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83BE" w14:textId="66157579" w:rsidR="004E1CF2" w:rsidRDefault="00E14AB6" w:rsidP="00E97376">
      <w:pPr>
        <w:ind w:firstLine="0"/>
        <w:jc w:val="center"/>
      </w:pPr>
      <w:r>
        <w:t>Propo</w:t>
      </w:r>
      <w:bookmarkStart w:id="0" w:name="_GoBack"/>
      <w:bookmarkEnd w:id="0"/>
      <w:r>
        <w:t xml:space="preserve">sed </w:t>
      </w:r>
      <w:r w:rsidR="004E1CF2">
        <w:t>Int. No.</w:t>
      </w:r>
      <w:r w:rsidR="006945B1">
        <w:t xml:space="preserve"> 189</w:t>
      </w:r>
      <w:r>
        <w:t>1-A</w:t>
      </w:r>
    </w:p>
    <w:p w14:paraId="3C29E6B7" w14:textId="77777777" w:rsidR="00E97376" w:rsidRDefault="00E97376" w:rsidP="00E97376">
      <w:pPr>
        <w:ind w:firstLine="0"/>
        <w:jc w:val="center"/>
      </w:pPr>
    </w:p>
    <w:p w14:paraId="2E84DA64" w14:textId="77777777" w:rsidR="004E1CF2" w:rsidRDefault="004E1CF2" w:rsidP="00E97376">
      <w:pPr>
        <w:ind w:firstLine="0"/>
        <w:jc w:val="both"/>
      </w:pPr>
      <w:r>
        <w:t xml:space="preserve">By </w:t>
      </w:r>
      <w:r w:rsidR="00CA09E2">
        <w:t xml:space="preserve">Council Member </w:t>
      </w:r>
      <w:r w:rsidR="00BC30A8">
        <w:t>Borelli</w:t>
      </w:r>
    </w:p>
    <w:p w14:paraId="39BAF4FC" w14:textId="77777777" w:rsidR="004E1CF2" w:rsidRDefault="004E1CF2" w:rsidP="007101A2">
      <w:pPr>
        <w:pStyle w:val="BodyText"/>
        <w:spacing w:line="240" w:lineRule="auto"/>
        <w:ind w:firstLine="0"/>
      </w:pPr>
    </w:p>
    <w:p w14:paraId="54554C66" w14:textId="77777777" w:rsidR="00DC014A" w:rsidRPr="00DC014A" w:rsidRDefault="00DC014A" w:rsidP="007101A2">
      <w:pPr>
        <w:pStyle w:val="BodyText"/>
        <w:spacing w:line="240" w:lineRule="auto"/>
        <w:ind w:firstLine="0"/>
        <w:rPr>
          <w:vanish/>
        </w:rPr>
      </w:pPr>
      <w:r w:rsidRPr="00DC014A">
        <w:rPr>
          <w:vanish/>
        </w:rPr>
        <w:t>..Title</w:t>
      </w:r>
    </w:p>
    <w:p w14:paraId="6760D1A0" w14:textId="77777777" w:rsidR="00DC014A" w:rsidRDefault="00DC014A" w:rsidP="007101A2">
      <w:pPr>
        <w:pStyle w:val="BodyText"/>
        <w:spacing w:line="240" w:lineRule="auto"/>
        <w:ind w:firstLine="0"/>
      </w:pPr>
      <w:r>
        <w:t>A Local Law to</w:t>
      </w:r>
      <w:r w:rsidR="00F367DA" w:rsidRPr="00977B69">
        <w:t xml:space="preserve"> amend the </w:t>
      </w:r>
      <w:sdt>
        <w:sdtPr>
          <w:id w:val="1993222445"/>
          <w:placeholder>
            <w:docPart w:val="E9F6287C7B5B4DEFB898829FF836C6F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0171BF">
            <w:t xml:space="preserve">New York </w:t>
          </w:r>
          <w:proofErr w:type="gramStart"/>
          <w:r w:rsidR="000171BF">
            <w:t>city</w:t>
          </w:r>
          <w:proofErr w:type="gramEnd"/>
          <w:r w:rsidR="000171BF">
            <w:t xml:space="preserve"> fire code</w:t>
          </w:r>
        </w:sdtContent>
      </w:sdt>
      <w:r w:rsidR="00F367DA" w:rsidRPr="00977B69">
        <w:t>,</w:t>
      </w:r>
      <w:r w:rsidR="00F367DA">
        <w:t xml:space="preserve"> i</w:t>
      </w:r>
      <w:r w:rsidR="00E73EC9" w:rsidRPr="00337956">
        <w:t>n relation to</w:t>
      </w:r>
      <w:r w:rsidR="00674CE8">
        <w:t xml:space="preserve"> machines used to resurface ice</w:t>
      </w:r>
    </w:p>
    <w:p w14:paraId="0856C889" w14:textId="77777777" w:rsidR="00E73EC9" w:rsidRPr="00DC014A" w:rsidRDefault="00DC014A" w:rsidP="007101A2">
      <w:pPr>
        <w:pStyle w:val="BodyText"/>
        <w:spacing w:line="240" w:lineRule="auto"/>
        <w:ind w:firstLine="0"/>
        <w:rPr>
          <w:vanish/>
        </w:rPr>
      </w:pPr>
      <w:r w:rsidRPr="00DC014A">
        <w:rPr>
          <w:vanish/>
        </w:rPr>
        <w:t>..Body</w:t>
      </w:r>
    </w:p>
    <w:p w14:paraId="0457E858" w14:textId="77777777" w:rsidR="003B43A6" w:rsidRDefault="003B43A6" w:rsidP="007101A2">
      <w:pPr>
        <w:pStyle w:val="BodyText"/>
        <w:spacing w:line="240" w:lineRule="auto"/>
        <w:ind w:firstLine="0"/>
        <w:rPr>
          <w:u w:val="single"/>
        </w:rPr>
      </w:pPr>
    </w:p>
    <w:p w14:paraId="3B7930C4" w14:textId="77777777" w:rsidR="004E1CF2" w:rsidRPr="00710ADC" w:rsidRDefault="004E1CF2" w:rsidP="007101A2">
      <w:pPr>
        <w:ind w:firstLine="0"/>
        <w:jc w:val="both"/>
      </w:pPr>
      <w:r w:rsidRPr="00DC014A">
        <w:rPr>
          <w:u w:val="single"/>
        </w:rPr>
        <w:t>Be it enacted by the Council as follows</w:t>
      </w:r>
      <w:r w:rsidRPr="00710ADC">
        <w:t>:</w:t>
      </w:r>
    </w:p>
    <w:p w14:paraId="33509CE8" w14:textId="77777777" w:rsidR="004E1CF2" w:rsidRPr="00E22092" w:rsidRDefault="004E1CF2" w:rsidP="006662DF">
      <w:pPr>
        <w:jc w:val="both"/>
      </w:pPr>
    </w:p>
    <w:p w14:paraId="36A0319F" w14:textId="77777777" w:rsidR="006A691C" w:rsidRPr="00E22092" w:rsidRDefault="006A691C" w:rsidP="007101A2">
      <w:pPr>
        <w:spacing w:line="480" w:lineRule="auto"/>
        <w:jc w:val="both"/>
        <w:sectPr w:rsidR="006A691C" w:rsidRPr="00E22092" w:rsidSect="008F0B17">
          <w:footerReference w:type="default" r:id="rId8"/>
          <w:footerReference w:type="first" r:id="rId9"/>
          <w:pgSz w:w="12240" w:h="15840"/>
          <w:pgMar w:top="1440" w:right="1440" w:bottom="1440" w:left="1440" w:header="720" w:footer="720" w:gutter="0"/>
          <w:cols w:space="720"/>
          <w:docGrid w:linePitch="360"/>
        </w:sectPr>
      </w:pPr>
    </w:p>
    <w:p w14:paraId="3A9C6339" w14:textId="61C3ABF7" w:rsidR="00CE4F44" w:rsidRDefault="007101A2" w:rsidP="00CE4F44">
      <w:pPr>
        <w:pStyle w:val="NormalWeb"/>
        <w:shd w:val="clear" w:color="auto" w:fill="FFFFFF"/>
        <w:spacing w:before="0" w:beforeAutospacing="0" w:after="0" w:afterAutospacing="0" w:line="480" w:lineRule="auto"/>
        <w:ind w:firstLine="720"/>
        <w:jc w:val="both"/>
      </w:pPr>
      <w:r w:rsidRPr="00710ADC">
        <w:t>S</w:t>
      </w:r>
      <w:r w:rsidR="004E1CF2" w:rsidRPr="00710ADC">
        <w:t>ection 1</w:t>
      </w:r>
      <w:r w:rsidR="00DC31A0">
        <w:t xml:space="preserve">. </w:t>
      </w:r>
      <w:r w:rsidR="00CE4F44">
        <w:t xml:space="preserve">Section FC 309.1.2 of the New York </w:t>
      </w:r>
      <w:proofErr w:type="gramStart"/>
      <w:r w:rsidR="00CE4F44">
        <w:t>city</w:t>
      </w:r>
      <w:proofErr w:type="gramEnd"/>
      <w:r w:rsidR="00CE4F44">
        <w:t xml:space="preserve"> fire code,</w:t>
      </w:r>
      <w:r w:rsidR="00366306">
        <w:t xml:space="preserve"> as amended by local law number 148 for the year 2013,</w:t>
      </w:r>
      <w:r w:rsidR="00CE4F44">
        <w:t xml:space="preserve"> is amended to read as follows</w:t>
      </w:r>
      <w:r w:rsidR="00DC31A0">
        <w:t>:</w:t>
      </w:r>
    </w:p>
    <w:p w14:paraId="1C975FF8" w14:textId="77777777" w:rsidR="00CE4F44" w:rsidRPr="00CE4F44" w:rsidRDefault="00CE4F44" w:rsidP="00AA4461">
      <w:pPr>
        <w:pStyle w:val="NormalWeb"/>
        <w:shd w:val="clear" w:color="auto" w:fill="FFFFFF"/>
        <w:spacing w:before="0" w:beforeAutospacing="0" w:after="0" w:afterAutospacing="0" w:line="480" w:lineRule="auto"/>
        <w:ind w:firstLine="720"/>
        <w:jc w:val="both"/>
      </w:pPr>
      <w:r w:rsidRPr="00CE4F44">
        <w:t xml:space="preserve">309.1.2 </w:t>
      </w:r>
      <w:r w:rsidRPr="00CE4F44">
        <w:rPr>
          <w:b/>
        </w:rPr>
        <w:t>Powered industrial trucks using flammable gas fuel.</w:t>
      </w:r>
    </w:p>
    <w:p w14:paraId="764973E6" w14:textId="3EAD7F30" w:rsidR="00CE4F44" w:rsidRPr="00DC31A0" w:rsidRDefault="00CE4F44" w:rsidP="00AA4461">
      <w:pPr>
        <w:pStyle w:val="NormalWeb"/>
        <w:shd w:val="clear" w:color="auto" w:fill="FFFFFF"/>
        <w:spacing w:before="0" w:beforeAutospacing="0" w:after="0" w:afterAutospacing="0" w:line="480" w:lineRule="auto"/>
        <w:ind w:left="720"/>
        <w:jc w:val="both"/>
      </w:pPr>
      <w:proofErr w:type="gramStart"/>
      <w:r w:rsidRPr="00CE4F44">
        <w:t>Powered industrial trucks that use LPG or other flammable gas as fuel</w:t>
      </w:r>
      <w:r w:rsidR="00614ECE">
        <w:t xml:space="preserve"> </w:t>
      </w:r>
      <w:r w:rsidRPr="00CE4F44">
        <w:t>shall be limited to one fuel container with a capacity not greater than 40 pounds (18.16 kg) or 340 SCF (9.63 m</w:t>
      </w:r>
      <w:r w:rsidRPr="00CE4F44">
        <w:rPr>
          <w:vertAlign w:val="superscript"/>
        </w:rPr>
        <w:t>3</w:t>
      </w:r>
      <w:r w:rsidRPr="00CE4F44">
        <w:t>) of flammable gas, whichever is less</w:t>
      </w:r>
      <w:r w:rsidR="00614ECE">
        <w:rPr>
          <w:u w:val="single"/>
        </w:rPr>
        <w:t xml:space="preserve">, except that powered industrial trucks used to resurface ice </w:t>
      </w:r>
      <w:r w:rsidR="00513742">
        <w:rPr>
          <w:u w:val="single"/>
        </w:rPr>
        <w:t xml:space="preserve">that are designed to operate </w:t>
      </w:r>
      <w:r w:rsidR="00D96752">
        <w:rPr>
          <w:u w:val="single"/>
        </w:rPr>
        <w:t>with</w:t>
      </w:r>
      <w:r w:rsidR="001C7539">
        <w:rPr>
          <w:u w:val="single"/>
        </w:rPr>
        <w:t xml:space="preserve"> </w:t>
      </w:r>
      <w:r w:rsidR="00F5200C">
        <w:rPr>
          <w:u w:val="single"/>
        </w:rPr>
        <w:t xml:space="preserve">more than one </w:t>
      </w:r>
      <w:r w:rsidR="00513742">
        <w:rPr>
          <w:u w:val="single"/>
        </w:rPr>
        <w:t xml:space="preserve">such container </w:t>
      </w:r>
      <w:r w:rsidR="00614ECE">
        <w:rPr>
          <w:u w:val="single"/>
        </w:rPr>
        <w:t xml:space="preserve">shall be limited to </w:t>
      </w:r>
      <w:r w:rsidR="00D96752">
        <w:rPr>
          <w:u w:val="single"/>
        </w:rPr>
        <w:t xml:space="preserve">operating with </w:t>
      </w:r>
      <w:r w:rsidR="00614ECE">
        <w:rPr>
          <w:u w:val="single"/>
        </w:rPr>
        <w:t>two such containers</w:t>
      </w:r>
      <w:r w:rsidRPr="00CE4F44">
        <w:t>.</w:t>
      </w:r>
      <w:proofErr w:type="gramEnd"/>
      <w:r w:rsidRPr="00CE4F44">
        <w:t xml:space="preserve"> Liquefied gas containers installed in a horizontal position shall be of such a design that the pressure relief valve will discharge vapor properly. </w:t>
      </w:r>
      <w:r w:rsidR="00513742">
        <w:t>[</w:t>
      </w:r>
      <w:r w:rsidRPr="00CE4F44">
        <w:t>Such powered</w:t>
      </w:r>
      <w:r w:rsidR="00513742">
        <w:t>]</w:t>
      </w:r>
      <w:r w:rsidR="00513742" w:rsidRPr="002D4F04">
        <w:t xml:space="preserve"> </w:t>
      </w:r>
      <w:r w:rsidR="00513742">
        <w:rPr>
          <w:u w:val="single"/>
        </w:rPr>
        <w:t>Powered</w:t>
      </w:r>
      <w:r w:rsidRPr="00CE4F44">
        <w:t xml:space="preserve"> industrial trucks</w:t>
      </w:r>
      <w:r w:rsidR="00513742" w:rsidRPr="00D43F8B">
        <w:t xml:space="preserve"> </w:t>
      </w:r>
      <w:r w:rsidR="00513742">
        <w:rPr>
          <w:u w:val="single"/>
        </w:rPr>
        <w:t>that use LPG or other flammable gas as fuel</w:t>
      </w:r>
      <w:r w:rsidRPr="00CE4F44">
        <w:t xml:space="preserve"> shall not be parked near open flames or other heat or ignition sources, or near open pits, underground entrances, elevator shafts, or similar areas. Such powered industrial trucks shall be stored and used in locations with adequate ventilation. It shall be unlawful to store or use such powered industrial trucks in a basement, cellar or other areas below grade.</w:t>
      </w:r>
    </w:p>
    <w:p w14:paraId="7AF03157" w14:textId="3F16081A" w:rsidR="00CD420E" w:rsidRPr="00CD420E" w:rsidRDefault="00CD420E" w:rsidP="00CD420E">
      <w:pPr>
        <w:pStyle w:val="NormalWeb"/>
        <w:shd w:val="clear" w:color="auto" w:fill="FFFFFF"/>
        <w:spacing w:before="0" w:beforeAutospacing="0" w:after="0" w:afterAutospacing="0" w:line="480" w:lineRule="auto"/>
        <w:ind w:firstLine="720"/>
        <w:jc w:val="both"/>
        <w:sectPr w:rsidR="00CD420E" w:rsidRPr="00CD420E" w:rsidSect="00AF39A5">
          <w:type w:val="continuous"/>
          <w:pgSz w:w="12240" w:h="15840"/>
          <w:pgMar w:top="1440" w:right="1440" w:bottom="1440" w:left="1440" w:header="720" w:footer="720" w:gutter="0"/>
          <w:lnNumType w:countBy="1"/>
          <w:cols w:space="720"/>
          <w:titlePg/>
          <w:docGrid w:linePitch="360"/>
        </w:sectPr>
      </w:pPr>
      <w:r>
        <w:t xml:space="preserve">§ </w:t>
      </w:r>
      <w:r w:rsidR="008B11F8">
        <w:t>2</w:t>
      </w:r>
      <w:r>
        <w:t xml:space="preserve">. </w:t>
      </w:r>
      <w:r>
        <w:rPr>
          <w:color w:val="000000"/>
          <w:shd w:val="clear" w:color="auto" w:fill="FFFFFF"/>
        </w:rPr>
        <w:t>This local law take</w:t>
      </w:r>
      <w:r w:rsidR="008771DF">
        <w:rPr>
          <w:color w:val="000000"/>
          <w:shd w:val="clear" w:color="auto" w:fill="FFFFFF"/>
        </w:rPr>
        <w:t>s</w:t>
      </w:r>
      <w:r>
        <w:rPr>
          <w:color w:val="000000"/>
          <w:shd w:val="clear" w:color="auto" w:fill="FFFFFF"/>
        </w:rPr>
        <w:t xml:space="preserve"> effect </w:t>
      </w:r>
      <w:r w:rsidR="00013382">
        <w:rPr>
          <w:color w:val="000000"/>
          <w:shd w:val="clear" w:color="auto" w:fill="FFFFFF"/>
        </w:rPr>
        <w:t>immediately</w:t>
      </w:r>
      <w:r>
        <w:rPr>
          <w:color w:val="000000"/>
          <w:shd w:val="clear" w:color="auto" w:fill="FFFFFF"/>
        </w:rPr>
        <w:t>.</w:t>
      </w:r>
    </w:p>
    <w:p w14:paraId="6BA1E14C" w14:textId="77777777" w:rsidR="00292510" w:rsidRDefault="00292510" w:rsidP="007101A2">
      <w:pPr>
        <w:ind w:firstLine="0"/>
        <w:jc w:val="both"/>
        <w:rPr>
          <w:sz w:val="18"/>
          <w:szCs w:val="18"/>
        </w:rPr>
      </w:pPr>
    </w:p>
    <w:p w14:paraId="3C4D02D7" w14:textId="77777777" w:rsidR="00292510" w:rsidRDefault="00292510" w:rsidP="007101A2">
      <w:pPr>
        <w:ind w:firstLine="0"/>
        <w:jc w:val="both"/>
        <w:rPr>
          <w:sz w:val="18"/>
          <w:szCs w:val="18"/>
        </w:rPr>
      </w:pPr>
    </w:p>
    <w:p w14:paraId="5CCA4BCA" w14:textId="77777777" w:rsidR="00A7440C" w:rsidRDefault="00A7440C" w:rsidP="007101A2">
      <w:pPr>
        <w:ind w:firstLine="0"/>
        <w:jc w:val="both"/>
        <w:rPr>
          <w:sz w:val="18"/>
          <w:szCs w:val="18"/>
        </w:rPr>
      </w:pPr>
    </w:p>
    <w:p w14:paraId="57CA7898" w14:textId="77777777" w:rsidR="00A7440C" w:rsidRDefault="00A7440C" w:rsidP="007101A2">
      <w:pPr>
        <w:ind w:firstLine="0"/>
        <w:jc w:val="both"/>
        <w:rPr>
          <w:sz w:val="18"/>
          <w:szCs w:val="18"/>
        </w:rPr>
      </w:pPr>
    </w:p>
    <w:p w14:paraId="0D8154DC" w14:textId="77777777" w:rsidR="00A7440C" w:rsidRDefault="00A7440C" w:rsidP="007101A2">
      <w:pPr>
        <w:ind w:firstLine="0"/>
        <w:jc w:val="both"/>
        <w:rPr>
          <w:sz w:val="18"/>
          <w:szCs w:val="18"/>
        </w:rPr>
      </w:pPr>
    </w:p>
    <w:p w14:paraId="35A13624" w14:textId="77777777" w:rsidR="00EB262D" w:rsidRDefault="00E81CA1" w:rsidP="007101A2">
      <w:pPr>
        <w:ind w:firstLine="0"/>
        <w:jc w:val="both"/>
        <w:rPr>
          <w:sz w:val="18"/>
          <w:szCs w:val="18"/>
        </w:rPr>
      </w:pPr>
      <w:r>
        <w:rPr>
          <w:sz w:val="18"/>
          <w:szCs w:val="18"/>
        </w:rPr>
        <w:t>JDK</w:t>
      </w:r>
    </w:p>
    <w:p w14:paraId="04A6E217" w14:textId="77777777" w:rsidR="004E1CF2" w:rsidRDefault="004E1CF2" w:rsidP="00BD134A">
      <w:pPr>
        <w:ind w:firstLine="0"/>
        <w:jc w:val="both"/>
        <w:rPr>
          <w:sz w:val="18"/>
          <w:szCs w:val="18"/>
        </w:rPr>
      </w:pPr>
      <w:r>
        <w:rPr>
          <w:sz w:val="18"/>
          <w:szCs w:val="18"/>
        </w:rPr>
        <w:t xml:space="preserve">LS </w:t>
      </w:r>
      <w:r w:rsidR="00B47730">
        <w:rPr>
          <w:sz w:val="18"/>
          <w:szCs w:val="18"/>
        </w:rPr>
        <w:t>#</w:t>
      </w:r>
      <w:r w:rsidR="00F367DA">
        <w:rPr>
          <w:sz w:val="18"/>
          <w:szCs w:val="18"/>
        </w:rPr>
        <w:t>13452</w:t>
      </w:r>
    </w:p>
    <w:p w14:paraId="113C4C1F" w14:textId="2226FEA8" w:rsidR="00BD134A" w:rsidRDefault="00D92A66" w:rsidP="00BD134A">
      <w:pPr>
        <w:ind w:firstLine="0"/>
        <w:jc w:val="both"/>
        <w:rPr>
          <w:sz w:val="18"/>
          <w:szCs w:val="18"/>
        </w:rPr>
      </w:pPr>
      <w:r>
        <w:rPr>
          <w:sz w:val="18"/>
          <w:szCs w:val="18"/>
        </w:rPr>
        <w:t>11/</w:t>
      </w:r>
      <w:r w:rsidR="00EC12E7">
        <w:rPr>
          <w:sz w:val="18"/>
          <w:szCs w:val="18"/>
        </w:rPr>
        <w:t>1</w:t>
      </w:r>
      <w:r w:rsidR="00FF4DC2">
        <w:rPr>
          <w:sz w:val="18"/>
          <w:szCs w:val="18"/>
        </w:rPr>
        <w:t>5</w:t>
      </w:r>
      <w:r>
        <w:rPr>
          <w:sz w:val="18"/>
          <w:szCs w:val="18"/>
        </w:rPr>
        <w:t>/21</w:t>
      </w:r>
    </w:p>
    <w:sectPr w:rsidR="00BD134A"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BE0C7" w14:textId="77777777" w:rsidR="00BA5576" w:rsidRDefault="00BA5576">
      <w:r>
        <w:separator/>
      </w:r>
    </w:p>
    <w:p w14:paraId="4C7B356B" w14:textId="77777777" w:rsidR="00BA5576" w:rsidRDefault="00BA5576"/>
  </w:endnote>
  <w:endnote w:type="continuationSeparator" w:id="0">
    <w:p w14:paraId="4B57D711" w14:textId="77777777" w:rsidR="00BA5576" w:rsidRDefault="00BA5576">
      <w:r>
        <w:continuationSeparator/>
      </w:r>
    </w:p>
    <w:p w14:paraId="03E27BC6" w14:textId="77777777" w:rsidR="00BA5576" w:rsidRDefault="00BA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9506B68" w14:textId="6EEC543A" w:rsidR="008F0B17" w:rsidRDefault="008F0B17">
        <w:pPr>
          <w:pStyle w:val="Footer"/>
          <w:jc w:val="center"/>
        </w:pPr>
        <w:r>
          <w:fldChar w:fldCharType="begin"/>
        </w:r>
        <w:r>
          <w:instrText xml:space="preserve"> PAGE   \* MERGEFORMAT </w:instrText>
        </w:r>
        <w:r>
          <w:fldChar w:fldCharType="separate"/>
        </w:r>
        <w:r w:rsidR="00D01ACC">
          <w:rPr>
            <w:noProof/>
          </w:rPr>
          <w:t>1</w:t>
        </w:r>
        <w:r>
          <w:rPr>
            <w:noProof/>
          </w:rPr>
          <w:fldChar w:fldCharType="end"/>
        </w:r>
      </w:p>
    </w:sdtContent>
  </w:sdt>
  <w:p w14:paraId="5D354CBF"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E7B5372" w14:textId="77777777" w:rsidR="008F0B17" w:rsidRDefault="008F0B17">
        <w:pPr>
          <w:pStyle w:val="Footer"/>
          <w:jc w:val="center"/>
        </w:pPr>
        <w:r>
          <w:fldChar w:fldCharType="begin"/>
        </w:r>
        <w:r>
          <w:instrText xml:space="preserve"> PAGE   \* MERGEFORMAT </w:instrText>
        </w:r>
        <w:r>
          <w:fldChar w:fldCharType="separate"/>
        </w:r>
        <w:r w:rsidR="00B07DD6">
          <w:rPr>
            <w:noProof/>
          </w:rPr>
          <w:t>2</w:t>
        </w:r>
        <w:r>
          <w:rPr>
            <w:noProof/>
          </w:rPr>
          <w:fldChar w:fldCharType="end"/>
        </w:r>
      </w:p>
    </w:sdtContent>
  </w:sdt>
  <w:p w14:paraId="3C3D27A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340D" w14:textId="77777777" w:rsidR="00BA5576" w:rsidRDefault="00BA5576">
      <w:r>
        <w:separator/>
      </w:r>
    </w:p>
    <w:p w14:paraId="0681C76B" w14:textId="77777777" w:rsidR="00BA5576" w:rsidRDefault="00BA5576"/>
  </w:footnote>
  <w:footnote w:type="continuationSeparator" w:id="0">
    <w:p w14:paraId="1E56A697" w14:textId="77777777" w:rsidR="00BA5576" w:rsidRDefault="00BA5576">
      <w:r>
        <w:continuationSeparator/>
      </w:r>
    </w:p>
    <w:p w14:paraId="7D41BC41" w14:textId="77777777" w:rsidR="00BA5576" w:rsidRDefault="00BA55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313"/>
    <w:multiLevelType w:val="hybridMultilevel"/>
    <w:tmpl w:val="20222830"/>
    <w:lvl w:ilvl="0" w:tplc="704CA4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59B4"/>
    <w:multiLevelType w:val="hybridMultilevel"/>
    <w:tmpl w:val="4C40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E16C5"/>
    <w:multiLevelType w:val="hybridMultilevel"/>
    <w:tmpl w:val="82D00188"/>
    <w:lvl w:ilvl="0" w:tplc="E17E4B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542CD"/>
    <w:multiLevelType w:val="hybridMultilevel"/>
    <w:tmpl w:val="4594CD28"/>
    <w:lvl w:ilvl="0" w:tplc="90849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0388F"/>
    <w:multiLevelType w:val="hybridMultilevel"/>
    <w:tmpl w:val="7688B9B0"/>
    <w:lvl w:ilvl="0" w:tplc="2DE86D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779DF"/>
    <w:multiLevelType w:val="hybridMultilevel"/>
    <w:tmpl w:val="CEC2A5BA"/>
    <w:lvl w:ilvl="0" w:tplc="8880F5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E"/>
    <w:rsid w:val="0000715A"/>
    <w:rsid w:val="00013382"/>
    <w:rsid w:val="000135A3"/>
    <w:rsid w:val="000171BF"/>
    <w:rsid w:val="0002662E"/>
    <w:rsid w:val="00031CEC"/>
    <w:rsid w:val="00035181"/>
    <w:rsid w:val="00043FFF"/>
    <w:rsid w:val="00044258"/>
    <w:rsid w:val="000502BC"/>
    <w:rsid w:val="000538CD"/>
    <w:rsid w:val="00056BB0"/>
    <w:rsid w:val="00062DA3"/>
    <w:rsid w:val="00064AFB"/>
    <w:rsid w:val="00071599"/>
    <w:rsid w:val="0009173E"/>
    <w:rsid w:val="00094A70"/>
    <w:rsid w:val="00094CF3"/>
    <w:rsid w:val="00095368"/>
    <w:rsid w:val="000A4A96"/>
    <w:rsid w:val="000C122E"/>
    <w:rsid w:val="000C1E11"/>
    <w:rsid w:val="000D0C0F"/>
    <w:rsid w:val="000D4A7F"/>
    <w:rsid w:val="000E0CAF"/>
    <w:rsid w:val="000E7D52"/>
    <w:rsid w:val="00100468"/>
    <w:rsid w:val="00101589"/>
    <w:rsid w:val="001073BD"/>
    <w:rsid w:val="00115B31"/>
    <w:rsid w:val="00142371"/>
    <w:rsid w:val="001509BF"/>
    <w:rsid w:val="00150A27"/>
    <w:rsid w:val="0015151F"/>
    <w:rsid w:val="00152A01"/>
    <w:rsid w:val="00157087"/>
    <w:rsid w:val="00157454"/>
    <w:rsid w:val="00161588"/>
    <w:rsid w:val="00165627"/>
    <w:rsid w:val="00167107"/>
    <w:rsid w:val="0017404D"/>
    <w:rsid w:val="00180BD2"/>
    <w:rsid w:val="001812F1"/>
    <w:rsid w:val="001915A0"/>
    <w:rsid w:val="00195736"/>
    <w:rsid w:val="00195A80"/>
    <w:rsid w:val="001B4796"/>
    <w:rsid w:val="001C7539"/>
    <w:rsid w:val="001D0916"/>
    <w:rsid w:val="001D4249"/>
    <w:rsid w:val="00201742"/>
    <w:rsid w:val="00205741"/>
    <w:rsid w:val="00207323"/>
    <w:rsid w:val="0021642E"/>
    <w:rsid w:val="0022099D"/>
    <w:rsid w:val="00233388"/>
    <w:rsid w:val="00241F94"/>
    <w:rsid w:val="00270162"/>
    <w:rsid w:val="00271C92"/>
    <w:rsid w:val="002743B7"/>
    <w:rsid w:val="00280955"/>
    <w:rsid w:val="00292510"/>
    <w:rsid w:val="00292C42"/>
    <w:rsid w:val="002C4213"/>
    <w:rsid w:val="002C4435"/>
    <w:rsid w:val="002D4F04"/>
    <w:rsid w:val="002D5F4F"/>
    <w:rsid w:val="002D7B38"/>
    <w:rsid w:val="002E668F"/>
    <w:rsid w:val="002F196D"/>
    <w:rsid w:val="002F269C"/>
    <w:rsid w:val="002F4E80"/>
    <w:rsid w:val="002F6699"/>
    <w:rsid w:val="002F7E49"/>
    <w:rsid w:val="00301E5D"/>
    <w:rsid w:val="003035A6"/>
    <w:rsid w:val="00320D3B"/>
    <w:rsid w:val="003235CA"/>
    <w:rsid w:val="00325BC5"/>
    <w:rsid w:val="00325E23"/>
    <w:rsid w:val="00326303"/>
    <w:rsid w:val="0033027F"/>
    <w:rsid w:val="003379A8"/>
    <w:rsid w:val="003447CD"/>
    <w:rsid w:val="00352CA7"/>
    <w:rsid w:val="00366306"/>
    <w:rsid w:val="003720CF"/>
    <w:rsid w:val="003874A1"/>
    <w:rsid w:val="00387754"/>
    <w:rsid w:val="003901CA"/>
    <w:rsid w:val="003A29EF"/>
    <w:rsid w:val="003A75C2"/>
    <w:rsid w:val="003B43A6"/>
    <w:rsid w:val="003E4DC9"/>
    <w:rsid w:val="003F26F9"/>
    <w:rsid w:val="003F3109"/>
    <w:rsid w:val="004122DA"/>
    <w:rsid w:val="00413CEA"/>
    <w:rsid w:val="0042062D"/>
    <w:rsid w:val="00432688"/>
    <w:rsid w:val="00444311"/>
    <w:rsid w:val="00444642"/>
    <w:rsid w:val="00447A01"/>
    <w:rsid w:val="00450BB2"/>
    <w:rsid w:val="00472F1A"/>
    <w:rsid w:val="004738A1"/>
    <w:rsid w:val="00476B4F"/>
    <w:rsid w:val="004948B5"/>
    <w:rsid w:val="00497FA5"/>
    <w:rsid w:val="004B097C"/>
    <w:rsid w:val="004C5EB3"/>
    <w:rsid w:val="004D085F"/>
    <w:rsid w:val="004D291D"/>
    <w:rsid w:val="004E1CF2"/>
    <w:rsid w:val="004E77A2"/>
    <w:rsid w:val="004F3343"/>
    <w:rsid w:val="004F585B"/>
    <w:rsid w:val="00500EBE"/>
    <w:rsid w:val="005020E8"/>
    <w:rsid w:val="00513742"/>
    <w:rsid w:val="005332D7"/>
    <w:rsid w:val="00550E96"/>
    <w:rsid w:val="00554C35"/>
    <w:rsid w:val="005767CE"/>
    <w:rsid w:val="00586366"/>
    <w:rsid w:val="005A1EBD"/>
    <w:rsid w:val="005A34A0"/>
    <w:rsid w:val="005B5DE4"/>
    <w:rsid w:val="005C6980"/>
    <w:rsid w:val="005D4A03"/>
    <w:rsid w:val="005E655A"/>
    <w:rsid w:val="005E7681"/>
    <w:rsid w:val="005F3AA6"/>
    <w:rsid w:val="00614ECE"/>
    <w:rsid w:val="00630AB3"/>
    <w:rsid w:val="006662DF"/>
    <w:rsid w:val="00674CE8"/>
    <w:rsid w:val="00681A93"/>
    <w:rsid w:val="00687344"/>
    <w:rsid w:val="006945B1"/>
    <w:rsid w:val="006A691C"/>
    <w:rsid w:val="006B26AF"/>
    <w:rsid w:val="006B590A"/>
    <w:rsid w:val="006B5AB9"/>
    <w:rsid w:val="006B5C50"/>
    <w:rsid w:val="006C4438"/>
    <w:rsid w:val="006D3E3C"/>
    <w:rsid w:val="006D44B4"/>
    <w:rsid w:val="006D562C"/>
    <w:rsid w:val="006D59FD"/>
    <w:rsid w:val="006F5CC7"/>
    <w:rsid w:val="007101A2"/>
    <w:rsid w:val="00710ADC"/>
    <w:rsid w:val="007172AB"/>
    <w:rsid w:val="007218EB"/>
    <w:rsid w:val="0072551E"/>
    <w:rsid w:val="00727F04"/>
    <w:rsid w:val="00750030"/>
    <w:rsid w:val="00750042"/>
    <w:rsid w:val="00752D46"/>
    <w:rsid w:val="0075769C"/>
    <w:rsid w:val="00767CD4"/>
    <w:rsid w:val="00770B9A"/>
    <w:rsid w:val="007729D5"/>
    <w:rsid w:val="00774EBE"/>
    <w:rsid w:val="0078701F"/>
    <w:rsid w:val="007908CD"/>
    <w:rsid w:val="007A1A40"/>
    <w:rsid w:val="007A1D62"/>
    <w:rsid w:val="007B293E"/>
    <w:rsid w:val="007B6497"/>
    <w:rsid w:val="007C1D9D"/>
    <w:rsid w:val="007C6893"/>
    <w:rsid w:val="007D5EA2"/>
    <w:rsid w:val="007E73C5"/>
    <w:rsid w:val="007E79D5"/>
    <w:rsid w:val="007F2E23"/>
    <w:rsid w:val="007F4087"/>
    <w:rsid w:val="00806569"/>
    <w:rsid w:val="008113FB"/>
    <w:rsid w:val="0081465A"/>
    <w:rsid w:val="008167F4"/>
    <w:rsid w:val="00826ADE"/>
    <w:rsid w:val="00832B47"/>
    <w:rsid w:val="0083646C"/>
    <w:rsid w:val="0084763D"/>
    <w:rsid w:val="0085260B"/>
    <w:rsid w:val="00853E42"/>
    <w:rsid w:val="00862E44"/>
    <w:rsid w:val="00872BFD"/>
    <w:rsid w:val="008771DF"/>
    <w:rsid w:val="00880099"/>
    <w:rsid w:val="008B11F8"/>
    <w:rsid w:val="008D58C2"/>
    <w:rsid w:val="008E28FA"/>
    <w:rsid w:val="008E6C31"/>
    <w:rsid w:val="008F0B17"/>
    <w:rsid w:val="00900ACB"/>
    <w:rsid w:val="00925D71"/>
    <w:rsid w:val="00934518"/>
    <w:rsid w:val="00977B69"/>
    <w:rsid w:val="009822E5"/>
    <w:rsid w:val="00990ECE"/>
    <w:rsid w:val="009A6EF4"/>
    <w:rsid w:val="009E2BB5"/>
    <w:rsid w:val="00A03635"/>
    <w:rsid w:val="00A10451"/>
    <w:rsid w:val="00A17F95"/>
    <w:rsid w:val="00A21412"/>
    <w:rsid w:val="00A269C2"/>
    <w:rsid w:val="00A32314"/>
    <w:rsid w:val="00A36E96"/>
    <w:rsid w:val="00A43C6C"/>
    <w:rsid w:val="00A43F95"/>
    <w:rsid w:val="00A46ACE"/>
    <w:rsid w:val="00A531EC"/>
    <w:rsid w:val="00A54ADD"/>
    <w:rsid w:val="00A57012"/>
    <w:rsid w:val="00A654D0"/>
    <w:rsid w:val="00A7440C"/>
    <w:rsid w:val="00A81480"/>
    <w:rsid w:val="00A83F50"/>
    <w:rsid w:val="00A96072"/>
    <w:rsid w:val="00AA4461"/>
    <w:rsid w:val="00AB25C2"/>
    <w:rsid w:val="00AC1461"/>
    <w:rsid w:val="00AC4CC9"/>
    <w:rsid w:val="00AD11D5"/>
    <w:rsid w:val="00AD1881"/>
    <w:rsid w:val="00AE212E"/>
    <w:rsid w:val="00AF39A5"/>
    <w:rsid w:val="00B07DD6"/>
    <w:rsid w:val="00B15D83"/>
    <w:rsid w:val="00B1635A"/>
    <w:rsid w:val="00B20092"/>
    <w:rsid w:val="00B257FE"/>
    <w:rsid w:val="00B30100"/>
    <w:rsid w:val="00B47730"/>
    <w:rsid w:val="00B535CE"/>
    <w:rsid w:val="00B566E0"/>
    <w:rsid w:val="00B639F6"/>
    <w:rsid w:val="00B8581F"/>
    <w:rsid w:val="00BA1D2B"/>
    <w:rsid w:val="00BA4408"/>
    <w:rsid w:val="00BA5576"/>
    <w:rsid w:val="00BA599A"/>
    <w:rsid w:val="00BB6434"/>
    <w:rsid w:val="00BC1806"/>
    <w:rsid w:val="00BC2F5B"/>
    <w:rsid w:val="00BC30A8"/>
    <w:rsid w:val="00BC57A1"/>
    <w:rsid w:val="00BD134A"/>
    <w:rsid w:val="00BD15B9"/>
    <w:rsid w:val="00BD4E49"/>
    <w:rsid w:val="00BE291E"/>
    <w:rsid w:val="00BE30E3"/>
    <w:rsid w:val="00BF76F0"/>
    <w:rsid w:val="00C041B6"/>
    <w:rsid w:val="00C12F78"/>
    <w:rsid w:val="00C20E00"/>
    <w:rsid w:val="00C238F8"/>
    <w:rsid w:val="00C30885"/>
    <w:rsid w:val="00C37220"/>
    <w:rsid w:val="00C44F75"/>
    <w:rsid w:val="00C539BF"/>
    <w:rsid w:val="00C70C0C"/>
    <w:rsid w:val="00C73209"/>
    <w:rsid w:val="00C92A35"/>
    <w:rsid w:val="00C93F56"/>
    <w:rsid w:val="00C96CEE"/>
    <w:rsid w:val="00CA09E2"/>
    <w:rsid w:val="00CA2899"/>
    <w:rsid w:val="00CA30A1"/>
    <w:rsid w:val="00CA4E29"/>
    <w:rsid w:val="00CA55C2"/>
    <w:rsid w:val="00CA6B5C"/>
    <w:rsid w:val="00CB51E9"/>
    <w:rsid w:val="00CC4ED3"/>
    <w:rsid w:val="00CD420E"/>
    <w:rsid w:val="00CE0FA8"/>
    <w:rsid w:val="00CE4F44"/>
    <w:rsid w:val="00CE602C"/>
    <w:rsid w:val="00CF17D2"/>
    <w:rsid w:val="00D01ACC"/>
    <w:rsid w:val="00D228E1"/>
    <w:rsid w:val="00D30A34"/>
    <w:rsid w:val="00D3232B"/>
    <w:rsid w:val="00D43F8B"/>
    <w:rsid w:val="00D52CE9"/>
    <w:rsid w:val="00D547C8"/>
    <w:rsid w:val="00D776B0"/>
    <w:rsid w:val="00D92A66"/>
    <w:rsid w:val="00D94395"/>
    <w:rsid w:val="00D96752"/>
    <w:rsid w:val="00D975BE"/>
    <w:rsid w:val="00DB6BFB"/>
    <w:rsid w:val="00DC014A"/>
    <w:rsid w:val="00DC31A0"/>
    <w:rsid w:val="00DC57C0"/>
    <w:rsid w:val="00DC5A99"/>
    <w:rsid w:val="00DE6E46"/>
    <w:rsid w:val="00DF7976"/>
    <w:rsid w:val="00E0423E"/>
    <w:rsid w:val="00E06550"/>
    <w:rsid w:val="00E07339"/>
    <w:rsid w:val="00E13406"/>
    <w:rsid w:val="00E14AB6"/>
    <w:rsid w:val="00E177E4"/>
    <w:rsid w:val="00E22092"/>
    <w:rsid w:val="00E310B4"/>
    <w:rsid w:val="00E336AB"/>
    <w:rsid w:val="00E33BB9"/>
    <w:rsid w:val="00E34500"/>
    <w:rsid w:val="00E37C8F"/>
    <w:rsid w:val="00E42EF6"/>
    <w:rsid w:val="00E611AD"/>
    <w:rsid w:val="00E611DE"/>
    <w:rsid w:val="00E66D6D"/>
    <w:rsid w:val="00E73EC9"/>
    <w:rsid w:val="00E81510"/>
    <w:rsid w:val="00E81CA1"/>
    <w:rsid w:val="00E8363B"/>
    <w:rsid w:val="00E84A4E"/>
    <w:rsid w:val="00E852EB"/>
    <w:rsid w:val="00E96AB4"/>
    <w:rsid w:val="00E97376"/>
    <w:rsid w:val="00EB262D"/>
    <w:rsid w:val="00EB4F54"/>
    <w:rsid w:val="00EB5A95"/>
    <w:rsid w:val="00EB5ABC"/>
    <w:rsid w:val="00EC12E7"/>
    <w:rsid w:val="00EC3202"/>
    <w:rsid w:val="00ED16B8"/>
    <w:rsid w:val="00ED266D"/>
    <w:rsid w:val="00ED2846"/>
    <w:rsid w:val="00ED6ADF"/>
    <w:rsid w:val="00EE49DF"/>
    <w:rsid w:val="00EF1E62"/>
    <w:rsid w:val="00F0418B"/>
    <w:rsid w:val="00F10DC8"/>
    <w:rsid w:val="00F20030"/>
    <w:rsid w:val="00F23C44"/>
    <w:rsid w:val="00F33321"/>
    <w:rsid w:val="00F34140"/>
    <w:rsid w:val="00F367DA"/>
    <w:rsid w:val="00F46813"/>
    <w:rsid w:val="00F5176A"/>
    <w:rsid w:val="00F5200C"/>
    <w:rsid w:val="00FA5021"/>
    <w:rsid w:val="00FA5BBD"/>
    <w:rsid w:val="00FA63F7"/>
    <w:rsid w:val="00FB2FD6"/>
    <w:rsid w:val="00FC547E"/>
    <w:rsid w:val="00FD31C3"/>
    <w:rsid w:val="00FF4160"/>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CE5F"/>
  <w15:docId w15:val="{E69EAD00-C5F8-4215-9377-724AEAC0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161588"/>
    <w:pPr>
      <w:spacing w:before="100" w:beforeAutospacing="1" w:after="100" w:afterAutospacing="1"/>
      <w:ind w:firstLine="0"/>
    </w:pPr>
  </w:style>
  <w:style w:type="character" w:customStyle="1" w:styleId="st1">
    <w:name w:val="st1"/>
    <w:basedOn w:val="DefaultParagraphFont"/>
    <w:rsid w:val="006D59FD"/>
  </w:style>
  <w:style w:type="paragraph" w:styleId="HTMLPreformatted">
    <w:name w:val="HTML Preformatted"/>
    <w:basedOn w:val="Normal"/>
    <w:link w:val="HTMLPreformattedChar"/>
    <w:uiPriority w:val="99"/>
    <w:semiHidden/>
    <w:unhideWhenUsed/>
    <w:rsid w:val="0010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1589"/>
    <w:rPr>
      <w:rFonts w:ascii="Courier New" w:eastAsia="Times New Roman" w:hAnsi="Courier New" w:cs="Courier New"/>
    </w:rPr>
  </w:style>
  <w:style w:type="character" w:styleId="CommentReference">
    <w:name w:val="annotation reference"/>
    <w:basedOn w:val="DefaultParagraphFont"/>
    <w:uiPriority w:val="99"/>
    <w:semiHidden/>
    <w:unhideWhenUsed/>
    <w:rsid w:val="00444311"/>
    <w:rPr>
      <w:sz w:val="16"/>
      <w:szCs w:val="16"/>
    </w:rPr>
  </w:style>
  <w:style w:type="paragraph" w:styleId="CommentText">
    <w:name w:val="annotation text"/>
    <w:basedOn w:val="Normal"/>
    <w:link w:val="CommentTextChar"/>
    <w:uiPriority w:val="99"/>
    <w:semiHidden/>
    <w:unhideWhenUsed/>
    <w:rsid w:val="00444311"/>
    <w:rPr>
      <w:sz w:val="20"/>
      <w:szCs w:val="20"/>
    </w:rPr>
  </w:style>
  <w:style w:type="character" w:customStyle="1" w:styleId="CommentTextChar">
    <w:name w:val="Comment Text Char"/>
    <w:basedOn w:val="DefaultParagraphFont"/>
    <w:link w:val="CommentText"/>
    <w:uiPriority w:val="99"/>
    <w:semiHidden/>
    <w:rsid w:val="004443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4311"/>
    <w:rPr>
      <w:b/>
      <w:bCs/>
    </w:rPr>
  </w:style>
  <w:style w:type="character" w:customStyle="1" w:styleId="CommentSubjectChar">
    <w:name w:val="Comment Subject Char"/>
    <w:basedOn w:val="CommentTextChar"/>
    <w:link w:val="CommentSubject"/>
    <w:uiPriority w:val="99"/>
    <w:semiHidden/>
    <w:rsid w:val="0044431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26">
      <w:bodyDiv w:val="1"/>
      <w:marLeft w:val="0"/>
      <w:marRight w:val="0"/>
      <w:marTop w:val="0"/>
      <w:marBottom w:val="0"/>
      <w:divBdr>
        <w:top w:val="none" w:sz="0" w:space="0" w:color="auto"/>
        <w:left w:val="none" w:sz="0" w:space="0" w:color="auto"/>
        <w:bottom w:val="none" w:sz="0" w:space="0" w:color="auto"/>
        <w:right w:val="none" w:sz="0" w:space="0" w:color="auto"/>
      </w:divBdr>
    </w:div>
    <w:div w:id="45952035">
      <w:bodyDiv w:val="1"/>
      <w:marLeft w:val="0"/>
      <w:marRight w:val="0"/>
      <w:marTop w:val="0"/>
      <w:marBottom w:val="0"/>
      <w:divBdr>
        <w:top w:val="none" w:sz="0" w:space="0" w:color="auto"/>
        <w:left w:val="none" w:sz="0" w:space="0" w:color="auto"/>
        <w:bottom w:val="none" w:sz="0" w:space="0" w:color="auto"/>
        <w:right w:val="none" w:sz="0" w:space="0" w:color="auto"/>
      </w:divBdr>
    </w:div>
    <w:div w:id="57897490">
      <w:bodyDiv w:val="1"/>
      <w:marLeft w:val="0"/>
      <w:marRight w:val="0"/>
      <w:marTop w:val="0"/>
      <w:marBottom w:val="0"/>
      <w:divBdr>
        <w:top w:val="none" w:sz="0" w:space="0" w:color="auto"/>
        <w:left w:val="none" w:sz="0" w:space="0" w:color="auto"/>
        <w:bottom w:val="none" w:sz="0" w:space="0" w:color="auto"/>
        <w:right w:val="none" w:sz="0" w:space="0" w:color="auto"/>
      </w:divBdr>
    </w:div>
    <w:div w:id="28404556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7950353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25641642">
      <w:bodyDiv w:val="1"/>
      <w:marLeft w:val="0"/>
      <w:marRight w:val="0"/>
      <w:marTop w:val="0"/>
      <w:marBottom w:val="0"/>
      <w:divBdr>
        <w:top w:val="none" w:sz="0" w:space="0" w:color="auto"/>
        <w:left w:val="none" w:sz="0" w:space="0" w:color="auto"/>
        <w:bottom w:val="none" w:sz="0" w:space="0" w:color="auto"/>
        <w:right w:val="none" w:sz="0" w:space="0" w:color="auto"/>
      </w:divBdr>
      <w:divsChild>
        <w:div w:id="400713651">
          <w:marLeft w:val="0"/>
          <w:marRight w:val="0"/>
          <w:marTop w:val="0"/>
          <w:marBottom w:val="0"/>
          <w:divBdr>
            <w:top w:val="none" w:sz="0" w:space="0" w:color="auto"/>
            <w:left w:val="none" w:sz="0" w:space="0" w:color="auto"/>
            <w:bottom w:val="none" w:sz="0" w:space="0" w:color="auto"/>
            <w:right w:val="none" w:sz="0" w:space="0" w:color="auto"/>
          </w:divBdr>
        </w:div>
      </w:divsChild>
    </w:div>
    <w:div w:id="1837842392">
      <w:bodyDiv w:val="1"/>
      <w:marLeft w:val="0"/>
      <w:marRight w:val="0"/>
      <w:marTop w:val="0"/>
      <w:marBottom w:val="0"/>
      <w:divBdr>
        <w:top w:val="none" w:sz="0" w:space="0" w:color="auto"/>
        <w:left w:val="none" w:sz="0" w:space="0" w:color="auto"/>
        <w:bottom w:val="none" w:sz="0" w:space="0" w:color="auto"/>
        <w:right w:val="none" w:sz="0" w:space="0" w:color="auto"/>
      </w:divBdr>
      <w:divsChild>
        <w:div w:id="2059206780">
          <w:marLeft w:val="0"/>
          <w:marRight w:val="0"/>
          <w:marTop w:val="180"/>
          <w:marBottom w:val="0"/>
          <w:divBdr>
            <w:top w:val="none" w:sz="0" w:space="0" w:color="auto"/>
            <w:left w:val="none" w:sz="0" w:space="0" w:color="auto"/>
            <w:bottom w:val="none" w:sz="0" w:space="0" w:color="auto"/>
            <w:right w:val="none" w:sz="0" w:space="0" w:color="auto"/>
          </w:divBdr>
          <w:divsChild>
            <w:div w:id="2048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6287C7B5B4DEFB898829FF836C6FF"/>
        <w:category>
          <w:name w:val="General"/>
          <w:gallery w:val="placeholder"/>
        </w:category>
        <w:types>
          <w:type w:val="bbPlcHdr"/>
        </w:types>
        <w:behaviors>
          <w:behavior w:val="content"/>
        </w:behaviors>
        <w:guid w:val="{996409FC-240B-42AC-8359-6CEF16948B75}"/>
      </w:docPartPr>
      <w:docPartBody>
        <w:p w:rsidR="00363462" w:rsidRDefault="005366AE" w:rsidP="005366AE">
          <w:pPr>
            <w:pStyle w:val="E9F6287C7B5B4DEFB898829FF836C6FF"/>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AE"/>
    <w:rsid w:val="00082D70"/>
    <w:rsid w:val="00175543"/>
    <w:rsid w:val="00255601"/>
    <w:rsid w:val="002B7397"/>
    <w:rsid w:val="00363462"/>
    <w:rsid w:val="0037280B"/>
    <w:rsid w:val="00437497"/>
    <w:rsid w:val="005366AE"/>
    <w:rsid w:val="00701879"/>
    <w:rsid w:val="00835631"/>
    <w:rsid w:val="0088348E"/>
    <w:rsid w:val="00B24AA6"/>
    <w:rsid w:val="00B4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6AE"/>
    <w:rPr>
      <w:color w:val="808080"/>
    </w:rPr>
  </w:style>
  <w:style w:type="paragraph" w:customStyle="1" w:styleId="E9F6287C7B5B4DEFB898829FF836C6FF">
    <w:name w:val="E9F6287C7B5B4DEFB898829FF836C6FF"/>
    <w:rsid w:val="0053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13B-E2C3-40DA-8C49-B9628418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Kingsley, Josh</dc:creator>
  <cp:lastModifiedBy>DelFranco, Ruthie</cp:lastModifiedBy>
  <cp:revision>4</cp:revision>
  <cp:lastPrinted>2017-09-28T15:48:00Z</cp:lastPrinted>
  <dcterms:created xsi:type="dcterms:W3CDTF">2021-11-16T19:48:00Z</dcterms:created>
  <dcterms:modified xsi:type="dcterms:W3CDTF">2021-11-18T18:20:00Z</dcterms:modified>
</cp:coreProperties>
</file>