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529E5" w14:textId="60BC23E0" w:rsidR="00EF4A2D" w:rsidRDefault="00EF4A2D" w:rsidP="002B08C2">
      <w:pPr>
        <w:pStyle w:val="Heading1"/>
        <w:rPr>
          <w:szCs w:val="24"/>
        </w:rPr>
      </w:pPr>
      <w:bookmarkStart w:id="0" w:name="_GoBack"/>
      <w:bookmarkEnd w:id="0"/>
    </w:p>
    <w:p w14:paraId="2CB92C42" w14:textId="77777777" w:rsidR="009F6CBC" w:rsidRPr="00B60CC8" w:rsidRDefault="009F6CBC" w:rsidP="00B60CC8"/>
    <w:p w14:paraId="7CEFF1B9" w14:textId="0DB34906" w:rsidR="002B08C2" w:rsidRPr="00AC55AD" w:rsidRDefault="002B08C2" w:rsidP="002B08C2">
      <w:pPr>
        <w:pStyle w:val="Heading1"/>
        <w:rPr>
          <w:szCs w:val="24"/>
        </w:rPr>
      </w:pPr>
      <w:r w:rsidRPr="00AC55AD">
        <w:rPr>
          <w:szCs w:val="24"/>
        </w:rPr>
        <w:t>THE COUNCIL</w:t>
      </w:r>
    </w:p>
    <w:p w14:paraId="1C19346E" w14:textId="77777777" w:rsidR="002B08C2" w:rsidRPr="00AC55AD" w:rsidRDefault="002B08C2" w:rsidP="002B08C2">
      <w:pPr>
        <w:jc w:val="center"/>
        <w:rPr>
          <w:b/>
          <w:sz w:val="24"/>
          <w:szCs w:val="24"/>
        </w:rPr>
      </w:pPr>
    </w:p>
    <w:p w14:paraId="0DFD1AEF" w14:textId="77777777" w:rsidR="002B08C2" w:rsidRPr="00AC55AD" w:rsidRDefault="002B08C2" w:rsidP="002B08C2">
      <w:pPr>
        <w:jc w:val="center"/>
        <w:rPr>
          <w:b/>
          <w:sz w:val="24"/>
          <w:szCs w:val="24"/>
        </w:rPr>
      </w:pPr>
      <w:r w:rsidRPr="00AC55AD">
        <w:rPr>
          <w:b/>
          <w:sz w:val="24"/>
          <w:szCs w:val="24"/>
        </w:rPr>
        <w:t>JOINT REPORT OF THE LAND USE COMMITTEE</w:t>
      </w:r>
    </w:p>
    <w:p w14:paraId="41FEF46D" w14:textId="77777777" w:rsidR="002B08C2" w:rsidRPr="00AC55AD" w:rsidRDefault="002B08C2" w:rsidP="002B08C2">
      <w:pPr>
        <w:jc w:val="center"/>
        <w:rPr>
          <w:b/>
          <w:sz w:val="24"/>
          <w:szCs w:val="24"/>
        </w:rPr>
      </w:pPr>
      <w:r w:rsidRPr="00AC55AD">
        <w:rPr>
          <w:b/>
          <w:sz w:val="24"/>
          <w:szCs w:val="24"/>
        </w:rPr>
        <w:t xml:space="preserve">AND THE </w:t>
      </w:r>
    </w:p>
    <w:p w14:paraId="6CF3DCE0" w14:textId="77777777" w:rsidR="002B08C2" w:rsidRPr="00AC55AD" w:rsidRDefault="002B08C2" w:rsidP="002B08C2">
      <w:pPr>
        <w:jc w:val="center"/>
        <w:rPr>
          <w:b/>
          <w:sz w:val="24"/>
          <w:szCs w:val="24"/>
        </w:rPr>
      </w:pPr>
      <w:r w:rsidRPr="00AC55AD">
        <w:rPr>
          <w:b/>
          <w:sz w:val="24"/>
          <w:szCs w:val="24"/>
        </w:rPr>
        <w:t>SUBCOMMITTEE ON ZONING AND FRANCHISES</w:t>
      </w:r>
    </w:p>
    <w:p w14:paraId="626D7110" w14:textId="77777777" w:rsidR="002B08C2" w:rsidRPr="00AC55AD" w:rsidRDefault="002B08C2" w:rsidP="002B08C2">
      <w:pPr>
        <w:jc w:val="center"/>
        <w:rPr>
          <w:b/>
          <w:sz w:val="24"/>
          <w:szCs w:val="24"/>
        </w:rPr>
      </w:pPr>
    </w:p>
    <w:p w14:paraId="1B975E0A" w14:textId="187C12A2" w:rsidR="002B08C2" w:rsidRDefault="002B08C2" w:rsidP="002B08C2">
      <w:pPr>
        <w:jc w:val="center"/>
        <w:rPr>
          <w:b/>
          <w:sz w:val="24"/>
          <w:szCs w:val="24"/>
        </w:rPr>
      </w:pPr>
      <w:r w:rsidRPr="00AC55AD">
        <w:rPr>
          <w:b/>
          <w:sz w:val="24"/>
          <w:szCs w:val="24"/>
        </w:rPr>
        <w:t>L.U. No</w:t>
      </w:r>
      <w:r>
        <w:rPr>
          <w:b/>
          <w:sz w:val="24"/>
          <w:szCs w:val="24"/>
        </w:rPr>
        <w:t xml:space="preserve">s. </w:t>
      </w:r>
      <w:r w:rsidR="009F6CBC">
        <w:rPr>
          <w:b/>
          <w:sz w:val="24"/>
          <w:szCs w:val="24"/>
        </w:rPr>
        <w:t>8</w:t>
      </w:r>
      <w:r w:rsidR="00001444">
        <w:rPr>
          <w:b/>
          <w:sz w:val="24"/>
          <w:szCs w:val="24"/>
        </w:rPr>
        <w:t>42 through 844</w:t>
      </w:r>
    </w:p>
    <w:p w14:paraId="18FF5657" w14:textId="6F6BBC58" w:rsidR="002B08C2" w:rsidRPr="00AC55AD" w:rsidRDefault="002B08C2" w:rsidP="002B08C2">
      <w:pPr>
        <w:jc w:val="center"/>
        <w:rPr>
          <w:b/>
          <w:sz w:val="24"/>
          <w:szCs w:val="24"/>
        </w:rPr>
      </w:pPr>
      <w:r w:rsidRPr="00AC55AD">
        <w:rPr>
          <w:b/>
          <w:sz w:val="24"/>
          <w:szCs w:val="24"/>
        </w:rPr>
        <w:t>(Res. No</w:t>
      </w:r>
      <w:r>
        <w:rPr>
          <w:b/>
          <w:sz w:val="24"/>
          <w:szCs w:val="24"/>
        </w:rPr>
        <w:t>s</w:t>
      </w:r>
      <w:r w:rsidRPr="00AC55AD">
        <w:rPr>
          <w:b/>
          <w:sz w:val="24"/>
          <w:szCs w:val="24"/>
        </w:rPr>
        <w:t xml:space="preserve">. </w:t>
      </w:r>
      <w:r w:rsidR="005C4109">
        <w:rPr>
          <w:b/>
          <w:sz w:val="24"/>
          <w:szCs w:val="24"/>
        </w:rPr>
        <w:t>1796</w:t>
      </w:r>
      <w:r w:rsidR="00001444">
        <w:rPr>
          <w:b/>
          <w:sz w:val="24"/>
          <w:szCs w:val="24"/>
        </w:rPr>
        <w:t xml:space="preserve"> through </w:t>
      </w:r>
      <w:r w:rsidR="005C4109">
        <w:rPr>
          <w:b/>
          <w:sz w:val="24"/>
          <w:szCs w:val="24"/>
        </w:rPr>
        <w:t>1798</w:t>
      </w:r>
      <w:r w:rsidR="008134A4">
        <w:rPr>
          <w:b/>
          <w:sz w:val="24"/>
          <w:szCs w:val="24"/>
        </w:rPr>
        <w:t>)</w:t>
      </w:r>
    </w:p>
    <w:p w14:paraId="169FFDA2" w14:textId="77777777" w:rsidR="002B08C2" w:rsidRPr="00AC55AD" w:rsidRDefault="002B08C2" w:rsidP="002B08C2">
      <w:pPr>
        <w:jc w:val="center"/>
        <w:rPr>
          <w:b/>
          <w:sz w:val="24"/>
          <w:szCs w:val="24"/>
        </w:rPr>
      </w:pPr>
    </w:p>
    <w:p w14:paraId="12D1E1E8" w14:textId="77777777" w:rsidR="002B08C2" w:rsidRPr="00AC55AD" w:rsidRDefault="002B08C2" w:rsidP="002B08C2">
      <w:pPr>
        <w:jc w:val="center"/>
        <w:rPr>
          <w:b/>
          <w:sz w:val="24"/>
          <w:szCs w:val="24"/>
        </w:rPr>
      </w:pPr>
      <w:r w:rsidRPr="00AC55AD">
        <w:rPr>
          <w:b/>
          <w:sz w:val="24"/>
          <w:szCs w:val="24"/>
        </w:rPr>
        <w:t xml:space="preserve">By Council Members </w:t>
      </w:r>
      <w:r>
        <w:rPr>
          <w:b/>
          <w:sz w:val="24"/>
          <w:szCs w:val="24"/>
        </w:rPr>
        <w:t>Salamanca</w:t>
      </w:r>
      <w:r w:rsidRPr="00AC55AD">
        <w:rPr>
          <w:b/>
          <w:sz w:val="24"/>
          <w:szCs w:val="24"/>
        </w:rPr>
        <w:t xml:space="preserve"> and </w:t>
      </w:r>
      <w:r>
        <w:rPr>
          <w:b/>
          <w:sz w:val="24"/>
          <w:szCs w:val="24"/>
        </w:rPr>
        <w:t>Moya</w:t>
      </w:r>
    </w:p>
    <w:p w14:paraId="18D441A6" w14:textId="77777777" w:rsidR="002B08C2" w:rsidRPr="00AC55AD" w:rsidRDefault="002B08C2" w:rsidP="002B08C2">
      <w:pPr>
        <w:rPr>
          <w:b/>
          <w:sz w:val="24"/>
          <w:szCs w:val="24"/>
        </w:rPr>
      </w:pPr>
    </w:p>
    <w:p w14:paraId="21E731E8" w14:textId="77777777" w:rsidR="002B08C2" w:rsidRPr="00AC55AD" w:rsidRDefault="002B08C2" w:rsidP="002B08C2">
      <w:pPr>
        <w:pStyle w:val="Heading2"/>
        <w:rPr>
          <w:szCs w:val="24"/>
        </w:rPr>
      </w:pPr>
      <w:r w:rsidRPr="00AC55AD">
        <w:rPr>
          <w:szCs w:val="24"/>
        </w:rPr>
        <w:t>SUBJECT</w:t>
      </w:r>
    </w:p>
    <w:p w14:paraId="3D725864" w14:textId="77777777" w:rsidR="002B08C2" w:rsidRPr="00AC55AD" w:rsidRDefault="002B08C2" w:rsidP="002B08C2">
      <w:pPr>
        <w:pStyle w:val="Heading2"/>
        <w:rPr>
          <w:szCs w:val="24"/>
        </w:rPr>
      </w:pPr>
    </w:p>
    <w:p w14:paraId="447F6284" w14:textId="093893D9" w:rsidR="00001444" w:rsidRDefault="00AC364A" w:rsidP="00126CE6">
      <w:pPr>
        <w:tabs>
          <w:tab w:val="left" w:pos="1980"/>
        </w:tabs>
        <w:jc w:val="both"/>
        <w:rPr>
          <w:b/>
          <w:sz w:val="24"/>
        </w:rPr>
      </w:pPr>
      <w:sdt>
        <w:sdtPr>
          <w:rPr>
            <w:b/>
            <w:sz w:val="24"/>
          </w:rPr>
          <w:alias w:val="Boroughs"/>
          <w:tag w:val="Boroughs"/>
          <w:id w:val="-760599012"/>
          <w:placeholder>
            <w:docPart w:val="043083EAFF03432A8CD84DE15C78A9C7"/>
          </w:placeholder>
          <w15:color w:val="000000"/>
          <w:dropDownList>
            <w:listItem w:value="Choose an item."/>
            <w:listItem w:displayText="BROOKLYN" w:value="BROOKLYN"/>
            <w:listItem w:displayText="BRONX" w:value="BRONX"/>
            <w:listItem w:displayText="QUEENS" w:value="QUEENS"/>
            <w:listItem w:displayText="MANHATTAN" w:value="MANHATTAN"/>
            <w:listItem w:displayText="STATEN ISLAND" w:value="STATEN ISLAND"/>
          </w:dropDownList>
        </w:sdtPr>
        <w:sdtEndPr/>
        <w:sdtContent>
          <w:r w:rsidR="00001444">
            <w:rPr>
              <w:b/>
              <w:sz w:val="24"/>
            </w:rPr>
            <w:t>STATEN ISLAND</w:t>
          </w:r>
        </w:sdtContent>
      </w:sdt>
      <w:r w:rsidR="002B08C2">
        <w:rPr>
          <w:rStyle w:val="Style2"/>
        </w:rPr>
        <w:t xml:space="preserve"> </w:t>
      </w:r>
      <w:r w:rsidR="002B08C2" w:rsidRPr="004868BF">
        <w:rPr>
          <w:b/>
          <w:sz w:val="24"/>
          <w:szCs w:val="24"/>
        </w:rPr>
        <w:t>CB</w:t>
      </w:r>
      <w:r w:rsidR="002B08C2">
        <w:rPr>
          <w:sz w:val="24"/>
          <w:szCs w:val="24"/>
        </w:rPr>
        <w:t>-</w:t>
      </w:r>
      <w:sdt>
        <w:sdtPr>
          <w:rPr>
            <w:b/>
            <w:sz w:val="24"/>
          </w:rPr>
          <w:alias w:val="number"/>
          <w:tag w:val="number"/>
          <w:id w:val="1802029515"/>
          <w:placeholder>
            <w:docPart w:val="9D075CB9C09B4981A2A1363845704939"/>
          </w:placeholder>
          <w15:color w:val="000000"/>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r w:rsidR="00001444">
            <w:rPr>
              <w:b/>
              <w:sz w:val="24"/>
            </w:rPr>
            <w:t>1</w:t>
          </w:r>
        </w:sdtContent>
      </w:sdt>
      <w:r w:rsidR="002B08C2">
        <w:rPr>
          <w:b/>
          <w:sz w:val="24"/>
        </w:rPr>
        <w:t xml:space="preserve"> </w:t>
      </w:r>
      <w:r w:rsidR="005157F9">
        <w:rPr>
          <w:b/>
          <w:sz w:val="24"/>
        </w:rPr>
        <w:t xml:space="preserve"> </w:t>
      </w:r>
      <w:proofErr w:type="gramStart"/>
      <w:r w:rsidR="005157F9">
        <w:rPr>
          <w:b/>
          <w:sz w:val="24"/>
        </w:rPr>
        <w:t xml:space="preserve">-  </w:t>
      </w:r>
      <w:r w:rsidR="008134A4">
        <w:rPr>
          <w:b/>
          <w:sz w:val="24"/>
        </w:rPr>
        <w:t>T</w:t>
      </w:r>
      <w:r w:rsidR="00001444">
        <w:rPr>
          <w:b/>
          <w:sz w:val="24"/>
        </w:rPr>
        <w:t>HREE</w:t>
      </w:r>
      <w:proofErr w:type="gramEnd"/>
      <w:r w:rsidR="00001444">
        <w:rPr>
          <w:b/>
          <w:sz w:val="24"/>
        </w:rPr>
        <w:t xml:space="preserve"> </w:t>
      </w:r>
      <w:r w:rsidR="002B08C2">
        <w:rPr>
          <w:b/>
          <w:sz w:val="24"/>
        </w:rPr>
        <w:t xml:space="preserve">APPLICATIONS RELATED TO </w:t>
      </w:r>
      <w:r w:rsidR="00001444">
        <w:rPr>
          <w:b/>
          <w:sz w:val="24"/>
        </w:rPr>
        <w:t xml:space="preserve">RIVER </w:t>
      </w:r>
    </w:p>
    <w:p w14:paraId="641E228C" w14:textId="4C931D1F" w:rsidR="002B08C2" w:rsidRDefault="00001444" w:rsidP="00126CE6">
      <w:pPr>
        <w:tabs>
          <w:tab w:val="left" w:pos="1980"/>
        </w:tabs>
        <w:jc w:val="both"/>
        <w:rPr>
          <w:b/>
          <w:sz w:val="24"/>
        </w:rPr>
      </w:pPr>
      <w:r>
        <w:rPr>
          <w:b/>
          <w:sz w:val="24"/>
        </w:rPr>
        <w:tab/>
      </w:r>
      <w:r>
        <w:rPr>
          <w:b/>
          <w:sz w:val="24"/>
        </w:rPr>
        <w:tab/>
      </w:r>
      <w:r>
        <w:rPr>
          <w:b/>
          <w:sz w:val="24"/>
        </w:rPr>
        <w:tab/>
        <w:t>NORTH-LIBERTY TOWERS</w:t>
      </w:r>
    </w:p>
    <w:p w14:paraId="73203883" w14:textId="77777777" w:rsidR="002B08C2" w:rsidRDefault="002B08C2" w:rsidP="002B08C2">
      <w:pPr>
        <w:tabs>
          <w:tab w:val="left" w:pos="1800"/>
        </w:tabs>
        <w:jc w:val="both"/>
        <w:rPr>
          <w:b/>
          <w:sz w:val="24"/>
        </w:rPr>
      </w:pPr>
    </w:p>
    <w:p w14:paraId="3624E9C2" w14:textId="3F0DDAF7" w:rsidR="002B08C2" w:rsidRDefault="002B08C2" w:rsidP="00920472">
      <w:pPr>
        <w:tabs>
          <w:tab w:val="left" w:pos="1800"/>
        </w:tabs>
        <w:jc w:val="both"/>
        <w:rPr>
          <w:b/>
          <w:sz w:val="24"/>
        </w:rPr>
      </w:pPr>
      <w:r>
        <w:rPr>
          <w:b/>
          <w:sz w:val="24"/>
        </w:rPr>
        <w:t xml:space="preserve">C </w:t>
      </w:r>
      <w:r w:rsidR="00920472">
        <w:rPr>
          <w:b/>
          <w:sz w:val="24"/>
        </w:rPr>
        <w:t>2</w:t>
      </w:r>
      <w:r w:rsidR="008134A4">
        <w:rPr>
          <w:b/>
          <w:sz w:val="24"/>
        </w:rPr>
        <w:t>1</w:t>
      </w:r>
      <w:r w:rsidR="009F6CBC">
        <w:rPr>
          <w:b/>
          <w:sz w:val="24"/>
        </w:rPr>
        <w:t>0</w:t>
      </w:r>
      <w:r w:rsidR="00E42301">
        <w:rPr>
          <w:b/>
          <w:sz w:val="24"/>
        </w:rPr>
        <w:t>289</w:t>
      </w:r>
      <w:r w:rsidR="009F6CBC">
        <w:rPr>
          <w:b/>
          <w:sz w:val="24"/>
        </w:rPr>
        <w:t xml:space="preserve"> ZM</w:t>
      </w:r>
      <w:r w:rsidR="00E42301">
        <w:rPr>
          <w:b/>
          <w:sz w:val="24"/>
        </w:rPr>
        <w:t>R</w:t>
      </w:r>
      <w:r w:rsidR="009F6CBC">
        <w:rPr>
          <w:b/>
          <w:sz w:val="24"/>
        </w:rPr>
        <w:t xml:space="preserve"> </w:t>
      </w:r>
      <w:r>
        <w:rPr>
          <w:b/>
          <w:sz w:val="24"/>
        </w:rPr>
        <w:t xml:space="preserve">(L.U. No. </w:t>
      </w:r>
      <w:r w:rsidR="009F6CBC">
        <w:rPr>
          <w:b/>
          <w:sz w:val="24"/>
        </w:rPr>
        <w:t>8</w:t>
      </w:r>
      <w:r w:rsidR="00E42301">
        <w:rPr>
          <w:b/>
          <w:sz w:val="24"/>
        </w:rPr>
        <w:t>42</w:t>
      </w:r>
      <w:r>
        <w:rPr>
          <w:b/>
          <w:sz w:val="24"/>
        </w:rPr>
        <w:t xml:space="preserve">) </w:t>
      </w:r>
    </w:p>
    <w:p w14:paraId="64EDE90C" w14:textId="77777777" w:rsidR="00E42301" w:rsidRDefault="00E42301" w:rsidP="00920472">
      <w:pPr>
        <w:tabs>
          <w:tab w:val="left" w:pos="1800"/>
        </w:tabs>
        <w:jc w:val="both"/>
        <w:rPr>
          <w:b/>
          <w:sz w:val="24"/>
        </w:rPr>
      </w:pPr>
    </w:p>
    <w:p w14:paraId="1C450703" w14:textId="3D61ECAC" w:rsidR="00E42301" w:rsidRDefault="002B08C2" w:rsidP="00126CE6">
      <w:pPr>
        <w:pStyle w:val="paragraph"/>
        <w:spacing w:before="0" w:beforeAutospacing="0" w:after="0" w:afterAutospacing="0"/>
        <w:jc w:val="both"/>
        <w:textAlignment w:val="baseline"/>
      </w:pPr>
      <w:r w:rsidRPr="00126CE6">
        <w:rPr>
          <w:b/>
        </w:rPr>
        <w:tab/>
      </w:r>
      <w:r w:rsidRPr="00126CE6">
        <w:t>City Planning Commission decision approving</w:t>
      </w:r>
      <w:r w:rsidRPr="00126CE6">
        <w:rPr>
          <w:b/>
        </w:rPr>
        <w:t xml:space="preserve"> </w:t>
      </w:r>
      <w:r w:rsidRPr="00126CE6">
        <w:t xml:space="preserve">an application submitted by </w:t>
      </w:r>
      <w:r w:rsidR="00E42301" w:rsidRPr="00126CE6">
        <w:t>Richmond SI Owner, LLC</w:t>
      </w:r>
      <w:r w:rsidR="00E42301">
        <w:t>,</w:t>
      </w:r>
      <w:r w:rsidR="00E42301" w:rsidRPr="00126CE6">
        <w:t xml:space="preserve"> pursuant to Sections 197-c and 201 of the New York City Charter for an amendment of the Zoning Map, Section No. 21c:</w:t>
      </w:r>
    </w:p>
    <w:p w14:paraId="14BAAA8C" w14:textId="77777777" w:rsidR="00E42301" w:rsidRPr="00126CE6" w:rsidRDefault="00E42301" w:rsidP="00126CE6">
      <w:pPr>
        <w:pStyle w:val="paragraph"/>
        <w:spacing w:before="0" w:beforeAutospacing="0" w:after="0" w:afterAutospacing="0"/>
        <w:jc w:val="both"/>
        <w:textAlignment w:val="baseline"/>
      </w:pPr>
    </w:p>
    <w:p w14:paraId="75282FCF" w14:textId="77777777" w:rsidR="00E42301" w:rsidRDefault="00E42301" w:rsidP="00126CE6">
      <w:pPr>
        <w:numPr>
          <w:ilvl w:val="0"/>
          <w:numId w:val="7"/>
        </w:numPr>
        <w:ind w:left="720"/>
        <w:jc w:val="both"/>
        <w:textAlignment w:val="baseline"/>
        <w:rPr>
          <w:sz w:val="24"/>
          <w:szCs w:val="24"/>
        </w:rPr>
      </w:pPr>
      <w:r w:rsidRPr="00126CE6">
        <w:rPr>
          <w:sz w:val="24"/>
          <w:szCs w:val="24"/>
        </w:rPr>
        <w:t>eliminating from an existing R6 District a C2-2 District bounded by Richmond Terrace, Hamilton Avenue, a line 100 feet westerly of Stuyvesant Place, a line 100 feet southwesterly of Richmond Terrace, and Nicholas Street;</w:t>
      </w:r>
    </w:p>
    <w:p w14:paraId="1F2ABAC9" w14:textId="454A2AFF" w:rsidR="00E42301" w:rsidRPr="00126CE6" w:rsidRDefault="00E42301" w:rsidP="00126CE6">
      <w:pPr>
        <w:ind w:left="1080"/>
        <w:jc w:val="both"/>
        <w:textAlignment w:val="baseline"/>
        <w:rPr>
          <w:sz w:val="24"/>
          <w:szCs w:val="24"/>
        </w:rPr>
      </w:pPr>
    </w:p>
    <w:p w14:paraId="507055FE" w14:textId="77777777" w:rsidR="00E42301" w:rsidRDefault="00E42301" w:rsidP="00126CE6">
      <w:pPr>
        <w:numPr>
          <w:ilvl w:val="0"/>
          <w:numId w:val="7"/>
        </w:numPr>
        <w:ind w:left="720"/>
        <w:jc w:val="both"/>
        <w:textAlignment w:val="baseline"/>
        <w:rPr>
          <w:sz w:val="24"/>
          <w:szCs w:val="24"/>
        </w:rPr>
      </w:pPr>
      <w:r w:rsidRPr="00126CE6">
        <w:rPr>
          <w:sz w:val="24"/>
          <w:szCs w:val="24"/>
        </w:rPr>
        <w:t>eliminating a Special Hillsides Preservation District (HS) bounded by Richmond Terrace, Stuyvesant Place, Hamilton Avenue, a line 185 feet westerly of Stuyvesant Place, a line 185 feet southwesterly of Richmond Terrace, and Nicholas Street;</w:t>
      </w:r>
      <w:r>
        <w:rPr>
          <w:sz w:val="24"/>
          <w:szCs w:val="24"/>
        </w:rPr>
        <w:t xml:space="preserve"> </w:t>
      </w:r>
    </w:p>
    <w:p w14:paraId="454C6971" w14:textId="4745E6C9" w:rsidR="00E42301" w:rsidRPr="00126CE6" w:rsidRDefault="00E42301" w:rsidP="00126CE6">
      <w:pPr>
        <w:ind w:left="720"/>
        <w:jc w:val="both"/>
        <w:textAlignment w:val="baseline"/>
        <w:rPr>
          <w:sz w:val="24"/>
          <w:szCs w:val="24"/>
        </w:rPr>
      </w:pPr>
    </w:p>
    <w:p w14:paraId="36EDC971" w14:textId="77777777" w:rsidR="00E42301" w:rsidRDefault="00E42301" w:rsidP="00126CE6">
      <w:pPr>
        <w:numPr>
          <w:ilvl w:val="0"/>
          <w:numId w:val="7"/>
        </w:numPr>
        <w:ind w:left="720"/>
        <w:jc w:val="both"/>
        <w:textAlignment w:val="baseline"/>
        <w:rPr>
          <w:sz w:val="24"/>
          <w:szCs w:val="24"/>
        </w:rPr>
      </w:pPr>
      <w:r w:rsidRPr="00126CE6">
        <w:rPr>
          <w:sz w:val="24"/>
          <w:szCs w:val="24"/>
        </w:rPr>
        <w:t>changing from an R6 District to an R7-3 District property bounded by Richmond Terrace, Stuyvesant Place, Hamilton Avenue, a line 185 feet westerly of Stuyvesant Place, a line 185 feet southwesterly of Richmond Terrace, and Nicholas Street;</w:t>
      </w:r>
    </w:p>
    <w:p w14:paraId="1D824A3A" w14:textId="77777777" w:rsidR="00E42301" w:rsidRDefault="00E42301" w:rsidP="00126CE6">
      <w:pPr>
        <w:pStyle w:val="ListParagraph"/>
      </w:pPr>
    </w:p>
    <w:p w14:paraId="1ACA908B" w14:textId="77777777" w:rsidR="00E42301" w:rsidRDefault="00E42301" w:rsidP="00126CE6">
      <w:pPr>
        <w:numPr>
          <w:ilvl w:val="0"/>
          <w:numId w:val="7"/>
        </w:numPr>
        <w:ind w:left="720"/>
        <w:jc w:val="both"/>
        <w:textAlignment w:val="baseline"/>
        <w:rPr>
          <w:sz w:val="24"/>
          <w:szCs w:val="24"/>
        </w:rPr>
      </w:pPr>
      <w:r w:rsidRPr="00126CE6">
        <w:rPr>
          <w:sz w:val="24"/>
          <w:szCs w:val="24"/>
        </w:rPr>
        <w:t>establishing within an existing R6 District a C2-4 District bounded by Richmond Terrace, Hamilton Avenue, and Stuyvesant Place;</w:t>
      </w:r>
      <w:r>
        <w:rPr>
          <w:sz w:val="24"/>
          <w:szCs w:val="24"/>
        </w:rPr>
        <w:t xml:space="preserve"> </w:t>
      </w:r>
    </w:p>
    <w:p w14:paraId="08E98460" w14:textId="5B70C9E7" w:rsidR="00E42301" w:rsidRPr="00126CE6" w:rsidRDefault="00E42301" w:rsidP="00126CE6">
      <w:pPr>
        <w:ind w:left="1080"/>
        <w:jc w:val="both"/>
        <w:textAlignment w:val="baseline"/>
        <w:rPr>
          <w:sz w:val="24"/>
          <w:szCs w:val="24"/>
        </w:rPr>
      </w:pPr>
    </w:p>
    <w:p w14:paraId="62A357BF" w14:textId="77777777" w:rsidR="00E42301" w:rsidRDefault="00E42301" w:rsidP="00126CE6">
      <w:pPr>
        <w:numPr>
          <w:ilvl w:val="0"/>
          <w:numId w:val="7"/>
        </w:numPr>
        <w:ind w:left="720"/>
        <w:jc w:val="both"/>
        <w:textAlignment w:val="baseline"/>
        <w:rPr>
          <w:sz w:val="24"/>
          <w:szCs w:val="24"/>
        </w:rPr>
      </w:pPr>
      <w:r w:rsidRPr="00126CE6">
        <w:rPr>
          <w:sz w:val="24"/>
          <w:szCs w:val="24"/>
        </w:rPr>
        <w:t>establishing within a proposed R7-3 District a C2-4 District bounded by Richmond Terrace, Stuyvesant Place, Hamilton Avenue, a line 185 feet westerly of Stuyvesant Place, a line 185 feet southwesterly of Richmond Terrace, and Nicholas Street; and</w:t>
      </w:r>
    </w:p>
    <w:p w14:paraId="52CB4D2F" w14:textId="77777777" w:rsidR="00E42301" w:rsidRDefault="00E42301" w:rsidP="00126CE6">
      <w:pPr>
        <w:pStyle w:val="ListParagraph"/>
      </w:pPr>
    </w:p>
    <w:p w14:paraId="5CF8F9BC" w14:textId="77777777" w:rsidR="00E42301" w:rsidRPr="00126CE6" w:rsidRDefault="00E42301" w:rsidP="00126CE6">
      <w:pPr>
        <w:numPr>
          <w:ilvl w:val="0"/>
          <w:numId w:val="7"/>
        </w:numPr>
        <w:ind w:left="720"/>
        <w:jc w:val="both"/>
        <w:textAlignment w:val="baseline"/>
        <w:rPr>
          <w:sz w:val="24"/>
          <w:szCs w:val="24"/>
        </w:rPr>
      </w:pPr>
      <w:r w:rsidRPr="00126CE6">
        <w:rPr>
          <w:sz w:val="24"/>
          <w:szCs w:val="24"/>
        </w:rPr>
        <w:t>establishing a Special St. George District (SG) bounded by Richmond Terrace, Hamilton Avenue, a line 185 feet westerly of Stuyvesant Place, a line 185 feet southwesterly of Richmond Terrace, and Nicholas Street;</w:t>
      </w:r>
    </w:p>
    <w:p w14:paraId="75E76324" w14:textId="2FCF6BE1" w:rsidR="00E42301" w:rsidRPr="00126CE6" w:rsidRDefault="00E42301" w:rsidP="00126CE6">
      <w:pPr>
        <w:jc w:val="both"/>
        <w:rPr>
          <w:sz w:val="24"/>
          <w:szCs w:val="24"/>
        </w:rPr>
      </w:pPr>
      <w:proofErr w:type="gramStart"/>
      <w:r w:rsidRPr="00126CE6">
        <w:rPr>
          <w:rFonts w:eastAsia="Calibri"/>
          <w:sz w:val="24"/>
          <w:szCs w:val="24"/>
        </w:rPr>
        <w:lastRenderedPageBreak/>
        <w:t>as</w:t>
      </w:r>
      <w:proofErr w:type="gramEnd"/>
      <w:r w:rsidRPr="00126CE6">
        <w:rPr>
          <w:rFonts w:eastAsia="Calibri"/>
          <w:sz w:val="24"/>
          <w:szCs w:val="24"/>
        </w:rPr>
        <w:t xml:space="preserve"> shown on a diagram (for illustrative purposes only) dated May 3, 2021, and subject to the conditions of CEQR Declaration E-614.</w:t>
      </w:r>
    </w:p>
    <w:p w14:paraId="6DA7FD6C" w14:textId="77777777" w:rsidR="00E42301" w:rsidRPr="00126CE6" w:rsidRDefault="00E42301" w:rsidP="00126CE6">
      <w:pPr>
        <w:jc w:val="both"/>
        <w:rPr>
          <w:sz w:val="24"/>
          <w:szCs w:val="24"/>
        </w:rPr>
      </w:pPr>
    </w:p>
    <w:p w14:paraId="044993BD" w14:textId="77777777" w:rsidR="00E42301" w:rsidRPr="00126CE6" w:rsidRDefault="00E42301" w:rsidP="00126CE6">
      <w:pPr>
        <w:jc w:val="both"/>
        <w:rPr>
          <w:sz w:val="24"/>
          <w:szCs w:val="24"/>
        </w:rPr>
      </w:pPr>
    </w:p>
    <w:p w14:paraId="79273353" w14:textId="03E4930C" w:rsidR="00920472" w:rsidRPr="00920472" w:rsidRDefault="00B214D6" w:rsidP="00920472">
      <w:pPr>
        <w:jc w:val="both"/>
        <w:rPr>
          <w:b/>
          <w:sz w:val="24"/>
          <w:szCs w:val="24"/>
        </w:rPr>
      </w:pPr>
      <w:r>
        <w:rPr>
          <w:b/>
          <w:sz w:val="24"/>
          <w:szCs w:val="24"/>
        </w:rPr>
        <w:t>N 210</w:t>
      </w:r>
      <w:r w:rsidR="00B8787E">
        <w:rPr>
          <w:b/>
          <w:sz w:val="24"/>
          <w:szCs w:val="24"/>
        </w:rPr>
        <w:t>290 ZRR</w:t>
      </w:r>
      <w:r w:rsidR="008134A4">
        <w:rPr>
          <w:b/>
          <w:sz w:val="24"/>
          <w:szCs w:val="24"/>
        </w:rPr>
        <w:t xml:space="preserve"> (</w:t>
      </w:r>
      <w:r w:rsidR="00920472" w:rsidRPr="00920472">
        <w:rPr>
          <w:b/>
          <w:sz w:val="24"/>
          <w:szCs w:val="24"/>
        </w:rPr>
        <w:t xml:space="preserve">L.U. No. </w:t>
      </w:r>
      <w:r w:rsidR="00B8787E">
        <w:rPr>
          <w:b/>
          <w:sz w:val="24"/>
          <w:szCs w:val="24"/>
        </w:rPr>
        <w:t>843</w:t>
      </w:r>
      <w:r w:rsidR="00920472" w:rsidRPr="00920472">
        <w:rPr>
          <w:b/>
          <w:sz w:val="24"/>
          <w:szCs w:val="24"/>
        </w:rPr>
        <w:t>)</w:t>
      </w:r>
    </w:p>
    <w:p w14:paraId="6FE8FEEB" w14:textId="77777777" w:rsidR="00920472" w:rsidRDefault="00920472" w:rsidP="00920472">
      <w:pPr>
        <w:jc w:val="both"/>
        <w:rPr>
          <w:sz w:val="24"/>
          <w:szCs w:val="24"/>
        </w:rPr>
      </w:pPr>
    </w:p>
    <w:p w14:paraId="0CF3AC2D" w14:textId="40610186" w:rsidR="00801BCF" w:rsidRDefault="00920472" w:rsidP="00126CE6">
      <w:pPr>
        <w:pStyle w:val="xmsonormal"/>
        <w:shd w:val="clear" w:color="auto" w:fill="FFFFFF"/>
        <w:spacing w:before="0" w:beforeAutospacing="0" w:after="0" w:afterAutospacing="0"/>
        <w:jc w:val="both"/>
        <w:rPr>
          <w:bdr w:val="none" w:sz="0" w:space="0" w:color="auto" w:frame="1"/>
          <w:shd w:val="clear" w:color="auto" w:fill="FFFFFF"/>
        </w:rPr>
      </w:pPr>
      <w:r w:rsidRPr="00962C79">
        <w:tab/>
        <w:t>City Planning Commission decision approving</w:t>
      </w:r>
      <w:r w:rsidRPr="00962C79">
        <w:rPr>
          <w:b/>
        </w:rPr>
        <w:t xml:space="preserve"> </w:t>
      </w:r>
      <w:r w:rsidRPr="00962C79">
        <w:t xml:space="preserve">an application submitted by </w:t>
      </w:r>
      <w:r w:rsidR="00801BCF" w:rsidRPr="00484A85">
        <w:rPr>
          <w:bdr w:val="none" w:sz="0" w:space="0" w:color="auto" w:frame="1"/>
          <w:shd w:val="clear" w:color="auto" w:fill="FFFFFF"/>
        </w:rPr>
        <w:t>Richmond SI Owner, LLC, pursuant to Section 201 of the New York City Charter, for an amendment of the Zoning Resolution of the City of New York, modifying Article XII, Chapter 8 (Special St. George District) and related Sections, and modifying APPENDIX F for the purpose of establishing a Mandatory Inclusionary Housing area</w:t>
      </w:r>
      <w:r w:rsidR="00EC6FFB">
        <w:rPr>
          <w:bdr w:val="none" w:sz="0" w:space="0" w:color="auto" w:frame="1"/>
          <w:shd w:val="clear" w:color="auto" w:fill="FFFFFF"/>
        </w:rPr>
        <w:t>.</w:t>
      </w:r>
    </w:p>
    <w:p w14:paraId="6F015883" w14:textId="56F243F6" w:rsidR="00801BCF" w:rsidRPr="00126CE6" w:rsidRDefault="00801BCF" w:rsidP="00126CE6">
      <w:pPr>
        <w:pStyle w:val="xmsonormal"/>
        <w:shd w:val="clear" w:color="auto" w:fill="FFFFFF"/>
        <w:spacing w:before="0" w:beforeAutospacing="0" w:after="0" w:afterAutospacing="0"/>
        <w:jc w:val="both"/>
        <w:rPr>
          <w:bdr w:val="none" w:sz="0" w:space="0" w:color="auto" w:frame="1"/>
          <w:shd w:val="clear" w:color="auto" w:fill="FFFFFF"/>
        </w:rPr>
      </w:pPr>
    </w:p>
    <w:p w14:paraId="27261746" w14:textId="495D1778" w:rsidR="00801BCF" w:rsidRPr="00126CE6" w:rsidRDefault="00801BCF" w:rsidP="00126CE6">
      <w:pPr>
        <w:pStyle w:val="xmsonormal"/>
        <w:shd w:val="clear" w:color="auto" w:fill="FFFFFF"/>
        <w:spacing w:before="0" w:beforeAutospacing="0" w:after="0" w:afterAutospacing="0"/>
        <w:jc w:val="both"/>
        <w:rPr>
          <w:bdr w:val="none" w:sz="0" w:space="0" w:color="auto" w:frame="1"/>
          <w:shd w:val="clear" w:color="auto" w:fill="FFFFFF"/>
        </w:rPr>
      </w:pPr>
    </w:p>
    <w:p w14:paraId="135A1FF4" w14:textId="08D64D68" w:rsidR="00801BCF" w:rsidRPr="00126CE6" w:rsidRDefault="00801BCF" w:rsidP="00126CE6">
      <w:pPr>
        <w:pStyle w:val="xmsonormal"/>
        <w:shd w:val="clear" w:color="auto" w:fill="FFFFFF"/>
        <w:spacing w:before="0" w:beforeAutospacing="0" w:after="0" w:afterAutospacing="0"/>
        <w:jc w:val="both"/>
        <w:rPr>
          <w:b/>
        </w:rPr>
      </w:pPr>
      <w:r w:rsidRPr="00126CE6">
        <w:rPr>
          <w:b/>
        </w:rPr>
        <w:t>C 210291 ZSR (L.U. NO. 844)</w:t>
      </w:r>
    </w:p>
    <w:p w14:paraId="206448A1" w14:textId="77777777" w:rsidR="00801BCF" w:rsidRPr="00126CE6" w:rsidRDefault="00801BCF" w:rsidP="00126CE6">
      <w:pPr>
        <w:pStyle w:val="xmsonormal"/>
        <w:shd w:val="clear" w:color="auto" w:fill="FFFFFF"/>
        <w:spacing w:before="0" w:beforeAutospacing="0" w:after="0" w:afterAutospacing="0"/>
        <w:jc w:val="both"/>
      </w:pPr>
    </w:p>
    <w:p w14:paraId="14550FD8" w14:textId="628918EB" w:rsidR="00EC6FFB" w:rsidRDefault="00EC6FFB" w:rsidP="00126CE6">
      <w:pPr>
        <w:jc w:val="both"/>
        <w:rPr>
          <w:sz w:val="24"/>
          <w:szCs w:val="24"/>
          <w:bdr w:val="none" w:sz="0" w:space="0" w:color="auto" w:frame="1"/>
        </w:rPr>
      </w:pPr>
      <w:r w:rsidRPr="00126CE6">
        <w:rPr>
          <w:sz w:val="24"/>
          <w:szCs w:val="24"/>
        </w:rPr>
        <w:tab/>
        <w:t>City Planning Commission decision approving</w:t>
      </w:r>
      <w:r w:rsidRPr="00126CE6">
        <w:rPr>
          <w:b/>
          <w:sz w:val="24"/>
          <w:szCs w:val="24"/>
        </w:rPr>
        <w:t xml:space="preserve"> </w:t>
      </w:r>
      <w:r w:rsidRPr="00126CE6">
        <w:rPr>
          <w:sz w:val="24"/>
          <w:szCs w:val="24"/>
        </w:rPr>
        <w:t xml:space="preserve">an application submitted by </w:t>
      </w:r>
      <w:r w:rsidRPr="00126CE6">
        <w:rPr>
          <w:sz w:val="24"/>
          <w:szCs w:val="24"/>
          <w:bdr w:val="none" w:sz="0" w:space="0" w:color="auto" w:frame="1"/>
          <w:shd w:val="clear" w:color="auto" w:fill="FFFFFF"/>
        </w:rPr>
        <w:t>Richmond SI Owner, LLC,</w:t>
      </w:r>
      <w:r>
        <w:rPr>
          <w:sz w:val="24"/>
          <w:szCs w:val="24"/>
          <w:bdr w:val="none" w:sz="0" w:space="0" w:color="auto" w:frame="1"/>
          <w:shd w:val="clear" w:color="auto" w:fill="FFFFFF"/>
        </w:rPr>
        <w:t xml:space="preserve"> </w:t>
      </w:r>
      <w:r w:rsidRPr="003538C9">
        <w:rPr>
          <w:sz w:val="24"/>
          <w:szCs w:val="24"/>
          <w:bdr w:val="none" w:sz="0" w:space="0" w:color="auto" w:frame="1"/>
        </w:rPr>
        <w:t>pursuant to Sections 197-c and 201 of the New York City Charter for the grant of a special permit pursuant to Section 128-62 of the Zoning Resolution as follows:</w:t>
      </w:r>
    </w:p>
    <w:p w14:paraId="408DEC6D" w14:textId="77777777" w:rsidR="00EC6FFB" w:rsidRDefault="00EC6FFB" w:rsidP="00126CE6">
      <w:pPr>
        <w:jc w:val="both"/>
        <w:rPr>
          <w:sz w:val="24"/>
          <w:szCs w:val="24"/>
          <w:bdr w:val="none" w:sz="0" w:space="0" w:color="auto" w:frame="1"/>
        </w:rPr>
      </w:pPr>
    </w:p>
    <w:p w14:paraId="1E4D90B6" w14:textId="208389F4" w:rsidR="00EC6FFB" w:rsidRDefault="00EC6FFB" w:rsidP="00126CE6">
      <w:pPr>
        <w:pStyle w:val="ListParagraph"/>
        <w:numPr>
          <w:ilvl w:val="0"/>
          <w:numId w:val="8"/>
        </w:numPr>
        <w:contextualSpacing w:val="0"/>
        <w:jc w:val="both"/>
        <w:rPr>
          <w:rFonts w:ascii="Times New Roman" w:eastAsia="Times New Roman" w:hAnsi="Times New Roman" w:cs="Times New Roman"/>
          <w:bdr w:val="none" w:sz="0" w:space="0" w:color="auto" w:frame="1"/>
        </w:rPr>
      </w:pPr>
      <w:r w:rsidRPr="003538C9">
        <w:rPr>
          <w:rFonts w:ascii="Times New Roman" w:eastAsia="Times New Roman" w:hAnsi="Times New Roman" w:cs="Times New Roman"/>
          <w:bdr w:val="none" w:sz="0" w:space="0" w:color="auto" w:frame="1"/>
        </w:rPr>
        <w:t>to modify the rear yard requirements of Section 23-47 (Minimum Required rear yard);</w:t>
      </w:r>
    </w:p>
    <w:p w14:paraId="71501A0C" w14:textId="77777777" w:rsidR="00EC6FFB" w:rsidRPr="003538C9" w:rsidRDefault="00EC6FFB" w:rsidP="00126CE6">
      <w:pPr>
        <w:pStyle w:val="ListParagraph"/>
        <w:ind w:left="1080"/>
        <w:contextualSpacing w:val="0"/>
        <w:jc w:val="both"/>
        <w:rPr>
          <w:rFonts w:ascii="Times New Roman" w:eastAsia="Times New Roman" w:hAnsi="Times New Roman" w:cs="Times New Roman"/>
          <w:bdr w:val="none" w:sz="0" w:space="0" w:color="auto" w:frame="1"/>
        </w:rPr>
      </w:pPr>
    </w:p>
    <w:p w14:paraId="20B55549" w14:textId="2CD6844A" w:rsidR="00EC6FFB" w:rsidRDefault="00EC6FFB" w:rsidP="00126CE6">
      <w:pPr>
        <w:pStyle w:val="ListParagraph"/>
        <w:numPr>
          <w:ilvl w:val="0"/>
          <w:numId w:val="8"/>
        </w:numPr>
        <w:contextualSpacing w:val="0"/>
        <w:jc w:val="both"/>
        <w:rPr>
          <w:rFonts w:ascii="Times New Roman" w:eastAsia="Times New Roman" w:hAnsi="Times New Roman" w:cs="Times New Roman"/>
          <w:bdr w:val="none" w:sz="0" w:space="0" w:color="auto" w:frame="1"/>
        </w:rPr>
      </w:pPr>
      <w:r w:rsidRPr="003538C9">
        <w:rPr>
          <w:rFonts w:ascii="Times New Roman" w:eastAsia="Times New Roman" w:hAnsi="Times New Roman" w:cs="Times New Roman"/>
          <w:bdr w:val="none" w:sz="0" w:space="0" w:color="auto" w:frame="1"/>
        </w:rPr>
        <w:t>to modify the permitted obstruction requirements of Section 128-31 (Rooftop Regulations) and Section 33-42 (Permitted Obstructions);</w:t>
      </w:r>
    </w:p>
    <w:p w14:paraId="52BAEBEB" w14:textId="77777777" w:rsidR="00EC6FFB" w:rsidRPr="00126CE6" w:rsidRDefault="00EC6FFB" w:rsidP="00126CE6">
      <w:pPr>
        <w:pStyle w:val="ListParagraph"/>
        <w:rPr>
          <w:rFonts w:ascii="Times New Roman" w:eastAsia="Times New Roman" w:hAnsi="Times New Roman" w:cs="Times New Roman"/>
          <w:bdr w:val="none" w:sz="0" w:space="0" w:color="auto" w:frame="1"/>
        </w:rPr>
      </w:pPr>
    </w:p>
    <w:p w14:paraId="679589B7" w14:textId="5463BA00" w:rsidR="00EC6FFB" w:rsidRDefault="00EC6FFB" w:rsidP="00126CE6">
      <w:pPr>
        <w:pStyle w:val="ListParagraph"/>
        <w:numPr>
          <w:ilvl w:val="0"/>
          <w:numId w:val="8"/>
        </w:numPr>
        <w:contextualSpacing w:val="0"/>
        <w:jc w:val="both"/>
        <w:rPr>
          <w:rFonts w:ascii="Times New Roman" w:eastAsia="Times New Roman" w:hAnsi="Times New Roman" w:cs="Times New Roman"/>
          <w:bdr w:val="none" w:sz="0" w:space="0" w:color="auto" w:frame="1"/>
        </w:rPr>
      </w:pPr>
      <w:r w:rsidRPr="003538C9">
        <w:rPr>
          <w:rFonts w:ascii="Times New Roman" w:eastAsia="Times New Roman" w:hAnsi="Times New Roman" w:cs="Times New Roman"/>
          <w:bdr w:val="none" w:sz="0" w:space="0" w:color="auto" w:frame="1"/>
        </w:rPr>
        <w:t>to modify the height and setback requirements of Section 128-33* (Maximum Base Height) and Section 128-34* (Maximum Building Height); and</w:t>
      </w:r>
    </w:p>
    <w:p w14:paraId="2DB0060C" w14:textId="77777777" w:rsidR="00EC6FFB" w:rsidRPr="00126CE6" w:rsidRDefault="00EC6FFB" w:rsidP="00126CE6">
      <w:pPr>
        <w:pStyle w:val="ListParagraph"/>
        <w:rPr>
          <w:rFonts w:ascii="Times New Roman" w:eastAsia="Times New Roman" w:hAnsi="Times New Roman" w:cs="Times New Roman"/>
          <w:bdr w:val="none" w:sz="0" w:space="0" w:color="auto" w:frame="1"/>
        </w:rPr>
      </w:pPr>
    </w:p>
    <w:p w14:paraId="6ED11429" w14:textId="73EE696C" w:rsidR="00EC6FFB" w:rsidRDefault="00EC6FFB" w:rsidP="00126CE6">
      <w:pPr>
        <w:pStyle w:val="ListParagraph"/>
        <w:numPr>
          <w:ilvl w:val="0"/>
          <w:numId w:val="8"/>
        </w:numPr>
        <w:contextualSpacing w:val="0"/>
        <w:jc w:val="both"/>
        <w:rPr>
          <w:rFonts w:ascii="Times New Roman" w:eastAsia="Times New Roman" w:hAnsi="Times New Roman" w:cs="Times New Roman"/>
          <w:bdr w:val="none" w:sz="0" w:space="0" w:color="auto" w:frame="1"/>
        </w:rPr>
      </w:pPr>
      <w:r w:rsidRPr="003538C9">
        <w:rPr>
          <w:rFonts w:ascii="Times New Roman" w:eastAsia="Times New Roman" w:hAnsi="Times New Roman" w:cs="Times New Roman"/>
          <w:bdr w:val="none" w:sz="0" w:space="0" w:color="auto" w:frame="1"/>
        </w:rPr>
        <w:t>to modify the planting requirements of Section 128-42 (Planting Areas);</w:t>
      </w:r>
    </w:p>
    <w:p w14:paraId="3BAFB120" w14:textId="77777777" w:rsidR="00EC6FFB" w:rsidRPr="00126CE6" w:rsidRDefault="00EC6FFB" w:rsidP="00126CE6">
      <w:pPr>
        <w:pStyle w:val="ListParagraph"/>
        <w:rPr>
          <w:rFonts w:ascii="Times New Roman" w:eastAsia="Times New Roman" w:hAnsi="Times New Roman" w:cs="Times New Roman"/>
          <w:bdr w:val="none" w:sz="0" w:space="0" w:color="auto" w:frame="1"/>
        </w:rPr>
      </w:pPr>
    </w:p>
    <w:p w14:paraId="65FF4B33" w14:textId="45002B48" w:rsidR="00EC6FFB" w:rsidRPr="003538C9" w:rsidRDefault="00EC6FFB" w:rsidP="00126CE6">
      <w:pPr>
        <w:jc w:val="both"/>
        <w:rPr>
          <w:sz w:val="24"/>
          <w:szCs w:val="24"/>
          <w:bdr w:val="none" w:sz="0" w:space="0" w:color="auto" w:frame="1"/>
        </w:rPr>
      </w:pPr>
      <w:r w:rsidRPr="003538C9">
        <w:rPr>
          <w:sz w:val="24"/>
          <w:szCs w:val="24"/>
          <w:bdr w:val="none" w:sz="0" w:space="0" w:color="auto" w:frame="1"/>
        </w:rPr>
        <w:t>in connection with a proposed mixed-use development, on property located at 24 Stuyvesant Place (Block 13, Lots 82, 92, 100 and p/o Lot 8), in an R7-3/C2-4 District, within the Sp</w:t>
      </w:r>
      <w:r>
        <w:rPr>
          <w:sz w:val="24"/>
          <w:szCs w:val="24"/>
          <w:bdr w:val="none" w:sz="0" w:space="0" w:color="auto" w:frame="1"/>
        </w:rPr>
        <w:t>ecial St. George District (SG).</w:t>
      </w:r>
    </w:p>
    <w:p w14:paraId="48CA61FB" w14:textId="0F84CF09" w:rsidR="00B8787E" w:rsidRPr="00126CE6" w:rsidRDefault="00B8787E" w:rsidP="00126CE6">
      <w:pPr>
        <w:jc w:val="both"/>
        <w:rPr>
          <w:sz w:val="24"/>
          <w:szCs w:val="24"/>
        </w:rPr>
      </w:pPr>
    </w:p>
    <w:p w14:paraId="0FF366C6" w14:textId="77777777" w:rsidR="00B214D6" w:rsidRPr="00126CE6" w:rsidRDefault="00B214D6" w:rsidP="00126CE6">
      <w:pPr>
        <w:jc w:val="both"/>
        <w:rPr>
          <w:sz w:val="24"/>
          <w:szCs w:val="24"/>
        </w:rPr>
      </w:pPr>
    </w:p>
    <w:p w14:paraId="7818ACB9" w14:textId="77777777" w:rsidR="00920472" w:rsidRPr="00126CE6" w:rsidRDefault="00920472" w:rsidP="00920472">
      <w:pPr>
        <w:jc w:val="both"/>
        <w:rPr>
          <w:sz w:val="24"/>
          <w:szCs w:val="24"/>
        </w:rPr>
      </w:pPr>
    </w:p>
    <w:p w14:paraId="3D6598C3" w14:textId="77777777" w:rsidR="002B08C2" w:rsidRPr="00AC55AD" w:rsidRDefault="002B08C2" w:rsidP="002B08C2">
      <w:pPr>
        <w:pStyle w:val="Heading2"/>
        <w:jc w:val="both"/>
        <w:rPr>
          <w:szCs w:val="24"/>
        </w:rPr>
      </w:pPr>
      <w:r w:rsidRPr="00AC55AD">
        <w:rPr>
          <w:szCs w:val="24"/>
        </w:rPr>
        <w:t>INTENT</w:t>
      </w:r>
    </w:p>
    <w:p w14:paraId="7DA242FF" w14:textId="77777777" w:rsidR="002B08C2" w:rsidRPr="00126CE6" w:rsidRDefault="002B08C2" w:rsidP="00126CE6">
      <w:pPr>
        <w:jc w:val="both"/>
        <w:rPr>
          <w:sz w:val="24"/>
          <w:szCs w:val="24"/>
        </w:rPr>
      </w:pPr>
    </w:p>
    <w:p w14:paraId="26F1CD0E" w14:textId="174B7BDC" w:rsidR="00126CE6" w:rsidRPr="009D163F" w:rsidRDefault="00F271E8" w:rsidP="00126CE6">
      <w:pPr>
        <w:jc w:val="both"/>
        <w:rPr>
          <w:sz w:val="24"/>
          <w:szCs w:val="24"/>
        </w:rPr>
      </w:pPr>
      <w:r w:rsidRPr="00126CE6">
        <w:rPr>
          <w:sz w:val="24"/>
          <w:szCs w:val="24"/>
        </w:rPr>
        <w:tab/>
      </w:r>
      <w:r w:rsidR="00417DC6" w:rsidRPr="00126CE6">
        <w:rPr>
          <w:sz w:val="24"/>
          <w:szCs w:val="24"/>
        </w:rPr>
        <w:t>To approve the amendment to rezone the</w:t>
      </w:r>
      <w:r w:rsidR="00B214D6" w:rsidRPr="00126CE6">
        <w:rPr>
          <w:sz w:val="24"/>
          <w:szCs w:val="24"/>
        </w:rPr>
        <w:t xml:space="preserve"> </w:t>
      </w:r>
      <w:r w:rsidR="006E3FEB" w:rsidRPr="00126CE6">
        <w:rPr>
          <w:sz w:val="24"/>
          <w:szCs w:val="24"/>
        </w:rPr>
        <w:t xml:space="preserve">Project Area </w:t>
      </w:r>
      <w:r w:rsidR="004D4142" w:rsidRPr="00126CE6">
        <w:rPr>
          <w:sz w:val="24"/>
          <w:szCs w:val="24"/>
        </w:rPr>
        <w:t xml:space="preserve">from an R6 district with a C2-2 commercial overlay at a depth </w:t>
      </w:r>
      <w:r w:rsidR="00647D22">
        <w:rPr>
          <w:sz w:val="24"/>
          <w:szCs w:val="24"/>
        </w:rPr>
        <w:t xml:space="preserve">of </w:t>
      </w:r>
      <w:r w:rsidR="004D4142" w:rsidRPr="00126CE6">
        <w:rPr>
          <w:sz w:val="24"/>
          <w:szCs w:val="24"/>
        </w:rPr>
        <w:t>100 feet located within the Special Hillsides Preservation District (“SHPD”) to an R7-3 district with a C2-4 commercial overlay at a depth of 185 feet within the Speci</w:t>
      </w:r>
      <w:r w:rsidR="00126CE6" w:rsidRPr="00126CE6">
        <w:rPr>
          <w:sz w:val="24"/>
          <w:szCs w:val="24"/>
        </w:rPr>
        <w:t>al St. George District (“SSGD”),</w:t>
      </w:r>
      <w:r w:rsidR="004D4142" w:rsidRPr="00126CE6">
        <w:rPr>
          <w:sz w:val="24"/>
          <w:szCs w:val="24"/>
        </w:rPr>
        <w:t xml:space="preserve"> and </w:t>
      </w:r>
      <w:r w:rsidR="004D4142">
        <w:rPr>
          <w:sz w:val="24"/>
          <w:szCs w:val="24"/>
        </w:rPr>
        <w:t>r</w:t>
      </w:r>
      <w:r w:rsidR="004D4142" w:rsidRPr="00126CE6">
        <w:rPr>
          <w:sz w:val="24"/>
          <w:szCs w:val="24"/>
        </w:rPr>
        <w:t xml:space="preserve">ezoning </w:t>
      </w:r>
      <w:r w:rsidR="004D4142">
        <w:rPr>
          <w:sz w:val="24"/>
          <w:szCs w:val="24"/>
        </w:rPr>
        <w:t xml:space="preserve">an area </w:t>
      </w:r>
      <w:r w:rsidR="004D4142" w:rsidRPr="00126CE6">
        <w:rPr>
          <w:sz w:val="24"/>
          <w:szCs w:val="24"/>
        </w:rPr>
        <w:t>from an R6</w:t>
      </w:r>
      <w:r w:rsidR="004D4142">
        <w:rPr>
          <w:sz w:val="24"/>
          <w:szCs w:val="24"/>
        </w:rPr>
        <w:t>/C2-2 overlay to an R6/C2-4 overlay</w:t>
      </w:r>
      <w:r w:rsidR="004D4142" w:rsidRPr="00126CE6">
        <w:rPr>
          <w:sz w:val="24"/>
          <w:szCs w:val="24"/>
        </w:rPr>
        <w:t xml:space="preserve"> </w:t>
      </w:r>
      <w:r w:rsidR="004D4142">
        <w:rPr>
          <w:sz w:val="24"/>
          <w:szCs w:val="24"/>
        </w:rPr>
        <w:t xml:space="preserve">and to </w:t>
      </w:r>
      <w:r w:rsidR="00126CE6">
        <w:rPr>
          <w:sz w:val="24"/>
          <w:szCs w:val="24"/>
        </w:rPr>
        <w:t xml:space="preserve">be </w:t>
      </w:r>
      <w:r w:rsidR="004D4142" w:rsidRPr="00126CE6">
        <w:rPr>
          <w:sz w:val="24"/>
          <w:szCs w:val="24"/>
        </w:rPr>
        <w:t xml:space="preserve">located within the SSGD; amend zoning text to </w:t>
      </w:r>
      <w:r w:rsidR="0055266E">
        <w:rPr>
          <w:sz w:val="24"/>
          <w:szCs w:val="24"/>
        </w:rPr>
        <w:t xml:space="preserve">establish bulk regulations for R7 zoning districts, a new special permit to modify bulk and other requirements and </w:t>
      </w:r>
      <w:r w:rsidR="004D4142" w:rsidRPr="00126CE6">
        <w:rPr>
          <w:sz w:val="24"/>
          <w:szCs w:val="24"/>
        </w:rPr>
        <w:t>establish the Project Area a</w:t>
      </w:r>
      <w:r w:rsidR="004D4142">
        <w:rPr>
          <w:sz w:val="24"/>
          <w:szCs w:val="24"/>
        </w:rPr>
        <w:t>s a Mandatory Inclusionary Housing (“MIH”)</w:t>
      </w:r>
      <w:r w:rsidR="0055266E">
        <w:rPr>
          <w:sz w:val="24"/>
          <w:szCs w:val="24"/>
        </w:rPr>
        <w:t xml:space="preserve"> area utilizing Options 1 and 2; and grant an approval of the special permit to </w:t>
      </w:r>
      <w:r w:rsidR="00126CE6">
        <w:rPr>
          <w:sz w:val="24"/>
          <w:szCs w:val="24"/>
        </w:rPr>
        <w:t xml:space="preserve">modify bulk requirements within R7 districts and mandatory improvements of the SSGD to facilitate </w:t>
      </w:r>
      <w:r w:rsidR="00126CE6" w:rsidRPr="12AAA576">
        <w:rPr>
          <w:sz w:val="24"/>
          <w:szCs w:val="24"/>
        </w:rPr>
        <w:t xml:space="preserve">the development of a 592,014-square-foot mixed-use development </w:t>
      </w:r>
      <w:r w:rsidR="00126CE6">
        <w:rPr>
          <w:sz w:val="24"/>
          <w:szCs w:val="24"/>
        </w:rPr>
        <w:t>with</w:t>
      </w:r>
      <w:r w:rsidR="00126CE6" w:rsidRPr="12AAA576">
        <w:rPr>
          <w:sz w:val="24"/>
          <w:szCs w:val="24"/>
        </w:rPr>
        <w:t xml:space="preserve"> three mixed-use buildings,  </w:t>
      </w:r>
      <w:r w:rsidR="00126CE6">
        <w:rPr>
          <w:sz w:val="24"/>
          <w:szCs w:val="24"/>
        </w:rPr>
        <w:t>comprised of</w:t>
      </w:r>
      <w:r w:rsidR="00126CE6" w:rsidRPr="12AAA576">
        <w:rPr>
          <w:sz w:val="24"/>
          <w:szCs w:val="24"/>
        </w:rPr>
        <w:t xml:space="preserve"> approximately 750 housing units, including 225 permanently affordable units, and 18,800 square feet of non-residential uses located on the ground floor and cellar in the St. George neighborhood of Staten Island, Community District 1.</w:t>
      </w:r>
    </w:p>
    <w:p w14:paraId="2A6D0652" w14:textId="7EC72DC7" w:rsidR="00126CE6" w:rsidRDefault="00126CE6" w:rsidP="00126CE6">
      <w:pPr>
        <w:widowControl w:val="0"/>
        <w:jc w:val="both"/>
        <w:rPr>
          <w:sz w:val="24"/>
          <w:szCs w:val="24"/>
        </w:rPr>
      </w:pPr>
    </w:p>
    <w:p w14:paraId="1C8DBA72" w14:textId="77777777" w:rsidR="00126CE6" w:rsidRDefault="00126CE6" w:rsidP="00126CE6">
      <w:pPr>
        <w:widowControl w:val="0"/>
        <w:jc w:val="both"/>
        <w:rPr>
          <w:sz w:val="24"/>
          <w:szCs w:val="24"/>
        </w:rPr>
      </w:pPr>
    </w:p>
    <w:p w14:paraId="2B68738B" w14:textId="77777777" w:rsidR="00804383" w:rsidRPr="00962C79" w:rsidRDefault="00804383" w:rsidP="00804383">
      <w:pPr>
        <w:rPr>
          <w:sz w:val="24"/>
          <w:szCs w:val="24"/>
        </w:rPr>
      </w:pPr>
    </w:p>
    <w:p w14:paraId="612572B6" w14:textId="77777777" w:rsidR="002B08C2" w:rsidRPr="00AC55AD" w:rsidRDefault="002B08C2" w:rsidP="002B08C2">
      <w:pPr>
        <w:pStyle w:val="Heading2"/>
        <w:jc w:val="both"/>
        <w:rPr>
          <w:szCs w:val="24"/>
        </w:rPr>
      </w:pPr>
      <w:r w:rsidRPr="00AC55AD">
        <w:rPr>
          <w:szCs w:val="24"/>
        </w:rPr>
        <w:t>PUBLIC HEARING</w:t>
      </w:r>
    </w:p>
    <w:p w14:paraId="74AE9A70" w14:textId="77777777" w:rsidR="002B08C2" w:rsidRPr="00AC55AD" w:rsidRDefault="002B08C2" w:rsidP="002B08C2">
      <w:pPr>
        <w:jc w:val="both"/>
        <w:rPr>
          <w:b/>
          <w:sz w:val="24"/>
          <w:szCs w:val="24"/>
        </w:rPr>
      </w:pPr>
    </w:p>
    <w:p w14:paraId="6967B139" w14:textId="4A155E39" w:rsidR="002B08C2" w:rsidRPr="00AC55AD" w:rsidRDefault="002B08C2" w:rsidP="002B08C2">
      <w:pPr>
        <w:jc w:val="both"/>
        <w:rPr>
          <w:sz w:val="24"/>
          <w:szCs w:val="24"/>
        </w:rPr>
      </w:pPr>
      <w:r w:rsidRPr="00AC55AD">
        <w:rPr>
          <w:b/>
          <w:sz w:val="24"/>
          <w:szCs w:val="24"/>
        </w:rPr>
        <w:tab/>
        <w:t>DATE:</w:t>
      </w:r>
      <w:r w:rsidRPr="00AC55AD">
        <w:rPr>
          <w:sz w:val="24"/>
          <w:szCs w:val="24"/>
        </w:rPr>
        <w:t xml:space="preserve"> </w:t>
      </w:r>
      <w:sdt>
        <w:sdtPr>
          <w:rPr>
            <w:rStyle w:val="Style3"/>
          </w:rPr>
          <w:id w:val="-924724537"/>
          <w:placeholder>
            <w:docPart w:val="37CF6A84954A44F09E6B7804731BEFDD"/>
          </w:placeholder>
          <w:date w:fullDate="2021-09-24T00:00:00Z">
            <w:dateFormat w:val="MMMM d, yyyy"/>
            <w:lid w:val="en-US"/>
            <w:storeMappedDataAs w:val="dateTime"/>
            <w:calendar w:val="gregorian"/>
          </w:date>
        </w:sdtPr>
        <w:sdtEndPr>
          <w:rPr>
            <w:rStyle w:val="DefaultParagraphFont"/>
            <w:sz w:val="20"/>
            <w:szCs w:val="24"/>
          </w:rPr>
        </w:sdtEndPr>
        <w:sdtContent>
          <w:r w:rsidR="00EC6FFB">
            <w:rPr>
              <w:rStyle w:val="Style3"/>
            </w:rPr>
            <w:t>September 24, 2021</w:t>
          </w:r>
        </w:sdtContent>
      </w:sdt>
    </w:p>
    <w:p w14:paraId="4A06BF55" w14:textId="77777777" w:rsidR="002B08C2" w:rsidRPr="00AC55AD" w:rsidRDefault="002B08C2" w:rsidP="002B08C2">
      <w:pPr>
        <w:jc w:val="both"/>
        <w:rPr>
          <w:sz w:val="24"/>
          <w:szCs w:val="24"/>
        </w:rPr>
      </w:pPr>
    </w:p>
    <w:p w14:paraId="7FE701BB" w14:textId="0EE585A3" w:rsidR="002B08C2" w:rsidRDefault="002B08C2" w:rsidP="002B08C2">
      <w:pPr>
        <w:jc w:val="both"/>
        <w:rPr>
          <w:rStyle w:val="Style11"/>
        </w:rPr>
      </w:pPr>
      <w:r w:rsidRPr="00AC55AD">
        <w:rPr>
          <w:sz w:val="24"/>
          <w:szCs w:val="24"/>
        </w:rPr>
        <w:tab/>
      </w:r>
      <w:r w:rsidRPr="00AC55AD">
        <w:rPr>
          <w:b/>
          <w:sz w:val="24"/>
          <w:szCs w:val="24"/>
        </w:rPr>
        <w:t>Witnesses in Favor:</w:t>
      </w:r>
      <w:r w:rsidRPr="00AC55AD">
        <w:rPr>
          <w:sz w:val="24"/>
          <w:szCs w:val="24"/>
        </w:rPr>
        <w:t xml:space="preserve">  </w:t>
      </w:r>
      <w:r w:rsidRPr="00AC55AD">
        <w:rPr>
          <w:sz w:val="24"/>
          <w:szCs w:val="24"/>
        </w:rPr>
        <w:tab/>
      </w:r>
      <w:sdt>
        <w:sdtPr>
          <w:rPr>
            <w:rStyle w:val="Style6"/>
          </w:rPr>
          <w:id w:val="-1140421957"/>
          <w:placeholder>
            <w:docPart w:val="0DCDEDB943494FECA5E6D0D9AC98F836"/>
          </w:placeholder>
          <w:dropDownList>
            <w:listItem w:value="Choose an item."/>
            <w:listItem w:displayText="None" w:value="None"/>
            <w:listItem w:displayText="One" w:value="One"/>
            <w:listItem w:displayText="Two" w:value="Two"/>
            <w:listItem w:displayText="Three" w:value="Three"/>
            <w:listItem w:displayText="Four" w:value="Four"/>
            <w:listItem w:displayText="Five" w:value="Five"/>
            <w:listItem w:displayText="Six" w:value="Six"/>
            <w:listItem w:displayText="Seven" w:value="Seven"/>
            <w:listItem w:displayText="Eight" w:value="Eight"/>
            <w:listItem w:displayText="Nine" w:value="Nine"/>
            <w:listItem w:displayText="Ten" w:value="Ten"/>
            <w:listItem w:displayText="Eleven" w:value="Eleven"/>
            <w:listItem w:displayText="Twelve" w:value="Twelve"/>
            <w:listItem w:displayText="Thirteen" w:value="Thirteen"/>
            <w:listItem w:displayText="Fourteen" w:value="Fourteen"/>
            <w:listItem w:displayText="Fifteen" w:value="Fifteen"/>
            <w:listItem w:displayText="Sixteen" w:value="Sixteen"/>
            <w:listItem w:displayText="Seventeen" w:value="Seventeen"/>
            <w:listItem w:displayText="Eighteen" w:value="Eighteen"/>
            <w:listItem w:displayText="Nineteen" w:value="Nineteen"/>
            <w:listItem w:displayText="Twenty" w:value="Twenty"/>
          </w:dropDownList>
        </w:sdtPr>
        <w:sdtEndPr>
          <w:rPr>
            <w:rStyle w:val="DefaultParagraphFont"/>
            <w:sz w:val="20"/>
            <w:szCs w:val="24"/>
          </w:rPr>
        </w:sdtEndPr>
        <w:sdtContent>
          <w:r w:rsidR="00EC6FFB">
            <w:rPr>
              <w:rStyle w:val="Style6"/>
            </w:rPr>
            <w:t>Seventeen</w:t>
          </w:r>
        </w:sdtContent>
      </w:sdt>
      <w:r w:rsidRPr="00AC55AD">
        <w:rPr>
          <w:sz w:val="24"/>
          <w:szCs w:val="24"/>
        </w:rPr>
        <w:tab/>
      </w:r>
      <w:r>
        <w:rPr>
          <w:sz w:val="24"/>
          <w:szCs w:val="24"/>
        </w:rPr>
        <w:tab/>
      </w:r>
      <w:r>
        <w:rPr>
          <w:sz w:val="24"/>
          <w:szCs w:val="24"/>
        </w:rPr>
        <w:tab/>
      </w:r>
      <w:r>
        <w:rPr>
          <w:sz w:val="24"/>
          <w:szCs w:val="24"/>
        </w:rPr>
        <w:tab/>
      </w:r>
      <w:r w:rsidRPr="00AC55AD">
        <w:rPr>
          <w:b/>
          <w:sz w:val="24"/>
          <w:szCs w:val="24"/>
        </w:rPr>
        <w:t>Witnesses Against:</w:t>
      </w:r>
      <w:r w:rsidRPr="00AC55AD">
        <w:rPr>
          <w:sz w:val="24"/>
          <w:szCs w:val="24"/>
        </w:rPr>
        <w:t xml:space="preserve">  </w:t>
      </w:r>
      <w:sdt>
        <w:sdtPr>
          <w:rPr>
            <w:rStyle w:val="Style11"/>
          </w:rPr>
          <w:id w:val="2043471093"/>
          <w:placeholder>
            <w:docPart w:val="D08D4559C91F4F17941521E48077B9E7"/>
          </w:placeholder>
          <w:dropDownList>
            <w:listItem w:value="Choose an item."/>
            <w:listItem w:displayText="None" w:value="None"/>
            <w:listItem w:displayText="One" w:value="One"/>
            <w:listItem w:displayText="Two" w:value="Two"/>
            <w:listItem w:displayText="Three" w:value="Three"/>
            <w:listItem w:displayText="Four" w:value="Four"/>
            <w:listItem w:displayText="Five" w:value="Five"/>
            <w:listItem w:displayText="Six" w:value="Six"/>
            <w:listItem w:displayText="Seven" w:value="Seven"/>
            <w:listItem w:displayText="Eight" w:value="Eight"/>
            <w:listItem w:displayText="Nine" w:value="Nine"/>
            <w:listItem w:displayText="Ten" w:value="Ten"/>
            <w:listItem w:displayText="Eleven" w:value="Eleven"/>
            <w:listItem w:displayText="Twelve" w:value="Twelve"/>
            <w:listItem w:displayText="Thirteen" w:value="Thirteen"/>
            <w:listItem w:displayText="Fourteen" w:value="Fourteen"/>
            <w:listItem w:displayText="Fifteen" w:value="Fifteen"/>
            <w:listItem w:displayText="Sixteen" w:value="Sixteen"/>
            <w:listItem w:displayText="Seventeen" w:value="Seventeen"/>
            <w:listItem w:displayText="Eighteen" w:value="Eighteen"/>
            <w:listItem w:displayText="Nineteen" w:value="Nineteen"/>
            <w:listItem w:displayText="Twenty" w:value="Twenty"/>
            <w:listItem w:displayText="Twenty one" w:value="Twenty one"/>
            <w:listItem w:displayText="Twenty two" w:value="Twenty two"/>
            <w:listItem w:displayText="Twenty three" w:value="Twenty three"/>
            <w:listItem w:displayText="Twenty four" w:value="Twenty four"/>
            <w:listItem w:displayText="Twenty five" w:value="Twenty five"/>
            <w:listItem w:displayText="Twenty six" w:value="Twenty six"/>
            <w:listItem w:displayText="Twenty seven" w:value="Twenty seven"/>
            <w:listItem w:displayText="Twenty eight" w:value="Twenty eight"/>
            <w:listItem w:displayText="Twenty nine" w:value="Twenty nine"/>
            <w:listItem w:displayText="Thirty" w:value="Thirty"/>
          </w:dropDownList>
        </w:sdtPr>
        <w:sdtEndPr>
          <w:rPr>
            <w:rStyle w:val="Style11"/>
          </w:rPr>
        </w:sdtEndPr>
        <w:sdtContent>
          <w:r w:rsidR="00EC6FFB">
            <w:rPr>
              <w:rStyle w:val="Style11"/>
            </w:rPr>
            <w:t>Eleven</w:t>
          </w:r>
        </w:sdtContent>
      </w:sdt>
    </w:p>
    <w:p w14:paraId="614408A5" w14:textId="77777777" w:rsidR="00EC6FFB" w:rsidRPr="00AC55AD" w:rsidRDefault="00EC6FFB" w:rsidP="002B08C2">
      <w:pPr>
        <w:jc w:val="both"/>
        <w:rPr>
          <w:b/>
          <w:sz w:val="24"/>
          <w:szCs w:val="24"/>
          <w:u w:val="single"/>
        </w:rPr>
      </w:pPr>
    </w:p>
    <w:p w14:paraId="1C5841C3" w14:textId="77777777" w:rsidR="00C8530A" w:rsidRDefault="00C8530A" w:rsidP="002B08C2">
      <w:pPr>
        <w:rPr>
          <w:sz w:val="24"/>
          <w:szCs w:val="24"/>
        </w:rPr>
      </w:pPr>
    </w:p>
    <w:p w14:paraId="00DFA44B" w14:textId="77777777" w:rsidR="00C8530A" w:rsidRPr="00AC55AD" w:rsidRDefault="00C8530A" w:rsidP="002B08C2">
      <w:pPr>
        <w:rPr>
          <w:sz w:val="24"/>
          <w:szCs w:val="24"/>
        </w:rPr>
      </w:pPr>
    </w:p>
    <w:p w14:paraId="1EAE8B8B" w14:textId="77777777" w:rsidR="002B08C2" w:rsidRPr="00AC55AD" w:rsidRDefault="002B08C2" w:rsidP="002B08C2">
      <w:pPr>
        <w:pStyle w:val="Heading2"/>
        <w:jc w:val="both"/>
        <w:rPr>
          <w:szCs w:val="24"/>
        </w:rPr>
      </w:pPr>
      <w:r w:rsidRPr="00AC55AD">
        <w:rPr>
          <w:szCs w:val="24"/>
        </w:rPr>
        <w:t>SUBCOMMITTEE RECOMMENDATION</w:t>
      </w:r>
    </w:p>
    <w:p w14:paraId="292C131D" w14:textId="77777777" w:rsidR="002B08C2" w:rsidRPr="00AC55AD" w:rsidRDefault="002B08C2" w:rsidP="002B08C2">
      <w:pPr>
        <w:jc w:val="both"/>
        <w:rPr>
          <w:b/>
          <w:sz w:val="24"/>
          <w:szCs w:val="24"/>
        </w:rPr>
      </w:pPr>
    </w:p>
    <w:p w14:paraId="1AE606AF" w14:textId="15BCC40A" w:rsidR="002B08C2" w:rsidRPr="00AC55AD" w:rsidRDefault="002B08C2" w:rsidP="002B08C2">
      <w:pPr>
        <w:jc w:val="both"/>
        <w:rPr>
          <w:sz w:val="24"/>
          <w:szCs w:val="24"/>
        </w:rPr>
      </w:pPr>
      <w:r w:rsidRPr="00AC55AD">
        <w:rPr>
          <w:b/>
          <w:sz w:val="24"/>
          <w:szCs w:val="24"/>
        </w:rPr>
        <w:tab/>
        <w:t>DATE:</w:t>
      </w:r>
      <w:r w:rsidRPr="00AC55AD">
        <w:rPr>
          <w:sz w:val="24"/>
          <w:szCs w:val="24"/>
        </w:rPr>
        <w:t xml:space="preserve">  </w:t>
      </w:r>
      <w:sdt>
        <w:sdtPr>
          <w:rPr>
            <w:rStyle w:val="Style4"/>
          </w:rPr>
          <w:id w:val="766665288"/>
          <w:placeholder>
            <w:docPart w:val="37CF6A84954A44F09E6B7804731BEFDD"/>
          </w:placeholder>
          <w:date w:fullDate="2021-10-20T00:00:00Z">
            <w:dateFormat w:val="MMMM d, yyyy"/>
            <w:lid w:val="en-US"/>
            <w:storeMappedDataAs w:val="dateTime"/>
            <w:calendar w:val="gregorian"/>
          </w:date>
        </w:sdtPr>
        <w:sdtEndPr>
          <w:rPr>
            <w:rStyle w:val="DefaultParagraphFont"/>
            <w:sz w:val="20"/>
            <w:szCs w:val="24"/>
          </w:rPr>
        </w:sdtEndPr>
        <w:sdtContent>
          <w:r w:rsidR="00EA534B">
            <w:rPr>
              <w:rStyle w:val="Style4"/>
            </w:rPr>
            <w:t>October 20, 2021</w:t>
          </w:r>
        </w:sdtContent>
      </w:sdt>
    </w:p>
    <w:p w14:paraId="059B19D1" w14:textId="77777777" w:rsidR="002B08C2" w:rsidRPr="00AC55AD" w:rsidRDefault="002B08C2" w:rsidP="002B08C2">
      <w:pPr>
        <w:jc w:val="both"/>
        <w:rPr>
          <w:sz w:val="24"/>
          <w:szCs w:val="24"/>
        </w:rPr>
      </w:pPr>
    </w:p>
    <w:p w14:paraId="0F6BA3A6" w14:textId="766E6C5B" w:rsidR="00636E8B" w:rsidRDefault="002B08C2" w:rsidP="00636E8B">
      <w:pPr>
        <w:pStyle w:val="BodyText"/>
        <w:ind w:right="-180"/>
        <w:rPr>
          <w:szCs w:val="24"/>
        </w:rPr>
      </w:pPr>
      <w:r w:rsidRPr="00AC55AD">
        <w:rPr>
          <w:szCs w:val="24"/>
        </w:rPr>
        <w:tab/>
      </w:r>
      <w:r w:rsidR="00636E8B" w:rsidRPr="00AA2755">
        <w:rPr>
          <w:szCs w:val="24"/>
        </w:rPr>
        <w:t>The Subcommittee recommends that the Land Use Committee approve</w:t>
      </w:r>
      <w:r w:rsidR="00537A36">
        <w:rPr>
          <w:szCs w:val="24"/>
        </w:rPr>
        <w:t xml:space="preserve"> with modifications</w:t>
      </w:r>
      <w:r w:rsidR="00636E8B" w:rsidRPr="00AA2755">
        <w:rPr>
          <w:szCs w:val="24"/>
        </w:rPr>
        <w:t xml:space="preserve"> the </w:t>
      </w:r>
      <w:r w:rsidR="00636E8B">
        <w:rPr>
          <w:szCs w:val="24"/>
        </w:rPr>
        <w:t>d</w:t>
      </w:r>
      <w:r w:rsidR="00636E8B" w:rsidRPr="00AA2755">
        <w:rPr>
          <w:szCs w:val="24"/>
        </w:rPr>
        <w:t>ecision</w:t>
      </w:r>
      <w:r w:rsidR="00636E8B">
        <w:rPr>
          <w:szCs w:val="24"/>
        </w:rPr>
        <w:t>s</w:t>
      </w:r>
      <w:r w:rsidR="00636E8B" w:rsidRPr="00AA2755">
        <w:rPr>
          <w:szCs w:val="24"/>
        </w:rPr>
        <w:t xml:space="preserve"> of the City Plannin</w:t>
      </w:r>
      <w:r w:rsidR="00636E8B">
        <w:rPr>
          <w:szCs w:val="24"/>
        </w:rPr>
        <w:t xml:space="preserve">g Commission on L.U. Nos. </w:t>
      </w:r>
      <w:r w:rsidR="00962C79">
        <w:rPr>
          <w:szCs w:val="24"/>
        </w:rPr>
        <w:t>8</w:t>
      </w:r>
      <w:r w:rsidR="00537A36">
        <w:rPr>
          <w:szCs w:val="24"/>
        </w:rPr>
        <w:t xml:space="preserve">42, </w:t>
      </w:r>
      <w:r w:rsidR="000E41A3">
        <w:rPr>
          <w:szCs w:val="24"/>
        </w:rPr>
        <w:t>843,</w:t>
      </w:r>
      <w:r w:rsidR="00EC6FFB">
        <w:rPr>
          <w:szCs w:val="24"/>
        </w:rPr>
        <w:t xml:space="preserve"> </w:t>
      </w:r>
      <w:r w:rsidR="00537A36">
        <w:rPr>
          <w:szCs w:val="24"/>
        </w:rPr>
        <w:t xml:space="preserve">and </w:t>
      </w:r>
      <w:r w:rsidR="00EC6FFB">
        <w:rPr>
          <w:szCs w:val="24"/>
        </w:rPr>
        <w:t>844.</w:t>
      </w:r>
    </w:p>
    <w:p w14:paraId="13BE8FE3" w14:textId="77777777" w:rsidR="002B08C2" w:rsidRPr="00AC55AD" w:rsidRDefault="002B08C2" w:rsidP="00636E8B">
      <w:pPr>
        <w:pStyle w:val="BodyText"/>
        <w:ind w:right="-180"/>
        <w:rPr>
          <w:szCs w:val="24"/>
        </w:rPr>
      </w:pPr>
    </w:p>
    <w:p w14:paraId="398544C1" w14:textId="77777777" w:rsidR="00EA534B" w:rsidRDefault="00EA534B" w:rsidP="00EA534B">
      <w:pPr>
        <w:tabs>
          <w:tab w:val="left" w:pos="2520"/>
        </w:tabs>
        <w:jc w:val="both"/>
        <w:rPr>
          <w:b/>
          <w:sz w:val="24"/>
          <w:szCs w:val="24"/>
        </w:rPr>
      </w:pPr>
      <w:r w:rsidRPr="00AC55AD">
        <w:rPr>
          <w:b/>
          <w:sz w:val="24"/>
          <w:szCs w:val="24"/>
        </w:rPr>
        <w:t>In Favor:</w:t>
      </w:r>
      <w:r w:rsidRPr="00AC55AD">
        <w:rPr>
          <w:b/>
          <w:sz w:val="24"/>
          <w:szCs w:val="24"/>
        </w:rPr>
        <w:tab/>
        <w:t>Against:</w:t>
      </w:r>
      <w:r w:rsidRPr="00AC55AD">
        <w:rPr>
          <w:b/>
          <w:sz w:val="24"/>
          <w:szCs w:val="24"/>
        </w:rPr>
        <w:tab/>
      </w:r>
      <w:r w:rsidRPr="00AC55AD">
        <w:rPr>
          <w:b/>
          <w:sz w:val="24"/>
          <w:szCs w:val="24"/>
        </w:rPr>
        <w:tab/>
      </w:r>
      <w:r w:rsidRPr="00AC55AD">
        <w:rPr>
          <w:b/>
          <w:sz w:val="24"/>
          <w:szCs w:val="24"/>
        </w:rPr>
        <w:tab/>
        <w:t>Abstain:</w:t>
      </w:r>
    </w:p>
    <w:p w14:paraId="48AB7981" w14:textId="6EC9A040" w:rsidR="00EA534B" w:rsidRDefault="00EA534B" w:rsidP="00EA534B">
      <w:pPr>
        <w:tabs>
          <w:tab w:val="left" w:pos="2520"/>
        </w:tabs>
        <w:jc w:val="both"/>
        <w:rPr>
          <w:sz w:val="24"/>
          <w:szCs w:val="24"/>
        </w:rPr>
      </w:pPr>
      <w:r>
        <w:rPr>
          <w:sz w:val="24"/>
          <w:szCs w:val="24"/>
        </w:rPr>
        <w:t>Moya</w:t>
      </w:r>
      <w:r>
        <w:rPr>
          <w:sz w:val="24"/>
          <w:szCs w:val="24"/>
        </w:rPr>
        <w:tab/>
        <w:t>Borelli</w:t>
      </w:r>
      <w:r>
        <w:rPr>
          <w:sz w:val="24"/>
          <w:szCs w:val="24"/>
        </w:rPr>
        <w:tab/>
      </w:r>
      <w:r>
        <w:rPr>
          <w:sz w:val="24"/>
          <w:szCs w:val="24"/>
        </w:rPr>
        <w:tab/>
      </w:r>
      <w:r>
        <w:rPr>
          <w:sz w:val="24"/>
          <w:szCs w:val="24"/>
        </w:rPr>
        <w:tab/>
        <w:t>None</w:t>
      </w:r>
    </w:p>
    <w:p w14:paraId="75611816" w14:textId="77777777" w:rsidR="00EA534B" w:rsidRDefault="00EA534B" w:rsidP="00EA534B">
      <w:pPr>
        <w:tabs>
          <w:tab w:val="left" w:pos="2520"/>
        </w:tabs>
        <w:jc w:val="both"/>
        <w:rPr>
          <w:sz w:val="24"/>
          <w:szCs w:val="24"/>
        </w:rPr>
      </w:pPr>
      <w:r>
        <w:rPr>
          <w:sz w:val="24"/>
          <w:szCs w:val="24"/>
        </w:rPr>
        <w:t>Levin</w:t>
      </w:r>
    </w:p>
    <w:p w14:paraId="28E5F61C" w14:textId="77777777" w:rsidR="00EA534B" w:rsidRDefault="00EA534B" w:rsidP="00EA534B">
      <w:pPr>
        <w:tabs>
          <w:tab w:val="left" w:pos="2520"/>
        </w:tabs>
        <w:jc w:val="both"/>
        <w:rPr>
          <w:sz w:val="24"/>
          <w:szCs w:val="24"/>
        </w:rPr>
      </w:pPr>
      <w:r>
        <w:rPr>
          <w:sz w:val="24"/>
          <w:szCs w:val="24"/>
        </w:rPr>
        <w:t>Reynoso</w:t>
      </w:r>
    </w:p>
    <w:p w14:paraId="191F5C3A" w14:textId="77777777" w:rsidR="00EA534B" w:rsidRDefault="00EA534B" w:rsidP="00EA534B">
      <w:pPr>
        <w:tabs>
          <w:tab w:val="left" w:pos="2520"/>
        </w:tabs>
        <w:jc w:val="both"/>
        <w:rPr>
          <w:sz w:val="24"/>
          <w:szCs w:val="24"/>
        </w:rPr>
      </w:pPr>
      <w:r>
        <w:rPr>
          <w:sz w:val="24"/>
          <w:szCs w:val="24"/>
        </w:rPr>
        <w:t>Grodenchik</w:t>
      </w:r>
    </w:p>
    <w:p w14:paraId="6321DE8E" w14:textId="77777777" w:rsidR="00EA534B" w:rsidRDefault="00EA534B" w:rsidP="00EA534B">
      <w:pPr>
        <w:tabs>
          <w:tab w:val="left" w:pos="2520"/>
        </w:tabs>
        <w:jc w:val="both"/>
        <w:rPr>
          <w:sz w:val="24"/>
          <w:szCs w:val="24"/>
        </w:rPr>
      </w:pPr>
      <w:r>
        <w:rPr>
          <w:sz w:val="24"/>
          <w:szCs w:val="24"/>
        </w:rPr>
        <w:t>Ayala</w:t>
      </w:r>
    </w:p>
    <w:p w14:paraId="2563E459" w14:textId="77777777" w:rsidR="00EA534B" w:rsidRDefault="00EA534B" w:rsidP="00EA534B">
      <w:pPr>
        <w:tabs>
          <w:tab w:val="left" w:pos="2520"/>
        </w:tabs>
        <w:jc w:val="both"/>
        <w:rPr>
          <w:sz w:val="24"/>
          <w:szCs w:val="24"/>
        </w:rPr>
      </w:pPr>
      <w:r>
        <w:rPr>
          <w:sz w:val="24"/>
          <w:szCs w:val="24"/>
        </w:rPr>
        <w:t>Rivera</w:t>
      </w:r>
    </w:p>
    <w:p w14:paraId="61A95C1F" w14:textId="77777777" w:rsidR="00EA534B" w:rsidRDefault="00EA534B" w:rsidP="002B08C2">
      <w:pPr>
        <w:jc w:val="both"/>
        <w:rPr>
          <w:sz w:val="24"/>
          <w:szCs w:val="24"/>
        </w:rPr>
      </w:pPr>
    </w:p>
    <w:p w14:paraId="6802D3B7" w14:textId="77777777" w:rsidR="00EA534B" w:rsidRDefault="00EA534B" w:rsidP="002B08C2">
      <w:pPr>
        <w:jc w:val="both"/>
        <w:rPr>
          <w:sz w:val="24"/>
          <w:szCs w:val="24"/>
        </w:rPr>
      </w:pPr>
    </w:p>
    <w:p w14:paraId="38DDD9EE" w14:textId="77777777" w:rsidR="00E22A2A" w:rsidRDefault="00E22A2A" w:rsidP="002B08C2">
      <w:pPr>
        <w:jc w:val="both"/>
        <w:rPr>
          <w:sz w:val="24"/>
          <w:szCs w:val="24"/>
        </w:rPr>
      </w:pPr>
    </w:p>
    <w:p w14:paraId="31FE534F" w14:textId="77777777" w:rsidR="002B08C2" w:rsidRPr="008A7D9E" w:rsidRDefault="002B08C2" w:rsidP="00C51DF5">
      <w:pPr>
        <w:keepNext/>
        <w:jc w:val="both"/>
        <w:rPr>
          <w:sz w:val="24"/>
          <w:szCs w:val="24"/>
        </w:rPr>
      </w:pPr>
      <w:r w:rsidRPr="008A7D9E">
        <w:rPr>
          <w:b/>
          <w:sz w:val="24"/>
          <w:szCs w:val="24"/>
          <w:u w:val="single"/>
        </w:rPr>
        <w:t>COMMITTEE ACTION</w:t>
      </w:r>
    </w:p>
    <w:p w14:paraId="04CEBAFF" w14:textId="77777777" w:rsidR="002B08C2" w:rsidRPr="008A7D9E" w:rsidRDefault="002B08C2" w:rsidP="00C51DF5">
      <w:pPr>
        <w:keepNext/>
        <w:jc w:val="both"/>
        <w:rPr>
          <w:sz w:val="24"/>
          <w:szCs w:val="24"/>
        </w:rPr>
      </w:pPr>
    </w:p>
    <w:p w14:paraId="09E86C15" w14:textId="0ED79F73" w:rsidR="002B08C2" w:rsidRPr="008A7D9E" w:rsidRDefault="002B08C2" w:rsidP="00C51DF5">
      <w:pPr>
        <w:keepNext/>
        <w:tabs>
          <w:tab w:val="left" w:pos="-1440"/>
        </w:tabs>
        <w:jc w:val="both"/>
        <w:rPr>
          <w:sz w:val="24"/>
          <w:szCs w:val="24"/>
        </w:rPr>
      </w:pPr>
      <w:r w:rsidRPr="008A7D9E">
        <w:rPr>
          <w:sz w:val="24"/>
          <w:szCs w:val="24"/>
        </w:rPr>
        <w:tab/>
      </w:r>
      <w:r w:rsidRPr="008A7D9E">
        <w:rPr>
          <w:b/>
          <w:sz w:val="24"/>
          <w:szCs w:val="24"/>
        </w:rPr>
        <w:t xml:space="preserve">DATE:  </w:t>
      </w:r>
      <w:sdt>
        <w:sdtPr>
          <w:rPr>
            <w:rStyle w:val="Style4"/>
          </w:rPr>
          <w:id w:val="-109357078"/>
          <w:placeholder>
            <w:docPart w:val="9EABAEAE706544D3825746DA7004EFA8"/>
          </w:placeholder>
          <w:date w:fullDate="2021-10-21T00:00:00Z">
            <w:dateFormat w:val="MMMM d, yyyy"/>
            <w:lid w:val="en-US"/>
            <w:storeMappedDataAs w:val="dateTime"/>
            <w:calendar w:val="gregorian"/>
          </w:date>
        </w:sdtPr>
        <w:sdtEndPr>
          <w:rPr>
            <w:rStyle w:val="DefaultParagraphFont"/>
            <w:sz w:val="20"/>
            <w:szCs w:val="24"/>
          </w:rPr>
        </w:sdtEndPr>
        <w:sdtContent>
          <w:r w:rsidR="00EA534B">
            <w:rPr>
              <w:rStyle w:val="Style4"/>
            </w:rPr>
            <w:t>October 21, 2021</w:t>
          </w:r>
        </w:sdtContent>
      </w:sdt>
    </w:p>
    <w:p w14:paraId="348711E2" w14:textId="77777777" w:rsidR="002B08C2" w:rsidRPr="008A7D9E" w:rsidRDefault="002B08C2" w:rsidP="00C51DF5">
      <w:pPr>
        <w:keepNext/>
        <w:jc w:val="both"/>
        <w:rPr>
          <w:sz w:val="24"/>
          <w:szCs w:val="24"/>
        </w:rPr>
      </w:pPr>
    </w:p>
    <w:p w14:paraId="4A849F33" w14:textId="77777777" w:rsidR="00636E8B" w:rsidRPr="00EF4A2D" w:rsidRDefault="002B08C2" w:rsidP="00636E8B">
      <w:pPr>
        <w:tabs>
          <w:tab w:val="left" w:pos="-1440"/>
          <w:tab w:val="left" w:pos="720"/>
          <w:tab w:val="left" w:pos="6328"/>
        </w:tabs>
        <w:jc w:val="both"/>
        <w:rPr>
          <w:sz w:val="24"/>
          <w:szCs w:val="24"/>
        </w:rPr>
      </w:pPr>
      <w:r w:rsidRPr="0090022F">
        <w:rPr>
          <w:sz w:val="24"/>
          <w:szCs w:val="24"/>
        </w:rPr>
        <w:tab/>
      </w:r>
      <w:r w:rsidR="00636E8B" w:rsidRPr="00EF4A2D">
        <w:rPr>
          <w:sz w:val="24"/>
          <w:szCs w:val="24"/>
        </w:rPr>
        <w:t>The Committee recommends that the Council approve the attached resolutions.</w:t>
      </w:r>
    </w:p>
    <w:p w14:paraId="0ECA44C7" w14:textId="77777777" w:rsidR="002B08C2" w:rsidRPr="002F0DA8" w:rsidRDefault="002B08C2" w:rsidP="00636E8B">
      <w:pPr>
        <w:tabs>
          <w:tab w:val="left" w:pos="-1440"/>
          <w:tab w:val="left" w:pos="720"/>
          <w:tab w:val="left" w:pos="6328"/>
        </w:tabs>
        <w:jc w:val="both"/>
        <w:rPr>
          <w:b/>
          <w:sz w:val="24"/>
          <w:szCs w:val="24"/>
        </w:rPr>
      </w:pPr>
    </w:p>
    <w:p w14:paraId="00BD446A" w14:textId="35B2A3C1" w:rsidR="00C138EB" w:rsidRDefault="002B08C2" w:rsidP="002B08C2">
      <w:pPr>
        <w:tabs>
          <w:tab w:val="left" w:pos="-1440"/>
          <w:tab w:val="left" w:pos="2520"/>
          <w:tab w:val="left" w:pos="4860"/>
          <w:tab w:val="left" w:pos="5040"/>
        </w:tabs>
        <w:jc w:val="both"/>
        <w:rPr>
          <w:b/>
          <w:sz w:val="24"/>
          <w:szCs w:val="24"/>
        </w:rPr>
      </w:pPr>
      <w:r w:rsidRPr="002F0DA8">
        <w:rPr>
          <w:b/>
          <w:sz w:val="24"/>
          <w:szCs w:val="24"/>
        </w:rPr>
        <w:t>In Favor:</w:t>
      </w:r>
      <w:r w:rsidRPr="002F0DA8">
        <w:rPr>
          <w:b/>
          <w:sz w:val="24"/>
          <w:szCs w:val="24"/>
        </w:rPr>
        <w:tab/>
        <w:t>Against:</w:t>
      </w:r>
      <w:r w:rsidRPr="002F0DA8">
        <w:rPr>
          <w:b/>
          <w:sz w:val="24"/>
          <w:szCs w:val="24"/>
        </w:rPr>
        <w:tab/>
      </w:r>
      <w:r w:rsidRPr="002F0DA8">
        <w:rPr>
          <w:b/>
          <w:sz w:val="24"/>
          <w:szCs w:val="24"/>
        </w:rPr>
        <w:tab/>
        <w:t>Abstain:</w:t>
      </w:r>
    </w:p>
    <w:p w14:paraId="4EC739DB" w14:textId="2487A18E" w:rsidR="000E1179" w:rsidRDefault="000E1179" w:rsidP="000E1179">
      <w:pPr>
        <w:tabs>
          <w:tab w:val="left" w:pos="2520"/>
          <w:tab w:val="left" w:pos="5040"/>
        </w:tabs>
        <w:rPr>
          <w:sz w:val="24"/>
          <w:szCs w:val="24"/>
        </w:rPr>
      </w:pPr>
      <w:r>
        <w:rPr>
          <w:sz w:val="24"/>
          <w:szCs w:val="24"/>
        </w:rPr>
        <w:t>Salamanca</w:t>
      </w:r>
      <w:r>
        <w:rPr>
          <w:sz w:val="24"/>
          <w:szCs w:val="24"/>
        </w:rPr>
        <w:tab/>
        <w:t>Barron</w:t>
      </w:r>
      <w:r>
        <w:rPr>
          <w:sz w:val="24"/>
          <w:szCs w:val="24"/>
        </w:rPr>
        <w:tab/>
        <w:t>None</w:t>
      </w:r>
    </w:p>
    <w:p w14:paraId="4C036292" w14:textId="363A0BF1" w:rsidR="000E1179" w:rsidRDefault="000E1179" w:rsidP="000E1179">
      <w:pPr>
        <w:tabs>
          <w:tab w:val="left" w:pos="2520"/>
          <w:tab w:val="left" w:pos="5040"/>
        </w:tabs>
        <w:rPr>
          <w:sz w:val="24"/>
          <w:szCs w:val="24"/>
        </w:rPr>
      </w:pPr>
      <w:r>
        <w:rPr>
          <w:sz w:val="24"/>
          <w:szCs w:val="24"/>
        </w:rPr>
        <w:t>Gibson</w:t>
      </w:r>
      <w:r>
        <w:rPr>
          <w:sz w:val="24"/>
          <w:szCs w:val="24"/>
        </w:rPr>
        <w:tab/>
        <w:t>Borelli</w:t>
      </w:r>
    </w:p>
    <w:p w14:paraId="6ABA89C9" w14:textId="77777777" w:rsidR="000E1179" w:rsidRDefault="000E1179" w:rsidP="000E1179">
      <w:pPr>
        <w:tabs>
          <w:tab w:val="left" w:pos="2520"/>
          <w:tab w:val="left" w:pos="5040"/>
        </w:tabs>
        <w:rPr>
          <w:sz w:val="24"/>
          <w:szCs w:val="24"/>
        </w:rPr>
      </w:pPr>
      <w:r>
        <w:rPr>
          <w:sz w:val="24"/>
          <w:szCs w:val="24"/>
        </w:rPr>
        <w:t>Koo</w:t>
      </w:r>
    </w:p>
    <w:p w14:paraId="1AD771AD" w14:textId="77777777" w:rsidR="000E1179" w:rsidRDefault="000E1179" w:rsidP="000E1179">
      <w:pPr>
        <w:tabs>
          <w:tab w:val="left" w:pos="2520"/>
          <w:tab w:val="left" w:pos="5040"/>
        </w:tabs>
        <w:rPr>
          <w:sz w:val="24"/>
          <w:szCs w:val="24"/>
        </w:rPr>
      </w:pPr>
      <w:r>
        <w:rPr>
          <w:sz w:val="24"/>
          <w:szCs w:val="24"/>
        </w:rPr>
        <w:t>Miller</w:t>
      </w:r>
    </w:p>
    <w:p w14:paraId="5630AFB8" w14:textId="77777777" w:rsidR="000E1179" w:rsidRDefault="000E1179" w:rsidP="000E1179">
      <w:pPr>
        <w:tabs>
          <w:tab w:val="left" w:pos="2520"/>
          <w:tab w:val="left" w:pos="5040"/>
        </w:tabs>
        <w:rPr>
          <w:sz w:val="24"/>
          <w:szCs w:val="24"/>
        </w:rPr>
      </w:pPr>
      <w:r>
        <w:rPr>
          <w:sz w:val="24"/>
          <w:szCs w:val="24"/>
        </w:rPr>
        <w:t>Reynoso</w:t>
      </w:r>
    </w:p>
    <w:p w14:paraId="24D216B0" w14:textId="77777777" w:rsidR="000E1179" w:rsidRDefault="000E1179" w:rsidP="000E1179">
      <w:pPr>
        <w:tabs>
          <w:tab w:val="left" w:pos="2520"/>
          <w:tab w:val="left" w:pos="5040"/>
        </w:tabs>
        <w:rPr>
          <w:sz w:val="24"/>
          <w:szCs w:val="24"/>
        </w:rPr>
      </w:pPr>
      <w:r>
        <w:rPr>
          <w:sz w:val="24"/>
          <w:szCs w:val="24"/>
        </w:rPr>
        <w:t>Treyger</w:t>
      </w:r>
    </w:p>
    <w:p w14:paraId="2ABD268B" w14:textId="77777777" w:rsidR="000E1179" w:rsidRDefault="000E1179" w:rsidP="000E1179">
      <w:pPr>
        <w:tabs>
          <w:tab w:val="left" w:pos="2520"/>
          <w:tab w:val="left" w:pos="5040"/>
        </w:tabs>
        <w:rPr>
          <w:sz w:val="24"/>
          <w:szCs w:val="24"/>
        </w:rPr>
      </w:pPr>
      <w:r>
        <w:rPr>
          <w:sz w:val="24"/>
          <w:szCs w:val="24"/>
        </w:rPr>
        <w:t>Grodenchik</w:t>
      </w:r>
    </w:p>
    <w:p w14:paraId="357C7CB6" w14:textId="77777777" w:rsidR="000E1179" w:rsidRDefault="000E1179" w:rsidP="000E1179">
      <w:pPr>
        <w:tabs>
          <w:tab w:val="left" w:pos="2520"/>
          <w:tab w:val="left" w:pos="5040"/>
        </w:tabs>
        <w:rPr>
          <w:sz w:val="24"/>
          <w:szCs w:val="24"/>
        </w:rPr>
      </w:pPr>
      <w:r>
        <w:rPr>
          <w:sz w:val="24"/>
          <w:szCs w:val="24"/>
        </w:rPr>
        <w:t>Adams</w:t>
      </w:r>
    </w:p>
    <w:p w14:paraId="03C92045" w14:textId="77777777" w:rsidR="000E1179" w:rsidRDefault="000E1179" w:rsidP="000E1179">
      <w:pPr>
        <w:tabs>
          <w:tab w:val="left" w:pos="2520"/>
          <w:tab w:val="left" w:pos="5040"/>
        </w:tabs>
        <w:rPr>
          <w:sz w:val="24"/>
          <w:szCs w:val="24"/>
        </w:rPr>
      </w:pPr>
      <w:r>
        <w:rPr>
          <w:sz w:val="24"/>
          <w:szCs w:val="24"/>
        </w:rPr>
        <w:t>Ayala</w:t>
      </w:r>
    </w:p>
    <w:p w14:paraId="361E6A4B" w14:textId="77777777" w:rsidR="000E1179" w:rsidRDefault="000E1179" w:rsidP="000E1179">
      <w:pPr>
        <w:tabs>
          <w:tab w:val="left" w:pos="2520"/>
          <w:tab w:val="left" w:pos="5040"/>
        </w:tabs>
        <w:rPr>
          <w:sz w:val="24"/>
          <w:szCs w:val="24"/>
        </w:rPr>
      </w:pPr>
      <w:r>
        <w:rPr>
          <w:sz w:val="24"/>
          <w:szCs w:val="24"/>
        </w:rPr>
        <w:t>Moya</w:t>
      </w:r>
    </w:p>
    <w:p w14:paraId="47E09FC1" w14:textId="77777777" w:rsidR="000E1179" w:rsidRDefault="000E1179" w:rsidP="000E1179">
      <w:pPr>
        <w:tabs>
          <w:tab w:val="left" w:pos="2520"/>
          <w:tab w:val="left" w:pos="5040"/>
        </w:tabs>
        <w:rPr>
          <w:sz w:val="24"/>
          <w:szCs w:val="24"/>
        </w:rPr>
      </w:pPr>
      <w:r>
        <w:rPr>
          <w:sz w:val="24"/>
          <w:szCs w:val="24"/>
        </w:rPr>
        <w:t>Rivera</w:t>
      </w:r>
    </w:p>
    <w:p w14:paraId="0F5D8728" w14:textId="77777777" w:rsidR="000E1179" w:rsidRDefault="000E1179" w:rsidP="000E1179">
      <w:pPr>
        <w:tabs>
          <w:tab w:val="left" w:pos="2520"/>
          <w:tab w:val="left" w:pos="5040"/>
        </w:tabs>
        <w:rPr>
          <w:sz w:val="24"/>
          <w:szCs w:val="24"/>
        </w:rPr>
      </w:pPr>
      <w:r>
        <w:rPr>
          <w:sz w:val="24"/>
          <w:szCs w:val="24"/>
        </w:rPr>
        <w:t>Riley</w:t>
      </w:r>
    </w:p>
    <w:p w14:paraId="1216CD6B" w14:textId="77777777" w:rsidR="000E1179" w:rsidRDefault="000E1179" w:rsidP="000E1179">
      <w:pPr>
        <w:tabs>
          <w:tab w:val="left" w:pos="2520"/>
          <w:tab w:val="left" w:pos="5040"/>
        </w:tabs>
        <w:rPr>
          <w:sz w:val="24"/>
          <w:szCs w:val="24"/>
        </w:rPr>
      </w:pPr>
      <w:r>
        <w:rPr>
          <w:sz w:val="24"/>
          <w:szCs w:val="24"/>
        </w:rPr>
        <w:t>Brooks-Powers</w:t>
      </w:r>
    </w:p>
    <w:p w14:paraId="2B016598" w14:textId="77777777" w:rsidR="000E41A3" w:rsidRDefault="000E41A3" w:rsidP="00962C79">
      <w:pPr>
        <w:pStyle w:val="BodyText"/>
        <w:tabs>
          <w:tab w:val="left" w:pos="2520"/>
          <w:tab w:val="left" w:pos="5040"/>
        </w:tabs>
        <w:jc w:val="left"/>
        <w:rPr>
          <w:szCs w:val="24"/>
        </w:rPr>
      </w:pPr>
    </w:p>
    <w:p w14:paraId="7B709EE5" w14:textId="465458DA" w:rsidR="000E41A3" w:rsidRDefault="000E41A3" w:rsidP="00962C79">
      <w:pPr>
        <w:pStyle w:val="BodyText"/>
        <w:tabs>
          <w:tab w:val="left" w:pos="2520"/>
          <w:tab w:val="left" w:pos="5040"/>
        </w:tabs>
        <w:jc w:val="left"/>
        <w:rPr>
          <w:szCs w:val="24"/>
        </w:rPr>
      </w:pPr>
    </w:p>
    <w:p w14:paraId="6BF10F0E" w14:textId="11D381F2" w:rsidR="00126CE6" w:rsidRDefault="00126CE6" w:rsidP="00962C79">
      <w:pPr>
        <w:pStyle w:val="BodyText"/>
        <w:tabs>
          <w:tab w:val="left" w:pos="2520"/>
          <w:tab w:val="left" w:pos="5040"/>
        </w:tabs>
        <w:jc w:val="left"/>
        <w:rPr>
          <w:szCs w:val="24"/>
        </w:rPr>
      </w:pPr>
    </w:p>
    <w:p w14:paraId="7A2CD789" w14:textId="0578F57A" w:rsidR="00EA534B" w:rsidRDefault="00EA534B" w:rsidP="00962C79">
      <w:pPr>
        <w:pStyle w:val="BodyText"/>
        <w:tabs>
          <w:tab w:val="left" w:pos="2520"/>
          <w:tab w:val="left" w:pos="5040"/>
        </w:tabs>
        <w:jc w:val="left"/>
        <w:rPr>
          <w:szCs w:val="24"/>
        </w:rPr>
      </w:pPr>
    </w:p>
    <w:p w14:paraId="0C6DEE1D" w14:textId="77777777" w:rsidR="00EA534B" w:rsidRDefault="00EA534B" w:rsidP="00962C79">
      <w:pPr>
        <w:pStyle w:val="BodyText"/>
        <w:tabs>
          <w:tab w:val="left" w:pos="2520"/>
          <w:tab w:val="left" w:pos="5040"/>
        </w:tabs>
        <w:jc w:val="left"/>
        <w:rPr>
          <w:szCs w:val="24"/>
        </w:rPr>
      </w:pPr>
    </w:p>
    <w:p w14:paraId="06E2BA24" w14:textId="77777777" w:rsidR="00126CE6" w:rsidRDefault="00126CE6" w:rsidP="00962C79">
      <w:pPr>
        <w:pStyle w:val="BodyText"/>
        <w:tabs>
          <w:tab w:val="left" w:pos="2520"/>
          <w:tab w:val="left" w:pos="5040"/>
        </w:tabs>
        <w:jc w:val="left"/>
        <w:rPr>
          <w:szCs w:val="24"/>
        </w:rPr>
      </w:pPr>
    </w:p>
    <w:p w14:paraId="4A8DAE7D" w14:textId="77777777" w:rsidR="000E41A3" w:rsidRPr="000E41A3" w:rsidRDefault="000E41A3" w:rsidP="000E41A3">
      <w:pPr>
        <w:spacing w:after="160" w:line="259" w:lineRule="auto"/>
        <w:jc w:val="center"/>
        <w:rPr>
          <w:rFonts w:eastAsiaTheme="minorHAnsi"/>
          <w:b/>
          <w:sz w:val="24"/>
          <w:szCs w:val="24"/>
          <w:u w:val="single"/>
        </w:rPr>
      </w:pPr>
      <w:r w:rsidRPr="000E41A3">
        <w:rPr>
          <w:rFonts w:eastAsiaTheme="minorHAnsi"/>
          <w:b/>
          <w:sz w:val="24"/>
          <w:szCs w:val="24"/>
          <w:u w:val="single"/>
        </w:rPr>
        <w:t>FILING OF MODIFICATIONS WITH THE CITY PLANNING COMMISSION</w:t>
      </w:r>
    </w:p>
    <w:p w14:paraId="386BE147" w14:textId="77777777" w:rsidR="000E41A3" w:rsidRPr="000E41A3" w:rsidRDefault="000E41A3" w:rsidP="000E41A3">
      <w:pPr>
        <w:jc w:val="both"/>
        <w:rPr>
          <w:rFonts w:eastAsiaTheme="minorHAnsi"/>
          <w:sz w:val="24"/>
          <w:szCs w:val="24"/>
        </w:rPr>
      </w:pPr>
    </w:p>
    <w:p w14:paraId="1DAE41E7" w14:textId="447CD097" w:rsidR="000E41A3" w:rsidRPr="000E41A3" w:rsidRDefault="000E41A3" w:rsidP="000E41A3">
      <w:pPr>
        <w:jc w:val="both"/>
        <w:rPr>
          <w:rFonts w:eastAsiaTheme="minorHAnsi"/>
          <w:sz w:val="24"/>
          <w:szCs w:val="24"/>
        </w:rPr>
      </w:pPr>
      <w:r w:rsidRPr="000E41A3">
        <w:rPr>
          <w:rFonts w:eastAsiaTheme="minorHAnsi"/>
          <w:sz w:val="24"/>
          <w:szCs w:val="24"/>
        </w:rPr>
        <w:tab/>
        <w:t xml:space="preserve">The City Planning Commission filed a letter dated </w:t>
      </w:r>
      <w:r w:rsidR="000E1179">
        <w:rPr>
          <w:rFonts w:eastAsiaTheme="minorHAnsi"/>
          <w:sz w:val="24"/>
          <w:szCs w:val="24"/>
        </w:rPr>
        <w:t>November 1</w:t>
      </w:r>
      <w:r w:rsidRPr="000E41A3">
        <w:rPr>
          <w:rFonts w:eastAsiaTheme="minorHAnsi"/>
          <w:sz w:val="24"/>
          <w:szCs w:val="24"/>
        </w:rPr>
        <w:t xml:space="preserve">, 2021, with the Council on </w:t>
      </w:r>
      <w:r w:rsidR="000E1179">
        <w:rPr>
          <w:rFonts w:eastAsiaTheme="minorHAnsi"/>
          <w:sz w:val="24"/>
          <w:szCs w:val="24"/>
        </w:rPr>
        <w:t>November 9</w:t>
      </w:r>
      <w:r w:rsidRPr="000E41A3">
        <w:rPr>
          <w:rFonts w:eastAsiaTheme="minorHAnsi"/>
          <w:sz w:val="24"/>
          <w:szCs w:val="24"/>
        </w:rPr>
        <w:t>, 2021, indicating that the proposed modifications are not subject to additional environmental review or additional review pursuant to Section 197-c of the City Charter.</w:t>
      </w:r>
    </w:p>
    <w:p w14:paraId="4122FDFB" w14:textId="77777777" w:rsidR="000E41A3" w:rsidRPr="000E41A3" w:rsidRDefault="000E41A3" w:rsidP="000E41A3">
      <w:pPr>
        <w:jc w:val="both"/>
        <w:rPr>
          <w:rFonts w:eastAsiaTheme="minorHAnsi"/>
          <w:sz w:val="24"/>
          <w:szCs w:val="24"/>
        </w:rPr>
      </w:pPr>
    </w:p>
    <w:p w14:paraId="754FCA54" w14:textId="77777777" w:rsidR="0042282A" w:rsidRPr="00887AE6" w:rsidRDefault="0042282A" w:rsidP="00962C79">
      <w:pPr>
        <w:pStyle w:val="BodyText"/>
        <w:tabs>
          <w:tab w:val="left" w:pos="2520"/>
          <w:tab w:val="left" w:pos="5040"/>
        </w:tabs>
        <w:jc w:val="left"/>
        <w:rPr>
          <w:szCs w:val="24"/>
        </w:rPr>
      </w:pPr>
    </w:p>
    <w:sectPr w:rsidR="0042282A" w:rsidRPr="00887AE6" w:rsidSect="005157F9">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1ED4B" w14:textId="77777777" w:rsidR="002B08C2" w:rsidRDefault="002B08C2" w:rsidP="002B08C2">
      <w:r>
        <w:separator/>
      </w:r>
    </w:p>
  </w:endnote>
  <w:endnote w:type="continuationSeparator" w:id="0">
    <w:p w14:paraId="5F3602A1" w14:textId="77777777" w:rsidR="002B08C2" w:rsidRDefault="002B08C2" w:rsidP="002B0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2643F" w14:textId="77777777" w:rsidR="002B08C2" w:rsidRDefault="002B08C2" w:rsidP="002B08C2">
      <w:r>
        <w:separator/>
      </w:r>
    </w:p>
  </w:footnote>
  <w:footnote w:type="continuationSeparator" w:id="0">
    <w:p w14:paraId="62DBD0B8" w14:textId="77777777" w:rsidR="002B08C2" w:rsidRDefault="002B08C2" w:rsidP="002B0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24"/>
        <w:szCs w:val="24"/>
      </w:rPr>
      <w:id w:val="98381352"/>
      <w:docPartObj>
        <w:docPartGallery w:val="Page Numbers (Top of Page)"/>
        <w:docPartUnique/>
      </w:docPartObj>
    </w:sdtPr>
    <w:sdtEndPr/>
    <w:sdtContent>
      <w:p w14:paraId="16C486D1" w14:textId="06BED351" w:rsidR="005157F9" w:rsidRDefault="005157F9">
        <w:pPr>
          <w:pStyle w:val="Header"/>
          <w:rPr>
            <w:b/>
            <w:sz w:val="24"/>
            <w:szCs w:val="24"/>
          </w:rPr>
        </w:pPr>
      </w:p>
      <w:p w14:paraId="61BD87B7" w14:textId="77777777" w:rsidR="006E3FEB" w:rsidRPr="00EF4A2D" w:rsidRDefault="006E3FEB">
        <w:pPr>
          <w:pStyle w:val="Header"/>
          <w:rPr>
            <w:b/>
            <w:sz w:val="24"/>
            <w:szCs w:val="24"/>
          </w:rPr>
        </w:pPr>
      </w:p>
      <w:p w14:paraId="0C74B13B" w14:textId="77777777" w:rsidR="005157F9" w:rsidRPr="00EF4A2D" w:rsidRDefault="005157F9">
        <w:pPr>
          <w:pStyle w:val="Header"/>
          <w:rPr>
            <w:b/>
            <w:sz w:val="24"/>
            <w:szCs w:val="24"/>
          </w:rPr>
        </w:pPr>
      </w:p>
      <w:p w14:paraId="24C774EB" w14:textId="5C7C14CE" w:rsidR="002B08C2" w:rsidRPr="00EF4A2D" w:rsidRDefault="002B08C2">
        <w:pPr>
          <w:pStyle w:val="Header"/>
          <w:rPr>
            <w:b/>
            <w:sz w:val="24"/>
            <w:szCs w:val="24"/>
          </w:rPr>
        </w:pPr>
        <w:r w:rsidRPr="00EF4A2D">
          <w:rPr>
            <w:b/>
            <w:sz w:val="24"/>
            <w:szCs w:val="24"/>
          </w:rPr>
          <w:t xml:space="preserve">Page </w:t>
        </w:r>
        <w:r w:rsidRPr="00EF4A2D">
          <w:rPr>
            <w:b/>
            <w:bCs/>
            <w:sz w:val="24"/>
            <w:szCs w:val="24"/>
          </w:rPr>
          <w:fldChar w:fldCharType="begin"/>
        </w:r>
        <w:r w:rsidRPr="00EF4A2D">
          <w:rPr>
            <w:b/>
            <w:bCs/>
            <w:sz w:val="24"/>
            <w:szCs w:val="24"/>
          </w:rPr>
          <w:instrText xml:space="preserve"> PAGE </w:instrText>
        </w:r>
        <w:r w:rsidRPr="00EF4A2D">
          <w:rPr>
            <w:b/>
            <w:bCs/>
            <w:sz w:val="24"/>
            <w:szCs w:val="24"/>
          </w:rPr>
          <w:fldChar w:fldCharType="separate"/>
        </w:r>
        <w:r w:rsidR="00AC364A">
          <w:rPr>
            <w:b/>
            <w:bCs/>
            <w:noProof/>
            <w:sz w:val="24"/>
            <w:szCs w:val="24"/>
          </w:rPr>
          <w:t>4</w:t>
        </w:r>
        <w:r w:rsidRPr="00EF4A2D">
          <w:rPr>
            <w:b/>
            <w:bCs/>
            <w:sz w:val="24"/>
            <w:szCs w:val="24"/>
          </w:rPr>
          <w:fldChar w:fldCharType="end"/>
        </w:r>
        <w:r w:rsidRPr="00EF4A2D">
          <w:rPr>
            <w:b/>
            <w:sz w:val="24"/>
            <w:szCs w:val="24"/>
          </w:rPr>
          <w:t xml:space="preserve"> of </w:t>
        </w:r>
        <w:r w:rsidRPr="00EF4A2D">
          <w:rPr>
            <w:b/>
            <w:bCs/>
            <w:sz w:val="24"/>
            <w:szCs w:val="24"/>
          </w:rPr>
          <w:fldChar w:fldCharType="begin"/>
        </w:r>
        <w:r w:rsidRPr="00EF4A2D">
          <w:rPr>
            <w:b/>
            <w:bCs/>
            <w:sz w:val="24"/>
            <w:szCs w:val="24"/>
          </w:rPr>
          <w:instrText xml:space="preserve"> NUMPAGES  </w:instrText>
        </w:r>
        <w:r w:rsidRPr="00EF4A2D">
          <w:rPr>
            <w:b/>
            <w:bCs/>
            <w:sz w:val="24"/>
            <w:szCs w:val="24"/>
          </w:rPr>
          <w:fldChar w:fldCharType="separate"/>
        </w:r>
        <w:r w:rsidR="00AC364A">
          <w:rPr>
            <w:b/>
            <w:bCs/>
            <w:noProof/>
            <w:sz w:val="24"/>
            <w:szCs w:val="24"/>
          </w:rPr>
          <w:t>4</w:t>
        </w:r>
        <w:r w:rsidRPr="00EF4A2D">
          <w:rPr>
            <w:b/>
            <w:bCs/>
            <w:sz w:val="24"/>
            <w:szCs w:val="24"/>
          </w:rPr>
          <w:fldChar w:fldCharType="end"/>
        </w:r>
      </w:p>
    </w:sdtContent>
  </w:sdt>
  <w:p w14:paraId="12DD1EBC" w14:textId="1D38DBA9" w:rsidR="00920472" w:rsidRPr="00EF4A2D" w:rsidRDefault="002B08C2" w:rsidP="002B08C2">
    <w:pPr>
      <w:rPr>
        <w:b/>
        <w:snapToGrid w:val="0"/>
        <w:sz w:val="24"/>
        <w:szCs w:val="24"/>
      </w:rPr>
    </w:pPr>
    <w:r w:rsidRPr="00EF4A2D">
      <w:rPr>
        <w:b/>
        <w:snapToGrid w:val="0"/>
        <w:sz w:val="24"/>
        <w:szCs w:val="24"/>
      </w:rPr>
      <w:t xml:space="preserve">C </w:t>
    </w:r>
    <w:r w:rsidR="00920472" w:rsidRPr="00EF4A2D">
      <w:rPr>
        <w:b/>
        <w:snapToGrid w:val="0"/>
        <w:sz w:val="24"/>
        <w:szCs w:val="24"/>
      </w:rPr>
      <w:t>2</w:t>
    </w:r>
    <w:r w:rsidR="00EF4A2D" w:rsidRPr="00EF4A2D">
      <w:rPr>
        <w:b/>
        <w:snapToGrid w:val="0"/>
        <w:sz w:val="24"/>
        <w:szCs w:val="24"/>
      </w:rPr>
      <w:t>10</w:t>
    </w:r>
    <w:r w:rsidR="00E42301">
      <w:rPr>
        <w:b/>
        <w:snapToGrid w:val="0"/>
        <w:sz w:val="24"/>
        <w:szCs w:val="24"/>
      </w:rPr>
      <w:t>289 ZMR, N 210290 ZRR, and C 210291 ZSR</w:t>
    </w:r>
    <w:r w:rsidR="00EF4A2D" w:rsidRPr="00EF4A2D">
      <w:rPr>
        <w:b/>
        <w:snapToGrid w:val="0"/>
        <w:sz w:val="24"/>
        <w:szCs w:val="24"/>
      </w:rPr>
      <w:t xml:space="preserve"> </w:t>
    </w:r>
  </w:p>
  <w:p w14:paraId="47F0D116" w14:textId="46A41AD3" w:rsidR="002B08C2" w:rsidRPr="00EF4A2D" w:rsidRDefault="002B08C2" w:rsidP="002B08C2">
    <w:pPr>
      <w:rPr>
        <w:b/>
        <w:sz w:val="24"/>
        <w:szCs w:val="24"/>
      </w:rPr>
    </w:pPr>
    <w:r w:rsidRPr="00EF4A2D">
      <w:rPr>
        <w:b/>
        <w:sz w:val="24"/>
        <w:szCs w:val="24"/>
      </w:rPr>
      <w:t xml:space="preserve">L.U. Nos. </w:t>
    </w:r>
    <w:r w:rsidR="006E3FEB">
      <w:rPr>
        <w:b/>
        <w:sz w:val="24"/>
        <w:szCs w:val="24"/>
      </w:rPr>
      <w:t>8</w:t>
    </w:r>
    <w:r w:rsidR="00B8787E">
      <w:rPr>
        <w:b/>
        <w:sz w:val="24"/>
        <w:szCs w:val="24"/>
      </w:rPr>
      <w:t>42 through 844</w:t>
    </w:r>
    <w:r w:rsidRPr="00EF4A2D">
      <w:rPr>
        <w:b/>
        <w:sz w:val="24"/>
        <w:szCs w:val="24"/>
      </w:rPr>
      <w:t xml:space="preserve"> (Res. Nos. </w:t>
    </w:r>
    <w:r w:rsidR="005C4109">
      <w:rPr>
        <w:b/>
        <w:sz w:val="24"/>
        <w:szCs w:val="24"/>
      </w:rPr>
      <w:t>1796</w:t>
    </w:r>
    <w:r w:rsidR="00A71827">
      <w:rPr>
        <w:b/>
        <w:sz w:val="24"/>
        <w:szCs w:val="24"/>
      </w:rPr>
      <w:t xml:space="preserve"> </w:t>
    </w:r>
    <w:r w:rsidR="00B8787E">
      <w:rPr>
        <w:b/>
        <w:sz w:val="24"/>
        <w:szCs w:val="24"/>
      </w:rPr>
      <w:t xml:space="preserve">through </w:t>
    </w:r>
    <w:r w:rsidR="005C4109">
      <w:rPr>
        <w:b/>
        <w:sz w:val="24"/>
        <w:szCs w:val="24"/>
      </w:rPr>
      <w:t>1798</w:t>
    </w:r>
    <w:r w:rsidR="00A71827">
      <w:rPr>
        <w:b/>
        <w:sz w:val="24"/>
        <w:szCs w:val="24"/>
      </w:rPr>
      <w:t>)</w:t>
    </w:r>
  </w:p>
  <w:p w14:paraId="7C921B12" w14:textId="77777777" w:rsidR="005157F9" w:rsidRPr="00EF4A2D" w:rsidRDefault="005157F9" w:rsidP="002B08C2">
    <w:pPr>
      <w:rPr>
        <w:b/>
        <w:sz w:val="24"/>
        <w:szCs w:val="24"/>
      </w:rPr>
    </w:pPr>
  </w:p>
  <w:p w14:paraId="0C2578D4" w14:textId="77777777" w:rsidR="005157F9" w:rsidRPr="002B08C2" w:rsidRDefault="005157F9" w:rsidP="002B08C2">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E3A6D"/>
    <w:multiLevelType w:val="hybridMultilevel"/>
    <w:tmpl w:val="EC7839D6"/>
    <w:lvl w:ilvl="0" w:tplc="8FD2D1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06D3A"/>
    <w:multiLevelType w:val="hybridMultilevel"/>
    <w:tmpl w:val="98323070"/>
    <w:lvl w:ilvl="0" w:tplc="7996CB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421F6E"/>
    <w:multiLevelType w:val="hybridMultilevel"/>
    <w:tmpl w:val="690A1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3541DE"/>
    <w:multiLevelType w:val="hybridMultilevel"/>
    <w:tmpl w:val="98323070"/>
    <w:lvl w:ilvl="0" w:tplc="7996CB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06339D"/>
    <w:multiLevelType w:val="hybridMultilevel"/>
    <w:tmpl w:val="AAB4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4717D6"/>
    <w:multiLevelType w:val="hybridMultilevel"/>
    <w:tmpl w:val="98323070"/>
    <w:lvl w:ilvl="0" w:tplc="7996CB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8992C02"/>
    <w:multiLevelType w:val="hybridMultilevel"/>
    <w:tmpl w:val="477276F0"/>
    <w:lvl w:ilvl="0" w:tplc="63BC99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D71E0D"/>
    <w:multiLevelType w:val="hybridMultilevel"/>
    <w:tmpl w:val="0472F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2"/>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8C2"/>
    <w:rsid w:val="00001444"/>
    <w:rsid w:val="00015C0A"/>
    <w:rsid w:val="000309C1"/>
    <w:rsid w:val="00061057"/>
    <w:rsid w:val="000E1179"/>
    <w:rsid w:val="000E41A3"/>
    <w:rsid w:val="000F4738"/>
    <w:rsid w:val="00126CE6"/>
    <w:rsid w:val="00200177"/>
    <w:rsid w:val="002A12C3"/>
    <w:rsid w:val="002B08C2"/>
    <w:rsid w:val="002B5269"/>
    <w:rsid w:val="00316208"/>
    <w:rsid w:val="0038140D"/>
    <w:rsid w:val="003A3396"/>
    <w:rsid w:val="003B1972"/>
    <w:rsid w:val="003E6A65"/>
    <w:rsid w:val="00417DC6"/>
    <w:rsid w:val="0042282A"/>
    <w:rsid w:val="00426BE6"/>
    <w:rsid w:val="00470C97"/>
    <w:rsid w:val="00491196"/>
    <w:rsid w:val="004D4142"/>
    <w:rsid w:val="00501124"/>
    <w:rsid w:val="005157F9"/>
    <w:rsid w:val="00537A36"/>
    <w:rsid w:val="005430D8"/>
    <w:rsid w:val="0055266E"/>
    <w:rsid w:val="005536C4"/>
    <w:rsid w:val="005A03DF"/>
    <w:rsid w:val="005C4109"/>
    <w:rsid w:val="00636E8B"/>
    <w:rsid w:val="00647D22"/>
    <w:rsid w:val="00654FD9"/>
    <w:rsid w:val="00680EA0"/>
    <w:rsid w:val="00695EB6"/>
    <w:rsid w:val="006A6F4E"/>
    <w:rsid w:val="006E3FEB"/>
    <w:rsid w:val="007A0926"/>
    <w:rsid w:val="007A6FDC"/>
    <w:rsid w:val="007C0ADA"/>
    <w:rsid w:val="00801BCF"/>
    <w:rsid w:val="00804383"/>
    <w:rsid w:val="008134A4"/>
    <w:rsid w:val="00854CC7"/>
    <w:rsid w:val="00887AE6"/>
    <w:rsid w:val="00896107"/>
    <w:rsid w:val="0090022F"/>
    <w:rsid w:val="00920472"/>
    <w:rsid w:val="0092164A"/>
    <w:rsid w:val="009445FC"/>
    <w:rsid w:val="00962C79"/>
    <w:rsid w:val="0099633E"/>
    <w:rsid w:val="009A3F78"/>
    <w:rsid w:val="009F6CBC"/>
    <w:rsid w:val="00A179EC"/>
    <w:rsid w:val="00A24DB7"/>
    <w:rsid w:val="00A66260"/>
    <w:rsid w:val="00A71827"/>
    <w:rsid w:val="00AC364A"/>
    <w:rsid w:val="00AD2FF5"/>
    <w:rsid w:val="00B11435"/>
    <w:rsid w:val="00B214D6"/>
    <w:rsid w:val="00B21B40"/>
    <w:rsid w:val="00B528A8"/>
    <w:rsid w:val="00B60CC8"/>
    <w:rsid w:val="00B659C7"/>
    <w:rsid w:val="00B8787E"/>
    <w:rsid w:val="00BA47CD"/>
    <w:rsid w:val="00BB5922"/>
    <w:rsid w:val="00BF264F"/>
    <w:rsid w:val="00C138EB"/>
    <w:rsid w:val="00C16908"/>
    <w:rsid w:val="00C51DF5"/>
    <w:rsid w:val="00C7596C"/>
    <w:rsid w:val="00C8530A"/>
    <w:rsid w:val="00C855DA"/>
    <w:rsid w:val="00CD05B8"/>
    <w:rsid w:val="00D1450C"/>
    <w:rsid w:val="00D44012"/>
    <w:rsid w:val="00D8702E"/>
    <w:rsid w:val="00DA0625"/>
    <w:rsid w:val="00DB5D4A"/>
    <w:rsid w:val="00DE5443"/>
    <w:rsid w:val="00E22A2A"/>
    <w:rsid w:val="00E34376"/>
    <w:rsid w:val="00E3575C"/>
    <w:rsid w:val="00E42301"/>
    <w:rsid w:val="00E87FB6"/>
    <w:rsid w:val="00EA534B"/>
    <w:rsid w:val="00EC18D3"/>
    <w:rsid w:val="00EC6FFB"/>
    <w:rsid w:val="00EC71A7"/>
    <w:rsid w:val="00EF4A2D"/>
    <w:rsid w:val="00F271E8"/>
    <w:rsid w:val="00F82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74228FE7"/>
  <w15:chartTrackingRefBased/>
  <w15:docId w15:val="{7B12FD91-8226-4EB8-949F-51EBCDDF7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8C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B08C2"/>
    <w:pPr>
      <w:keepNext/>
      <w:jc w:val="center"/>
      <w:outlineLvl w:val="0"/>
    </w:pPr>
    <w:rPr>
      <w:b/>
      <w:sz w:val="24"/>
    </w:rPr>
  </w:style>
  <w:style w:type="paragraph" w:styleId="Heading2">
    <w:name w:val="heading 2"/>
    <w:basedOn w:val="Normal"/>
    <w:next w:val="Normal"/>
    <w:link w:val="Heading2Char"/>
    <w:qFormat/>
    <w:rsid w:val="002B08C2"/>
    <w:pPr>
      <w:keepNext/>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08C2"/>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B08C2"/>
    <w:rPr>
      <w:rFonts w:ascii="Times New Roman" w:eastAsia="Times New Roman" w:hAnsi="Times New Roman" w:cs="Times New Roman"/>
      <w:b/>
      <w:sz w:val="24"/>
      <w:szCs w:val="20"/>
      <w:u w:val="single"/>
    </w:rPr>
  </w:style>
  <w:style w:type="paragraph" w:styleId="BodyText">
    <w:name w:val="Body Text"/>
    <w:basedOn w:val="Normal"/>
    <w:link w:val="BodyTextChar"/>
    <w:rsid w:val="002B08C2"/>
    <w:pPr>
      <w:jc w:val="both"/>
    </w:pPr>
    <w:rPr>
      <w:sz w:val="24"/>
    </w:rPr>
  </w:style>
  <w:style w:type="character" w:customStyle="1" w:styleId="BodyTextChar">
    <w:name w:val="Body Text Char"/>
    <w:basedOn w:val="DefaultParagraphFont"/>
    <w:link w:val="BodyText"/>
    <w:rsid w:val="002B08C2"/>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2B08C2"/>
    <w:rPr>
      <w:color w:val="808080"/>
    </w:rPr>
  </w:style>
  <w:style w:type="character" w:customStyle="1" w:styleId="Style1">
    <w:name w:val="Style1"/>
    <w:basedOn w:val="DefaultParagraphFont"/>
    <w:rsid w:val="002B08C2"/>
    <w:rPr>
      <w:rFonts w:ascii="Arial Narrow" w:hAnsi="Arial Narrow"/>
      <w:sz w:val="24"/>
    </w:rPr>
  </w:style>
  <w:style w:type="character" w:customStyle="1" w:styleId="Style2">
    <w:name w:val="Style2"/>
    <w:basedOn w:val="DefaultParagraphFont"/>
    <w:rsid w:val="002B08C2"/>
    <w:rPr>
      <w:rFonts w:ascii="Times New Roman" w:hAnsi="Times New Roman"/>
      <w:b/>
      <w:sz w:val="24"/>
    </w:rPr>
  </w:style>
  <w:style w:type="character" w:customStyle="1" w:styleId="Style3">
    <w:name w:val="Style3"/>
    <w:basedOn w:val="DefaultParagraphFont"/>
    <w:rsid w:val="002B08C2"/>
    <w:rPr>
      <w:rFonts w:ascii="Times New Roman" w:hAnsi="Times New Roman"/>
      <w:sz w:val="24"/>
    </w:rPr>
  </w:style>
  <w:style w:type="character" w:customStyle="1" w:styleId="Style4">
    <w:name w:val="Style4"/>
    <w:basedOn w:val="DefaultParagraphFont"/>
    <w:rsid w:val="002B08C2"/>
    <w:rPr>
      <w:rFonts w:ascii="Times New Roman" w:hAnsi="Times New Roman"/>
      <w:sz w:val="24"/>
    </w:rPr>
  </w:style>
  <w:style w:type="character" w:customStyle="1" w:styleId="Style6">
    <w:name w:val="Style6"/>
    <w:basedOn w:val="DefaultParagraphFont"/>
    <w:rsid w:val="002B08C2"/>
    <w:rPr>
      <w:rFonts w:ascii="Times New Roman" w:hAnsi="Times New Roman"/>
      <w:sz w:val="24"/>
    </w:rPr>
  </w:style>
  <w:style w:type="character" w:customStyle="1" w:styleId="Style8">
    <w:name w:val="Style8"/>
    <w:basedOn w:val="DefaultParagraphFont"/>
    <w:rsid w:val="002B08C2"/>
    <w:rPr>
      <w:rFonts w:ascii="Times New Roman" w:hAnsi="Times New Roman"/>
      <w:sz w:val="24"/>
    </w:rPr>
  </w:style>
  <w:style w:type="character" w:customStyle="1" w:styleId="Style11">
    <w:name w:val="Style11"/>
    <w:basedOn w:val="DefaultParagraphFont"/>
    <w:uiPriority w:val="1"/>
    <w:rsid w:val="002B08C2"/>
    <w:rPr>
      <w:rFonts w:ascii="Times New Roman" w:hAnsi="Times New Roman" w:cs="Times New Roman" w:hint="default"/>
      <w:sz w:val="24"/>
    </w:rPr>
  </w:style>
  <w:style w:type="paragraph" w:styleId="ListParagraph">
    <w:name w:val="List Paragraph"/>
    <w:basedOn w:val="Normal"/>
    <w:uiPriority w:val="34"/>
    <w:qFormat/>
    <w:rsid w:val="002B08C2"/>
    <w:pPr>
      <w:ind w:left="720"/>
      <w:contextualSpacing/>
    </w:pPr>
    <w:rPr>
      <w:rFonts w:asciiTheme="minorHAnsi" w:eastAsiaTheme="minorEastAsia" w:hAnsiTheme="minorHAnsi" w:cstheme="minorBidi"/>
      <w:sz w:val="24"/>
      <w:szCs w:val="24"/>
    </w:rPr>
  </w:style>
  <w:style w:type="paragraph" w:styleId="Header">
    <w:name w:val="header"/>
    <w:basedOn w:val="Normal"/>
    <w:link w:val="HeaderChar"/>
    <w:uiPriority w:val="99"/>
    <w:unhideWhenUsed/>
    <w:rsid w:val="002B08C2"/>
    <w:pPr>
      <w:tabs>
        <w:tab w:val="center" w:pos="4680"/>
        <w:tab w:val="right" w:pos="9360"/>
      </w:tabs>
    </w:pPr>
  </w:style>
  <w:style w:type="character" w:customStyle="1" w:styleId="HeaderChar">
    <w:name w:val="Header Char"/>
    <w:basedOn w:val="DefaultParagraphFont"/>
    <w:link w:val="Header"/>
    <w:uiPriority w:val="99"/>
    <w:rsid w:val="002B08C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B08C2"/>
    <w:pPr>
      <w:tabs>
        <w:tab w:val="center" w:pos="4680"/>
        <w:tab w:val="right" w:pos="9360"/>
      </w:tabs>
    </w:pPr>
  </w:style>
  <w:style w:type="character" w:customStyle="1" w:styleId="FooterChar">
    <w:name w:val="Footer Char"/>
    <w:basedOn w:val="DefaultParagraphFont"/>
    <w:link w:val="Footer"/>
    <w:uiPriority w:val="99"/>
    <w:rsid w:val="002B08C2"/>
    <w:rPr>
      <w:rFonts w:ascii="Times New Roman" w:eastAsia="Times New Roman" w:hAnsi="Times New Roman" w:cs="Times New Roman"/>
      <w:sz w:val="20"/>
      <w:szCs w:val="20"/>
    </w:rPr>
  </w:style>
  <w:style w:type="paragraph" w:styleId="NormalWeb">
    <w:name w:val="Normal (Web)"/>
    <w:basedOn w:val="Normal"/>
    <w:uiPriority w:val="99"/>
    <w:semiHidden/>
    <w:unhideWhenUsed/>
    <w:rsid w:val="00E34376"/>
    <w:rPr>
      <w:sz w:val="24"/>
      <w:szCs w:val="24"/>
    </w:rPr>
  </w:style>
  <w:style w:type="paragraph" w:styleId="BalloonText">
    <w:name w:val="Balloon Text"/>
    <w:basedOn w:val="Normal"/>
    <w:link w:val="BalloonTextChar"/>
    <w:uiPriority w:val="99"/>
    <w:semiHidden/>
    <w:unhideWhenUsed/>
    <w:rsid w:val="003A33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39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2282A"/>
    <w:rPr>
      <w:sz w:val="16"/>
      <w:szCs w:val="16"/>
    </w:rPr>
  </w:style>
  <w:style w:type="paragraph" w:styleId="CommentText">
    <w:name w:val="annotation text"/>
    <w:basedOn w:val="Normal"/>
    <w:link w:val="CommentTextChar"/>
    <w:uiPriority w:val="99"/>
    <w:semiHidden/>
    <w:unhideWhenUsed/>
    <w:rsid w:val="0042282A"/>
  </w:style>
  <w:style w:type="character" w:customStyle="1" w:styleId="CommentTextChar">
    <w:name w:val="Comment Text Char"/>
    <w:basedOn w:val="DefaultParagraphFont"/>
    <w:link w:val="CommentText"/>
    <w:uiPriority w:val="99"/>
    <w:semiHidden/>
    <w:rsid w:val="0042282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2282A"/>
    <w:rPr>
      <w:b/>
      <w:bCs/>
    </w:rPr>
  </w:style>
  <w:style w:type="character" w:customStyle="1" w:styleId="CommentSubjectChar">
    <w:name w:val="Comment Subject Char"/>
    <w:basedOn w:val="CommentTextChar"/>
    <w:link w:val="CommentSubject"/>
    <w:uiPriority w:val="99"/>
    <w:semiHidden/>
    <w:rsid w:val="0042282A"/>
    <w:rPr>
      <w:rFonts w:ascii="Times New Roman" w:eastAsia="Times New Roman" w:hAnsi="Times New Roman" w:cs="Times New Roman"/>
      <w:b/>
      <w:bCs/>
      <w:sz w:val="20"/>
      <w:szCs w:val="20"/>
    </w:rPr>
  </w:style>
  <w:style w:type="paragraph" w:customStyle="1" w:styleId="paragraph">
    <w:name w:val="paragraph"/>
    <w:basedOn w:val="Normal"/>
    <w:rsid w:val="00E42301"/>
    <w:pPr>
      <w:spacing w:before="100" w:beforeAutospacing="1" w:after="100" w:afterAutospacing="1"/>
    </w:pPr>
    <w:rPr>
      <w:sz w:val="24"/>
      <w:szCs w:val="24"/>
    </w:rPr>
  </w:style>
  <w:style w:type="paragraph" w:customStyle="1" w:styleId="xmsonormal">
    <w:name w:val="x_msonormal"/>
    <w:basedOn w:val="Normal"/>
    <w:rsid w:val="00801BC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43083EAFF03432A8CD84DE15C78A9C7"/>
        <w:category>
          <w:name w:val="General"/>
          <w:gallery w:val="placeholder"/>
        </w:category>
        <w:types>
          <w:type w:val="bbPlcHdr"/>
        </w:types>
        <w:behaviors>
          <w:behavior w:val="content"/>
        </w:behaviors>
        <w:guid w:val="{B219F187-16C2-4EFD-9CEB-1F79521A59D0}"/>
      </w:docPartPr>
      <w:docPartBody>
        <w:p w:rsidR="00305C25" w:rsidRDefault="004F3B08" w:rsidP="004F3B08">
          <w:pPr>
            <w:pStyle w:val="043083EAFF03432A8CD84DE15C78A9C7"/>
          </w:pPr>
          <w:r w:rsidRPr="002D59BF">
            <w:rPr>
              <w:rStyle w:val="PlaceholderText"/>
            </w:rPr>
            <w:t>Choose an item.</w:t>
          </w:r>
        </w:p>
      </w:docPartBody>
    </w:docPart>
    <w:docPart>
      <w:docPartPr>
        <w:name w:val="9D075CB9C09B4981A2A1363845704939"/>
        <w:category>
          <w:name w:val="General"/>
          <w:gallery w:val="placeholder"/>
        </w:category>
        <w:types>
          <w:type w:val="bbPlcHdr"/>
        </w:types>
        <w:behaviors>
          <w:behavior w:val="content"/>
        </w:behaviors>
        <w:guid w:val="{04C97B2E-7E40-429C-9A8C-A41A7BCF74FB}"/>
      </w:docPartPr>
      <w:docPartBody>
        <w:p w:rsidR="00305C25" w:rsidRDefault="004F3B08" w:rsidP="004F3B08">
          <w:pPr>
            <w:pStyle w:val="9D075CB9C09B4981A2A1363845704939"/>
          </w:pPr>
          <w:r w:rsidRPr="002D59BF">
            <w:rPr>
              <w:rStyle w:val="PlaceholderText"/>
            </w:rPr>
            <w:t>Choose an item.</w:t>
          </w:r>
        </w:p>
      </w:docPartBody>
    </w:docPart>
    <w:docPart>
      <w:docPartPr>
        <w:name w:val="37CF6A84954A44F09E6B7804731BEFDD"/>
        <w:category>
          <w:name w:val="General"/>
          <w:gallery w:val="placeholder"/>
        </w:category>
        <w:types>
          <w:type w:val="bbPlcHdr"/>
        </w:types>
        <w:behaviors>
          <w:behavior w:val="content"/>
        </w:behaviors>
        <w:guid w:val="{9E672539-5835-489D-BCF9-13375C573598}"/>
      </w:docPartPr>
      <w:docPartBody>
        <w:p w:rsidR="00305C25" w:rsidRDefault="004F3B08" w:rsidP="004F3B08">
          <w:pPr>
            <w:pStyle w:val="37CF6A84954A44F09E6B7804731BEFDD"/>
          </w:pPr>
          <w:r w:rsidRPr="00F416F4">
            <w:rPr>
              <w:rStyle w:val="PlaceholderText"/>
            </w:rPr>
            <w:t>Click or tap to enter a date.</w:t>
          </w:r>
        </w:p>
      </w:docPartBody>
    </w:docPart>
    <w:docPart>
      <w:docPartPr>
        <w:name w:val="0DCDEDB943494FECA5E6D0D9AC98F836"/>
        <w:category>
          <w:name w:val="General"/>
          <w:gallery w:val="placeholder"/>
        </w:category>
        <w:types>
          <w:type w:val="bbPlcHdr"/>
        </w:types>
        <w:behaviors>
          <w:behavior w:val="content"/>
        </w:behaviors>
        <w:guid w:val="{EBCEE294-742D-422A-918C-AC05C00C4B8E}"/>
      </w:docPartPr>
      <w:docPartBody>
        <w:p w:rsidR="00305C25" w:rsidRDefault="004F3B08" w:rsidP="004F3B08">
          <w:pPr>
            <w:pStyle w:val="0DCDEDB943494FECA5E6D0D9AC98F836"/>
          </w:pPr>
          <w:r w:rsidRPr="00F416F4">
            <w:rPr>
              <w:rStyle w:val="PlaceholderText"/>
            </w:rPr>
            <w:t>Choose an item.</w:t>
          </w:r>
        </w:p>
      </w:docPartBody>
    </w:docPart>
    <w:docPart>
      <w:docPartPr>
        <w:name w:val="D08D4559C91F4F17941521E48077B9E7"/>
        <w:category>
          <w:name w:val="General"/>
          <w:gallery w:val="placeholder"/>
        </w:category>
        <w:types>
          <w:type w:val="bbPlcHdr"/>
        </w:types>
        <w:behaviors>
          <w:behavior w:val="content"/>
        </w:behaviors>
        <w:guid w:val="{5F3B8C02-B254-4E85-A879-F31ED8FDA977}"/>
      </w:docPartPr>
      <w:docPartBody>
        <w:p w:rsidR="00305C25" w:rsidRDefault="004F3B08" w:rsidP="004F3B08">
          <w:pPr>
            <w:pStyle w:val="D08D4559C91F4F17941521E48077B9E7"/>
          </w:pPr>
          <w:r>
            <w:rPr>
              <w:rStyle w:val="PlaceholderText"/>
            </w:rPr>
            <w:t>Choose an item.</w:t>
          </w:r>
        </w:p>
      </w:docPartBody>
    </w:docPart>
    <w:docPart>
      <w:docPartPr>
        <w:name w:val="9EABAEAE706544D3825746DA7004EFA8"/>
        <w:category>
          <w:name w:val="General"/>
          <w:gallery w:val="placeholder"/>
        </w:category>
        <w:types>
          <w:type w:val="bbPlcHdr"/>
        </w:types>
        <w:behaviors>
          <w:behavior w:val="content"/>
        </w:behaviors>
        <w:guid w:val="{05A4EB98-9770-4815-B324-89FD678669BE}"/>
      </w:docPartPr>
      <w:docPartBody>
        <w:p w:rsidR="00305C25" w:rsidRDefault="004F3B08" w:rsidP="004F3B08">
          <w:pPr>
            <w:pStyle w:val="9EABAEAE706544D3825746DA7004EFA8"/>
          </w:pPr>
          <w:r w:rsidRPr="00F416F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B08"/>
    <w:rsid w:val="00305C25"/>
    <w:rsid w:val="004F3B08"/>
    <w:rsid w:val="00845F9D"/>
    <w:rsid w:val="00D423D2"/>
    <w:rsid w:val="00D83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23D2"/>
    <w:rPr>
      <w:color w:val="808080"/>
    </w:rPr>
  </w:style>
  <w:style w:type="paragraph" w:customStyle="1" w:styleId="043083EAFF03432A8CD84DE15C78A9C7">
    <w:name w:val="043083EAFF03432A8CD84DE15C78A9C7"/>
    <w:rsid w:val="004F3B08"/>
  </w:style>
  <w:style w:type="paragraph" w:customStyle="1" w:styleId="9D075CB9C09B4981A2A1363845704939">
    <w:name w:val="9D075CB9C09B4981A2A1363845704939"/>
    <w:rsid w:val="004F3B08"/>
  </w:style>
  <w:style w:type="paragraph" w:customStyle="1" w:styleId="37CF6A84954A44F09E6B7804731BEFDD">
    <w:name w:val="37CF6A84954A44F09E6B7804731BEFDD"/>
    <w:rsid w:val="004F3B08"/>
  </w:style>
  <w:style w:type="paragraph" w:customStyle="1" w:styleId="0DCDEDB943494FECA5E6D0D9AC98F836">
    <w:name w:val="0DCDEDB943494FECA5E6D0D9AC98F836"/>
    <w:rsid w:val="004F3B08"/>
  </w:style>
  <w:style w:type="paragraph" w:customStyle="1" w:styleId="D08D4559C91F4F17941521E48077B9E7">
    <w:name w:val="D08D4559C91F4F17941521E48077B9E7"/>
    <w:rsid w:val="004F3B08"/>
  </w:style>
  <w:style w:type="paragraph" w:customStyle="1" w:styleId="219DE6BF3B414106A3C17A9CB1835311">
    <w:name w:val="219DE6BF3B414106A3C17A9CB1835311"/>
    <w:rsid w:val="004F3B08"/>
  </w:style>
  <w:style w:type="paragraph" w:customStyle="1" w:styleId="7ACCBDE88C074EDEBA0E6CF17C93D58B">
    <w:name w:val="7ACCBDE88C074EDEBA0E6CF17C93D58B"/>
    <w:rsid w:val="004F3B08"/>
  </w:style>
  <w:style w:type="paragraph" w:customStyle="1" w:styleId="39AFD29BED8D4B66BCFC325B00EBB1B1">
    <w:name w:val="39AFD29BED8D4B66BCFC325B00EBB1B1"/>
    <w:rsid w:val="004F3B08"/>
  </w:style>
  <w:style w:type="paragraph" w:customStyle="1" w:styleId="1661F181AE4A4C698687CB1B8B40943C">
    <w:name w:val="1661F181AE4A4C698687CB1B8B40943C"/>
    <w:rsid w:val="004F3B08"/>
  </w:style>
  <w:style w:type="paragraph" w:customStyle="1" w:styleId="5DABE63962F04789A8576F69D4FD3D50">
    <w:name w:val="5DABE63962F04789A8576F69D4FD3D50"/>
    <w:rsid w:val="004F3B08"/>
  </w:style>
  <w:style w:type="paragraph" w:customStyle="1" w:styleId="1908B08CF0A44B8EA4A6CFE545932563">
    <w:name w:val="1908B08CF0A44B8EA4A6CFE545932563"/>
    <w:rsid w:val="004F3B08"/>
  </w:style>
  <w:style w:type="paragraph" w:customStyle="1" w:styleId="B33FFBC06A394385BA0B95CCD8F2D24E">
    <w:name w:val="B33FFBC06A394385BA0B95CCD8F2D24E"/>
    <w:rsid w:val="004F3B08"/>
  </w:style>
  <w:style w:type="paragraph" w:customStyle="1" w:styleId="10D4F91858754971A8F806CAB59C41BD">
    <w:name w:val="10D4F91858754971A8F806CAB59C41BD"/>
    <w:rsid w:val="004F3B08"/>
  </w:style>
  <w:style w:type="paragraph" w:customStyle="1" w:styleId="39193043DBBC46EF90718A8A858E62E6">
    <w:name w:val="39193043DBBC46EF90718A8A858E62E6"/>
    <w:rsid w:val="004F3B08"/>
  </w:style>
  <w:style w:type="paragraph" w:customStyle="1" w:styleId="24052742A9ED4430B7E34DCE4D3BD828">
    <w:name w:val="24052742A9ED4430B7E34DCE4D3BD828"/>
    <w:rsid w:val="004F3B08"/>
  </w:style>
  <w:style w:type="paragraph" w:customStyle="1" w:styleId="9E149D955084451DA0A5778523B21D6F">
    <w:name w:val="9E149D955084451DA0A5778523B21D6F"/>
    <w:rsid w:val="004F3B08"/>
  </w:style>
  <w:style w:type="paragraph" w:customStyle="1" w:styleId="DB0C132DC4C34937B5609628E22BF1C6">
    <w:name w:val="DB0C132DC4C34937B5609628E22BF1C6"/>
    <w:rsid w:val="004F3B08"/>
  </w:style>
  <w:style w:type="paragraph" w:customStyle="1" w:styleId="A63106AB747A40DDA60FA99E8B233AD2">
    <w:name w:val="A63106AB747A40DDA60FA99E8B233AD2"/>
    <w:rsid w:val="004F3B08"/>
  </w:style>
  <w:style w:type="paragraph" w:customStyle="1" w:styleId="1CF5DE495C994C9095FE1EDC3B1FA324">
    <w:name w:val="1CF5DE495C994C9095FE1EDC3B1FA324"/>
    <w:rsid w:val="004F3B08"/>
  </w:style>
  <w:style w:type="paragraph" w:customStyle="1" w:styleId="BF876132C64241B2886E4FF248EC27CE">
    <w:name w:val="BF876132C64241B2886E4FF248EC27CE"/>
    <w:rsid w:val="004F3B08"/>
  </w:style>
  <w:style w:type="paragraph" w:customStyle="1" w:styleId="4C6D3D685EF8458C9A86CE518F475E09">
    <w:name w:val="4C6D3D685EF8458C9A86CE518F475E09"/>
    <w:rsid w:val="004F3B08"/>
  </w:style>
  <w:style w:type="paragraph" w:customStyle="1" w:styleId="F9DCAA6BD22543E28F163B942E8B4AF5">
    <w:name w:val="F9DCAA6BD22543E28F163B942E8B4AF5"/>
    <w:rsid w:val="004F3B08"/>
  </w:style>
  <w:style w:type="paragraph" w:customStyle="1" w:styleId="A79DC0BF50E74E5989D60820B4E2890F">
    <w:name w:val="A79DC0BF50E74E5989D60820B4E2890F"/>
    <w:rsid w:val="004F3B08"/>
  </w:style>
  <w:style w:type="paragraph" w:customStyle="1" w:styleId="0363F46D5D404022945B898C0BF3AF67">
    <w:name w:val="0363F46D5D404022945B898C0BF3AF67"/>
    <w:rsid w:val="004F3B08"/>
  </w:style>
  <w:style w:type="paragraph" w:customStyle="1" w:styleId="AA970411A3304514AFE1C0BD4E1E306F">
    <w:name w:val="AA970411A3304514AFE1C0BD4E1E306F"/>
    <w:rsid w:val="004F3B08"/>
  </w:style>
  <w:style w:type="paragraph" w:customStyle="1" w:styleId="EAB4C60481C2445E8C83E9FFE299B60F">
    <w:name w:val="EAB4C60481C2445E8C83E9FFE299B60F"/>
    <w:rsid w:val="004F3B08"/>
  </w:style>
  <w:style w:type="paragraph" w:customStyle="1" w:styleId="C8306141EFC440DDAB61B2F9C16BA2DC">
    <w:name w:val="C8306141EFC440DDAB61B2F9C16BA2DC"/>
    <w:rsid w:val="004F3B08"/>
  </w:style>
  <w:style w:type="paragraph" w:customStyle="1" w:styleId="4A9A1B74F04C477791D9E12B97760D94">
    <w:name w:val="4A9A1B74F04C477791D9E12B97760D94"/>
    <w:rsid w:val="004F3B08"/>
  </w:style>
  <w:style w:type="paragraph" w:customStyle="1" w:styleId="C138675E3F0D43DAAC8E4388B87E8110">
    <w:name w:val="C138675E3F0D43DAAC8E4388B87E8110"/>
    <w:rsid w:val="004F3B08"/>
  </w:style>
  <w:style w:type="paragraph" w:customStyle="1" w:styleId="A22D94A50C564BC98674E9C2C96CDC4A">
    <w:name w:val="A22D94A50C564BC98674E9C2C96CDC4A"/>
    <w:rsid w:val="004F3B08"/>
  </w:style>
  <w:style w:type="paragraph" w:customStyle="1" w:styleId="DBE48A8416484C54A21ABAA42FEDEDED">
    <w:name w:val="DBE48A8416484C54A21ABAA42FEDEDED"/>
    <w:rsid w:val="004F3B08"/>
  </w:style>
  <w:style w:type="paragraph" w:customStyle="1" w:styleId="EF60096229724897AED6A9E5E4C9D27E">
    <w:name w:val="EF60096229724897AED6A9E5E4C9D27E"/>
    <w:rsid w:val="004F3B08"/>
  </w:style>
  <w:style w:type="paragraph" w:customStyle="1" w:styleId="9EABAEAE706544D3825746DA7004EFA8">
    <w:name w:val="9EABAEAE706544D3825746DA7004EFA8"/>
    <w:rsid w:val="004F3B08"/>
  </w:style>
  <w:style w:type="paragraph" w:customStyle="1" w:styleId="BDF287C70E2F4C9BBA237F0E6D89D3F9">
    <w:name w:val="BDF287C70E2F4C9BBA237F0E6D89D3F9"/>
    <w:rsid w:val="004F3B08"/>
  </w:style>
  <w:style w:type="paragraph" w:customStyle="1" w:styleId="13F7FC67423A44EE8C37C5A266A44B38">
    <w:name w:val="13F7FC67423A44EE8C37C5A266A44B38"/>
    <w:rsid w:val="004F3B08"/>
  </w:style>
  <w:style w:type="paragraph" w:customStyle="1" w:styleId="81F0D99BB6C84E1494CDC4CD896A91F7">
    <w:name w:val="81F0D99BB6C84E1494CDC4CD896A91F7"/>
    <w:rsid w:val="004F3B08"/>
  </w:style>
  <w:style w:type="paragraph" w:customStyle="1" w:styleId="271EED796E014F058D37A540E92B9F06">
    <w:name w:val="271EED796E014F058D37A540E92B9F06"/>
    <w:rsid w:val="004F3B08"/>
  </w:style>
  <w:style w:type="paragraph" w:customStyle="1" w:styleId="46C8D802146F4163B00A25276128BB84">
    <w:name w:val="46C8D802146F4163B00A25276128BB84"/>
    <w:rsid w:val="004F3B08"/>
  </w:style>
  <w:style w:type="paragraph" w:customStyle="1" w:styleId="5304BA58D7A34C2290FCE9D0A710005B">
    <w:name w:val="5304BA58D7A34C2290FCE9D0A710005B"/>
    <w:rsid w:val="004F3B08"/>
  </w:style>
  <w:style w:type="paragraph" w:customStyle="1" w:styleId="55312DDF727041FFB13CEC1FE72DD770">
    <w:name w:val="55312DDF727041FFB13CEC1FE72DD770"/>
    <w:rsid w:val="004F3B08"/>
  </w:style>
  <w:style w:type="paragraph" w:customStyle="1" w:styleId="DD5EE0E1015F4719824641040C4A85A9">
    <w:name w:val="DD5EE0E1015F4719824641040C4A85A9"/>
    <w:rsid w:val="004F3B08"/>
  </w:style>
  <w:style w:type="paragraph" w:customStyle="1" w:styleId="1BE218F80691411B85DAE412485C6F13">
    <w:name w:val="1BE218F80691411B85DAE412485C6F13"/>
    <w:rsid w:val="004F3B08"/>
  </w:style>
  <w:style w:type="paragraph" w:customStyle="1" w:styleId="9491DB9BED8346769BBAAA8AC1C4878B">
    <w:name w:val="9491DB9BED8346769BBAAA8AC1C4878B"/>
    <w:rsid w:val="004F3B08"/>
  </w:style>
  <w:style w:type="paragraph" w:customStyle="1" w:styleId="205716BC9893484A97264690AF4F225F">
    <w:name w:val="205716BC9893484A97264690AF4F225F"/>
    <w:rsid w:val="004F3B08"/>
  </w:style>
  <w:style w:type="paragraph" w:customStyle="1" w:styleId="2A66D86E718C40588CF07C9B5431DD35">
    <w:name w:val="2A66D86E718C40588CF07C9B5431DD35"/>
    <w:rsid w:val="004F3B08"/>
  </w:style>
  <w:style w:type="paragraph" w:customStyle="1" w:styleId="F9FC411505B5426D89490F9E1969AB93">
    <w:name w:val="F9FC411505B5426D89490F9E1969AB93"/>
    <w:rsid w:val="004F3B08"/>
  </w:style>
  <w:style w:type="paragraph" w:customStyle="1" w:styleId="5753BB34D07A476AA6C61F7271442FD4">
    <w:name w:val="5753BB34D07A476AA6C61F7271442FD4"/>
    <w:rsid w:val="004F3B08"/>
  </w:style>
  <w:style w:type="paragraph" w:customStyle="1" w:styleId="D7E98A58FE474104A8EBE0E6AF435482">
    <w:name w:val="D7E98A58FE474104A8EBE0E6AF435482"/>
    <w:rsid w:val="004F3B08"/>
  </w:style>
  <w:style w:type="paragraph" w:customStyle="1" w:styleId="C4B25D57287641CE9D023AE28F61DB73">
    <w:name w:val="C4B25D57287641CE9D023AE28F61DB73"/>
    <w:rsid w:val="004F3B08"/>
  </w:style>
  <w:style w:type="paragraph" w:customStyle="1" w:styleId="DD58B75E7A38447DAEE9161FF8D613D6">
    <w:name w:val="DD58B75E7A38447DAEE9161FF8D613D6"/>
    <w:rsid w:val="004F3B08"/>
  </w:style>
  <w:style w:type="paragraph" w:customStyle="1" w:styleId="41A680E35E1646E688750B01D600E557">
    <w:name w:val="41A680E35E1646E688750B01D600E557"/>
    <w:rsid w:val="004F3B08"/>
  </w:style>
  <w:style w:type="paragraph" w:customStyle="1" w:styleId="2F5C6312217C4153BCAA3ABA8205B103">
    <w:name w:val="2F5C6312217C4153BCAA3ABA8205B103"/>
    <w:rsid w:val="004F3B08"/>
  </w:style>
  <w:style w:type="paragraph" w:customStyle="1" w:styleId="AA7CE95F2B794442B97FB036E779C6FD">
    <w:name w:val="AA7CE95F2B794442B97FB036E779C6FD"/>
    <w:rsid w:val="004F3B08"/>
  </w:style>
  <w:style w:type="paragraph" w:customStyle="1" w:styleId="C1530CEDC07D46C3868EAE409C0F1558">
    <w:name w:val="C1530CEDC07D46C3868EAE409C0F1558"/>
    <w:rsid w:val="004F3B08"/>
  </w:style>
  <w:style w:type="paragraph" w:customStyle="1" w:styleId="52BB76E612F34C7885AEC03DC7739BB9">
    <w:name w:val="52BB76E612F34C7885AEC03DC7739BB9"/>
    <w:rsid w:val="004F3B08"/>
  </w:style>
  <w:style w:type="paragraph" w:customStyle="1" w:styleId="5CBE302803E54E12B38B0B53827CB356">
    <w:name w:val="5CBE302803E54E12B38B0B53827CB356"/>
    <w:rsid w:val="004F3B08"/>
  </w:style>
  <w:style w:type="paragraph" w:customStyle="1" w:styleId="86A6FC4A48A44588A4D2EF8A8DEA861A">
    <w:name w:val="86A6FC4A48A44588A4D2EF8A8DEA861A"/>
    <w:rsid w:val="004F3B08"/>
  </w:style>
  <w:style w:type="paragraph" w:customStyle="1" w:styleId="37BCE356921A425BA3103D4F0E2F0D2C">
    <w:name w:val="37BCE356921A425BA3103D4F0E2F0D2C"/>
    <w:rsid w:val="004F3B08"/>
  </w:style>
  <w:style w:type="paragraph" w:customStyle="1" w:styleId="FFC2C9C2C1344885A787C9C035558BBD">
    <w:name w:val="FFC2C9C2C1344885A787C9C035558BBD"/>
    <w:rsid w:val="004F3B08"/>
  </w:style>
  <w:style w:type="paragraph" w:customStyle="1" w:styleId="D96C9DC467874AA7A572D5A3EA43B280">
    <w:name w:val="D96C9DC467874AA7A572D5A3EA43B280"/>
    <w:rsid w:val="004F3B08"/>
  </w:style>
  <w:style w:type="paragraph" w:customStyle="1" w:styleId="E436083A9E75432E90205AB25F2037AD">
    <w:name w:val="E436083A9E75432E90205AB25F2037AD"/>
    <w:rsid w:val="004F3B08"/>
  </w:style>
  <w:style w:type="paragraph" w:customStyle="1" w:styleId="098F432F6DA54ACDAE42EB79ECFBC9B8">
    <w:name w:val="098F432F6DA54ACDAE42EB79ECFBC9B8"/>
    <w:rsid w:val="004F3B08"/>
  </w:style>
  <w:style w:type="paragraph" w:customStyle="1" w:styleId="C9B2A714F81E4ABBA02EEA1666966BC2">
    <w:name w:val="C9B2A714F81E4ABBA02EEA1666966BC2"/>
    <w:rsid w:val="004F3B08"/>
  </w:style>
  <w:style w:type="paragraph" w:customStyle="1" w:styleId="963779E16D994EAF8BAF7676D4E7336D">
    <w:name w:val="963779E16D994EAF8BAF7676D4E7336D"/>
    <w:rsid w:val="004F3B08"/>
  </w:style>
  <w:style w:type="paragraph" w:customStyle="1" w:styleId="2B6655A1BD254E2FA9A5CB449B7EA6F0">
    <w:name w:val="2B6655A1BD254E2FA9A5CB449B7EA6F0"/>
    <w:rsid w:val="004F3B08"/>
  </w:style>
  <w:style w:type="paragraph" w:customStyle="1" w:styleId="96F119CB3B844F3182C82B5E0B56C32C">
    <w:name w:val="96F119CB3B844F3182C82B5E0B56C32C"/>
    <w:rsid w:val="004F3B08"/>
  </w:style>
  <w:style w:type="paragraph" w:customStyle="1" w:styleId="23AF69FE3AA54BB4A00AA3096C3AF908">
    <w:name w:val="23AF69FE3AA54BB4A00AA3096C3AF908"/>
    <w:rsid w:val="004F3B08"/>
  </w:style>
  <w:style w:type="paragraph" w:customStyle="1" w:styleId="509C7A020EDD453B8635AFE9A825BBFE">
    <w:name w:val="509C7A020EDD453B8635AFE9A825BBFE"/>
    <w:rsid w:val="004F3B08"/>
  </w:style>
  <w:style w:type="paragraph" w:customStyle="1" w:styleId="A3EF62B8E7414CFD9C16F368DF9B6DEC">
    <w:name w:val="A3EF62B8E7414CFD9C16F368DF9B6DEC"/>
    <w:rsid w:val="004F3B08"/>
  </w:style>
  <w:style w:type="paragraph" w:customStyle="1" w:styleId="EDBE6B98335A46FA9F4F034A1F0F9B85">
    <w:name w:val="EDBE6B98335A46FA9F4F034A1F0F9B85"/>
    <w:rsid w:val="004F3B08"/>
  </w:style>
  <w:style w:type="paragraph" w:customStyle="1" w:styleId="8E8796002314419EB9F0D399924C2287">
    <w:name w:val="8E8796002314419EB9F0D399924C2287"/>
    <w:rsid w:val="004F3B08"/>
  </w:style>
  <w:style w:type="paragraph" w:customStyle="1" w:styleId="8C5D80F7528E4D5697E962EE5C918F16">
    <w:name w:val="8C5D80F7528E4D5697E962EE5C918F16"/>
    <w:rsid w:val="004F3B08"/>
  </w:style>
  <w:style w:type="paragraph" w:customStyle="1" w:styleId="AEF47AFF96F841DB9D1950F4DA9510C8">
    <w:name w:val="AEF47AFF96F841DB9D1950F4DA9510C8"/>
    <w:rsid w:val="004F3B08"/>
  </w:style>
  <w:style w:type="paragraph" w:customStyle="1" w:styleId="519E60376DE74B44A96ED300F9DB49E2">
    <w:name w:val="519E60376DE74B44A96ED300F9DB49E2"/>
    <w:rsid w:val="004F3B08"/>
  </w:style>
  <w:style w:type="paragraph" w:customStyle="1" w:styleId="F9E5B5BD57E1437A9E048AF0011639A3">
    <w:name w:val="F9E5B5BD57E1437A9E048AF0011639A3"/>
    <w:rsid w:val="004F3B08"/>
  </w:style>
  <w:style w:type="paragraph" w:customStyle="1" w:styleId="5E62A69F05324179A404C593EF2973D9">
    <w:name w:val="5E62A69F05324179A404C593EF2973D9"/>
    <w:rsid w:val="004F3B08"/>
  </w:style>
  <w:style w:type="paragraph" w:customStyle="1" w:styleId="D3B4F1AD7324442A8CCE064603DC0162">
    <w:name w:val="D3B4F1AD7324442A8CCE064603DC0162"/>
    <w:rsid w:val="004F3B08"/>
  </w:style>
  <w:style w:type="paragraph" w:customStyle="1" w:styleId="92D13A47F37A4F0D9293249EA6EEEC89">
    <w:name w:val="92D13A47F37A4F0D9293249EA6EEEC89"/>
    <w:rsid w:val="004F3B08"/>
  </w:style>
  <w:style w:type="paragraph" w:customStyle="1" w:styleId="BF72DE3F503D421C95DA7EC5228CE4CD">
    <w:name w:val="BF72DE3F503D421C95DA7EC5228CE4CD"/>
    <w:rsid w:val="004F3B08"/>
  </w:style>
  <w:style w:type="paragraph" w:customStyle="1" w:styleId="CA1A2B0730E64590AF3C7B9EBD6AFDFE">
    <w:name w:val="CA1A2B0730E64590AF3C7B9EBD6AFDFE"/>
    <w:rsid w:val="004F3B08"/>
  </w:style>
  <w:style w:type="paragraph" w:customStyle="1" w:styleId="4700D381BF1C48CEB73AE9B9179FD355">
    <w:name w:val="4700D381BF1C48CEB73AE9B9179FD355"/>
    <w:rsid w:val="004F3B08"/>
  </w:style>
  <w:style w:type="paragraph" w:customStyle="1" w:styleId="EDBF9640018D46ABBC4AB38052C7B1C9">
    <w:name w:val="EDBF9640018D46ABBC4AB38052C7B1C9"/>
    <w:rsid w:val="004F3B08"/>
  </w:style>
  <w:style w:type="paragraph" w:customStyle="1" w:styleId="6E8F61D46B6B44739A3C0048B37C342E">
    <w:name w:val="6E8F61D46B6B44739A3C0048B37C342E"/>
    <w:rsid w:val="004F3B08"/>
  </w:style>
  <w:style w:type="paragraph" w:customStyle="1" w:styleId="C749C253DDAB4960A83BFA7C367D195C">
    <w:name w:val="C749C253DDAB4960A83BFA7C367D195C"/>
    <w:rsid w:val="004F3B08"/>
  </w:style>
  <w:style w:type="paragraph" w:customStyle="1" w:styleId="71C0E2FFE5224399A10E337C1FC7BE5A">
    <w:name w:val="71C0E2FFE5224399A10E337C1FC7BE5A"/>
    <w:rsid w:val="004F3B08"/>
  </w:style>
  <w:style w:type="paragraph" w:customStyle="1" w:styleId="8F1DEAB8DBB84C33AEEA3FD2E33FE2FA">
    <w:name w:val="8F1DEAB8DBB84C33AEEA3FD2E33FE2FA"/>
    <w:rsid w:val="004F3B08"/>
  </w:style>
  <w:style w:type="paragraph" w:customStyle="1" w:styleId="999371A4549548BDB1F0E6059208FA20">
    <w:name w:val="999371A4549548BDB1F0E6059208FA20"/>
    <w:rsid w:val="004F3B08"/>
  </w:style>
  <w:style w:type="paragraph" w:customStyle="1" w:styleId="1B8F356557434D69AE61311009ACDC5C">
    <w:name w:val="1B8F356557434D69AE61311009ACDC5C"/>
    <w:rsid w:val="004F3B08"/>
  </w:style>
  <w:style w:type="paragraph" w:customStyle="1" w:styleId="5286381C990040059631AC965763BEE1">
    <w:name w:val="5286381C990040059631AC965763BEE1"/>
    <w:rsid w:val="004F3B08"/>
  </w:style>
  <w:style w:type="paragraph" w:customStyle="1" w:styleId="F26BD31548A6453DB18071D8474033FE">
    <w:name w:val="F26BD31548A6453DB18071D8474033FE"/>
    <w:rsid w:val="004F3B08"/>
  </w:style>
  <w:style w:type="paragraph" w:customStyle="1" w:styleId="CB671E6DBBFD42C78878A2A00C65AF6D">
    <w:name w:val="CB671E6DBBFD42C78878A2A00C65AF6D"/>
    <w:rsid w:val="004F3B08"/>
  </w:style>
  <w:style w:type="paragraph" w:customStyle="1" w:styleId="8EBF70D182554E62966658EF520AD008">
    <w:name w:val="8EBF70D182554E62966658EF520AD008"/>
    <w:rsid w:val="00845F9D"/>
  </w:style>
  <w:style w:type="paragraph" w:customStyle="1" w:styleId="96B34C5B5D544C7693DE9951594CB004">
    <w:name w:val="96B34C5B5D544C7693DE9951594CB004"/>
    <w:rsid w:val="00845F9D"/>
  </w:style>
  <w:style w:type="paragraph" w:customStyle="1" w:styleId="8AAFA525ABBD499597FA02508C547F69">
    <w:name w:val="8AAFA525ABBD499597FA02508C547F69"/>
    <w:rsid w:val="00845F9D"/>
  </w:style>
  <w:style w:type="paragraph" w:customStyle="1" w:styleId="F783A88B29004A1DBE48F30A2B28CDF1">
    <w:name w:val="F783A88B29004A1DBE48F30A2B28CDF1"/>
    <w:rsid w:val="00D423D2"/>
  </w:style>
  <w:style w:type="paragraph" w:customStyle="1" w:styleId="04E1D759DB3F4884917669DDAA45E8C9">
    <w:name w:val="04E1D759DB3F4884917669DDAA45E8C9"/>
    <w:rsid w:val="00D423D2"/>
  </w:style>
  <w:style w:type="paragraph" w:customStyle="1" w:styleId="07FE4AD132324A04A91DF914462249AD">
    <w:name w:val="07FE4AD132324A04A91DF914462249AD"/>
    <w:rsid w:val="00D423D2"/>
  </w:style>
  <w:style w:type="paragraph" w:customStyle="1" w:styleId="D719A9F6960647BC8D6C5176329593BD">
    <w:name w:val="D719A9F6960647BC8D6C5176329593BD"/>
    <w:rsid w:val="00D423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EB5EB-036B-4F04-BA38-23543DAAB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824</Words>
  <Characters>4702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Ana</dc:creator>
  <cp:keywords/>
  <dc:description/>
  <cp:lastModifiedBy>DelFranco, Ruthie</cp:lastModifiedBy>
  <cp:revision>2</cp:revision>
  <cp:lastPrinted>2019-11-14T14:28:00Z</cp:lastPrinted>
  <dcterms:created xsi:type="dcterms:W3CDTF">2021-11-12T14:58:00Z</dcterms:created>
  <dcterms:modified xsi:type="dcterms:W3CDTF">2021-11-12T14:58:00Z</dcterms:modified>
</cp:coreProperties>
</file>