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147447" w:rsidP="006C314E">
      <w:pPr>
        <w:pStyle w:val="NoSpacing"/>
        <w:spacing w:before="80"/>
        <w:jc w:val="both"/>
        <w:rPr>
          <w:rFonts w:cs="Times New Roman"/>
          <w:szCs w:val="24"/>
        </w:rPr>
      </w:pPr>
      <w:r>
        <w:rPr>
          <w:rFonts w:cs="Times New Roman"/>
          <w:szCs w:val="24"/>
        </w:rPr>
        <w:t>Int. No. 499-A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41520B" w:rsidRDefault="00606846" w:rsidP="00C20D76">
      <w:pPr>
        <w:pStyle w:val="NoSpacing"/>
        <w:spacing w:before="80"/>
        <w:jc w:val="both"/>
        <w:rPr>
          <w:rFonts w:cs="Times New Roman"/>
          <w:szCs w:val="24"/>
        </w:rPr>
      </w:pPr>
      <w:r>
        <w:rPr>
          <w:rFonts w:cs="Times New Roman"/>
          <w:szCs w:val="24"/>
        </w:rPr>
        <w:t>Council Member</w:t>
      </w:r>
      <w:r w:rsidR="007D5738">
        <w:rPr>
          <w:rFonts w:cs="Times New Roman"/>
          <w:szCs w:val="24"/>
        </w:rPr>
        <w:t>s</w:t>
      </w:r>
      <w:r w:rsidR="00A9132D">
        <w:rPr>
          <w:rFonts w:cs="Times New Roman"/>
          <w:szCs w:val="24"/>
        </w:rPr>
        <w:t xml:space="preserve"> </w:t>
      </w:r>
      <w:r w:rsidR="00147447">
        <w:rPr>
          <w:rFonts w:cs="Times New Roman"/>
          <w:szCs w:val="24"/>
        </w:rPr>
        <w:t>Koslowitz</w:t>
      </w:r>
      <w:r w:rsidR="007D5738">
        <w:rPr>
          <w:rFonts w:cs="Times New Roman"/>
          <w:szCs w:val="24"/>
        </w:rPr>
        <w:t>, Kallos and Rivera</w:t>
      </w:r>
    </w:p>
    <w:p w:rsidR="00E3518C" w:rsidRPr="003A304F" w:rsidRDefault="00E3518C" w:rsidP="0041520B">
      <w:pPr>
        <w:pStyle w:val="NoSpacing"/>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147447" w:rsidRPr="00147447">
        <w:t>amend the administrative code of the city of New York, in relation to allowing corporations, partnerships and other business entities to obtain newsstand licenses; and to repeal section 20-241 of the administrative code of the city of New York</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A84863" w:rsidRDefault="009D3F0D" w:rsidP="00CC3F79">
      <w:pPr>
        <w:pStyle w:val="NoSpacing"/>
        <w:spacing w:before="120"/>
        <w:jc w:val="both"/>
        <w:rPr>
          <w:rFonts w:cs="Times New Roman"/>
          <w:szCs w:val="24"/>
        </w:rPr>
      </w:pPr>
      <w:bookmarkStart w:id="0" w:name="_GoBack"/>
      <w:r>
        <w:rPr>
          <w:rFonts w:cs="Times New Roman"/>
          <w:szCs w:val="24"/>
        </w:rPr>
        <w:t xml:space="preserve">This bill would </w:t>
      </w:r>
      <w:r w:rsidR="00147447">
        <w:rPr>
          <w:rFonts w:cs="Times New Roman"/>
          <w:szCs w:val="24"/>
        </w:rPr>
        <w:t>amend existing law to allow current and new licensees to hold a newsstand license as a corporate entity, as long as each shareholder, partner, memb</w:t>
      </w:r>
      <w:r w:rsidR="00A84863">
        <w:rPr>
          <w:rFonts w:cs="Times New Roman"/>
          <w:szCs w:val="24"/>
        </w:rPr>
        <w:t xml:space="preserve">er or principal </w:t>
      </w:r>
      <w:r w:rsidR="00147447">
        <w:rPr>
          <w:rFonts w:cs="Times New Roman"/>
          <w:szCs w:val="24"/>
        </w:rPr>
        <w:t xml:space="preserve">does not have </w:t>
      </w:r>
      <w:r w:rsidR="00E32C6D">
        <w:rPr>
          <w:rFonts w:cs="Times New Roman"/>
          <w:szCs w:val="24"/>
        </w:rPr>
        <w:t>an</w:t>
      </w:r>
      <w:r w:rsidR="00A84863">
        <w:rPr>
          <w:rFonts w:cs="Times New Roman"/>
          <w:szCs w:val="24"/>
        </w:rPr>
        <w:t>o</w:t>
      </w:r>
      <w:r w:rsidR="00147447">
        <w:rPr>
          <w:rFonts w:cs="Times New Roman"/>
          <w:szCs w:val="24"/>
        </w:rPr>
        <w:t>ther source of income exceeding what is earned by operating the newsstand. Existing law only allows newsstand operators to hold their license in their personal capacity.</w:t>
      </w:r>
      <w:r w:rsidR="00A84863">
        <w:rPr>
          <w:rFonts w:cs="Times New Roman"/>
          <w:szCs w:val="24"/>
        </w:rPr>
        <w:t xml:space="preserve"> </w:t>
      </w:r>
    </w:p>
    <w:p w:rsidR="0017748E" w:rsidRDefault="00A84863" w:rsidP="00CC3F79">
      <w:pPr>
        <w:pStyle w:val="NoSpacing"/>
        <w:spacing w:before="120"/>
        <w:jc w:val="both"/>
        <w:rPr>
          <w:rFonts w:cs="Times New Roman"/>
          <w:szCs w:val="24"/>
        </w:rPr>
      </w:pPr>
      <w:r>
        <w:rPr>
          <w:rFonts w:cs="Times New Roman"/>
          <w:szCs w:val="24"/>
        </w:rPr>
        <w:t xml:space="preserve">The bill also contains deeming provisions that would </w:t>
      </w:r>
      <w:r w:rsidR="00E32C6D">
        <w:rPr>
          <w:rFonts w:cs="Times New Roman"/>
          <w:szCs w:val="24"/>
        </w:rPr>
        <w:t>help</w:t>
      </w:r>
      <w:r>
        <w:rPr>
          <w:rFonts w:cs="Times New Roman"/>
          <w:szCs w:val="24"/>
        </w:rPr>
        <w:t xml:space="preserve"> the Department of Consumer and Worker Protection </w:t>
      </w:r>
      <w:r w:rsidR="00E32C6D">
        <w:rPr>
          <w:rFonts w:cs="Times New Roman"/>
          <w:szCs w:val="24"/>
        </w:rPr>
        <w:t xml:space="preserve">(DCWP) </w:t>
      </w:r>
      <w:r>
        <w:rPr>
          <w:rFonts w:cs="Times New Roman"/>
          <w:szCs w:val="24"/>
        </w:rPr>
        <w:t>to enforce a limit on two newsstand locations per licensee. This bill wo</w:t>
      </w:r>
      <w:r w:rsidR="00E32C6D">
        <w:rPr>
          <w:rFonts w:cs="Times New Roman"/>
          <w:szCs w:val="24"/>
        </w:rPr>
        <w:t xml:space="preserve">uld also prohibit any </w:t>
      </w:r>
      <w:r>
        <w:rPr>
          <w:rFonts w:cs="Times New Roman"/>
          <w:szCs w:val="24"/>
        </w:rPr>
        <w:t xml:space="preserve">licensee from renting or attempting to rent out their newsstand; doing so would be a basis for license revocation. Finally, the bill also requires DCWP to mail </w:t>
      </w:r>
      <w:r w:rsidR="00E32C6D">
        <w:rPr>
          <w:rFonts w:cs="Times New Roman"/>
          <w:szCs w:val="24"/>
        </w:rPr>
        <w:t xml:space="preserve">current newsstand licensees, </w:t>
      </w:r>
      <w:r>
        <w:rPr>
          <w:rFonts w:cs="Times New Roman"/>
          <w:szCs w:val="24"/>
        </w:rPr>
        <w:t>before their next license renewal</w:t>
      </w:r>
      <w:r w:rsidR="00E32C6D">
        <w:rPr>
          <w:rFonts w:cs="Times New Roman"/>
          <w:szCs w:val="24"/>
        </w:rPr>
        <w:t>, a letter explaining</w:t>
      </w:r>
      <w:r>
        <w:rPr>
          <w:rFonts w:cs="Times New Roman"/>
          <w:szCs w:val="24"/>
        </w:rPr>
        <w:t xml:space="preserve"> </w:t>
      </w:r>
      <w:r w:rsidR="00E32C6D">
        <w:rPr>
          <w:rFonts w:cs="Times New Roman"/>
          <w:szCs w:val="24"/>
        </w:rPr>
        <w:t>important</w:t>
      </w:r>
      <w:r>
        <w:rPr>
          <w:rFonts w:cs="Times New Roman"/>
          <w:szCs w:val="24"/>
        </w:rPr>
        <w:t xml:space="preserve"> </w:t>
      </w:r>
      <w:r w:rsidR="00E32C6D">
        <w:rPr>
          <w:rFonts w:cs="Times New Roman"/>
          <w:szCs w:val="24"/>
        </w:rPr>
        <w:t xml:space="preserve">legal requirements that may be applicable if holding a newsstand license as a corporate entity. </w:t>
      </w:r>
    </w:p>
    <w:p w:rsidR="00A84863" w:rsidRDefault="00E32C6D" w:rsidP="00CC3F79">
      <w:pPr>
        <w:pStyle w:val="NoSpacing"/>
        <w:spacing w:before="120"/>
        <w:jc w:val="both"/>
        <w:rPr>
          <w:rFonts w:cs="Times New Roman"/>
          <w:szCs w:val="24"/>
        </w:rPr>
      </w:pPr>
      <w:r>
        <w:rPr>
          <w:rFonts w:cs="Times New Roman"/>
          <w:szCs w:val="24"/>
        </w:rPr>
        <w:t>Additionally</w:t>
      </w:r>
      <w:r w:rsidR="00A84863">
        <w:rPr>
          <w:rFonts w:cs="Times New Roman"/>
          <w:szCs w:val="24"/>
        </w:rPr>
        <w:t>, Section 20-241 would be repealed and subsequent sections in the subchapter renumbered, to consolidate the requirements and protections in the subchapter.</w:t>
      </w:r>
    </w:p>
    <w:bookmarkEnd w:id="0"/>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147447" w:rsidP="006C314E">
      <w:pPr>
        <w:pStyle w:val="NoSpacing"/>
        <w:spacing w:before="80"/>
        <w:jc w:val="both"/>
        <w:rPr>
          <w:rFonts w:cs="Times New Roman"/>
          <w:szCs w:val="24"/>
        </w:rPr>
      </w:pPr>
      <w:r>
        <w:rPr>
          <w:rFonts w:cs="Times New Roman"/>
          <w:szCs w:val="24"/>
        </w:rPr>
        <w:t>120 days after becoming law, except that Section 7 would take effect 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612C29"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612C29"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612C29"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612C29"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612C29"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w:t>
      </w:r>
      <w:r w:rsidRPr="00C564A2">
        <w:rPr>
          <w:rStyle w:val="apple-style-span"/>
          <w:szCs w:val="24"/>
        </w:rPr>
        <w:lastRenderedPageBreak/>
        <w:t xml:space="preserve">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147447" w:rsidP="001218E3">
      <w:pPr>
        <w:rPr>
          <w:sz w:val="20"/>
        </w:rPr>
      </w:pPr>
      <w:r>
        <w:rPr>
          <w:sz w:val="20"/>
        </w:rPr>
        <w:t>BAM/SJ</w:t>
      </w:r>
    </w:p>
    <w:p w:rsidR="00B32C52" w:rsidRDefault="00B32C52" w:rsidP="00147447">
      <w:pPr>
        <w:rPr>
          <w:rStyle w:val="apple-style-span"/>
          <w:sz w:val="20"/>
        </w:rPr>
      </w:pPr>
      <w:r>
        <w:rPr>
          <w:rStyle w:val="apple-style-span"/>
          <w:sz w:val="20"/>
        </w:rPr>
        <w:t>LS #</w:t>
      </w:r>
      <w:r w:rsidR="00147447" w:rsidRPr="00147447">
        <w:rPr>
          <w:rStyle w:val="apple-style-span"/>
          <w:sz w:val="20"/>
        </w:rPr>
        <w:t>10525/Int. 1774-2017</w:t>
      </w:r>
      <w:r w:rsidR="00147447">
        <w:rPr>
          <w:rStyle w:val="apple-style-span"/>
          <w:sz w:val="20"/>
        </w:rPr>
        <w:t xml:space="preserve">, </w:t>
      </w:r>
      <w:r w:rsidR="00147447" w:rsidRPr="00147447">
        <w:rPr>
          <w:rStyle w:val="apple-style-span"/>
          <w:sz w:val="20"/>
        </w:rPr>
        <w:t>LS 317</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1C" w:rsidRDefault="00C87A1C" w:rsidP="00272634">
      <w:r>
        <w:separator/>
      </w:r>
    </w:p>
  </w:endnote>
  <w:endnote w:type="continuationSeparator" w:id="0">
    <w:p w:rsidR="00C87A1C" w:rsidRDefault="00C87A1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1C" w:rsidRDefault="00C87A1C" w:rsidP="00272634">
      <w:r>
        <w:separator/>
      </w:r>
    </w:p>
  </w:footnote>
  <w:footnote w:type="continuationSeparator" w:id="0">
    <w:p w:rsidR="00C87A1C" w:rsidRDefault="00C87A1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C87A1C"/>
    <w:rsid w:val="00006640"/>
    <w:rsid w:val="000765AF"/>
    <w:rsid w:val="00080B67"/>
    <w:rsid w:val="000E4F15"/>
    <w:rsid w:val="0010786F"/>
    <w:rsid w:val="001218E3"/>
    <w:rsid w:val="00134583"/>
    <w:rsid w:val="001349AE"/>
    <w:rsid w:val="00147447"/>
    <w:rsid w:val="00152F20"/>
    <w:rsid w:val="0017748E"/>
    <w:rsid w:val="001828A6"/>
    <w:rsid w:val="001E3407"/>
    <w:rsid w:val="00216A92"/>
    <w:rsid w:val="00220726"/>
    <w:rsid w:val="00272634"/>
    <w:rsid w:val="00280543"/>
    <w:rsid w:val="002B309C"/>
    <w:rsid w:val="002D78A5"/>
    <w:rsid w:val="00314831"/>
    <w:rsid w:val="0033433B"/>
    <w:rsid w:val="00345D79"/>
    <w:rsid w:val="0035723D"/>
    <w:rsid w:val="003A304F"/>
    <w:rsid w:val="003D6D23"/>
    <w:rsid w:val="003E2F46"/>
    <w:rsid w:val="003E57E6"/>
    <w:rsid w:val="0041520B"/>
    <w:rsid w:val="00424E79"/>
    <w:rsid w:val="00474067"/>
    <w:rsid w:val="004B589D"/>
    <w:rsid w:val="005021D5"/>
    <w:rsid w:val="00512FB5"/>
    <w:rsid w:val="005331A0"/>
    <w:rsid w:val="00563377"/>
    <w:rsid w:val="00597FA2"/>
    <w:rsid w:val="005B1E8E"/>
    <w:rsid w:val="005E5537"/>
    <w:rsid w:val="005E60DC"/>
    <w:rsid w:val="00606846"/>
    <w:rsid w:val="00612C29"/>
    <w:rsid w:val="00615680"/>
    <w:rsid w:val="00617310"/>
    <w:rsid w:val="00651D12"/>
    <w:rsid w:val="006B0536"/>
    <w:rsid w:val="006C314E"/>
    <w:rsid w:val="006F5093"/>
    <w:rsid w:val="00751580"/>
    <w:rsid w:val="00781399"/>
    <w:rsid w:val="007D5738"/>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4863"/>
    <w:rsid w:val="00A87143"/>
    <w:rsid w:val="00A9132D"/>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87A1C"/>
    <w:rsid w:val="00CC3989"/>
    <w:rsid w:val="00CC3F79"/>
    <w:rsid w:val="00D0018B"/>
    <w:rsid w:val="00D25C62"/>
    <w:rsid w:val="00D442F8"/>
    <w:rsid w:val="00D74104"/>
    <w:rsid w:val="00D92C74"/>
    <w:rsid w:val="00DA25D7"/>
    <w:rsid w:val="00DB46CB"/>
    <w:rsid w:val="00E32C6D"/>
    <w:rsid w:val="00E3518C"/>
    <w:rsid w:val="00E444FF"/>
    <w:rsid w:val="00E47F9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F862D-1AA4-422A-9A6E-10F5789D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2</Pages>
  <Words>400</Words>
  <Characters>2282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DelFranco, Ruthie</cp:lastModifiedBy>
  <cp:revision>2</cp:revision>
  <cp:lastPrinted>2018-02-28T16:57:00Z</cp:lastPrinted>
  <dcterms:created xsi:type="dcterms:W3CDTF">2021-10-14T17:57:00Z</dcterms:created>
  <dcterms:modified xsi:type="dcterms:W3CDTF">2021-10-14T17:57:00Z</dcterms:modified>
</cp:coreProperties>
</file>