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25B46" w14:textId="4E488478" w:rsidR="004E1CF2" w:rsidRDefault="004E1CF2" w:rsidP="00E97376">
      <w:pPr>
        <w:ind w:firstLine="0"/>
        <w:jc w:val="center"/>
      </w:pPr>
      <w:r>
        <w:t>Int. No.</w:t>
      </w:r>
      <w:r w:rsidR="00242C09">
        <w:t xml:space="preserve"> 2420</w:t>
      </w:r>
      <w:bookmarkStart w:id="0" w:name="_GoBack"/>
      <w:bookmarkEnd w:id="0"/>
    </w:p>
    <w:p w14:paraId="19245796" w14:textId="77777777" w:rsidR="00E97376" w:rsidRDefault="00E97376" w:rsidP="00E97376">
      <w:pPr>
        <w:ind w:firstLine="0"/>
        <w:jc w:val="center"/>
      </w:pPr>
    </w:p>
    <w:p w14:paraId="2240D017" w14:textId="77777777" w:rsidR="004E1CF2" w:rsidRDefault="004E1CF2" w:rsidP="00E97376">
      <w:pPr>
        <w:ind w:firstLine="0"/>
        <w:jc w:val="both"/>
      </w:pPr>
      <w:r>
        <w:t xml:space="preserve">By </w:t>
      </w:r>
      <w:r w:rsidR="00CA09E2">
        <w:t xml:space="preserve">Council Member </w:t>
      </w:r>
      <w:r w:rsidR="006A7F09">
        <w:t>Levin</w:t>
      </w:r>
    </w:p>
    <w:p w14:paraId="1C2CABB6" w14:textId="77777777" w:rsidR="004E1CF2" w:rsidRDefault="004E1CF2" w:rsidP="007101A2">
      <w:pPr>
        <w:pStyle w:val="BodyText"/>
        <w:spacing w:line="240" w:lineRule="auto"/>
        <w:ind w:firstLine="0"/>
      </w:pPr>
    </w:p>
    <w:p w14:paraId="4A89C077" w14:textId="77777777" w:rsidR="00774EBA" w:rsidRPr="00774EBA" w:rsidRDefault="00774EBA" w:rsidP="007101A2">
      <w:pPr>
        <w:pStyle w:val="BodyText"/>
        <w:spacing w:line="240" w:lineRule="auto"/>
        <w:ind w:firstLine="0"/>
        <w:rPr>
          <w:vanish/>
        </w:rPr>
      </w:pPr>
      <w:r w:rsidRPr="00774EBA">
        <w:rPr>
          <w:vanish/>
        </w:rPr>
        <w:t>..Title</w:t>
      </w:r>
    </w:p>
    <w:p w14:paraId="78C41538" w14:textId="18AD673A" w:rsidR="004E1CF2" w:rsidRDefault="00774EBA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6A7F09">
        <w:t>administrative code of the city of New York</w:t>
      </w:r>
      <w:r w:rsidR="004E1CF2">
        <w:t>, in relation to</w:t>
      </w:r>
      <w:r w:rsidR="00873B26">
        <w:t xml:space="preserve"> </w:t>
      </w:r>
      <w:r w:rsidR="00A72384">
        <w:t xml:space="preserve">requiring an audit and report </w:t>
      </w:r>
      <w:r w:rsidR="008729FA">
        <w:t xml:space="preserve">on </w:t>
      </w:r>
      <w:r w:rsidR="00A72384">
        <w:t>foster care placement notices</w:t>
      </w:r>
    </w:p>
    <w:p w14:paraId="4F5DE87F" w14:textId="12E4B523" w:rsidR="00774EBA" w:rsidRPr="00774EBA" w:rsidRDefault="00774EBA" w:rsidP="007101A2">
      <w:pPr>
        <w:pStyle w:val="BodyText"/>
        <w:spacing w:line="240" w:lineRule="auto"/>
        <w:ind w:firstLine="0"/>
        <w:rPr>
          <w:vanish/>
        </w:rPr>
      </w:pPr>
      <w:r w:rsidRPr="00774EBA">
        <w:rPr>
          <w:vanish/>
        </w:rPr>
        <w:t>..Body</w:t>
      </w:r>
    </w:p>
    <w:p w14:paraId="156EF6B7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5CFB7736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36193D51" w14:textId="77777777" w:rsidR="004E1CF2" w:rsidRDefault="004E1CF2" w:rsidP="006662DF">
      <w:pPr>
        <w:jc w:val="both"/>
      </w:pPr>
    </w:p>
    <w:p w14:paraId="395E8DDB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74D7A8" w14:textId="115AEE4F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2E310F">
        <w:t>Chapter 9 of title 21 of the administrative code of the city of New York is amended by adding a new section 21-</w:t>
      </w:r>
      <w:r w:rsidR="00AD2046">
        <w:t xml:space="preserve">918 </w:t>
      </w:r>
      <w:r w:rsidR="002E310F">
        <w:t>to read as follows:</w:t>
      </w:r>
    </w:p>
    <w:p w14:paraId="4C8244B6" w14:textId="4AAE2906" w:rsidR="009D38C6" w:rsidRDefault="002E310F" w:rsidP="00595589">
      <w:pPr>
        <w:spacing w:line="480" w:lineRule="auto"/>
        <w:jc w:val="both"/>
        <w:rPr>
          <w:u w:val="single"/>
        </w:rPr>
      </w:pPr>
      <w:r w:rsidRPr="002E310F">
        <w:rPr>
          <w:u w:val="single"/>
        </w:rPr>
        <w:t>§ 21-91</w:t>
      </w:r>
      <w:r w:rsidR="004E578E">
        <w:rPr>
          <w:u w:val="single"/>
        </w:rPr>
        <w:t>8</w:t>
      </w:r>
      <w:r>
        <w:rPr>
          <w:u w:val="single"/>
        </w:rPr>
        <w:t xml:space="preserve"> </w:t>
      </w:r>
      <w:r w:rsidR="00357664">
        <w:rPr>
          <w:u w:val="single"/>
        </w:rPr>
        <w:t>Foster care</w:t>
      </w:r>
      <w:r w:rsidR="00E71D17">
        <w:rPr>
          <w:u w:val="single"/>
        </w:rPr>
        <w:t xml:space="preserve"> </w:t>
      </w:r>
      <w:r>
        <w:rPr>
          <w:u w:val="single"/>
        </w:rPr>
        <w:t>placement notices</w:t>
      </w:r>
      <w:r w:rsidR="00357664">
        <w:rPr>
          <w:u w:val="single"/>
        </w:rPr>
        <w:t>; audit</w:t>
      </w:r>
      <w:r w:rsidR="000E5D0B">
        <w:rPr>
          <w:u w:val="single"/>
        </w:rPr>
        <w:t xml:space="preserve"> and</w:t>
      </w:r>
      <w:r w:rsidR="00357664">
        <w:rPr>
          <w:u w:val="single"/>
        </w:rPr>
        <w:t xml:space="preserve"> report</w:t>
      </w:r>
      <w:r>
        <w:rPr>
          <w:u w:val="single"/>
        </w:rPr>
        <w:t xml:space="preserve">. </w:t>
      </w:r>
      <w:r w:rsidR="009014CC">
        <w:rPr>
          <w:u w:val="single"/>
        </w:rPr>
        <w:t xml:space="preserve">a. </w:t>
      </w:r>
      <w:r w:rsidR="006A3FDE">
        <w:rPr>
          <w:u w:val="single"/>
        </w:rPr>
        <w:t>ACS</w:t>
      </w:r>
      <w:r w:rsidR="009014CC">
        <w:rPr>
          <w:u w:val="single"/>
        </w:rPr>
        <w:t xml:space="preserve"> shall conduct quarterly random audits </w:t>
      </w:r>
      <w:r w:rsidR="00C04456">
        <w:rPr>
          <w:u w:val="single"/>
        </w:rPr>
        <w:t>of</w:t>
      </w:r>
      <w:r w:rsidR="000E5D0B">
        <w:rPr>
          <w:u w:val="single"/>
        </w:rPr>
        <w:t xml:space="preserve"> a </w:t>
      </w:r>
      <w:r w:rsidR="000C0655">
        <w:rPr>
          <w:u w:val="single"/>
        </w:rPr>
        <w:t xml:space="preserve">statistically significant </w:t>
      </w:r>
      <w:r w:rsidR="000E5D0B">
        <w:rPr>
          <w:u w:val="single"/>
        </w:rPr>
        <w:t>sample of</w:t>
      </w:r>
      <w:r w:rsidR="00C04456">
        <w:rPr>
          <w:u w:val="single"/>
        </w:rPr>
        <w:t xml:space="preserve"> foster </w:t>
      </w:r>
      <w:r w:rsidR="00E473D1">
        <w:rPr>
          <w:u w:val="single"/>
        </w:rPr>
        <w:t xml:space="preserve">care </w:t>
      </w:r>
      <w:r w:rsidR="00C04456">
        <w:rPr>
          <w:u w:val="single"/>
        </w:rPr>
        <w:t xml:space="preserve">placement </w:t>
      </w:r>
      <w:r w:rsidR="000C0655">
        <w:rPr>
          <w:u w:val="single"/>
        </w:rPr>
        <w:t xml:space="preserve">change </w:t>
      </w:r>
      <w:r w:rsidR="00357664">
        <w:rPr>
          <w:u w:val="single"/>
        </w:rPr>
        <w:t xml:space="preserve">notices </w:t>
      </w:r>
      <w:r w:rsidR="006A3FDE">
        <w:rPr>
          <w:u w:val="single"/>
        </w:rPr>
        <w:t xml:space="preserve">required by paragraph </w:t>
      </w:r>
      <w:r w:rsidR="00E473D1">
        <w:rPr>
          <w:u w:val="single"/>
        </w:rPr>
        <w:t>(</w:t>
      </w:r>
      <w:r w:rsidR="006A3FDE">
        <w:rPr>
          <w:u w:val="single"/>
        </w:rPr>
        <w:t>g</w:t>
      </w:r>
      <w:r w:rsidR="00E473D1">
        <w:rPr>
          <w:u w:val="single"/>
        </w:rPr>
        <w:t>)</w:t>
      </w:r>
      <w:r w:rsidR="006A3FDE">
        <w:rPr>
          <w:u w:val="single"/>
        </w:rPr>
        <w:t xml:space="preserve"> of subdivision </w:t>
      </w:r>
      <w:r w:rsidR="000E5D0B">
        <w:rPr>
          <w:u w:val="single"/>
        </w:rPr>
        <w:t>(</w:t>
      </w:r>
      <w:r w:rsidR="006A3FDE">
        <w:rPr>
          <w:u w:val="single"/>
        </w:rPr>
        <w:t>3</w:t>
      </w:r>
      <w:r w:rsidR="000E5D0B">
        <w:rPr>
          <w:u w:val="single"/>
        </w:rPr>
        <w:t>)</w:t>
      </w:r>
      <w:r w:rsidR="006A3FDE">
        <w:rPr>
          <w:u w:val="single"/>
        </w:rPr>
        <w:t xml:space="preserve"> of section 358-a of the social services law</w:t>
      </w:r>
      <w:r w:rsidR="000C0655">
        <w:rPr>
          <w:u w:val="single"/>
        </w:rPr>
        <w:t xml:space="preserve">, </w:t>
      </w:r>
      <w:r w:rsidR="000C0655" w:rsidRPr="000C0655">
        <w:rPr>
          <w:u w:val="single"/>
        </w:rPr>
        <w:t>subdivi</w:t>
      </w:r>
      <w:r w:rsidR="000C0655">
        <w:rPr>
          <w:u w:val="single"/>
        </w:rPr>
        <w:t>sion (5) of section 1017 of the f</w:t>
      </w:r>
      <w:r w:rsidR="000C0655" w:rsidRPr="000C0655">
        <w:rPr>
          <w:u w:val="single"/>
        </w:rPr>
        <w:t xml:space="preserve">amily </w:t>
      </w:r>
      <w:r w:rsidR="000C0655">
        <w:rPr>
          <w:u w:val="single"/>
        </w:rPr>
        <w:t>c</w:t>
      </w:r>
      <w:r w:rsidR="000C0655" w:rsidRPr="000C0655">
        <w:rPr>
          <w:u w:val="single"/>
        </w:rPr>
        <w:t xml:space="preserve">ourt </w:t>
      </w:r>
      <w:r w:rsidR="000C0655">
        <w:rPr>
          <w:u w:val="single"/>
        </w:rPr>
        <w:t>a</w:t>
      </w:r>
      <w:r w:rsidR="000C0655" w:rsidRPr="000C0655">
        <w:rPr>
          <w:u w:val="single"/>
        </w:rPr>
        <w:t>ct</w:t>
      </w:r>
      <w:r w:rsidR="000C0655">
        <w:rPr>
          <w:u w:val="single"/>
        </w:rPr>
        <w:t>,</w:t>
      </w:r>
      <w:r w:rsidR="000C0655" w:rsidRPr="000C0655">
        <w:rPr>
          <w:u w:val="single"/>
        </w:rPr>
        <w:t xml:space="preserve"> subdivision (j) of section 1055 of the </w:t>
      </w:r>
      <w:r w:rsidR="000C0655">
        <w:rPr>
          <w:u w:val="single"/>
        </w:rPr>
        <w:t>f</w:t>
      </w:r>
      <w:r w:rsidR="000C0655" w:rsidRPr="000C0655">
        <w:rPr>
          <w:u w:val="single"/>
        </w:rPr>
        <w:t xml:space="preserve">amily </w:t>
      </w:r>
      <w:r w:rsidR="000C0655">
        <w:rPr>
          <w:u w:val="single"/>
        </w:rPr>
        <w:t>c</w:t>
      </w:r>
      <w:r w:rsidR="000C0655" w:rsidRPr="000C0655">
        <w:rPr>
          <w:u w:val="single"/>
        </w:rPr>
        <w:t xml:space="preserve">ourt </w:t>
      </w:r>
      <w:r w:rsidR="000C0655">
        <w:rPr>
          <w:u w:val="single"/>
        </w:rPr>
        <w:t>a</w:t>
      </w:r>
      <w:r w:rsidR="000C0655" w:rsidRPr="000C0655">
        <w:rPr>
          <w:u w:val="single"/>
        </w:rPr>
        <w:t>ct</w:t>
      </w:r>
      <w:r w:rsidR="000C0655">
        <w:rPr>
          <w:u w:val="single"/>
        </w:rPr>
        <w:t xml:space="preserve"> and</w:t>
      </w:r>
      <w:r w:rsidR="000C0655" w:rsidRPr="000C0655">
        <w:rPr>
          <w:u w:val="single"/>
        </w:rPr>
        <w:t xml:space="preserve"> </w:t>
      </w:r>
      <w:r w:rsidR="000C0655">
        <w:rPr>
          <w:u w:val="single"/>
        </w:rPr>
        <w:t xml:space="preserve">item (H) of </w:t>
      </w:r>
      <w:r w:rsidR="000C0655" w:rsidRPr="000C0655">
        <w:rPr>
          <w:u w:val="single"/>
        </w:rPr>
        <w:t>paragraph (vii)</w:t>
      </w:r>
      <w:r w:rsidR="000C0655">
        <w:rPr>
          <w:u w:val="single"/>
        </w:rPr>
        <w:t xml:space="preserve"> </w:t>
      </w:r>
      <w:r w:rsidR="000C0655" w:rsidRPr="000C0655">
        <w:rPr>
          <w:u w:val="single"/>
        </w:rPr>
        <w:t xml:space="preserve">of subdivision (d) of section 1089 of the </w:t>
      </w:r>
      <w:r w:rsidR="000C0655">
        <w:rPr>
          <w:u w:val="single"/>
        </w:rPr>
        <w:t>f</w:t>
      </w:r>
      <w:r w:rsidR="000C0655" w:rsidRPr="000C0655">
        <w:rPr>
          <w:u w:val="single"/>
        </w:rPr>
        <w:t xml:space="preserve">amily </w:t>
      </w:r>
      <w:r w:rsidR="000C0655">
        <w:rPr>
          <w:u w:val="single"/>
        </w:rPr>
        <w:t>c</w:t>
      </w:r>
      <w:r w:rsidR="000C0655" w:rsidRPr="000C0655">
        <w:rPr>
          <w:u w:val="single"/>
        </w:rPr>
        <w:t xml:space="preserve">ourt </w:t>
      </w:r>
      <w:r w:rsidR="000C0655">
        <w:rPr>
          <w:u w:val="single"/>
        </w:rPr>
        <w:t>a</w:t>
      </w:r>
      <w:r w:rsidR="000C0655" w:rsidRPr="000C0655">
        <w:rPr>
          <w:u w:val="single"/>
        </w:rPr>
        <w:t>ct</w:t>
      </w:r>
      <w:r w:rsidR="00C04456">
        <w:rPr>
          <w:u w:val="single"/>
        </w:rPr>
        <w:t xml:space="preserve">. Such audit shall include a review of the </w:t>
      </w:r>
      <w:r w:rsidR="009D38C6">
        <w:rPr>
          <w:u w:val="single"/>
        </w:rPr>
        <w:t xml:space="preserve">following: </w:t>
      </w:r>
    </w:p>
    <w:p w14:paraId="1796A0D0" w14:textId="506F1F43" w:rsidR="000E5D0B" w:rsidRDefault="009D38C6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1. </w:t>
      </w:r>
      <w:r w:rsidR="000E5D0B">
        <w:rPr>
          <w:u w:val="single"/>
        </w:rPr>
        <w:t xml:space="preserve">The incidence of failure to provide a notice </w:t>
      </w:r>
      <w:r w:rsidR="000C0655">
        <w:rPr>
          <w:u w:val="single"/>
        </w:rPr>
        <w:t xml:space="preserve">of placement change </w:t>
      </w:r>
      <w:r w:rsidR="000E5D0B">
        <w:rPr>
          <w:u w:val="single"/>
        </w:rPr>
        <w:t>where required by law;</w:t>
      </w:r>
    </w:p>
    <w:p w14:paraId="3C92DD8C" w14:textId="0ECD27A2" w:rsidR="009D38C6" w:rsidRDefault="000E5D0B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9D38C6">
        <w:rPr>
          <w:u w:val="single"/>
        </w:rPr>
        <w:t xml:space="preserve">The </w:t>
      </w:r>
      <w:r>
        <w:rPr>
          <w:u w:val="single"/>
        </w:rPr>
        <w:t xml:space="preserve">amount of </w:t>
      </w:r>
      <w:r w:rsidR="009D38C6">
        <w:rPr>
          <w:u w:val="single"/>
        </w:rPr>
        <w:t>t</w:t>
      </w:r>
      <w:r w:rsidR="00E473D1">
        <w:rPr>
          <w:u w:val="single"/>
        </w:rPr>
        <w:t xml:space="preserve">ime </w:t>
      </w:r>
      <w:r>
        <w:rPr>
          <w:u w:val="single"/>
        </w:rPr>
        <w:t xml:space="preserve">that </w:t>
      </w:r>
      <w:r w:rsidR="00E473D1">
        <w:rPr>
          <w:u w:val="single"/>
        </w:rPr>
        <w:t xml:space="preserve">elapsed </w:t>
      </w:r>
      <w:r w:rsidR="00C04456">
        <w:rPr>
          <w:u w:val="single"/>
        </w:rPr>
        <w:t>between change</w:t>
      </w:r>
      <w:r w:rsidR="00A45323">
        <w:rPr>
          <w:u w:val="single"/>
        </w:rPr>
        <w:t>s</w:t>
      </w:r>
      <w:r w:rsidR="00C04456">
        <w:rPr>
          <w:u w:val="single"/>
        </w:rPr>
        <w:t xml:space="preserve"> in foster care placement</w:t>
      </w:r>
      <w:r w:rsidR="00A45323">
        <w:rPr>
          <w:u w:val="single"/>
        </w:rPr>
        <w:t xml:space="preserve"> and the provision of </w:t>
      </w:r>
      <w:r w:rsidR="004E578E">
        <w:rPr>
          <w:u w:val="single"/>
        </w:rPr>
        <w:t xml:space="preserve">the </w:t>
      </w:r>
      <w:r w:rsidR="00A45323">
        <w:rPr>
          <w:u w:val="single"/>
        </w:rPr>
        <w:t xml:space="preserve">placement </w:t>
      </w:r>
      <w:r w:rsidR="00D6524F">
        <w:rPr>
          <w:u w:val="single"/>
        </w:rPr>
        <w:t xml:space="preserve">change </w:t>
      </w:r>
      <w:r w:rsidR="00A45323">
        <w:rPr>
          <w:u w:val="single"/>
        </w:rPr>
        <w:t>notice</w:t>
      </w:r>
      <w:r w:rsidR="009D38C6">
        <w:rPr>
          <w:u w:val="single"/>
        </w:rPr>
        <w:t>;</w:t>
      </w:r>
    </w:p>
    <w:p w14:paraId="694A1F1F" w14:textId="29424E30" w:rsidR="009D38C6" w:rsidRDefault="000E5D0B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>3</w:t>
      </w:r>
      <w:r w:rsidR="009D38C6">
        <w:rPr>
          <w:u w:val="single"/>
        </w:rPr>
        <w:t>. W</w:t>
      </w:r>
      <w:r w:rsidR="00C04456">
        <w:rPr>
          <w:u w:val="single"/>
        </w:rPr>
        <w:t xml:space="preserve">hen </w:t>
      </w:r>
      <w:r>
        <w:rPr>
          <w:u w:val="single"/>
        </w:rPr>
        <w:t xml:space="preserve">the </w:t>
      </w:r>
      <w:r w:rsidR="00C04456">
        <w:rPr>
          <w:u w:val="single"/>
        </w:rPr>
        <w:t xml:space="preserve">notice of such placement </w:t>
      </w:r>
      <w:r w:rsidR="000C0655">
        <w:rPr>
          <w:u w:val="single"/>
        </w:rPr>
        <w:t xml:space="preserve">change </w:t>
      </w:r>
      <w:r w:rsidR="00C04456">
        <w:rPr>
          <w:u w:val="single"/>
        </w:rPr>
        <w:t xml:space="preserve">was provided </w:t>
      </w:r>
      <w:r w:rsidR="006A3FDE">
        <w:rPr>
          <w:u w:val="single"/>
        </w:rPr>
        <w:t xml:space="preserve">to an attorney for the </w:t>
      </w:r>
      <w:r w:rsidR="00B94764">
        <w:rPr>
          <w:u w:val="single"/>
        </w:rPr>
        <w:t xml:space="preserve">child </w:t>
      </w:r>
      <w:r w:rsidR="00BC2813">
        <w:rPr>
          <w:u w:val="single"/>
        </w:rPr>
        <w:t>in relation to the date of such placement</w:t>
      </w:r>
      <w:r w:rsidR="00D6524F">
        <w:rPr>
          <w:u w:val="single"/>
        </w:rPr>
        <w:t xml:space="preserve"> change</w:t>
      </w:r>
      <w:r w:rsidR="009D38C6">
        <w:rPr>
          <w:u w:val="single"/>
        </w:rPr>
        <w:t>;</w:t>
      </w:r>
    </w:p>
    <w:p w14:paraId="5B98CB3E" w14:textId="39205B77" w:rsidR="009D38C6" w:rsidRDefault="000E5D0B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>4</w:t>
      </w:r>
      <w:r w:rsidR="009D38C6">
        <w:rPr>
          <w:u w:val="single"/>
        </w:rPr>
        <w:t xml:space="preserve">. Whether </w:t>
      </w:r>
      <w:r w:rsidR="00BC2813">
        <w:rPr>
          <w:u w:val="single"/>
        </w:rPr>
        <w:t xml:space="preserve">or not </w:t>
      </w:r>
      <w:r w:rsidR="009D38C6">
        <w:rPr>
          <w:u w:val="single"/>
        </w:rPr>
        <w:t>the notice included all the information</w:t>
      </w:r>
      <w:r w:rsidR="009D38C6" w:rsidRPr="009D38C6">
        <w:rPr>
          <w:u w:val="single"/>
        </w:rPr>
        <w:t xml:space="preserve"> </w:t>
      </w:r>
      <w:r w:rsidR="009D38C6">
        <w:rPr>
          <w:u w:val="single"/>
        </w:rPr>
        <w:t>required by law; and</w:t>
      </w:r>
    </w:p>
    <w:p w14:paraId="0FB9E158" w14:textId="2E8A8468" w:rsidR="009014CC" w:rsidRDefault="000E5D0B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>5</w:t>
      </w:r>
      <w:r w:rsidR="006A3FDE">
        <w:rPr>
          <w:u w:val="single"/>
        </w:rPr>
        <w:t xml:space="preserve">. </w:t>
      </w:r>
      <w:r w:rsidR="00BC2813">
        <w:rPr>
          <w:u w:val="single"/>
        </w:rPr>
        <w:t xml:space="preserve">A summary of the </w:t>
      </w:r>
      <w:r>
        <w:rPr>
          <w:u w:val="single"/>
        </w:rPr>
        <w:t xml:space="preserve">legally required </w:t>
      </w:r>
      <w:r w:rsidR="00BC2813">
        <w:rPr>
          <w:u w:val="single"/>
        </w:rPr>
        <w:t>information that was missing from the notice, if any</w:t>
      </w:r>
      <w:r w:rsidR="009D38C6">
        <w:rPr>
          <w:u w:val="single"/>
        </w:rPr>
        <w:t xml:space="preserve">. </w:t>
      </w:r>
    </w:p>
    <w:p w14:paraId="69069BF2" w14:textId="3FF88494" w:rsidR="006A3FDE" w:rsidRDefault="00377DAE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>b</w:t>
      </w:r>
      <w:r w:rsidR="006A3FDE">
        <w:rPr>
          <w:u w:val="single"/>
        </w:rPr>
        <w:t xml:space="preserve">. No later than </w:t>
      </w:r>
      <w:r w:rsidR="00A45323">
        <w:rPr>
          <w:u w:val="single"/>
        </w:rPr>
        <w:t xml:space="preserve">April </w:t>
      </w:r>
      <w:r w:rsidR="006A3FDE">
        <w:rPr>
          <w:u w:val="single"/>
        </w:rPr>
        <w:t xml:space="preserve">30, 2022, and </w:t>
      </w:r>
      <w:r w:rsidR="00415F7F">
        <w:rPr>
          <w:u w:val="single"/>
        </w:rPr>
        <w:t>quarterly</w:t>
      </w:r>
      <w:r w:rsidR="006A3FDE">
        <w:rPr>
          <w:u w:val="single"/>
        </w:rPr>
        <w:t xml:space="preserve"> thereafter, ACS shall submit to the mayor and the speaker of the council</w:t>
      </w:r>
      <w:r w:rsidR="00BC2813">
        <w:rPr>
          <w:u w:val="single"/>
        </w:rPr>
        <w:t>,</w:t>
      </w:r>
      <w:r w:rsidR="006A3FDE">
        <w:rPr>
          <w:u w:val="single"/>
        </w:rPr>
        <w:t xml:space="preserve"> and shall post conspicuously on the ACS website</w:t>
      </w:r>
      <w:r w:rsidR="00BC2813">
        <w:rPr>
          <w:u w:val="single"/>
        </w:rPr>
        <w:t>,</w:t>
      </w:r>
      <w:r w:rsidR="006A3FDE">
        <w:rPr>
          <w:u w:val="single"/>
        </w:rPr>
        <w:t xml:space="preserve"> a report </w:t>
      </w:r>
      <w:r w:rsidR="000E5D0B">
        <w:rPr>
          <w:u w:val="single"/>
        </w:rPr>
        <w:t xml:space="preserve">for the immediately preceding quarter </w:t>
      </w:r>
      <w:r>
        <w:rPr>
          <w:u w:val="single"/>
        </w:rPr>
        <w:t xml:space="preserve">with the </w:t>
      </w:r>
      <w:r w:rsidR="00E473D1">
        <w:rPr>
          <w:u w:val="single"/>
        </w:rPr>
        <w:t>results</w:t>
      </w:r>
      <w:r>
        <w:rPr>
          <w:u w:val="single"/>
        </w:rPr>
        <w:t xml:space="preserve"> </w:t>
      </w:r>
      <w:r w:rsidR="00E473D1">
        <w:rPr>
          <w:u w:val="single"/>
        </w:rPr>
        <w:t xml:space="preserve">of </w:t>
      </w:r>
      <w:r w:rsidR="006A3FDE">
        <w:rPr>
          <w:u w:val="single"/>
        </w:rPr>
        <w:t xml:space="preserve">the audit required by subdivision </w:t>
      </w:r>
      <w:r>
        <w:rPr>
          <w:u w:val="single"/>
        </w:rPr>
        <w:t>a</w:t>
      </w:r>
      <w:r w:rsidR="006A3FDE">
        <w:rPr>
          <w:u w:val="single"/>
        </w:rPr>
        <w:t>.</w:t>
      </w:r>
      <w:r w:rsidRPr="00377DAE">
        <w:rPr>
          <w:u w:val="single"/>
        </w:rPr>
        <w:t xml:space="preserve"> </w:t>
      </w:r>
      <w:r w:rsidR="009D38C6">
        <w:rPr>
          <w:u w:val="single"/>
        </w:rPr>
        <w:t>Such report shall include the following:</w:t>
      </w:r>
    </w:p>
    <w:p w14:paraId="2C13776D" w14:textId="71E83105" w:rsidR="003A48F3" w:rsidRDefault="009D38C6" w:rsidP="009D38C6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 xml:space="preserve">1. </w:t>
      </w:r>
      <w:r w:rsidR="003A48F3">
        <w:rPr>
          <w:u w:val="single"/>
        </w:rPr>
        <w:t xml:space="preserve">The number of instances in which a placement </w:t>
      </w:r>
      <w:r w:rsidR="00D6524F">
        <w:rPr>
          <w:u w:val="single"/>
        </w:rPr>
        <w:t xml:space="preserve">change </w:t>
      </w:r>
      <w:r w:rsidR="003A48F3">
        <w:rPr>
          <w:u w:val="single"/>
        </w:rPr>
        <w:t>notice was required but no such notice was sent;</w:t>
      </w:r>
    </w:p>
    <w:p w14:paraId="3D998ED9" w14:textId="538F2BD3" w:rsidR="009D38C6" w:rsidRDefault="003A48F3" w:rsidP="009D38C6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9D38C6">
        <w:rPr>
          <w:u w:val="single"/>
        </w:rPr>
        <w:t xml:space="preserve">The number of placement change </w:t>
      </w:r>
      <w:r w:rsidR="00357664">
        <w:rPr>
          <w:u w:val="single"/>
        </w:rPr>
        <w:t xml:space="preserve">notices </w:t>
      </w:r>
      <w:r w:rsidR="009D38C6">
        <w:rPr>
          <w:u w:val="single"/>
        </w:rPr>
        <w:t>sent</w:t>
      </w:r>
      <w:r w:rsidR="00BC2813">
        <w:rPr>
          <w:u w:val="single"/>
        </w:rPr>
        <w:t>,</w:t>
      </w:r>
      <w:r w:rsidR="009D38C6">
        <w:rPr>
          <w:u w:val="single"/>
        </w:rPr>
        <w:t xml:space="preserve"> disaggregated by the </w:t>
      </w:r>
      <w:r w:rsidR="00357664">
        <w:rPr>
          <w:u w:val="single"/>
        </w:rPr>
        <w:t xml:space="preserve">number </w:t>
      </w:r>
      <w:r w:rsidR="009D38C6">
        <w:rPr>
          <w:u w:val="single"/>
        </w:rPr>
        <w:t>of days before or after the change;</w:t>
      </w:r>
    </w:p>
    <w:p w14:paraId="4709DEF1" w14:textId="31409AEB" w:rsidR="009D38C6" w:rsidRDefault="003A48F3" w:rsidP="009D38C6">
      <w:pPr>
        <w:spacing w:line="480" w:lineRule="auto"/>
        <w:jc w:val="both"/>
        <w:rPr>
          <w:u w:val="single"/>
        </w:rPr>
      </w:pPr>
      <w:r>
        <w:rPr>
          <w:u w:val="single"/>
        </w:rPr>
        <w:t>3</w:t>
      </w:r>
      <w:r w:rsidR="009D38C6">
        <w:rPr>
          <w:u w:val="single"/>
        </w:rPr>
        <w:t>. The number of emergency placement changes</w:t>
      </w:r>
      <w:r w:rsidR="00BC2813">
        <w:rPr>
          <w:u w:val="single"/>
        </w:rPr>
        <w:t xml:space="preserve"> made,</w:t>
      </w:r>
      <w:r w:rsidR="009D38C6">
        <w:rPr>
          <w:u w:val="single"/>
        </w:rPr>
        <w:t xml:space="preserve"> disaggregated by the </w:t>
      </w:r>
      <w:r w:rsidR="00357664">
        <w:rPr>
          <w:u w:val="single"/>
        </w:rPr>
        <w:t xml:space="preserve">number </w:t>
      </w:r>
      <w:r w:rsidR="009D38C6">
        <w:rPr>
          <w:u w:val="single"/>
        </w:rPr>
        <w:t xml:space="preserve">of </w:t>
      </w:r>
      <w:r w:rsidR="00357664">
        <w:rPr>
          <w:u w:val="single"/>
        </w:rPr>
        <w:t xml:space="preserve">notices </w:t>
      </w:r>
      <w:r w:rsidR="009D38C6">
        <w:rPr>
          <w:u w:val="single"/>
        </w:rPr>
        <w:t xml:space="preserve">sent within 24 hours of the change and the </w:t>
      </w:r>
      <w:r w:rsidR="00357664">
        <w:rPr>
          <w:u w:val="single"/>
        </w:rPr>
        <w:t xml:space="preserve">number </w:t>
      </w:r>
      <w:r w:rsidR="009D38C6">
        <w:rPr>
          <w:u w:val="single"/>
        </w:rPr>
        <w:t xml:space="preserve">of </w:t>
      </w:r>
      <w:r w:rsidR="00357664">
        <w:rPr>
          <w:u w:val="single"/>
        </w:rPr>
        <w:t xml:space="preserve">notices </w:t>
      </w:r>
      <w:r w:rsidR="009D38C6">
        <w:rPr>
          <w:u w:val="single"/>
        </w:rPr>
        <w:t>sent 24 hours</w:t>
      </w:r>
      <w:r w:rsidR="00357664">
        <w:rPr>
          <w:u w:val="single"/>
        </w:rPr>
        <w:t xml:space="preserve"> or more</w:t>
      </w:r>
      <w:r w:rsidR="009D38C6">
        <w:rPr>
          <w:u w:val="single"/>
        </w:rPr>
        <w:t xml:space="preserve"> after the change;</w:t>
      </w:r>
    </w:p>
    <w:p w14:paraId="60BAA1A9" w14:textId="16840337" w:rsidR="009D38C6" w:rsidRDefault="003A48F3" w:rsidP="009D38C6">
      <w:pPr>
        <w:spacing w:line="480" w:lineRule="auto"/>
        <w:jc w:val="both"/>
        <w:rPr>
          <w:u w:val="single"/>
        </w:rPr>
      </w:pPr>
      <w:r>
        <w:rPr>
          <w:u w:val="single"/>
        </w:rPr>
        <w:t>4</w:t>
      </w:r>
      <w:r w:rsidR="009D38C6">
        <w:rPr>
          <w:u w:val="single"/>
        </w:rPr>
        <w:t>. The number of notices that included all required information; and</w:t>
      </w:r>
    </w:p>
    <w:p w14:paraId="72D8AFA0" w14:textId="3C02E5A7" w:rsidR="009D38C6" w:rsidRDefault="003A48F3" w:rsidP="009D38C6">
      <w:pPr>
        <w:spacing w:line="480" w:lineRule="auto"/>
        <w:jc w:val="both"/>
        <w:rPr>
          <w:u w:val="single"/>
        </w:rPr>
      </w:pPr>
      <w:r>
        <w:rPr>
          <w:u w:val="single"/>
        </w:rPr>
        <w:t>5</w:t>
      </w:r>
      <w:r w:rsidR="009D38C6">
        <w:rPr>
          <w:u w:val="single"/>
        </w:rPr>
        <w:t>. The number of notices that did not include all required information</w:t>
      </w:r>
      <w:r w:rsidR="00BC2813">
        <w:rPr>
          <w:u w:val="single"/>
        </w:rPr>
        <w:t>,</w:t>
      </w:r>
      <w:r w:rsidR="009D38C6">
        <w:rPr>
          <w:u w:val="single"/>
        </w:rPr>
        <w:t xml:space="preserve"> disaggregated by the </w:t>
      </w:r>
      <w:r w:rsidR="000B5E13">
        <w:rPr>
          <w:u w:val="single"/>
        </w:rPr>
        <w:t xml:space="preserve">category </w:t>
      </w:r>
      <w:r w:rsidR="009D38C6">
        <w:rPr>
          <w:u w:val="single"/>
        </w:rPr>
        <w:t>of information that was missing</w:t>
      </w:r>
      <w:r w:rsidR="000B5E13">
        <w:rPr>
          <w:u w:val="single"/>
        </w:rPr>
        <w:t>; provided that such categories shall include, but not be limited to,</w:t>
      </w:r>
      <w:r w:rsidR="00A45323" w:rsidRPr="00A45323">
        <w:rPr>
          <w:u w:val="single"/>
        </w:rPr>
        <w:t xml:space="preserve"> </w:t>
      </w:r>
      <w:r w:rsidR="000C0655">
        <w:rPr>
          <w:u w:val="single"/>
        </w:rPr>
        <w:t xml:space="preserve">the information missing as to </w:t>
      </w:r>
      <w:r w:rsidR="00A45323">
        <w:rPr>
          <w:u w:val="single"/>
        </w:rPr>
        <w:t xml:space="preserve">the reason for the change, the planned new </w:t>
      </w:r>
      <w:r w:rsidR="000B5E13">
        <w:rPr>
          <w:u w:val="single"/>
        </w:rPr>
        <w:t xml:space="preserve">placement </w:t>
      </w:r>
      <w:r w:rsidR="00A45323">
        <w:rPr>
          <w:u w:val="single"/>
        </w:rPr>
        <w:t>location</w:t>
      </w:r>
      <w:r w:rsidR="000B5E13">
        <w:rPr>
          <w:u w:val="single"/>
        </w:rPr>
        <w:t>,</w:t>
      </w:r>
      <w:r w:rsidR="00A45323">
        <w:rPr>
          <w:u w:val="single"/>
        </w:rPr>
        <w:t xml:space="preserve"> </w:t>
      </w:r>
      <w:r w:rsidR="000B5E13">
        <w:rPr>
          <w:u w:val="single"/>
        </w:rPr>
        <w:t xml:space="preserve">the </w:t>
      </w:r>
      <w:r w:rsidR="00A45323">
        <w:rPr>
          <w:u w:val="single"/>
        </w:rPr>
        <w:t>contact information for the new</w:t>
      </w:r>
      <w:r w:rsidR="000B5E13">
        <w:rPr>
          <w:u w:val="single"/>
        </w:rPr>
        <w:t xml:space="preserve"> placement</w:t>
      </w:r>
      <w:r w:rsidR="00A45323">
        <w:rPr>
          <w:u w:val="single"/>
        </w:rPr>
        <w:t xml:space="preserve"> location</w:t>
      </w:r>
      <w:r w:rsidR="000C0655">
        <w:rPr>
          <w:u w:val="single"/>
        </w:rPr>
        <w:t xml:space="preserve">, and the number of placement changes in which a </w:t>
      </w:r>
      <w:r w:rsidR="00B94764">
        <w:rPr>
          <w:u w:val="single"/>
        </w:rPr>
        <w:t>child</w:t>
      </w:r>
      <w:r w:rsidR="000C0655">
        <w:rPr>
          <w:u w:val="single"/>
        </w:rPr>
        <w:t xml:space="preserve"> moved from one borough to another</w:t>
      </w:r>
      <w:r w:rsidR="009D38C6">
        <w:rPr>
          <w:u w:val="single"/>
        </w:rPr>
        <w:t>.</w:t>
      </w:r>
    </w:p>
    <w:p w14:paraId="7DD68827" w14:textId="04C89621" w:rsidR="006A3FDE" w:rsidRPr="006A3FDE" w:rsidRDefault="00377DAE" w:rsidP="006A3FDE">
      <w:pPr>
        <w:spacing w:line="480" w:lineRule="auto"/>
        <w:jc w:val="both"/>
        <w:rPr>
          <w:rFonts w:eastAsia="Arial Unicode MS"/>
          <w:u w:val="single"/>
        </w:rPr>
      </w:pPr>
      <w:r>
        <w:rPr>
          <w:rFonts w:eastAsia="Arial Unicode MS"/>
          <w:u w:val="single"/>
        </w:rPr>
        <w:t>c</w:t>
      </w:r>
      <w:r w:rsidR="006A3FDE">
        <w:rPr>
          <w:rFonts w:eastAsia="Arial Unicode MS"/>
          <w:u w:val="single"/>
        </w:rPr>
        <w:t xml:space="preserve">. </w:t>
      </w:r>
      <w:r w:rsidR="00A45323">
        <w:rPr>
          <w:rFonts w:eastAsia="Arial Unicode MS"/>
          <w:u w:val="single"/>
        </w:rPr>
        <w:t>N</w:t>
      </w:r>
      <w:r w:rsidR="006A3FDE">
        <w:rPr>
          <w:rFonts w:eastAsia="Arial Unicode MS"/>
          <w:u w:val="single"/>
        </w:rPr>
        <w:t xml:space="preserve">o report required by subdivision </w:t>
      </w:r>
      <w:r>
        <w:rPr>
          <w:rFonts w:eastAsia="Arial Unicode MS"/>
          <w:u w:val="single"/>
        </w:rPr>
        <w:t>a</w:t>
      </w:r>
      <w:r w:rsidR="006A3FDE">
        <w:rPr>
          <w:rFonts w:eastAsia="Arial Unicode MS"/>
          <w:u w:val="single"/>
        </w:rPr>
        <w:t xml:space="preserve"> of this section shall contain personally identifiable information.</w:t>
      </w:r>
      <w:r w:rsidR="00E41C12">
        <w:rPr>
          <w:rFonts w:eastAsia="Arial Unicode MS"/>
          <w:u w:val="single"/>
        </w:rPr>
        <w:t xml:space="preserve"> If a category contains between one and five </w:t>
      </w:r>
      <w:r w:rsidR="00B94764">
        <w:rPr>
          <w:rFonts w:eastAsia="Arial Unicode MS"/>
          <w:u w:val="single"/>
        </w:rPr>
        <w:t>children</w:t>
      </w:r>
      <w:r w:rsidR="00E41C12">
        <w:rPr>
          <w:rFonts w:eastAsia="Arial Unicode MS"/>
          <w:u w:val="single"/>
        </w:rPr>
        <w:t xml:space="preserve">, or contains </w:t>
      </w:r>
      <w:r w:rsidR="000C0655">
        <w:rPr>
          <w:rFonts w:eastAsia="Arial Unicode MS"/>
          <w:u w:val="single"/>
        </w:rPr>
        <w:t>a number</w:t>
      </w:r>
      <w:r w:rsidR="00E41C12">
        <w:rPr>
          <w:rFonts w:eastAsia="Arial Unicode MS"/>
          <w:u w:val="single"/>
        </w:rPr>
        <w:t xml:space="preserve"> that would allow another category that contains between one and five </w:t>
      </w:r>
      <w:r w:rsidR="00B94764">
        <w:rPr>
          <w:rFonts w:eastAsia="Arial Unicode MS"/>
          <w:u w:val="single"/>
        </w:rPr>
        <w:t xml:space="preserve">children </w:t>
      </w:r>
      <w:r w:rsidR="00E41C12">
        <w:rPr>
          <w:rFonts w:eastAsia="Arial Unicode MS"/>
          <w:u w:val="single"/>
        </w:rPr>
        <w:t xml:space="preserve">to be deduced, the number shall be replaced with a symbol. A category that contains zero shall be reported as zero, unless such reporting would violate any applicable provision of federal, state or local law relating to the privacy of </w:t>
      </w:r>
      <w:r w:rsidR="00FC0FFA">
        <w:rPr>
          <w:rFonts w:eastAsia="Arial Unicode MS"/>
          <w:u w:val="single"/>
        </w:rPr>
        <w:t xml:space="preserve">child </w:t>
      </w:r>
      <w:r w:rsidR="00E41C12">
        <w:rPr>
          <w:rFonts w:eastAsia="Arial Unicode MS"/>
          <w:u w:val="single"/>
        </w:rPr>
        <w:t>information.</w:t>
      </w:r>
    </w:p>
    <w:p w14:paraId="2A324A43" w14:textId="77777777" w:rsidR="004E1CF2" w:rsidRPr="006D562C" w:rsidRDefault="00595589" w:rsidP="00094A70">
      <w:pPr>
        <w:spacing w:line="480" w:lineRule="auto"/>
        <w:jc w:val="both"/>
        <w:rPr>
          <w:u w:val="single"/>
        </w:rPr>
      </w:pPr>
      <w:r>
        <w:t>§ 2.</w:t>
      </w:r>
      <w:r w:rsidR="006A3FDE">
        <w:t xml:space="preserve"> This local law takes effect </w:t>
      </w:r>
      <w:r w:rsidR="009D38C6">
        <w:t>immediately</w:t>
      </w:r>
      <w:r w:rsidR="006A3FDE">
        <w:t>.</w:t>
      </w:r>
    </w:p>
    <w:p w14:paraId="6657BD2F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8DAEF3E" w14:textId="77777777" w:rsidR="00774EBA" w:rsidRDefault="00774EBA" w:rsidP="007101A2">
      <w:pPr>
        <w:ind w:firstLine="0"/>
        <w:jc w:val="both"/>
        <w:rPr>
          <w:sz w:val="18"/>
          <w:szCs w:val="18"/>
        </w:rPr>
      </w:pPr>
    </w:p>
    <w:p w14:paraId="0972C9EE" w14:textId="77777777" w:rsidR="00774EBA" w:rsidRDefault="00774EBA" w:rsidP="007101A2">
      <w:pPr>
        <w:ind w:firstLine="0"/>
        <w:jc w:val="both"/>
        <w:rPr>
          <w:sz w:val="18"/>
          <w:szCs w:val="18"/>
        </w:rPr>
      </w:pPr>
    </w:p>
    <w:p w14:paraId="617002D0" w14:textId="77777777" w:rsidR="00774EBA" w:rsidRDefault="00774EBA" w:rsidP="007101A2">
      <w:pPr>
        <w:ind w:firstLine="0"/>
        <w:jc w:val="both"/>
        <w:rPr>
          <w:sz w:val="18"/>
          <w:szCs w:val="18"/>
        </w:rPr>
      </w:pPr>
    </w:p>
    <w:p w14:paraId="0F5F7A1D" w14:textId="79D0FC67" w:rsidR="00EB262D" w:rsidRDefault="00913587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JG</w:t>
      </w:r>
    </w:p>
    <w:p w14:paraId="5CDC722A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913587">
        <w:rPr>
          <w:sz w:val="18"/>
          <w:szCs w:val="18"/>
        </w:rPr>
        <w:t>17512</w:t>
      </w:r>
    </w:p>
    <w:p w14:paraId="6796B033" w14:textId="2A85EAD6" w:rsidR="002D5F4F" w:rsidRDefault="00913587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9/</w:t>
      </w:r>
      <w:r w:rsidR="00D6524F">
        <w:rPr>
          <w:sz w:val="18"/>
          <w:szCs w:val="18"/>
        </w:rPr>
        <w:t>30</w:t>
      </w:r>
      <w:r>
        <w:rPr>
          <w:sz w:val="18"/>
          <w:szCs w:val="18"/>
        </w:rPr>
        <w:t xml:space="preserve">/21 </w:t>
      </w:r>
      <w:r w:rsidR="00D6524F">
        <w:rPr>
          <w:sz w:val="18"/>
          <w:szCs w:val="18"/>
        </w:rPr>
        <w:t>3</w:t>
      </w:r>
      <w:r>
        <w:rPr>
          <w:sz w:val="18"/>
          <w:szCs w:val="18"/>
        </w:rPr>
        <w:t>:</w:t>
      </w:r>
      <w:r w:rsidR="00D6524F">
        <w:rPr>
          <w:sz w:val="18"/>
          <w:szCs w:val="18"/>
        </w:rPr>
        <w:t>27 PM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7D287" w14:textId="77777777" w:rsidR="001A4982" w:rsidRDefault="001A4982">
      <w:r>
        <w:separator/>
      </w:r>
    </w:p>
    <w:p w14:paraId="32843D64" w14:textId="77777777" w:rsidR="001A4982" w:rsidRDefault="001A4982"/>
  </w:endnote>
  <w:endnote w:type="continuationSeparator" w:id="0">
    <w:p w14:paraId="617B0131" w14:textId="77777777" w:rsidR="001A4982" w:rsidRDefault="001A4982">
      <w:r>
        <w:continuationSeparator/>
      </w:r>
    </w:p>
    <w:p w14:paraId="46E99B61" w14:textId="77777777" w:rsidR="001A4982" w:rsidRDefault="001A49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38E68C" w14:textId="0ABC08B5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C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F15789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A90B6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8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1E52E3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5EE99" w14:textId="77777777" w:rsidR="001A4982" w:rsidRDefault="001A4982">
      <w:r>
        <w:separator/>
      </w:r>
    </w:p>
    <w:p w14:paraId="5F9F576B" w14:textId="77777777" w:rsidR="001A4982" w:rsidRDefault="001A4982"/>
  </w:footnote>
  <w:footnote w:type="continuationSeparator" w:id="0">
    <w:p w14:paraId="633A0ABB" w14:textId="77777777" w:rsidR="001A4982" w:rsidRDefault="001A4982">
      <w:r>
        <w:continuationSeparator/>
      </w:r>
    </w:p>
    <w:p w14:paraId="44BA8512" w14:textId="77777777" w:rsidR="001A4982" w:rsidRDefault="001A49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EB"/>
    <w:rsid w:val="000135A3"/>
    <w:rsid w:val="00035181"/>
    <w:rsid w:val="000502BC"/>
    <w:rsid w:val="00056BB0"/>
    <w:rsid w:val="00064AFB"/>
    <w:rsid w:val="0009173E"/>
    <w:rsid w:val="00094A70"/>
    <w:rsid w:val="000B5E13"/>
    <w:rsid w:val="000C0655"/>
    <w:rsid w:val="000D4A7F"/>
    <w:rsid w:val="000E5D0B"/>
    <w:rsid w:val="001073BD"/>
    <w:rsid w:val="00115B31"/>
    <w:rsid w:val="001509BF"/>
    <w:rsid w:val="00150A27"/>
    <w:rsid w:val="00162FC0"/>
    <w:rsid w:val="00165627"/>
    <w:rsid w:val="00167107"/>
    <w:rsid w:val="00180BD2"/>
    <w:rsid w:val="00195A80"/>
    <w:rsid w:val="001A4982"/>
    <w:rsid w:val="001D4249"/>
    <w:rsid w:val="001F7712"/>
    <w:rsid w:val="00205741"/>
    <w:rsid w:val="00207323"/>
    <w:rsid w:val="0021642E"/>
    <w:rsid w:val="0022099D"/>
    <w:rsid w:val="00241F94"/>
    <w:rsid w:val="00242C09"/>
    <w:rsid w:val="00270162"/>
    <w:rsid w:val="00280955"/>
    <w:rsid w:val="00292C42"/>
    <w:rsid w:val="002C4435"/>
    <w:rsid w:val="002D5F4F"/>
    <w:rsid w:val="002E310F"/>
    <w:rsid w:val="002F196D"/>
    <w:rsid w:val="002F269C"/>
    <w:rsid w:val="00301E5D"/>
    <w:rsid w:val="00320D3B"/>
    <w:rsid w:val="0033027F"/>
    <w:rsid w:val="003447CD"/>
    <w:rsid w:val="00352CA7"/>
    <w:rsid w:val="00357664"/>
    <w:rsid w:val="003720CF"/>
    <w:rsid w:val="00377DAE"/>
    <w:rsid w:val="003874A1"/>
    <w:rsid w:val="00387754"/>
    <w:rsid w:val="003A29EF"/>
    <w:rsid w:val="003A48F3"/>
    <w:rsid w:val="003A75C2"/>
    <w:rsid w:val="003F26F9"/>
    <w:rsid w:val="003F3109"/>
    <w:rsid w:val="00415F7F"/>
    <w:rsid w:val="00432688"/>
    <w:rsid w:val="00444642"/>
    <w:rsid w:val="00447A01"/>
    <w:rsid w:val="00465293"/>
    <w:rsid w:val="004948B5"/>
    <w:rsid w:val="00497233"/>
    <w:rsid w:val="004B097C"/>
    <w:rsid w:val="004D451E"/>
    <w:rsid w:val="004E1CF2"/>
    <w:rsid w:val="004E578E"/>
    <w:rsid w:val="004F3343"/>
    <w:rsid w:val="005020E8"/>
    <w:rsid w:val="00550E96"/>
    <w:rsid w:val="00554C35"/>
    <w:rsid w:val="00565A35"/>
    <w:rsid w:val="0057235A"/>
    <w:rsid w:val="00586366"/>
    <w:rsid w:val="00595589"/>
    <w:rsid w:val="005A1EBD"/>
    <w:rsid w:val="005B5DE4"/>
    <w:rsid w:val="005C6980"/>
    <w:rsid w:val="005D4A03"/>
    <w:rsid w:val="005E655A"/>
    <w:rsid w:val="005E7681"/>
    <w:rsid w:val="005F3AA6"/>
    <w:rsid w:val="0062463E"/>
    <w:rsid w:val="00630AB3"/>
    <w:rsid w:val="006662DF"/>
    <w:rsid w:val="00681A93"/>
    <w:rsid w:val="00687344"/>
    <w:rsid w:val="006A3FDE"/>
    <w:rsid w:val="006A691C"/>
    <w:rsid w:val="006A7F09"/>
    <w:rsid w:val="006B26AF"/>
    <w:rsid w:val="006B590A"/>
    <w:rsid w:val="006B5AB9"/>
    <w:rsid w:val="006C29D8"/>
    <w:rsid w:val="006D3E3C"/>
    <w:rsid w:val="006D562C"/>
    <w:rsid w:val="006E213D"/>
    <w:rsid w:val="006F5CC7"/>
    <w:rsid w:val="007044EB"/>
    <w:rsid w:val="007101A2"/>
    <w:rsid w:val="007218EB"/>
    <w:rsid w:val="0072551E"/>
    <w:rsid w:val="00727F04"/>
    <w:rsid w:val="00746630"/>
    <w:rsid w:val="00750030"/>
    <w:rsid w:val="00767CD4"/>
    <w:rsid w:val="00770B9A"/>
    <w:rsid w:val="00774EBA"/>
    <w:rsid w:val="007A1A40"/>
    <w:rsid w:val="007B293E"/>
    <w:rsid w:val="007B6497"/>
    <w:rsid w:val="007C1D9D"/>
    <w:rsid w:val="007C6893"/>
    <w:rsid w:val="007E73C5"/>
    <w:rsid w:val="007E79D5"/>
    <w:rsid w:val="007F0A63"/>
    <w:rsid w:val="007F4087"/>
    <w:rsid w:val="00806569"/>
    <w:rsid w:val="008167F4"/>
    <w:rsid w:val="0083646C"/>
    <w:rsid w:val="0085260B"/>
    <w:rsid w:val="00853E42"/>
    <w:rsid w:val="008729FA"/>
    <w:rsid w:val="00872BFD"/>
    <w:rsid w:val="00873B26"/>
    <w:rsid w:val="00880099"/>
    <w:rsid w:val="008E28FA"/>
    <w:rsid w:val="008F0B17"/>
    <w:rsid w:val="00900ACB"/>
    <w:rsid w:val="009014CC"/>
    <w:rsid w:val="00913587"/>
    <w:rsid w:val="00925D71"/>
    <w:rsid w:val="0094029B"/>
    <w:rsid w:val="009822E5"/>
    <w:rsid w:val="00990ECE"/>
    <w:rsid w:val="00996514"/>
    <w:rsid w:val="009D38C6"/>
    <w:rsid w:val="00A03635"/>
    <w:rsid w:val="00A10451"/>
    <w:rsid w:val="00A2363C"/>
    <w:rsid w:val="00A269C2"/>
    <w:rsid w:val="00A45323"/>
    <w:rsid w:val="00A46ACE"/>
    <w:rsid w:val="00A531EC"/>
    <w:rsid w:val="00A654D0"/>
    <w:rsid w:val="00A72384"/>
    <w:rsid w:val="00AD1881"/>
    <w:rsid w:val="00AD2046"/>
    <w:rsid w:val="00AE212E"/>
    <w:rsid w:val="00AF39A5"/>
    <w:rsid w:val="00B15D83"/>
    <w:rsid w:val="00B1635A"/>
    <w:rsid w:val="00B30100"/>
    <w:rsid w:val="00B47730"/>
    <w:rsid w:val="00B7370B"/>
    <w:rsid w:val="00B94764"/>
    <w:rsid w:val="00BA0B34"/>
    <w:rsid w:val="00BA4408"/>
    <w:rsid w:val="00BA599A"/>
    <w:rsid w:val="00BB6434"/>
    <w:rsid w:val="00BC1806"/>
    <w:rsid w:val="00BC2813"/>
    <w:rsid w:val="00BD4E49"/>
    <w:rsid w:val="00BF76F0"/>
    <w:rsid w:val="00C04456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30A34"/>
    <w:rsid w:val="00D52CE9"/>
    <w:rsid w:val="00D6524F"/>
    <w:rsid w:val="00D929DF"/>
    <w:rsid w:val="00D94395"/>
    <w:rsid w:val="00D975BE"/>
    <w:rsid w:val="00DA1A8B"/>
    <w:rsid w:val="00DB6BFB"/>
    <w:rsid w:val="00DC57C0"/>
    <w:rsid w:val="00DC6B95"/>
    <w:rsid w:val="00DE6E46"/>
    <w:rsid w:val="00DF7976"/>
    <w:rsid w:val="00E0423E"/>
    <w:rsid w:val="00E06550"/>
    <w:rsid w:val="00E13406"/>
    <w:rsid w:val="00E310B4"/>
    <w:rsid w:val="00E32CA3"/>
    <w:rsid w:val="00E34500"/>
    <w:rsid w:val="00E37C8F"/>
    <w:rsid w:val="00E41C12"/>
    <w:rsid w:val="00E42EF6"/>
    <w:rsid w:val="00E473D1"/>
    <w:rsid w:val="00E611AD"/>
    <w:rsid w:val="00E611DE"/>
    <w:rsid w:val="00E71D17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1C1E"/>
    <w:rsid w:val="00F0418B"/>
    <w:rsid w:val="00F12CB7"/>
    <w:rsid w:val="00F1371E"/>
    <w:rsid w:val="00F23C44"/>
    <w:rsid w:val="00F33321"/>
    <w:rsid w:val="00F34140"/>
    <w:rsid w:val="00F60349"/>
    <w:rsid w:val="00FA5BBD"/>
    <w:rsid w:val="00FA63F7"/>
    <w:rsid w:val="00FB2FD6"/>
    <w:rsid w:val="00FC0FFA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5EE1C"/>
  <w15:docId w15:val="{142386D7-CB0F-41ED-8D3E-9816F9CD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1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D1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D17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0E5D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B49054659A343B00EF86F77F1920B" ma:contentTypeVersion="11" ma:contentTypeDescription="Create a new document." ma:contentTypeScope="" ma:versionID="1d65a5a43b55e9dd057ecaff19b1a0ca">
  <xsd:schema xmlns:xsd="http://www.w3.org/2001/XMLSchema" xmlns:xs="http://www.w3.org/2001/XMLSchema" xmlns:p="http://schemas.microsoft.com/office/2006/metadata/properties" xmlns:ns3="0d02a3a3-113e-4de2-a04b-afc3f57a5ed3" xmlns:ns4="6bdfed7b-1ecd-4e76-ad2d-fde42da1b87b" targetNamespace="http://schemas.microsoft.com/office/2006/metadata/properties" ma:root="true" ma:fieldsID="5fe902606f6cfb06382a5608aed19272" ns3:_="" ns4:_="">
    <xsd:import namespace="0d02a3a3-113e-4de2-a04b-afc3f57a5ed3"/>
    <xsd:import namespace="6bdfed7b-1ecd-4e76-ad2d-fde42da1b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a3a3-113e-4de2-a04b-afc3f57a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fed7b-1ecd-4e76-ad2d-fde42da1b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1CFF-1847-4728-9DA6-C558AB97F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A3B553-E796-4C61-81DC-A504F95E8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1ABD7-900A-4736-B895-A182104E6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a3a3-113e-4de2-a04b-afc3f57a5ed3"/>
    <ds:schemaRef ds:uri="6bdfed7b-1ecd-4e76-ad2d-fde42da1b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681E18-BDC6-438D-BF90-CE45D0C4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Jayasri Ganapathy</dc:creator>
  <cp:lastModifiedBy>DelFranco, Ruthie</cp:lastModifiedBy>
  <cp:revision>3</cp:revision>
  <cp:lastPrinted>2013-04-22T14:57:00Z</cp:lastPrinted>
  <dcterms:created xsi:type="dcterms:W3CDTF">2021-10-04T15:30:00Z</dcterms:created>
  <dcterms:modified xsi:type="dcterms:W3CDTF">2021-10-06T12:32:00Z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0x010100594B49054659A343B00EF86F77F1920B</vt:lpwstr>
  </property>
</Properties>
</file>