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D91F" w14:textId="690AE64C" w:rsidR="004E1CF2" w:rsidRDefault="005833A5" w:rsidP="00E97376">
      <w:pPr>
        <w:ind w:firstLine="0"/>
        <w:jc w:val="center"/>
      </w:pPr>
      <w:r>
        <w:t xml:space="preserve">Proposed </w:t>
      </w:r>
      <w:r w:rsidR="004E1CF2">
        <w:t>Int. No.</w:t>
      </w:r>
      <w:r w:rsidR="00F959D5">
        <w:t xml:space="preserve"> 227</w:t>
      </w:r>
      <w:r w:rsidR="00FE5E04">
        <w:t>1</w:t>
      </w:r>
      <w:r w:rsidR="009A4F3B">
        <w:t>-A</w:t>
      </w:r>
    </w:p>
    <w:p w14:paraId="7CDA4E67" w14:textId="77777777" w:rsidR="00E97376" w:rsidRDefault="00E97376" w:rsidP="00E97376">
      <w:pPr>
        <w:ind w:firstLine="0"/>
        <w:jc w:val="center"/>
      </w:pPr>
    </w:p>
    <w:p w14:paraId="737679FF" w14:textId="77777777" w:rsidR="004E61F4" w:rsidRDefault="004E61F4" w:rsidP="004E61F4">
      <w:pPr>
        <w:autoSpaceDE w:val="0"/>
        <w:autoSpaceDN w:val="0"/>
        <w:adjustRightInd w:val="0"/>
        <w:ind w:firstLine="0"/>
        <w:jc w:val="both"/>
        <w:rPr>
          <w:rFonts w:eastAsia="Calibri"/>
        </w:rPr>
      </w:pPr>
      <w:r>
        <w:rPr>
          <w:rFonts w:eastAsia="Calibri"/>
        </w:rPr>
        <w:t>By Council Members Kallos, Barron and Gennaro</w:t>
      </w:r>
    </w:p>
    <w:p w14:paraId="11D657C0" w14:textId="77777777" w:rsidR="004E1CF2" w:rsidRDefault="004E1CF2" w:rsidP="007101A2">
      <w:pPr>
        <w:pStyle w:val="BodyText"/>
        <w:spacing w:line="240" w:lineRule="auto"/>
        <w:ind w:firstLine="0"/>
      </w:pPr>
      <w:bookmarkStart w:id="0" w:name="_GoBack"/>
      <w:bookmarkEnd w:id="0"/>
    </w:p>
    <w:p w14:paraId="66F12070" w14:textId="77777777" w:rsidR="00202255" w:rsidRPr="00202255" w:rsidRDefault="00202255" w:rsidP="008E6754">
      <w:pPr>
        <w:pStyle w:val="BodyText"/>
        <w:spacing w:line="240" w:lineRule="auto"/>
        <w:ind w:firstLine="0"/>
        <w:jc w:val="left"/>
        <w:rPr>
          <w:vanish/>
        </w:rPr>
      </w:pPr>
      <w:r w:rsidRPr="00202255">
        <w:rPr>
          <w:vanish/>
        </w:rPr>
        <w:t>..Title</w:t>
      </w:r>
    </w:p>
    <w:p w14:paraId="4B7651A9" w14:textId="441BB09F" w:rsidR="004E1CF2" w:rsidRDefault="008E6754" w:rsidP="007101A2">
      <w:pPr>
        <w:pStyle w:val="BodyText"/>
        <w:spacing w:line="240" w:lineRule="auto"/>
        <w:ind w:firstLine="0"/>
      </w:pPr>
      <w:r>
        <w:t>A Local Law t</w:t>
      </w:r>
      <w:r w:rsidR="004E1CF2">
        <w:t xml:space="preserve">o </w:t>
      </w:r>
      <w:r w:rsidR="00E310B4">
        <w:t>amend the</w:t>
      </w:r>
      <w:r w:rsidR="00FC547E">
        <w:t xml:space="preserve"> </w:t>
      </w:r>
      <w:r w:rsidR="00B00B22">
        <w:t>administrative code of the city of New York</w:t>
      </w:r>
      <w:r w:rsidR="004E1CF2">
        <w:t>, in relation to</w:t>
      </w:r>
      <w:r w:rsidR="00873B26">
        <w:t xml:space="preserve"> </w:t>
      </w:r>
      <w:r w:rsidR="006B2014">
        <w:t>en</w:t>
      </w:r>
      <w:r w:rsidR="007B2351">
        <w:t>vironmentally</w:t>
      </w:r>
      <w:r w:rsidR="00B00B22">
        <w:t xml:space="preserve"> preferable purchasing</w:t>
      </w:r>
      <w:r w:rsidR="00C31E81">
        <w:t xml:space="preserve"> by city agencies</w:t>
      </w:r>
      <w:r w:rsidR="00C74E29">
        <w:t>,</w:t>
      </w:r>
      <w:r w:rsidR="6C882930">
        <w:t xml:space="preserve"> </w:t>
      </w:r>
      <w:r w:rsidR="002C5D5B">
        <w:t xml:space="preserve">and </w:t>
      </w:r>
      <w:r w:rsidR="004644BF">
        <w:t xml:space="preserve">by </w:t>
      </w:r>
      <w:r w:rsidR="00C74E29">
        <w:t xml:space="preserve">repealing and </w:t>
      </w:r>
      <w:r w:rsidR="004E0510">
        <w:t>reenacting</w:t>
      </w:r>
      <w:r w:rsidR="00C74E29">
        <w:t xml:space="preserve"> subdivision e of section 6-306 of such code </w:t>
      </w:r>
      <w:r w:rsidR="004644BF">
        <w:t xml:space="preserve">concerning </w:t>
      </w:r>
      <w:r w:rsidR="00C74E29">
        <w:t>power</w:t>
      </w:r>
      <w:r w:rsidR="004644BF">
        <w:t>-</w:t>
      </w:r>
      <w:r w:rsidR="00C74E29">
        <w:t xml:space="preserve">supply </w:t>
      </w:r>
      <w:r w:rsidR="004644BF">
        <w:t xml:space="preserve">standards for </w:t>
      </w:r>
      <w:r w:rsidR="00C74E29">
        <w:t xml:space="preserve">computer products procured by </w:t>
      </w:r>
      <w:r w:rsidR="004644BF">
        <w:t>city agencies</w:t>
      </w:r>
      <w:r w:rsidR="00ED5B2A">
        <w:t>, and by repealing subdivision e of section 6-317 of such code concerning a program to recognize certain city agency contractors in connection with packaging reduction guidelines</w:t>
      </w:r>
    </w:p>
    <w:p w14:paraId="1527AC98" w14:textId="77777777" w:rsidR="00202255" w:rsidRPr="00202255" w:rsidRDefault="00202255" w:rsidP="007101A2">
      <w:pPr>
        <w:pStyle w:val="BodyText"/>
        <w:spacing w:line="240" w:lineRule="auto"/>
        <w:ind w:firstLine="0"/>
        <w:rPr>
          <w:vanish/>
        </w:rPr>
      </w:pPr>
      <w:r w:rsidRPr="00202255">
        <w:rPr>
          <w:vanish/>
        </w:rPr>
        <w:t>..Body</w:t>
      </w:r>
    </w:p>
    <w:p w14:paraId="2E1501C9" w14:textId="77777777" w:rsidR="004E1CF2" w:rsidRDefault="004E1CF2" w:rsidP="007101A2">
      <w:pPr>
        <w:pStyle w:val="BodyText"/>
        <w:spacing w:line="240" w:lineRule="auto"/>
        <w:ind w:firstLine="0"/>
        <w:rPr>
          <w:u w:val="single"/>
        </w:rPr>
      </w:pPr>
    </w:p>
    <w:p w14:paraId="76F24931" w14:textId="77777777" w:rsidR="006A691C" w:rsidRDefault="004E1CF2" w:rsidP="5C73525F">
      <w:pPr>
        <w:spacing w:line="480" w:lineRule="auto"/>
        <w:ind w:firstLine="0"/>
        <w:jc w:val="both"/>
        <w:rPr>
          <w:u w:val="single"/>
        </w:rPr>
      </w:pPr>
      <w:r w:rsidRPr="5C73525F">
        <w:rPr>
          <w:u w:val="single"/>
        </w:rPr>
        <w:t>Be it enacted by the Council as follows:</w:t>
      </w:r>
    </w:p>
    <w:p w14:paraId="47EEE073" w14:textId="77777777" w:rsidR="007064B2" w:rsidRDefault="007064B2" w:rsidP="5C73525F">
      <w:pPr>
        <w:spacing w:line="480" w:lineRule="auto"/>
        <w:ind w:firstLine="0"/>
        <w:jc w:val="both"/>
        <w:sectPr w:rsidR="007064B2" w:rsidSect="008F0B17">
          <w:headerReference w:type="even" r:id="rId11"/>
          <w:footerReference w:type="default" r:id="rId12"/>
          <w:footerReference w:type="first" r:id="rId13"/>
          <w:pgSz w:w="12240" w:h="15840"/>
          <w:pgMar w:top="1440" w:right="1440" w:bottom="1440" w:left="1440" w:header="720" w:footer="720" w:gutter="0"/>
          <w:cols w:space="720"/>
          <w:docGrid w:linePitch="360"/>
        </w:sectPr>
      </w:pPr>
    </w:p>
    <w:p w14:paraId="32257B2A" w14:textId="4632B892" w:rsidR="00DA4534" w:rsidRPr="0014477F" w:rsidRDefault="4CCED5A3" w:rsidP="00DA4534">
      <w:pPr>
        <w:spacing w:line="480" w:lineRule="auto"/>
        <w:jc w:val="both"/>
      </w:pPr>
      <w:r>
        <w:t>Section 1</w:t>
      </w:r>
      <w:r w:rsidR="7AB7B3E9">
        <w:t xml:space="preserve">. </w:t>
      </w:r>
      <w:r w:rsidR="0C8A9A2E">
        <w:t>S</w:t>
      </w:r>
      <w:r w:rsidR="7AB7B3E9">
        <w:t>ection 6-301</w:t>
      </w:r>
      <w:r w:rsidR="007547AE">
        <w:t xml:space="preserve"> </w:t>
      </w:r>
      <w:r w:rsidR="7AB7B3E9">
        <w:t>of the administrative code of the city of New York</w:t>
      </w:r>
      <w:r w:rsidR="000333B4">
        <w:t xml:space="preserve">, as added by local law </w:t>
      </w:r>
      <w:r w:rsidR="00A001A2">
        <w:t xml:space="preserve">number </w:t>
      </w:r>
      <w:r w:rsidR="000333B4">
        <w:t>118 for the year 2005, is amended to read as follows:</w:t>
      </w:r>
      <w:r>
        <w:t xml:space="preserve"> </w:t>
      </w:r>
    </w:p>
    <w:p w14:paraId="3464E44F" w14:textId="77777777" w:rsidR="7FFC0FE5" w:rsidRDefault="0C9962BE" w:rsidP="483CB5B5">
      <w:pPr>
        <w:spacing w:line="480" w:lineRule="auto"/>
        <w:jc w:val="both"/>
        <w:rPr>
          <w:color w:val="000000" w:themeColor="text1"/>
        </w:rPr>
      </w:pPr>
      <w:r w:rsidRPr="581131C5">
        <w:rPr>
          <w:color w:val="000000" w:themeColor="text1"/>
        </w:rPr>
        <w:t xml:space="preserve">§ 6-301 Definitions. </w:t>
      </w:r>
      <w:r w:rsidR="7FFC0FE5" w:rsidRPr="581131C5">
        <w:rPr>
          <w:color w:val="000000" w:themeColor="text1"/>
        </w:rPr>
        <w:t>a. For [the] purposes of this chapter [only], the following terms [shall</w:t>
      </w:r>
      <w:r w:rsidR="2E3C197C" w:rsidRPr="581131C5">
        <w:rPr>
          <w:color w:val="000000" w:themeColor="text1"/>
        </w:rPr>
        <w:t>]</w:t>
      </w:r>
      <w:r w:rsidR="7FFC0FE5" w:rsidRPr="581131C5">
        <w:rPr>
          <w:color w:val="000000" w:themeColor="text1"/>
        </w:rPr>
        <w:t xml:space="preserve"> have the following [meaning] </w:t>
      </w:r>
      <w:r w:rsidR="6ED7519F" w:rsidRPr="581131C5">
        <w:rPr>
          <w:color w:val="000000" w:themeColor="text1"/>
          <w:u w:val="single"/>
        </w:rPr>
        <w:t>meanings</w:t>
      </w:r>
      <w:r w:rsidR="7FFC0FE5" w:rsidRPr="581131C5">
        <w:rPr>
          <w:color w:val="000000" w:themeColor="text1"/>
        </w:rPr>
        <w:t>:</w:t>
      </w:r>
    </w:p>
    <w:p w14:paraId="1D978C8F" w14:textId="35C86FF7" w:rsidR="0757DF8B" w:rsidRDefault="0757DF8B" w:rsidP="483CB5B5">
      <w:pPr>
        <w:spacing w:line="480" w:lineRule="auto"/>
        <w:jc w:val="both"/>
        <w:rPr>
          <w:color w:val="000000" w:themeColor="text1"/>
        </w:rPr>
      </w:pPr>
      <w:r w:rsidRPr="483CB5B5">
        <w:rPr>
          <w:color w:val="000000" w:themeColor="text1"/>
        </w:rPr>
        <w:t>[</w:t>
      </w:r>
      <w:r w:rsidR="73704E8D" w:rsidRPr="483CB5B5">
        <w:rPr>
          <w:color w:val="000000" w:themeColor="text1"/>
        </w:rPr>
        <w:t>(1)</w:t>
      </w:r>
      <w:r w:rsidR="004A0210">
        <w:rPr>
          <w:color w:val="000000" w:themeColor="text1"/>
        </w:rPr>
        <w:t xml:space="preserve"> “Agricultural</w:t>
      </w:r>
      <w:r w:rsidR="36C89847" w:rsidRPr="483CB5B5">
        <w:rPr>
          <w:color w:val="000000" w:themeColor="text1"/>
        </w:rPr>
        <w:t xml:space="preserve">] </w:t>
      </w:r>
      <w:r w:rsidR="36C89847" w:rsidRPr="483CB5B5">
        <w:rPr>
          <w:color w:val="000000" w:themeColor="text1"/>
          <w:u w:val="single"/>
        </w:rPr>
        <w:t>Agricultural wastes.</w:t>
      </w:r>
      <w:r w:rsidR="004A0210">
        <w:rPr>
          <w:color w:val="000000" w:themeColor="text1"/>
          <w:u w:val="single"/>
        </w:rPr>
        <w:t xml:space="preserve"> </w:t>
      </w:r>
      <w:r w:rsidR="00C5463D">
        <w:rPr>
          <w:color w:val="000000" w:themeColor="text1"/>
          <w:u w:val="single"/>
        </w:rPr>
        <w:t>The term “agricultural</w:t>
      </w:r>
      <w:r w:rsidR="00C5463D" w:rsidRPr="483CB5B5">
        <w:rPr>
          <w:color w:val="000000" w:themeColor="text1"/>
        </w:rPr>
        <w:t xml:space="preserve"> wastes” </w:t>
      </w:r>
      <w:r w:rsidR="73704E8D" w:rsidRPr="483CB5B5">
        <w:rPr>
          <w:color w:val="000000" w:themeColor="text1"/>
        </w:rPr>
        <w:t>means materials that remain after the harvesting or production of annual crops, including but not limited to rice, flax, wheat and rye.</w:t>
      </w:r>
      <w:r w:rsidR="00981DB5">
        <w:rPr>
          <w:color w:val="000000" w:themeColor="text1"/>
        </w:rPr>
        <w:t xml:space="preserve"> </w:t>
      </w:r>
    </w:p>
    <w:p w14:paraId="59F805F7" w14:textId="77777777" w:rsidR="00C5463D" w:rsidRDefault="00C5463D" w:rsidP="00C5463D">
      <w:pPr>
        <w:spacing w:line="480" w:lineRule="auto"/>
        <w:jc w:val="both"/>
        <w:rPr>
          <w:color w:val="000000" w:themeColor="text1"/>
        </w:rPr>
      </w:pPr>
      <w:r w:rsidRPr="483CB5B5">
        <w:rPr>
          <w:color w:val="000000" w:themeColor="text1"/>
        </w:rPr>
        <w:t xml:space="preserve">[(2) </w:t>
      </w:r>
      <w:r>
        <w:rPr>
          <w:color w:val="000000" w:themeColor="text1"/>
        </w:rPr>
        <w:t xml:space="preserve">“Architectural] </w:t>
      </w:r>
      <w:r w:rsidRPr="00F73720">
        <w:rPr>
          <w:color w:val="000000" w:themeColor="text1"/>
          <w:u w:val="single"/>
        </w:rPr>
        <w:t>Architectural coatings. The term “</w:t>
      </w:r>
      <w:r w:rsidRPr="00823977">
        <w:rPr>
          <w:color w:val="000000" w:themeColor="text1"/>
          <w:u w:val="single"/>
        </w:rPr>
        <w:t>architectural</w:t>
      </w:r>
      <w:r w:rsidRPr="483CB5B5">
        <w:rPr>
          <w:color w:val="000000" w:themeColor="text1"/>
        </w:rPr>
        <w:t xml:space="preserve"> coatings” means any coating to be applied to stationary structures and their appurtenances at the site of installation, to portable buildings at the site of installation, to pavements, or to curbs. This term [shall] </w:t>
      </w:r>
      <w:r w:rsidRPr="483CB5B5">
        <w:rPr>
          <w:color w:val="000000" w:themeColor="text1"/>
          <w:u w:val="single"/>
        </w:rPr>
        <w:t>does</w:t>
      </w:r>
      <w:r w:rsidRPr="483CB5B5">
        <w:rPr>
          <w:color w:val="000000" w:themeColor="text1"/>
        </w:rPr>
        <w:t xml:space="preserve"> not include the following: marine-based paints and coatings; coatings or materials to be applied to metal structures, such as bridges; or coatings or materials labeled and formulated for application in roadway maintenance activities.</w:t>
      </w:r>
    </w:p>
    <w:p w14:paraId="1B09C187" w14:textId="77777777" w:rsidR="00C5463D" w:rsidRDefault="00C5463D" w:rsidP="00C5463D">
      <w:pPr>
        <w:spacing w:line="480" w:lineRule="auto"/>
        <w:jc w:val="both"/>
        <w:rPr>
          <w:color w:val="000000" w:themeColor="text1"/>
        </w:rPr>
      </w:pPr>
      <w:r w:rsidRPr="483CB5B5">
        <w:rPr>
          <w:color w:val="000000" w:themeColor="text1"/>
        </w:rPr>
        <w:t xml:space="preserve">[(3) </w:t>
      </w:r>
      <w:r>
        <w:rPr>
          <w:color w:val="000000" w:themeColor="text1"/>
        </w:rPr>
        <w:t>“</w:t>
      </w:r>
      <w:r w:rsidRPr="00823977">
        <w:rPr>
          <w:color w:val="000000" w:themeColor="text1"/>
        </w:rPr>
        <w:t>Capital]</w:t>
      </w:r>
      <w:r w:rsidRPr="00F73720">
        <w:rPr>
          <w:color w:val="000000" w:themeColor="text1"/>
        </w:rPr>
        <w:t xml:space="preserve"> </w:t>
      </w:r>
      <w:r>
        <w:rPr>
          <w:color w:val="000000" w:themeColor="text1"/>
          <w:u w:val="single"/>
        </w:rPr>
        <w:t>Capital</w:t>
      </w:r>
      <w:r w:rsidRPr="483CB5B5">
        <w:rPr>
          <w:color w:val="000000" w:themeColor="text1"/>
          <w:u w:val="single"/>
        </w:rPr>
        <w:t xml:space="preserve"> project.</w:t>
      </w:r>
      <w:r>
        <w:rPr>
          <w:color w:val="000000" w:themeColor="text1"/>
          <w:u w:val="single"/>
        </w:rPr>
        <w:t xml:space="preserve"> The </w:t>
      </w:r>
      <w:r w:rsidRPr="00F73720">
        <w:rPr>
          <w:color w:val="000000" w:themeColor="text1"/>
          <w:u w:val="single"/>
        </w:rPr>
        <w:t>term “capital</w:t>
      </w:r>
      <w:r w:rsidRPr="483CB5B5">
        <w:rPr>
          <w:color w:val="000000" w:themeColor="text1"/>
        </w:rPr>
        <w:t xml:space="preserve"> project" means a capital project as defined in section 210 of the charter that is paid for in whole or in part from the city treasury.</w:t>
      </w:r>
    </w:p>
    <w:p w14:paraId="605227FD" w14:textId="4AB971CB" w:rsidR="00C5463D" w:rsidRDefault="00C5463D" w:rsidP="00C5463D">
      <w:pPr>
        <w:spacing w:line="480" w:lineRule="auto"/>
        <w:jc w:val="both"/>
        <w:rPr>
          <w:color w:val="000000" w:themeColor="text1"/>
        </w:rPr>
      </w:pPr>
      <w:r w:rsidRPr="504FE6F6">
        <w:rPr>
          <w:color w:val="000000" w:themeColor="text1"/>
        </w:rPr>
        <w:t xml:space="preserve">[(4) </w:t>
      </w:r>
      <w:r>
        <w:rPr>
          <w:color w:val="000000" w:themeColor="text1"/>
        </w:rPr>
        <w:t>“</w:t>
      </w:r>
      <w:r w:rsidRPr="00F73720">
        <w:rPr>
          <w:color w:val="000000" w:themeColor="text1"/>
        </w:rPr>
        <w:t>Carpet”</w:t>
      </w:r>
      <w:r w:rsidRPr="002D2F23">
        <w:rPr>
          <w:color w:val="000000" w:themeColor="text1"/>
        </w:rPr>
        <w:t>]</w:t>
      </w:r>
      <w:r w:rsidRPr="504FE6F6">
        <w:rPr>
          <w:color w:val="000000" w:themeColor="text1"/>
        </w:rPr>
        <w:t xml:space="preserve"> </w:t>
      </w:r>
      <w:r>
        <w:rPr>
          <w:color w:val="000000" w:themeColor="text1"/>
          <w:u w:val="single"/>
        </w:rPr>
        <w:t xml:space="preserve">Carpet. The term </w:t>
      </w:r>
      <w:r w:rsidRPr="00F73720">
        <w:rPr>
          <w:color w:val="000000" w:themeColor="text1"/>
          <w:u w:val="single"/>
        </w:rPr>
        <w:t>“carpet”</w:t>
      </w:r>
      <w:r w:rsidRPr="504FE6F6">
        <w:rPr>
          <w:color w:val="000000" w:themeColor="text1"/>
        </w:rPr>
        <w:t xml:space="preserve"> means any fabric used as a floor covering, but such term [shall] </w:t>
      </w:r>
      <w:r w:rsidRPr="504FE6F6">
        <w:rPr>
          <w:color w:val="000000" w:themeColor="text1"/>
          <w:u w:val="single"/>
        </w:rPr>
        <w:t>does</w:t>
      </w:r>
      <w:r w:rsidRPr="504FE6F6">
        <w:rPr>
          <w:color w:val="000000" w:themeColor="text1"/>
        </w:rPr>
        <w:t xml:space="preserve"> not include artificial turf.</w:t>
      </w:r>
    </w:p>
    <w:p w14:paraId="4AD50DD8" w14:textId="77777777" w:rsidR="00C5463D" w:rsidRDefault="00C5463D" w:rsidP="00C5463D">
      <w:pPr>
        <w:spacing w:line="480" w:lineRule="auto"/>
        <w:jc w:val="both"/>
        <w:rPr>
          <w:color w:val="000000" w:themeColor="text1"/>
          <w:u w:val="single"/>
        </w:rPr>
      </w:pPr>
      <w:r w:rsidRPr="504FE6F6">
        <w:rPr>
          <w:color w:val="000000" w:themeColor="text1"/>
        </w:rPr>
        <w:lastRenderedPageBreak/>
        <w:t>[(5)</w:t>
      </w:r>
      <w:r>
        <w:rPr>
          <w:color w:val="000000" w:themeColor="text1"/>
        </w:rPr>
        <w:t xml:space="preserve"> “Carpet]</w:t>
      </w:r>
      <w:r w:rsidRPr="504FE6F6">
        <w:rPr>
          <w:color w:val="000000" w:themeColor="text1"/>
        </w:rPr>
        <w:t xml:space="preserve"> </w:t>
      </w:r>
      <w:r w:rsidRPr="504FE6F6">
        <w:rPr>
          <w:color w:val="000000" w:themeColor="text1"/>
          <w:u w:val="single"/>
        </w:rPr>
        <w:t>Carpet adhesive</w:t>
      </w:r>
      <w:r w:rsidRPr="00F73720">
        <w:rPr>
          <w:color w:val="000000" w:themeColor="text1"/>
          <w:u w:val="single"/>
        </w:rPr>
        <w:t>. The term "carpet</w:t>
      </w:r>
      <w:r w:rsidRPr="504FE6F6">
        <w:rPr>
          <w:color w:val="000000" w:themeColor="text1"/>
        </w:rPr>
        <w:t xml:space="preserve"> adhesive" means any substance used to adhere carpet to a floor by surface attachment.</w:t>
      </w:r>
    </w:p>
    <w:p w14:paraId="6A80F7C0" w14:textId="77777777" w:rsidR="00C5463D" w:rsidRDefault="00C5463D" w:rsidP="00C5463D">
      <w:pPr>
        <w:spacing w:line="480" w:lineRule="auto"/>
        <w:jc w:val="both"/>
        <w:rPr>
          <w:color w:val="000000" w:themeColor="text1"/>
          <w:u w:val="single"/>
        </w:rPr>
      </w:pPr>
      <w:r w:rsidRPr="504FE6F6">
        <w:rPr>
          <w:color w:val="000000" w:themeColor="text1"/>
        </w:rPr>
        <w:t>[(6)</w:t>
      </w:r>
      <w:r>
        <w:rPr>
          <w:color w:val="000000" w:themeColor="text1"/>
        </w:rPr>
        <w:t xml:space="preserve"> “Carpet]</w:t>
      </w:r>
      <w:r w:rsidRPr="504FE6F6">
        <w:rPr>
          <w:color w:val="000000" w:themeColor="text1"/>
        </w:rPr>
        <w:t xml:space="preserve"> </w:t>
      </w:r>
      <w:r w:rsidRPr="504FE6F6">
        <w:rPr>
          <w:color w:val="000000" w:themeColor="text1"/>
          <w:u w:val="single"/>
        </w:rPr>
        <w:t>Carpet cushion</w:t>
      </w:r>
      <w:r w:rsidRPr="00F73720">
        <w:rPr>
          <w:color w:val="000000" w:themeColor="text1"/>
          <w:u w:val="single"/>
        </w:rPr>
        <w:t xml:space="preserve">. </w:t>
      </w:r>
      <w:r>
        <w:rPr>
          <w:color w:val="000000" w:themeColor="text1"/>
          <w:u w:val="single"/>
        </w:rPr>
        <w:t xml:space="preserve">The term </w:t>
      </w:r>
      <w:r w:rsidRPr="00F73720">
        <w:rPr>
          <w:color w:val="000000" w:themeColor="text1"/>
          <w:u w:val="single"/>
        </w:rPr>
        <w:t>"</w:t>
      </w:r>
      <w:r>
        <w:rPr>
          <w:color w:val="000000" w:themeColor="text1"/>
          <w:u w:val="single"/>
        </w:rPr>
        <w:t>c</w:t>
      </w:r>
      <w:r w:rsidRPr="00F73720">
        <w:rPr>
          <w:color w:val="000000" w:themeColor="text1"/>
          <w:u w:val="single"/>
        </w:rPr>
        <w:t>arpet</w:t>
      </w:r>
      <w:r w:rsidRPr="504FE6F6">
        <w:rPr>
          <w:color w:val="000000" w:themeColor="text1"/>
        </w:rPr>
        <w:t xml:space="preserve"> cushion" means any kind of material placed under carpet to provide softness when it is walked upon.</w:t>
      </w:r>
    </w:p>
    <w:p w14:paraId="70AD6A3F" w14:textId="77777777" w:rsidR="00C5463D" w:rsidRDefault="00C5463D" w:rsidP="00C5463D">
      <w:pPr>
        <w:spacing w:line="480" w:lineRule="auto"/>
        <w:jc w:val="both"/>
        <w:rPr>
          <w:color w:val="000000" w:themeColor="text1"/>
          <w:u w:val="single"/>
        </w:rPr>
      </w:pPr>
      <w:r w:rsidRPr="504FE6F6">
        <w:rPr>
          <w:color w:val="000000" w:themeColor="text1"/>
        </w:rPr>
        <w:t>[(7)</w:t>
      </w:r>
      <w:r>
        <w:rPr>
          <w:color w:val="000000" w:themeColor="text1"/>
        </w:rPr>
        <w:t xml:space="preserve"> “Cathode</w:t>
      </w:r>
      <w:r w:rsidRPr="504FE6F6">
        <w:rPr>
          <w:color w:val="000000" w:themeColor="text1"/>
        </w:rPr>
        <w:t xml:space="preserve">] </w:t>
      </w:r>
      <w:r w:rsidRPr="504FE6F6">
        <w:rPr>
          <w:color w:val="000000" w:themeColor="text1"/>
          <w:u w:val="single"/>
        </w:rPr>
        <w:t>Cathode ray tube</w:t>
      </w:r>
      <w:r>
        <w:rPr>
          <w:color w:val="000000" w:themeColor="text1"/>
          <w:u w:val="single"/>
        </w:rPr>
        <w:t>. The term “cathode</w:t>
      </w:r>
      <w:r w:rsidRPr="504FE6F6">
        <w:rPr>
          <w:color w:val="000000" w:themeColor="text1"/>
        </w:rPr>
        <w:t xml:space="preserve"> ray tube" means any vacuum tube, typically found in computer monitors, televisions and oscilloscopes, in which a beam of electrons is projected on a phosphorescent screen.</w:t>
      </w:r>
    </w:p>
    <w:p w14:paraId="47D1E980" w14:textId="6417A945" w:rsidR="00C5463D" w:rsidRDefault="00C5463D" w:rsidP="00C5463D">
      <w:pPr>
        <w:spacing w:line="480" w:lineRule="auto"/>
        <w:jc w:val="both"/>
        <w:rPr>
          <w:color w:val="000000" w:themeColor="text1"/>
          <w:u w:val="single"/>
        </w:rPr>
      </w:pPr>
      <w:r w:rsidRPr="504FE6F6">
        <w:rPr>
          <w:color w:val="000000" w:themeColor="text1"/>
        </w:rPr>
        <w:t>[(8)</w:t>
      </w:r>
      <w:r>
        <w:rPr>
          <w:color w:val="000000" w:themeColor="text1"/>
        </w:rPr>
        <w:t xml:space="preserve"> “City’s]</w:t>
      </w:r>
      <w:r w:rsidRPr="504FE6F6">
        <w:rPr>
          <w:color w:val="000000" w:themeColor="text1"/>
        </w:rPr>
        <w:t xml:space="preserve"> </w:t>
      </w:r>
      <w:r w:rsidRPr="504FE6F6">
        <w:rPr>
          <w:color w:val="000000" w:themeColor="text1"/>
          <w:u w:val="single"/>
        </w:rPr>
        <w:t>City’s environmental purchasing standards</w:t>
      </w:r>
      <w:r w:rsidRPr="00F73720">
        <w:rPr>
          <w:color w:val="000000" w:themeColor="text1"/>
          <w:u w:val="single"/>
        </w:rPr>
        <w:t>. The term "city's</w:t>
      </w:r>
      <w:r w:rsidRPr="504FE6F6">
        <w:rPr>
          <w:color w:val="000000" w:themeColor="text1"/>
        </w:rPr>
        <w:t xml:space="preserve"> environmental purchasing standards" or "city environmental purchasing standard" means any standards set forth in this chapter</w:t>
      </w:r>
      <w:r w:rsidR="00727603">
        <w:rPr>
          <w:color w:val="000000" w:themeColor="text1"/>
          <w:u w:val="single"/>
        </w:rPr>
        <w:t>,</w:t>
      </w:r>
      <w:r w:rsidRPr="504FE6F6">
        <w:rPr>
          <w:color w:val="000000" w:themeColor="text1"/>
        </w:rPr>
        <w:t xml:space="preserve"> and any directives, guidelines or rules promulgated by the director.</w:t>
      </w:r>
    </w:p>
    <w:p w14:paraId="5AF79BA8" w14:textId="77777777" w:rsidR="00C5463D" w:rsidRDefault="00C5463D" w:rsidP="00C5463D">
      <w:pPr>
        <w:spacing w:line="480" w:lineRule="auto"/>
        <w:jc w:val="both"/>
        <w:rPr>
          <w:color w:val="000000" w:themeColor="text1"/>
        </w:rPr>
      </w:pPr>
      <w:r w:rsidRPr="581131C5">
        <w:rPr>
          <w:color w:val="000000" w:themeColor="text1"/>
        </w:rPr>
        <w:t>[(9)</w:t>
      </w:r>
      <w:r>
        <w:rPr>
          <w:color w:val="000000" w:themeColor="text1"/>
        </w:rPr>
        <w:t xml:space="preserve"> “Composite</w:t>
      </w:r>
      <w:r w:rsidRPr="581131C5">
        <w:rPr>
          <w:color w:val="000000" w:themeColor="text1"/>
        </w:rPr>
        <w:t xml:space="preserve">] </w:t>
      </w:r>
      <w:r w:rsidRPr="581131C5">
        <w:rPr>
          <w:color w:val="000000" w:themeColor="text1"/>
          <w:u w:val="single"/>
        </w:rPr>
        <w:t>Composite wood or agrifiber products.</w:t>
      </w:r>
      <w:r>
        <w:rPr>
          <w:color w:val="000000" w:themeColor="text1"/>
          <w:u w:val="single"/>
        </w:rPr>
        <w:t xml:space="preserve"> The term</w:t>
      </w:r>
      <w:r w:rsidRPr="00F73720">
        <w:rPr>
          <w:color w:val="000000" w:themeColor="text1"/>
          <w:u w:val="single"/>
        </w:rPr>
        <w:t xml:space="preserve"> "composite</w:t>
      </w:r>
      <w:r w:rsidRPr="00F73720">
        <w:rPr>
          <w:color w:val="000000" w:themeColor="text1"/>
        </w:rPr>
        <w:t xml:space="preserve"> </w:t>
      </w:r>
      <w:r w:rsidRPr="005833A5">
        <w:rPr>
          <w:color w:val="000000" w:themeColor="text1"/>
        </w:rPr>
        <w:t>wood or agrifiber products" means plywood, particleboard, chipboard, medium density fiberboard, standard fiberboard, orient strand board, glu-lams, wheatboard or strawboard.</w:t>
      </w:r>
    </w:p>
    <w:p w14:paraId="681B52CC" w14:textId="77777777" w:rsidR="00C5463D" w:rsidRDefault="00C5463D" w:rsidP="00C5463D">
      <w:pPr>
        <w:spacing w:line="480" w:lineRule="auto"/>
        <w:jc w:val="both"/>
        <w:rPr>
          <w:color w:val="000000" w:themeColor="text1"/>
        </w:rPr>
      </w:pPr>
      <w:r w:rsidRPr="581131C5">
        <w:rPr>
          <w:color w:val="000000" w:themeColor="text1"/>
        </w:rPr>
        <w:t>[(10)</w:t>
      </w:r>
      <w:r>
        <w:rPr>
          <w:color w:val="000000" w:themeColor="text1"/>
        </w:rPr>
        <w:t xml:space="preserve"> “Construction]</w:t>
      </w:r>
      <w:r w:rsidRPr="581131C5">
        <w:rPr>
          <w:color w:val="000000" w:themeColor="text1"/>
        </w:rPr>
        <w:t xml:space="preserve"> </w:t>
      </w:r>
      <w:r w:rsidRPr="581131C5">
        <w:rPr>
          <w:color w:val="000000" w:themeColor="text1"/>
          <w:u w:val="single"/>
        </w:rPr>
        <w:t>Construction work.</w:t>
      </w:r>
      <w:r>
        <w:rPr>
          <w:color w:val="000000" w:themeColor="text1"/>
          <w:u w:val="single"/>
        </w:rPr>
        <w:t xml:space="preserve"> The </w:t>
      </w:r>
      <w:r w:rsidRPr="00F73720">
        <w:rPr>
          <w:color w:val="000000" w:themeColor="text1"/>
          <w:u w:val="single"/>
        </w:rPr>
        <w:t>term "construction</w:t>
      </w:r>
      <w:r w:rsidRPr="005833A5">
        <w:rPr>
          <w:color w:val="000000" w:themeColor="text1"/>
        </w:rPr>
        <w:t xml:space="preserve"> work" means any work or operations necessary or incidental to the erection, demolition, assembling or alteration of any building, but such term [shall]</w:t>
      </w:r>
      <w:r w:rsidRPr="00F73720">
        <w:rPr>
          <w:color w:val="000000" w:themeColor="text1"/>
        </w:rPr>
        <w:t xml:space="preserve"> </w:t>
      </w:r>
      <w:r w:rsidRPr="581131C5">
        <w:rPr>
          <w:color w:val="000000" w:themeColor="text1"/>
          <w:u w:val="single"/>
        </w:rPr>
        <w:t>does</w:t>
      </w:r>
      <w:r w:rsidRPr="00F73720">
        <w:rPr>
          <w:color w:val="000000" w:themeColor="text1"/>
        </w:rPr>
        <w:t xml:space="preserve"> </w:t>
      </w:r>
      <w:r w:rsidRPr="005833A5">
        <w:rPr>
          <w:color w:val="000000" w:themeColor="text1"/>
        </w:rPr>
        <w:t>not include minor repairs.</w:t>
      </w:r>
    </w:p>
    <w:p w14:paraId="7B4442FC" w14:textId="67B26739" w:rsidR="00C5463D" w:rsidRDefault="00C5463D" w:rsidP="00C5463D">
      <w:pPr>
        <w:spacing w:line="480" w:lineRule="auto"/>
        <w:jc w:val="both"/>
        <w:rPr>
          <w:color w:val="000000" w:themeColor="text1"/>
        </w:rPr>
      </w:pPr>
      <w:r w:rsidRPr="1141EAA1">
        <w:rPr>
          <w:color w:val="000000" w:themeColor="text1"/>
        </w:rPr>
        <w:t>[(11)</w:t>
      </w:r>
      <w:r>
        <w:rPr>
          <w:color w:val="000000" w:themeColor="text1"/>
        </w:rPr>
        <w:t xml:space="preserve"> “Contractor”</w:t>
      </w:r>
      <w:r w:rsidRPr="1141EAA1">
        <w:rPr>
          <w:color w:val="000000" w:themeColor="text1"/>
        </w:rPr>
        <w:t xml:space="preserve">] </w:t>
      </w:r>
      <w:r w:rsidRPr="1141EAA1">
        <w:rPr>
          <w:color w:val="000000" w:themeColor="text1"/>
          <w:u w:val="single"/>
        </w:rPr>
        <w:t>Contractor.</w:t>
      </w:r>
      <w:r>
        <w:rPr>
          <w:color w:val="000000" w:themeColor="text1"/>
          <w:u w:val="single"/>
        </w:rPr>
        <w:t xml:space="preserve"> The </w:t>
      </w:r>
      <w:r w:rsidRPr="00F73720">
        <w:rPr>
          <w:color w:val="000000" w:themeColor="text1"/>
          <w:u w:val="single"/>
        </w:rPr>
        <w:t>term "contractor"</w:t>
      </w:r>
      <w:r w:rsidRPr="1141EAA1">
        <w:rPr>
          <w:color w:val="000000" w:themeColor="text1"/>
        </w:rPr>
        <w:t xml:space="preserve"> means any person or entity that enters into a contract with any agency, or any person or entity that enters into an agreement with such person or entity, to perform work or provide labor or services related to such contract.</w:t>
      </w:r>
    </w:p>
    <w:p w14:paraId="04CAA673" w14:textId="0D1A30F5" w:rsidR="00C5463D" w:rsidRDefault="00C5463D" w:rsidP="00C5463D">
      <w:pPr>
        <w:spacing w:line="480" w:lineRule="auto"/>
        <w:jc w:val="both"/>
        <w:rPr>
          <w:color w:val="000000" w:themeColor="text1"/>
        </w:rPr>
      </w:pPr>
      <w:r w:rsidRPr="1141EAA1">
        <w:rPr>
          <w:color w:val="000000" w:themeColor="text1"/>
        </w:rPr>
        <w:t>[(12)</w:t>
      </w:r>
      <w:r>
        <w:rPr>
          <w:color w:val="000000" w:themeColor="text1"/>
        </w:rPr>
        <w:t xml:space="preserve"> “Copier”</w:t>
      </w:r>
      <w:r w:rsidRPr="1141EAA1">
        <w:rPr>
          <w:color w:val="000000" w:themeColor="text1"/>
        </w:rPr>
        <w:t xml:space="preserve">] </w:t>
      </w:r>
      <w:r w:rsidRPr="1141EAA1">
        <w:rPr>
          <w:color w:val="000000" w:themeColor="text1"/>
          <w:u w:val="single"/>
        </w:rPr>
        <w:t>Copier</w:t>
      </w:r>
      <w:r>
        <w:rPr>
          <w:color w:val="000000" w:themeColor="text1"/>
          <w:u w:val="single"/>
        </w:rPr>
        <w:t>. The term “</w:t>
      </w:r>
      <w:r w:rsidRPr="00F73720">
        <w:rPr>
          <w:color w:val="000000" w:themeColor="text1"/>
          <w:u w:val="single"/>
        </w:rPr>
        <w:t>copier"</w:t>
      </w:r>
      <w:r w:rsidRPr="1141EAA1">
        <w:rPr>
          <w:color w:val="000000" w:themeColor="text1"/>
        </w:rPr>
        <w:t xml:space="preserve"> means any device that makes paper copies of text or graphic material.</w:t>
      </w:r>
    </w:p>
    <w:p w14:paraId="6D6048A4" w14:textId="77777777" w:rsidR="00C5463D" w:rsidRDefault="00C5463D" w:rsidP="00C5463D">
      <w:pPr>
        <w:spacing w:line="480" w:lineRule="auto"/>
        <w:jc w:val="both"/>
        <w:rPr>
          <w:color w:val="000000" w:themeColor="text1"/>
        </w:rPr>
      </w:pPr>
      <w:r w:rsidRPr="1141EAA1">
        <w:rPr>
          <w:color w:val="000000" w:themeColor="text1"/>
        </w:rPr>
        <w:t>[(13)</w:t>
      </w:r>
      <w:r>
        <w:rPr>
          <w:color w:val="000000" w:themeColor="text1"/>
        </w:rPr>
        <w:t xml:space="preserve"> “Covered]</w:t>
      </w:r>
      <w:r w:rsidRPr="1141EAA1">
        <w:rPr>
          <w:color w:val="000000" w:themeColor="text1"/>
        </w:rPr>
        <w:t xml:space="preserve"> </w:t>
      </w:r>
      <w:r w:rsidRPr="1141EAA1">
        <w:rPr>
          <w:color w:val="000000" w:themeColor="text1"/>
          <w:u w:val="single"/>
        </w:rPr>
        <w:t>Covered electronic device</w:t>
      </w:r>
      <w:r w:rsidRPr="00F73720">
        <w:rPr>
          <w:color w:val="000000" w:themeColor="text1"/>
          <w:u w:val="single"/>
        </w:rPr>
        <w:t>. The term “covered</w:t>
      </w:r>
      <w:r w:rsidRPr="1141EAA1">
        <w:rPr>
          <w:color w:val="000000" w:themeColor="text1"/>
        </w:rPr>
        <w:t xml:space="preserve"> electronic device" means: (i) any cathode ray tube, any product containing a cathode ray tube, any liquid crystal display </w:t>
      </w:r>
      <w:r w:rsidRPr="1141EAA1">
        <w:rPr>
          <w:color w:val="000000" w:themeColor="text1"/>
        </w:rPr>
        <w:lastRenderedPageBreak/>
        <w:t>(LCD), plasma screen or other flat panel television or computer monitor or similar video display product, any battery containing lead, cadmium, lithium or silver, any computer central processing unit that contains one or more circuit boards and includes any desktop computer or any laptop computer, any computer peripherals including, but not limited to, any keyboard, mouse and other pointing device, printer, scanner, facsimile machine and card reader, and any copier, but not including any automobile, household appliance, large piece of commercial or industrial equipment containing a cathode ray tube, a cathode ray tube product, a flat panel display or similar video display device that is contained within, and is not separate from, the larger piece of equipment, or any device used by emergency response personnel; or (ii) any other electronic device designated by the director.</w:t>
      </w:r>
    </w:p>
    <w:p w14:paraId="21CFA4A1" w14:textId="7515F576" w:rsidR="00C5463D" w:rsidRDefault="00C5463D" w:rsidP="00C5463D">
      <w:pPr>
        <w:spacing w:line="480" w:lineRule="auto"/>
        <w:jc w:val="both"/>
        <w:rPr>
          <w:color w:val="000000" w:themeColor="text1"/>
          <w:u w:val="single"/>
        </w:rPr>
      </w:pPr>
      <w:r w:rsidRPr="1141EAA1">
        <w:rPr>
          <w:color w:val="000000" w:themeColor="text1"/>
        </w:rPr>
        <w:t>[(14)</w:t>
      </w:r>
      <w:r>
        <w:rPr>
          <w:color w:val="000000" w:themeColor="text1"/>
        </w:rPr>
        <w:t xml:space="preserve"> “CPG”</w:t>
      </w:r>
      <w:r w:rsidRPr="1141EAA1">
        <w:rPr>
          <w:color w:val="000000" w:themeColor="text1"/>
        </w:rPr>
        <w:t xml:space="preserve">] </w:t>
      </w:r>
      <w:r w:rsidRPr="1141EAA1">
        <w:rPr>
          <w:color w:val="000000" w:themeColor="text1"/>
          <w:u w:val="single"/>
        </w:rPr>
        <w:t>CPG.</w:t>
      </w:r>
      <w:r>
        <w:rPr>
          <w:color w:val="000000" w:themeColor="text1"/>
          <w:u w:val="single"/>
        </w:rPr>
        <w:t xml:space="preserve"> The </w:t>
      </w:r>
      <w:r w:rsidRPr="00F73720">
        <w:rPr>
          <w:color w:val="000000" w:themeColor="text1"/>
          <w:u w:val="single"/>
        </w:rPr>
        <w:t>term "CPG"</w:t>
      </w:r>
      <w:r w:rsidRPr="1141EAA1">
        <w:rPr>
          <w:color w:val="000000" w:themeColor="text1"/>
        </w:rPr>
        <w:t xml:space="preserve"> means the Comprehensive Procurement Guideline for Products Containing Recovered Materials, as set forth in 40 CFR part 247.</w:t>
      </w:r>
    </w:p>
    <w:p w14:paraId="35EB8171" w14:textId="77777777" w:rsidR="00C5463D" w:rsidRDefault="00C5463D" w:rsidP="00C5463D">
      <w:pPr>
        <w:spacing w:line="480" w:lineRule="auto"/>
        <w:jc w:val="both"/>
        <w:rPr>
          <w:color w:val="000000" w:themeColor="text1"/>
        </w:rPr>
      </w:pPr>
      <w:r w:rsidRPr="1141EAA1">
        <w:rPr>
          <w:color w:val="000000" w:themeColor="text1"/>
        </w:rPr>
        <w:t>[(15)</w:t>
      </w:r>
      <w:r>
        <w:rPr>
          <w:color w:val="000000" w:themeColor="text1"/>
        </w:rPr>
        <w:t xml:space="preserve"> “Desktop</w:t>
      </w:r>
      <w:r w:rsidRPr="1141EAA1">
        <w:rPr>
          <w:color w:val="000000" w:themeColor="text1"/>
        </w:rPr>
        <w:t xml:space="preserve">] </w:t>
      </w:r>
      <w:r w:rsidRPr="1141EAA1">
        <w:rPr>
          <w:color w:val="000000" w:themeColor="text1"/>
          <w:u w:val="single"/>
        </w:rPr>
        <w:t>Desktop computer.</w:t>
      </w:r>
      <w:r>
        <w:rPr>
          <w:color w:val="000000" w:themeColor="text1"/>
          <w:u w:val="single"/>
        </w:rPr>
        <w:t xml:space="preserve"> The </w:t>
      </w:r>
      <w:r w:rsidRPr="00F73720">
        <w:rPr>
          <w:color w:val="000000" w:themeColor="text1"/>
          <w:u w:val="single"/>
        </w:rPr>
        <w:t>term "desktop</w:t>
      </w:r>
      <w:r w:rsidRPr="1141EAA1">
        <w:rPr>
          <w:color w:val="000000" w:themeColor="text1"/>
        </w:rPr>
        <w:t xml:space="preserve"> computer" means any personal computer or workstation designed to operate only on alternating current power and to reside on or under a desktop.</w:t>
      </w:r>
    </w:p>
    <w:p w14:paraId="26D1946F" w14:textId="77777777" w:rsidR="00C5463D" w:rsidRDefault="00C5463D" w:rsidP="00C5463D">
      <w:pPr>
        <w:spacing w:line="480" w:lineRule="auto"/>
        <w:jc w:val="both"/>
        <w:rPr>
          <w:color w:val="000000" w:themeColor="text1"/>
        </w:rPr>
      </w:pPr>
      <w:r w:rsidRPr="581131C5">
        <w:rPr>
          <w:color w:val="000000" w:themeColor="text1"/>
        </w:rPr>
        <w:t>[(16)</w:t>
      </w:r>
      <w:r>
        <w:rPr>
          <w:color w:val="000000" w:themeColor="text1"/>
        </w:rPr>
        <w:t xml:space="preserve"> “Desktop-derived</w:t>
      </w:r>
      <w:r w:rsidRPr="581131C5">
        <w:rPr>
          <w:color w:val="000000" w:themeColor="text1"/>
        </w:rPr>
        <w:t xml:space="preserve">] </w:t>
      </w:r>
      <w:r w:rsidRPr="581131C5">
        <w:rPr>
          <w:color w:val="000000" w:themeColor="text1"/>
          <w:u w:val="single"/>
        </w:rPr>
        <w:t xml:space="preserve">Desktop-derived server. </w:t>
      </w:r>
      <w:r>
        <w:rPr>
          <w:color w:val="000000" w:themeColor="text1"/>
          <w:u w:val="single"/>
        </w:rPr>
        <w:t xml:space="preserve">The term </w:t>
      </w:r>
      <w:r w:rsidRPr="00F73720">
        <w:rPr>
          <w:color w:val="000000" w:themeColor="text1"/>
          <w:u w:val="single"/>
        </w:rPr>
        <w:t>"desktop-derived</w:t>
      </w:r>
      <w:r w:rsidRPr="005833A5">
        <w:rPr>
          <w:color w:val="000000" w:themeColor="text1"/>
        </w:rPr>
        <w:t xml:space="preserve"> server" means any computer designed to provide services to other computers on a network and that contains an EPS12V or EPS1U form factor power supply.</w:t>
      </w:r>
    </w:p>
    <w:p w14:paraId="51382BA2" w14:textId="49839E6E" w:rsidR="7B6741D1" w:rsidRDefault="7B6741D1" w:rsidP="483CB5B5">
      <w:pPr>
        <w:spacing w:line="480" w:lineRule="auto"/>
        <w:jc w:val="both"/>
        <w:rPr>
          <w:color w:val="000000" w:themeColor="text1"/>
        </w:rPr>
      </w:pPr>
      <w:r w:rsidRPr="1141EAA1">
        <w:rPr>
          <w:color w:val="000000" w:themeColor="text1"/>
        </w:rPr>
        <w:t>[(17</w:t>
      </w:r>
      <w:r w:rsidR="00C5463D" w:rsidRPr="1141EAA1">
        <w:rPr>
          <w:color w:val="000000" w:themeColor="text1"/>
        </w:rPr>
        <w:t>)</w:t>
      </w:r>
      <w:r w:rsidR="00C5463D">
        <w:rPr>
          <w:color w:val="000000" w:themeColor="text1"/>
        </w:rPr>
        <w:t xml:space="preserve"> “</w:t>
      </w:r>
      <w:r>
        <w:rPr>
          <w:color w:val="000000" w:themeColor="text1"/>
        </w:rPr>
        <w:t>Director</w:t>
      </w:r>
      <w:r w:rsidR="00C5463D">
        <w:rPr>
          <w:color w:val="000000" w:themeColor="text1"/>
        </w:rPr>
        <w:t>”]</w:t>
      </w:r>
      <w:r w:rsidR="00C5463D" w:rsidRPr="1141EAA1">
        <w:rPr>
          <w:color w:val="000000" w:themeColor="text1"/>
        </w:rPr>
        <w:t xml:space="preserve"> </w:t>
      </w:r>
      <w:r w:rsidR="6B3874D6" w:rsidRPr="1141EAA1">
        <w:rPr>
          <w:color w:val="000000" w:themeColor="text1"/>
          <w:u w:val="single"/>
        </w:rPr>
        <w:t>Director</w:t>
      </w:r>
      <w:r w:rsidR="00C5463D" w:rsidRPr="1141EAA1">
        <w:rPr>
          <w:color w:val="000000" w:themeColor="text1"/>
          <w:u w:val="single"/>
        </w:rPr>
        <w:t>.</w:t>
      </w:r>
      <w:r w:rsidR="00C5463D">
        <w:rPr>
          <w:color w:val="000000" w:themeColor="text1"/>
          <w:u w:val="single"/>
        </w:rPr>
        <w:t xml:space="preserve"> The </w:t>
      </w:r>
      <w:r w:rsidR="00C5463D" w:rsidRPr="00F73720">
        <w:rPr>
          <w:color w:val="000000" w:themeColor="text1"/>
          <w:u w:val="single"/>
        </w:rPr>
        <w:t>term "director</w:t>
      </w:r>
      <w:r w:rsidR="6B3874D6" w:rsidRPr="00F73720">
        <w:rPr>
          <w:color w:val="000000" w:themeColor="text1"/>
          <w:u w:val="single"/>
        </w:rPr>
        <w:t>"</w:t>
      </w:r>
      <w:r w:rsidR="6B3874D6" w:rsidRPr="1141EAA1">
        <w:rPr>
          <w:color w:val="000000" w:themeColor="text1"/>
        </w:rPr>
        <w:t xml:space="preserve"> means the director of citywide environmental purchasing.</w:t>
      </w:r>
    </w:p>
    <w:p w14:paraId="72EEC05D" w14:textId="77777777" w:rsidR="7B6741D1" w:rsidRDefault="7B6741D1" w:rsidP="483CB5B5">
      <w:pPr>
        <w:spacing w:line="480" w:lineRule="auto"/>
        <w:jc w:val="both"/>
        <w:rPr>
          <w:color w:val="000000" w:themeColor="text1"/>
          <w:u w:val="single"/>
        </w:rPr>
      </w:pPr>
      <w:r w:rsidRPr="483CB5B5">
        <w:rPr>
          <w:color w:val="000000" w:themeColor="text1"/>
          <w:u w:val="single"/>
        </w:rPr>
        <w:t>Director’s website. “Director’s website” means the website required by s</w:t>
      </w:r>
      <w:r w:rsidR="10C5FFBD" w:rsidRPr="483CB5B5">
        <w:rPr>
          <w:color w:val="000000" w:themeColor="text1"/>
          <w:u w:val="single"/>
        </w:rPr>
        <w:t>ubdivision g of section 6-304.</w:t>
      </w:r>
    </w:p>
    <w:p w14:paraId="4C5699CF" w14:textId="77777777" w:rsidR="00C5463D" w:rsidRPr="009100B6" w:rsidRDefault="00C5463D" w:rsidP="00C5463D">
      <w:pPr>
        <w:spacing w:line="480" w:lineRule="auto"/>
        <w:jc w:val="both"/>
      </w:pPr>
      <w:r w:rsidRPr="483CB5B5">
        <w:rPr>
          <w:color w:val="000000" w:themeColor="text1"/>
        </w:rPr>
        <w:lastRenderedPageBreak/>
        <w:t>[</w:t>
      </w:r>
      <w:r w:rsidRPr="008C1256">
        <w:rPr>
          <w:color w:val="000000" w:themeColor="text1"/>
        </w:rPr>
        <w:t>(18)</w:t>
      </w:r>
      <w:r>
        <w:rPr>
          <w:color w:val="000000" w:themeColor="text1"/>
        </w:rPr>
        <w:t xml:space="preserve"> “Electronic</w:t>
      </w:r>
      <w:r w:rsidRPr="483CB5B5">
        <w:rPr>
          <w:color w:val="000000" w:themeColor="text1"/>
        </w:rPr>
        <w:t xml:space="preserve">] </w:t>
      </w:r>
      <w:r w:rsidRPr="483CB5B5">
        <w:rPr>
          <w:color w:val="000000" w:themeColor="text1"/>
          <w:u w:val="single"/>
        </w:rPr>
        <w:t>Electronic product environmental assessment tool.</w:t>
      </w:r>
      <w:r>
        <w:rPr>
          <w:color w:val="000000" w:themeColor="text1"/>
          <w:u w:val="single"/>
        </w:rPr>
        <w:t xml:space="preserve"> The </w:t>
      </w:r>
      <w:r w:rsidRPr="00F73720">
        <w:rPr>
          <w:color w:val="000000" w:themeColor="text1"/>
          <w:u w:val="single"/>
        </w:rPr>
        <w:t>term "electronic</w:t>
      </w:r>
      <w:r w:rsidRPr="008C1256">
        <w:rPr>
          <w:color w:val="000000" w:themeColor="text1"/>
        </w:rPr>
        <w:t xml:space="preserve"> product environmental assessment tool</w:t>
      </w:r>
      <w:r w:rsidRPr="00BB294B">
        <w:rPr>
          <w:color w:val="000000" w:themeColor="text1"/>
        </w:rPr>
        <w:t xml:space="preserve">" </w:t>
      </w:r>
      <w:r w:rsidRPr="005A2032">
        <w:rPr>
          <w:color w:val="000000" w:themeColor="text1"/>
          <w:u w:val="single"/>
        </w:rPr>
        <w:t>or “EPEAT”</w:t>
      </w:r>
      <w:r w:rsidRPr="008C1256">
        <w:rPr>
          <w:color w:val="000000" w:themeColor="text1"/>
        </w:rPr>
        <w:t xml:space="preserve"> means a tool for evaluating the environmental performance of electronic products throughout their life cycle developed by the federal government and other stakeholders</w:t>
      </w:r>
      <w:r w:rsidRPr="00823977">
        <w:rPr>
          <w:color w:val="000000" w:themeColor="text1"/>
        </w:rPr>
        <w:t>.</w:t>
      </w:r>
    </w:p>
    <w:p w14:paraId="315774F0" w14:textId="77777777" w:rsidR="00C5463D" w:rsidRDefault="00C5463D" w:rsidP="00C5463D">
      <w:pPr>
        <w:spacing w:line="480" w:lineRule="auto"/>
        <w:jc w:val="both"/>
        <w:rPr>
          <w:color w:val="000000" w:themeColor="text1"/>
        </w:rPr>
      </w:pPr>
      <w:r w:rsidRPr="483CB5B5">
        <w:rPr>
          <w:color w:val="000000" w:themeColor="text1"/>
        </w:rPr>
        <w:t>[(19)</w:t>
      </w:r>
      <w:r>
        <w:rPr>
          <w:color w:val="000000" w:themeColor="text1"/>
        </w:rPr>
        <w:t xml:space="preserve"> “End-of-life</w:t>
      </w:r>
      <w:r w:rsidRPr="483CB5B5">
        <w:rPr>
          <w:color w:val="000000" w:themeColor="text1"/>
        </w:rPr>
        <w:t xml:space="preserve">] </w:t>
      </w:r>
      <w:r w:rsidRPr="483CB5B5">
        <w:rPr>
          <w:color w:val="000000" w:themeColor="text1"/>
          <w:u w:val="single"/>
        </w:rPr>
        <w:t>End-of-life management.</w:t>
      </w:r>
      <w:r>
        <w:rPr>
          <w:color w:val="000000" w:themeColor="text1"/>
          <w:u w:val="single"/>
        </w:rPr>
        <w:t xml:space="preserve"> The </w:t>
      </w:r>
      <w:r w:rsidRPr="00F73720">
        <w:rPr>
          <w:color w:val="000000" w:themeColor="text1"/>
          <w:u w:val="single"/>
        </w:rPr>
        <w:t>term “end-of-life</w:t>
      </w:r>
      <w:r w:rsidRPr="483CB5B5">
        <w:rPr>
          <w:color w:val="000000" w:themeColor="text1"/>
        </w:rPr>
        <w:t xml:space="preserve"> management” means promoting the recycling or reuse of a product through features of the product or materials from which the product is manufactured.</w:t>
      </w:r>
    </w:p>
    <w:p w14:paraId="032DF3C2" w14:textId="77777777" w:rsidR="00C5463D" w:rsidRDefault="00C5463D" w:rsidP="00C5463D">
      <w:pPr>
        <w:spacing w:line="480" w:lineRule="auto"/>
        <w:jc w:val="both"/>
        <w:rPr>
          <w:color w:val="000000" w:themeColor="text1"/>
        </w:rPr>
      </w:pPr>
      <w:r w:rsidRPr="1141EAA1">
        <w:rPr>
          <w:color w:val="000000" w:themeColor="text1"/>
        </w:rPr>
        <w:t>[(20)</w:t>
      </w:r>
      <w:r>
        <w:rPr>
          <w:color w:val="000000" w:themeColor="text1"/>
        </w:rPr>
        <w:t xml:space="preserve"> “ENERGY</w:t>
      </w:r>
      <w:r w:rsidRPr="1141EAA1">
        <w:rPr>
          <w:color w:val="000000" w:themeColor="text1"/>
        </w:rPr>
        <w:t xml:space="preserve">] </w:t>
      </w:r>
      <w:r w:rsidRPr="1141EAA1">
        <w:rPr>
          <w:color w:val="000000" w:themeColor="text1"/>
          <w:u w:val="single"/>
        </w:rPr>
        <w:t>ENERGY STAR labeled.</w:t>
      </w:r>
      <w:r>
        <w:rPr>
          <w:color w:val="000000" w:themeColor="text1"/>
          <w:u w:val="single"/>
        </w:rPr>
        <w:t xml:space="preserve"> The </w:t>
      </w:r>
      <w:r w:rsidRPr="00F73720">
        <w:rPr>
          <w:color w:val="000000" w:themeColor="text1"/>
          <w:u w:val="single"/>
        </w:rPr>
        <w:t>term "ENERGY</w:t>
      </w:r>
      <w:r w:rsidRPr="1141EAA1">
        <w:rPr>
          <w:color w:val="000000" w:themeColor="text1"/>
        </w:rPr>
        <w:t xml:space="preserve"> STAR labeled" means a designation indicating that a product meets the energy efficiency standards set forth by the United States environmental protection agency and the United States department of energy for compliance with the ENERGY STAR program.</w:t>
      </w:r>
    </w:p>
    <w:p w14:paraId="14ED016B" w14:textId="77777777" w:rsidR="00C5463D" w:rsidRDefault="00C5463D" w:rsidP="00C5463D">
      <w:pPr>
        <w:spacing w:line="480" w:lineRule="auto"/>
        <w:jc w:val="both"/>
        <w:rPr>
          <w:color w:val="000000" w:themeColor="text1"/>
        </w:rPr>
      </w:pPr>
      <w:r w:rsidRPr="581131C5">
        <w:rPr>
          <w:color w:val="000000" w:themeColor="text1"/>
        </w:rPr>
        <w:t>[(21)</w:t>
      </w:r>
      <w:r>
        <w:rPr>
          <w:color w:val="000000" w:themeColor="text1"/>
        </w:rPr>
        <w:t xml:space="preserve"> “Flow</w:t>
      </w:r>
      <w:r w:rsidRPr="581131C5">
        <w:rPr>
          <w:color w:val="000000" w:themeColor="text1"/>
        </w:rPr>
        <w:t xml:space="preserve">] </w:t>
      </w:r>
      <w:r w:rsidRPr="581131C5">
        <w:rPr>
          <w:color w:val="000000" w:themeColor="text1"/>
          <w:u w:val="single"/>
        </w:rPr>
        <w:t xml:space="preserve">Flow rate. </w:t>
      </w:r>
      <w:r>
        <w:rPr>
          <w:color w:val="000000" w:themeColor="text1"/>
          <w:u w:val="single"/>
        </w:rPr>
        <w:t xml:space="preserve">The term </w:t>
      </w:r>
      <w:r w:rsidRPr="00F73720">
        <w:rPr>
          <w:color w:val="000000" w:themeColor="text1"/>
          <w:u w:val="single"/>
        </w:rPr>
        <w:t>"flow</w:t>
      </w:r>
      <w:r w:rsidRPr="0059056F">
        <w:rPr>
          <w:color w:val="000000" w:themeColor="text1"/>
        </w:rPr>
        <w:t xml:space="preserve"> rate" means the volume, mass, or weight of water flowing past a given point per unit of time.</w:t>
      </w:r>
    </w:p>
    <w:p w14:paraId="635C123B" w14:textId="77777777" w:rsidR="00C5463D" w:rsidRDefault="00C5463D" w:rsidP="00C5463D">
      <w:pPr>
        <w:spacing w:line="480" w:lineRule="auto"/>
        <w:jc w:val="both"/>
        <w:rPr>
          <w:color w:val="000000" w:themeColor="text1"/>
        </w:rPr>
      </w:pPr>
      <w:r w:rsidRPr="1141EAA1">
        <w:rPr>
          <w:color w:val="000000" w:themeColor="text1"/>
        </w:rPr>
        <w:t>[(22)</w:t>
      </w:r>
      <w:r>
        <w:rPr>
          <w:color w:val="000000" w:themeColor="text1"/>
        </w:rPr>
        <w:t xml:space="preserve"> “Green</w:t>
      </w:r>
      <w:r w:rsidRPr="1141EAA1">
        <w:rPr>
          <w:color w:val="000000" w:themeColor="text1"/>
        </w:rPr>
        <w:t xml:space="preserve">] </w:t>
      </w:r>
      <w:r w:rsidRPr="1141EAA1">
        <w:rPr>
          <w:color w:val="000000" w:themeColor="text1"/>
          <w:u w:val="single"/>
        </w:rPr>
        <w:t>Green cleaning product.</w:t>
      </w:r>
      <w:r>
        <w:rPr>
          <w:color w:val="000000" w:themeColor="text1"/>
          <w:u w:val="single"/>
        </w:rPr>
        <w:t xml:space="preserve"> The </w:t>
      </w:r>
      <w:r w:rsidRPr="00F73720">
        <w:rPr>
          <w:color w:val="000000" w:themeColor="text1"/>
          <w:u w:val="single"/>
        </w:rPr>
        <w:t>term "green</w:t>
      </w:r>
      <w:r w:rsidRPr="1141EAA1">
        <w:rPr>
          <w:color w:val="000000" w:themeColor="text1"/>
        </w:rPr>
        <w:t xml:space="preserve"> cleaning product" means any environmentally preferable cleaning product whose use has been determined to be feasible through the pilot program established pursuant to the local law that added subchapter 6 of this chapter or through any other testing and evaluation conducted by the director.</w:t>
      </w:r>
    </w:p>
    <w:p w14:paraId="5E34404B" w14:textId="77777777" w:rsidR="00C5463D" w:rsidRDefault="00C5463D" w:rsidP="00C5463D">
      <w:pPr>
        <w:spacing w:line="480" w:lineRule="auto"/>
        <w:jc w:val="both"/>
        <w:rPr>
          <w:color w:val="000000" w:themeColor="text1"/>
        </w:rPr>
      </w:pPr>
      <w:r w:rsidRPr="1141EAA1">
        <w:rPr>
          <w:color w:val="000000" w:themeColor="text1"/>
        </w:rPr>
        <w:t>[(23)</w:t>
      </w:r>
      <w:r>
        <w:rPr>
          <w:color w:val="000000" w:themeColor="text1"/>
        </w:rPr>
        <w:t xml:space="preserve"> “Hazardous</w:t>
      </w:r>
      <w:r w:rsidRPr="1141EAA1">
        <w:rPr>
          <w:color w:val="000000" w:themeColor="text1"/>
        </w:rPr>
        <w:t xml:space="preserve">] </w:t>
      </w:r>
      <w:r w:rsidRPr="1141EAA1">
        <w:rPr>
          <w:color w:val="000000" w:themeColor="text1"/>
          <w:u w:val="single"/>
        </w:rPr>
        <w:t>Hazardous substance.</w:t>
      </w:r>
      <w:r>
        <w:rPr>
          <w:color w:val="000000" w:themeColor="text1"/>
          <w:u w:val="single"/>
        </w:rPr>
        <w:t xml:space="preserve"> The </w:t>
      </w:r>
      <w:r w:rsidRPr="00F73720">
        <w:rPr>
          <w:color w:val="000000" w:themeColor="text1"/>
          <w:u w:val="single"/>
        </w:rPr>
        <w:t>term "hazardous</w:t>
      </w:r>
      <w:r w:rsidRPr="1141EAA1">
        <w:rPr>
          <w:color w:val="000000" w:themeColor="text1"/>
        </w:rPr>
        <w:t xml:space="preserve"> substance" means any substance that, because of its quantity, concentration, or physical or chemical characteristics, poses a significant present or potential hazard to human health and safety or to the environment if released into the workplace or the environment.</w:t>
      </w:r>
    </w:p>
    <w:p w14:paraId="15935571" w14:textId="77777777" w:rsidR="00C5463D" w:rsidRDefault="00C5463D" w:rsidP="00C5463D">
      <w:pPr>
        <w:spacing w:line="480" w:lineRule="auto"/>
        <w:jc w:val="both"/>
        <w:rPr>
          <w:color w:val="000000" w:themeColor="text1"/>
        </w:rPr>
      </w:pPr>
      <w:r w:rsidRPr="1141EAA1">
        <w:rPr>
          <w:color w:val="000000" w:themeColor="text1"/>
        </w:rPr>
        <w:t>[(24)</w:t>
      </w:r>
      <w:r>
        <w:rPr>
          <w:color w:val="000000" w:themeColor="text1"/>
        </w:rPr>
        <w:t xml:space="preserve"> “Incandescent</w:t>
      </w:r>
      <w:r w:rsidRPr="1141EAA1">
        <w:rPr>
          <w:color w:val="000000" w:themeColor="text1"/>
        </w:rPr>
        <w:t xml:space="preserve">] </w:t>
      </w:r>
      <w:r w:rsidRPr="1141EAA1">
        <w:rPr>
          <w:color w:val="000000" w:themeColor="text1"/>
          <w:u w:val="single"/>
        </w:rPr>
        <w:t>Incandescent lamp.</w:t>
      </w:r>
      <w:r>
        <w:rPr>
          <w:color w:val="000000" w:themeColor="text1"/>
          <w:u w:val="single"/>
        </w:rPr>
        <w:t xml:space="preserve"> The </w:t>
      </w:r>
      <w:r w:rsidRPr="004F3F7A">
        <w:rPr>
          <w:color w:val="000000" w:themeColor="text1"/>
          <w:u w:val="single"/>
        </w:rPr>
        <w:t>term "incandescent</w:t>
      </w:r>
      <w:r w:rsidRPr="1141EAA1">
        <w:rPr>
          <w:color w:val="000000" w:themeColor="text1"/>
        </w:rPr>
        <w:t xml:space="preserve"> lamp" means any lamp in which a filament is heated to incandescence by an electric current to produce visible light.</w:t>
      </w:r>
    </w:p>
    <w:p w14:paraId="50417B82" w14:textId="564E238B" w:rsidR="00C5463D" w:rsidRDefault="00C5463D" w:rsidP="00C5463D">
      <w:pPr>
        <w:spacing w:line="480" w:lineRule="auto"/>
        <w:jc w:val="both"/>
        <w:rPr>
          <w:color w:val="000000" w:themeColor="text1"/>
        </w:rPr>
      </w:pPr>
      <w:r w:rsidRPr="1141EAA1">
        <w:rPr>
          <w:color w:val="000000" w:themeColor="text1"/>
        </w:rPr>
        <w:lastRenderedPageBreak/>
        <w:t>[(25)</w:t>
      </w:r>
      <w:r>
        <w:rPr>
          <w:color w:val="000000" w:themeColor="text1"/>
        </w:rPr>
        <w:t xml:space="preserve"> “Lamp”</w:t>
      </w:r>
      <w:r w:rsidRPr="1141EAA1">
        <w:rPr>
          <w:color w:val="000000" w:themeColor="text1"/>
        </w:rPr>
        <w:t xml:space="preserve">] </w:t>
      </w:r>
      <w:r w:rsidRPr="1141EAA1">
        <w:rPr>
          <w:color w:val="000000" w:themeColor="text1"/>
          <w:u w:val="single"/>
        </w:rPr>
        <w:t>Lamp.</w:t>
      </w:r>
      <w:r>
        <w:rPr>
          <w:color w:val="000000" w:themeColor="text1"/>
          <w:u w:val="single"/>
        </w:rPr>
        <w:t xml:space="preserve"> The </w:t>
      </w:r>
      <w:r w:rsidRPr="004F3F7A">
        <w:rPr>
          <w:color w:val="000000" w:themeColor="text1"/>
          <w:u w:val="single"/>
        </w:rPr>
        <w:t>term "lamp"</w:t>
      </w:r>
      <w:r w:rsidRPr="1141EAA1">
        <w:rPr>
          <w:color w:val="000000" w:themeColor="text1"/>
        </w:rPr>
        <w:t xml:space="preserve"> means any glass envelope with a gas, coating, or filament that produces visible light when electricity is applied, but such term shall not include automotive light bulbs.</w:t>
      </w:r>
    </w:p>
    <w:p w14:paraId="7B2C118D" w14:textId="77777777" w:rsidR="00C5463D" w:rsidRDefault="00C5463D" w:rsidP="00C5463D">
      <w:pPr>
        <w:spacing w:line="480" w:lineRule="auto"/>
        <w:jc w:val="both"/>
        <w:rPr>
          <w:color w:val="000000" w:themeColor="text1"/>
        </w:rPr>
      </w:pPr>
      <w:r w:rsidRPr="1141EAA1">
        <w:rPr>
          <w:color w:val="000000" w:themeColor="text1"/>
        </w:rPr>
        <w:t>[(26)</w:t>
      </w:r>
      <w:r>
        <w:rPr>
          <w:color w:val="000000" w:themeColor="text1"/>
        </w:rPr>
        <w:t xml:space="preserve"> “Local</w:t>
      </w:r>
      <w:r w:rsidRPr="1141EAA1">
        <w:rPr>
          <w:color w:val="000000" w:themeColor="text1"/>
        </w:rPr>
        <w:t xml:space="preserve">] </w:t>
      </w:r>
      <w:r w:rsidRPr="1141EAA1">
        <w:rPr>
          <w:color w:val="000000" w:themeColor="text1"/>
          <w:u w:val="single"/>
        </w:rPr>
        <w:t>Local area network.</w:t>
      </w:r>
      <w:r>
        <w:rPr>
          <w:color w:val="000000" w:themeColor="text1"/>
          <w:u w:val="single"/>
        </w:rPr>
        <w:t xml:space="preserve"> The </w:t>
      </w:r>
      <w:r w:rsidRPr="004F3F7A">
        <w:rPr>
          <w:color w:val="000000" w:themeColor="text1"/>
          <w:u w:val="single"/>
        </w:rPr>
        <w:t>term "local</w:t>
      </w:r>
      <w:r w:rsidRPr="1141EAA1">
        <w:rPr>
          <w:color w:val="000000" w:themeColor="text1"/>
        </w:rPr>
        <w:t xml:space="preserve"> area network" means any two or more computers and associated devices that share a common communications line or wireless link and typically share the resources of a single processor or server within a small geographic area.</w:t>
      </w:r>
    </w:p>
    <w:p w14:paraId="64AA3A91" w14:textId="77777777" w:rsidR="00C5463D" w:rsidRDefault="00C5463D" w:rsidP="00C5463D">
      <w:pPr>
        <w:spacing w:line="480" w:lineRule="auto"/>
        <w:jc w:val="both"/>
        <w:rPr>
          <w:color w:val="000000" w:themeColor="text1"/>
        </w:rPr>
      </w:pPr>
      <w:r w:rsidRPr="1141EAA1">
        <w:rPr>
          <w:color w:val="000000" w:themeColor="text1"/>
        </w:rPr>
        <w:t>[(27)</w:t>
      </w:r>
      <w:r>
        <w:rPr>
          <w:color w:val="000000" w:themeColor="text1"/>
        </w:rPr>
        <w:t xml:space="preserve"> “Minor</w:t>
      </w:r>
      <w:r w:rsidRPr="1141EAA1">
        <w:rPr>
          <w:color w:val="000000" w:themeColor="text1"/>
        </w:rPr>
        <w:t xml:space="preserve">] </w:t>
      </w:r>
      <w:r w:rsidRPr="1141EAA1">
        <w:rPr>
          <w:color w:val="000000" w:themeColor="text1"/>
          <w:u w:val="single"/>
        </w:rPr>
        <w:t>Minor repairs.</w:t>
      </w:r>
      <w:r>
        <w:rPr>
          <w:color w:val="000000" w:themeColor="text1"/>
          <w:u w:val="single"/>
        </w:rPr>
        <w:t xml:space="preserve"> The </w:t>
      </w:r>
      <w:r w:rsidRPr="004F3F7A">
        <w:rPr>
          <w:color w:val="000000" w:themeColor="text1"/>
          <w:u w:val="single"/>
        </w:rPr>
        <w:t>term "minor</w:t>
      </w:r>
      <w:r w:rsidRPr="1141EAA1">
        <w:rPr>
          <w:color w:val="000000" w:themeColor="text1"/>
        </w:rPr>
        <w:t xml:space="preserve"> repairs" means replacement of any part of a building for which a permit issued by the department of buildings is not required by law, where the purpose and effect of such work or replacement is to correct any deterioration or decay of or damage to such building or any part thereof and to restore same, as nearly as may be practicable, to its condition prior to the occurrence of such deterioration, decay or damage.</w:t>
      </w:r>
    </w:p>
    <w:p w14:paraId="7195BFB0" w14:textId="77777777" w:rsidR="00C5463D" w:rsidRDefault="00C5463D" w:rsidP="00C5463D">
      <w:pPr>
        <w:spacing w:line="480" w:lineRule="auto"/>
        <w:jc w:val="both"/>
        <w:rPr>
          <w:color w:val="000000" w:themeColor="text1"/>
        </w:rPr>
      </w:pPr>
      <w:r w:rsidRPr="581131C5">
        <w:rPr>
          <w:color w:val="000000" w:themeColor="text1"/>
        </w:rPr>
        <w:t>[(28)</w:t>
      </w:r>
      <w:r>
        <w:rPr>
          <w:color w:val="000000" w:themeColor="text1"/>
        </w:rPr>
        <w:t xml:space="preserve"> “Persistent,</w:t>
      </w:r>
      <w:r w:rsidRPr="581131C5">
        <w:rPr>
          <w:color w:val="000000" w:themeColor="text1"/>
        </w:rPr>
        <w:t xml:space="preserve">] </w:t>
      </w:r>
      <w:r w:rsidRPr="581131C5">
        <w:rPr>
          <w:color w:val="000000" w:themeColor="text1"/>
          <w:u w:val="single"/>
        </w:rPr>
        <w:t>Persistent, bioaccumulative and toxic chemicals.</w:t>
      </w:r>
      <w:r>
        <w:rPr>
          <w:color w:val="000000" w:themeColor="text1"/>
          <w:u w:val="single"/>
        </w:rPr>
        <w:t xml:space="preserve"> The </w:t>
      </w:r>
      <w:r w:rsidRPr="004F3F7A">
        <w:rPr>
          <w:color w:val="000000" w:themeColor="text1"/>
          <w:u w:val="single"/>
        </w:rPr>
        <w:t>term "persistent,</w:t>
      </w:r>
      <w:r w:rsidRPr="581131C5">
        <w:rPr>
          <w:color w:val="000000" w:themeColor="text1"/>
        </w:rPr>
        <w:t xml:space="preserve"> bioaccumulative and toxic chemicals" means those chemicals that are toxic to living organisms, persist in the environment and build up in the food chain. This definition [shall include] </w:t>
      </w:r>
      <w:r w:rsidRPr="581131C5">
        <w:rPr>
          <w:color w:val="000000" w:themeColor="text1"/>
          <w:u w:val="single"/>
        </w:rPr>
        <w:t>includes</w:t>
      </w:r>
      <w:r w:rsidRPr="581131C5">
        <w:rPr>
          <w:color w:val="000000" w:themeColor="text1"/>
        </w:rPr>
        <w:t xml:space="preserve"> any substance on the United States environmental protection agency's list of priority chemicals published under the national partnership for environmental priorities, as well as hexavalent chromium, polybrominated biphenyls and polybrominated diphenyl ethers.</w:t>
      </w:r>
    </w:p>
    <w:p w14:paraId="18E7BC2D" w14:textId="77777777" w:rsidR="5AF2ABA4" w:rsidRDefault="5AF2ABA4" w:rsidP="483CB5B5">
      <w:pPr>
        <w:spacing w:line="480" w:lineRule="auto"/>
        <w:jc w:val="both"/>
        <w:rPr>
          <w:color w:val="000000" w:themeColor="text1"/>
          <w:u w:val="single"/>
        </w:rPr>
      </w:pPr>
      <w:r w:rsidRPr="1141EAA1">
        <w:rPr>
          <w:color w:val="000000" w:themeColor="text1"/>
        </w:rPr>
        <w:t>[</w:t>
      </w:r>
      <w:r w:rsidR="77C51A24" w:rsidRPr="1141EAA1">
        <w:rPr>
          <w:color w:val="000000" w:themeColor="text1"/>
        </w:rPr>
        <w:t>(29</w:t>
      </w:r>
      <w:r w:rsidR="00C5463D" w:rsidRPr="1141EAA1">
        <w:rPr>
          <w:color w:val="000000" w:themeColor="text1"/>
        </w:rPr>
        <w:t>)</w:t>
      </w:r>
      <w:r w:rsidR="00C5463D">
        <w:rPr>
          <w:color w:val="000000" w:themeColor="text1"/>
        </w:rPr>
        <w:t xml:space="preserve"> “Postconsumer</w:t>
      </w:r>
      <w:r w:rsidR="00C5463D" w:rsidRPr="1141EAA1">
        <w:rPr>
          <w:color w:val="000000" w:themeColor="text1"/>
        </w:rPr>
        <w:t>]</w:t>
      </w:r>
      <w:r w:rsidR="578D85C5" w:rsidRPr="1141EAA1">
        <w:rPr>
          <w:color w:val="000000" w:themeColor="text1"/>
        </w:rPr>
        <w:t xml:space="preserve"> </w:t>
      </w:r>
      <w:r w:rsidR="578D85C5" w:rsidRPr="1141EAA1">
        <w:rPr>
          <w:color w:val="000000" w:themeColor="text1"/>
          <w:u w:val="single"/>
        </w:rPr>
        <w:t>Postconsumer material.</w:t>
      </w:r>
      <w:r w:rsidR="578D85C5">
        <w:rPr>
          <w:color w:val="000000" w:themeColor="text1"/>
          <w:u w:val="single"/>
        </w:rPr>
        <w:t xml:space="preserve"> </w:t>
      </w:r>
      <w:r w:rsidR="00C5463D">
        <w:rPr>
          <w:color w:val="000000" w:themeColor="text1"/>
          <w:u w:val="single"/>
        </w:rPr>
        <w:t xml:space="preserve">The </w:t>
      </w:r>
      <w:r w:rsidR="00C5463D" w:rsidRPr="004F3F7A">
        <w:rPr>
          <w:color w:val="000000" w:themeColor="text1"/>
          <w:u w:val="single"/>
        </w:rPr>
        <w:t>term "postconsumer</w:t>
      </w:r>
      <w:r w:rsidR="01C316CA" w:rsidRPr="1141EAA1">
        <w:rPr>
          <w:color w:val="000000" w:themeColor="text1"/>
        </w:rPr>
        <w:t xml:space="preserve"> material" means a material or finished product that has served its intended use and has been diverted or recovered from waste destined for disposal, having completed its life as a consumer item. Postconsumer material is a part of the broader category of recovered materials.</w:t>
      </w:r>
    </w:p>
    <w:p w14:paraId="0D2AB9EE" w14:textId="77777777" w:rsidR="578D85C5" w:rsidRDefault="578D85C5" w:rsidP="483CB5B5">
      <w:pPr>
        <w:spacing w:line="480" w:lineRule="auto"/>
        <w:jc w:val="both"/>
        <w:rPr>
          <w:color w:val="000000" w:themeColor="text1"/>
        </w:rPr>
      </w:pPr>
      <w:r w:rsidRPr="581131C5">
        <w:rPr>
          <w:color w:val="000000" w:themeColor="text1"/>
        </w:rPr>
        <w:t>[</w:t>
      </w:r>
      <w:r w:rsidR="77C51A24" w:rsidRPr="581131C5">
        <w:rPr>
          <w:color w:val="000000" w:themeColor="text1"/>
        </w:rPr>
        <w:t>(30)</w:t>
      </w:r>
      <w:r w:rsidR="7245D67C" w:rsidRPr="581131C5">
        <w:rPr>
          <w:color w:val="000000" w:themeColor="text1"/>
        </w:rPr>
        <w:t xml:space="preserve"> </w:t>
      </w:r>
      <w:r w:rsidR="5A63DC39" w:rsidRPr="581131C5">
        <w:rPr>
          <w:color w:val="000000" w:themeColor="text1"/>
        </w:rPr>
        <w:t>"Power supply" means any device intended to convert line voltage alternating current to one or more lower voltages of direct current.</w:t>
      </w:r>
    </w:p>
    <w:p w14:paraId="3B2BA00D" w14:textId="6185E198" w:rsidR="00C5463D" w:rsidRDefault="00C5463D" w:rsidP="00C5463D">
      <w:pPr>
        <w:spacing w:line="480" w:lineRule="auto"/>
        <w:jc w:val="both"/>
        <w:rPr>
          <w:color w:val="000000" w:themeColor="text1"/>
        </w:rPr>
      </w:pPr>
      <w:r w:rsidRPr="1141EAA1">
        <w:rPr>
          <w:color w:val="000000" w:themeColor="text1"/>
        </w:rPr>
        <w:lastRenderedPageBreak/>
        <w:t>(31)</w:t>
      </w:r>
      <w:r>
        <w:rPr>
          <w:color w:val="000000" w:themeColor="text1"/>
        </w:rPr>
        <w:t xml:space="preserve"> “Printer”</w:t>
      </w:r>
      <w:r w:rsidRPr="1141EAA1">
        <w:rPr>
          <w:color w:val="000000" w:themeColor="text1"/>
        </w:rPr>
        <w:t xml:space="preserve">] </w:t>
      </w:r>
      <w:r w:rsidRPr="1141EAA1">
        <w:rPr>
          <w:color w:val="000000" w:themeColor="text1"/>
          <w:u w:val="single"/>
        </w:rPr>
        <w:t>Printer.</w:t>
      </w:r>
      <w:r>
        <w:rPr>
          <w:color w:val="000000" w:themeColor="text1"/>
          <w:u w:val="single"/>
        </w:rPr>
        <w:t xml:space="preserve"> The </w:t>
      </w:r>
      <w:r w:rsidRPr="004F3F7A">
        <w:rPr>
          <w:color w:val="000000" w:themeColor="text1"/>
          <w:u w:val="single"/>
        </w:rPr>
        <w:t>term "printer"</w:t>
      </w:r>
      <w:r w:rsidRPr="1141EAA1">
        <w:rPr>
          <w:color w:val="000000" w:themeColor="text1"/>
        </w:rPr>
        <w:t xml:space="preserve"> means any device that prints the text or graphics output of a computer onto paper.</w:t>
      </w:r>
    </w:p>
    <w:p w14:paraId="13A7DC3B" w14:textId="77777777" w:rsidR="00C5463D" w:rsidRDefault="00C5463D" w:rsidP="00C5463D">
      <w:pPr>
        <w:spacing w:line="480" w:lineRule="auto"/>
        <w:jc w:val="both"/>
        <w:rPr>
          <w:color w:val="000000" w:themeColor="text1"/>
          <w:u w:val="single"/>
        </w:rPr>
      </w:pPr>
      <w:r w:rsidRPr="1141EAA1">
        <w:rPr>
          <w:color w:val="000000" w:themeColor="text1"/>
        </w:rPr>
        <w:t>[(32)</w:t>
      </w:r>
      <w:r>
        <w:rPr>
          <w:color w:val="000000" w:themeColor="text1"/>
        </w:rPr>
        <w:t xml:space="preserve"> “Reasonably</w:t>
      </w:r>
      <w:r w:rsidRPr="1141EAA1">
        <w:rPr>
          <w:color w:val="000000" w:themeColor="text1"/>
        </w:rPr>
        <w:t xml:space="preserve">] </w:t>
      </w:r>
      <w:r w:rsidRPr="1141EAA1">
        <w:rPr>
          <w:color w:val="000000" w:themeColor="text1"/>
          <w:u w:val="single"/>
        </w:rPr>
        <w:t>Reasonably competitive.</w:t>
      </w:r>
      <w:r>
        <w:rPr>
          <w:color w:val="000000" w:themeColor="text1"/>
          <w:u w:val="single"/>
        </w:rPr>
        <w:t xml:space="preserve"> The </w:t>
      </w:r>
      <w:r w:rsidRPr="004F3F7A">
        <w:rPr>
          <w:color w:val="000000" w:themeColor="text1"/>
          <w:u w:val="single"/>
        </w:rPr>
        <w:t>term "reasonably</w:t>
      </w:r>
      <w:r w:rsidRPr="1141EAA1">
        <w:rPr>
          <w:color w:val="000000" w:themeColor="text1"/>
        </w:rPr>
        <w:t xml:space="preserve"> competitive" means at a cost not exceeding that permissible under section 104-a of the general municipal law.</w:t>
      </w:r>
    </w:p>
    <w:p w14:paraId="29B87E2E" w14:textId="77777777" w:rsidR="00C5463D" w:rsidRDefault="00C5463D" w:rsidP="00C5463D">
      <w:pPr>
        <w:spacing w:line="480" w:lineRule="auto"/>
        <w:jc w:val="both"/>
        <w:rPr>
          <w:color w:val="000000" w:themeColor="text1"/>
          <w:u w:val="single"/>
        </w:rPr>
      </w:pPr>
      <w:r w:rsidRPr="1141EAA1">
        <w:rPr>
          <w:color w:val="000000" w:themeColor="text1"/>
        </w:rPr>
        <w:t>[(33)</w:t>
      </w:r>
      <w:r>
        <w:rPr>
          <w:color w:val="000000" w:themeColor="text1"/>
        </w:rPr>
        <w:t xml:space="preserve"> “Recovered</w:t>
      </w:r>
      <w:r w:rsidRPr="1141EAA1">
        <w:rPr>
          <w:color w:val="000000" w:themeColor="text1"/>
        </w:rPr>
        <w:t xml:space="preserve">] </w:t>
      </w:r>
      <w:r w:rsidRPr="1141EAA1">
        <w:rPr>
          <w:color w:val="000000" w:themeColor="text1"/>
          <w:u w:val="single"/>
        </w:rPr>
        <w:t>Recovered material.</w:t>
      </w:r>
      <w:r>
        <w:rPr>
          <w:color w:val="000000" w:themeColor="text1"/>
          <w:u w:val="single"/>
        </w:rPr>
        <w:t xml:space="preserve"> The </w:t>
      </w:r>
      <w:r w:rsidRPr="004F3F7A">
        <w:rPr>
          <w:color w:val="000000" w:themeColor="text1"/>
          <w:u w:val="single"/>
        </w:rPr>
        <w:t>term "recovered</w:t>
      </w:r>
      <w:r w:rsidRPr="1141EAA1">
        <w:rPr>
          <w:color w:val="000000" w:themeColor="text1"/>
        </w:rPr>
        <w:t xml:space="preserve"> material" means waste materials and byproducts which have been recovered or diverted from solid waste, but such term does not include those materials and byproducts generated from, and commonly reused within, an original manufacturing process. For purposes of purchasing paper and paper products, "recovered material" includes "post-consumer recovered paper" and "recovered materials, for purposes of purchasing paper and paper products", as those terms are defined in the CPG.</w:t>
      </w:r>
    </w:p>
    <w:p w14:paraId="25CD6DC6" w14:textId="74269DA9" w:rsidR="00C5463D" w:rsidRDefault="00C5463D" w:rsidP="00C5463D">
      <w:pPr>
        <w:spacing w:line="480" w:lineRule="auto"/>
        <w:jc w:val="both"/>
        <w:rPr>
          <w:color w:val="000000" w:themeColor="text1"/>
        </w:rPr>
      </w:pPr>
      <w:r w:rsidRPr="1141EAA1">
        <w:rPr>
          <w:color w:val="000000" w:themeColor="text1"/>
        </w:rPr>
        <w:t>[(34)</w:t>
      </w:r>
      <w:r>
        <w:rPr>
          <w:color w:val="000000" w:themeColor="text1"/>
        </w:rPr>
        <w:t xml:space="preserve"> “Recycled</w:t>
      </w:r>
      <w:r w:rsidRPr="1141EAA1">
        <w:rPr>
          <w:color w:val="000000" w:themeColor="text1"/>
        </w:rPr>
        <w:t xml:space="preserve">] </w:t>
      </w:r>
      <w:r w:rsidRPr="1141EAA1">
        <w:rPr>
          <w:color w:val="000000" w:themeColor="text1"/>
          <w:u w:val="single"/>
        </w:rPr>
        <w:t>Recycled product.</w:t>
      </w:r>
      <w:r>
        <w:rPr>
          <w:color w:val="000000" w:themeColor="text1"/>
          <w:u w:val="single"/>
        </w:rPr>
        <w:t xml:space="preserve"> The </w:t>
      </w:r>
      <w:r w:rsidRPr="004F3F7A">
        <w:rPr>
          <w:color w:val="000000" w:themeColor="text1"/>
          <w:u w:val="single"/>
        </w:rPr>
        <w:t>term "recycled</w:t>
      </w:r>
      <w:r w:rsidRPr="1141EAA1">
        <w:rPr>
          <w:color w:val="000000" w:themeColor="text1"/>
        </w:rPr>
        <w:t xml:space="preserve"> product" </w:t>
      </w:r>
      <w:r w:rsidR="00617A77">
        <w:rPr>
          <w:color w:val="000000" w:themeColor="text1"/>
        </w:rPr>
        <w:t>[</w:t>
      </w:r>
      <w:r w:rsidRPr="1141EAA1">
        <w:rPr>
          <w:color w:val="000000" w:themeColor="text1"/>
        </w:rPr>
        <w:t>shall mean</w:t>
      </w:r>
      <w:r w:rsidR="00617A77">
        <w:rPr>
          <w:color w:val="000000" w:themeColor="text1"/>
        </w:rPr>
        <w:t xml:space="preserve">] </w:t>
      </w:r>
      <w:r w:rsidR="00617A77">
        <w:rPr>
          <w:color w:val="000000" w:themeColor="text1"/>
          <w:u w:val="single"/>
        </w:rPr>
        <w:t>means</w:t>
      </w:r>
      <w:r w:rsidRPr="1141EAA1">
        <w:rPr>
          <w:color w:val="000000" w:themeColor="text1"/>
        </w:rPr>
        <w:t xml:space="preserve"> recycled product as defined in section 104-a of the general municipal law.</w:t>
      </w:r>
    </w:p>
    <w:p w14:paraId="4406A4AE" w14:textId="0538E7B8" w:rsidR="22297BA7" w:rsidRDefault="22297BA7" w:rsidP="483CB5B5">
      <w:pPr>
        <w:spacing w:line="480" w:lineRule="auto"/>
        <w:jc w:val="both"/>
        <w:rPr>
          <w:color w:val="000000" w:themeColor="text1"/>
        </w:rPr>
      </w:pPr>
      <w:r w:rsidRPr="1141EAA1">
        <w:rPr>
          <w:color w:val="000000" w:themeColor="text1"/>
        </w:rPr>
        <w:t>[</w:t>
      </w:r>
      <w:r w:rsidR="77C51A24" w:rsidRPr="1141EAA1">
        <w:rPr>
          <w:color w:val="000000" w:themeColor="text1"/>
        </w:rPr>
        <w:t>(35</w:t>
      </w:r>
      <w:r w:rsidR="00C5463D" w:rsidRPr="1141EAA1">
        <w:rPr>
          <w:color w:val="000000" w:themeColor="text1"/>
        </w:rPr>
        <w:t>)</w:t>
      </w:r>
      <w:r w:rsidR="00C5463D">
        <w:rPr>
          <w:color w:val="000000" w:themeColor="text1"/>
        </w:rPr>
        <w:t xml:space="preserve"> “Volatile</w:t>
      </w:r>
      <w:r w:rsidR="00C5463D" w:rsidRPr="1141EAA1">
        <w:rPr>
          <w:color w:val="000000" w:themeColor="text1"/>
        </w:rPr>
        <w:t>]</w:t>
      </w:r>
      <w:r w:rsidR="6468341D" w:rsidRPr="1141EAA1">
        <w:rPr>
          <w:color w:val="000000" w:themeColor="text1"/>
        </w:rPr>
        <w:t xml:space="preserve"> </w:t>
      </w:r>
      <w:r w:rsidR="6468341D" w:rsidRPr="1141EAA1">
        <w:rPr>
          <w:color w:val="000000" w:themeColor="text1"/>
          <w:u w:val="single"/>
        </w:rPr>
        <w:t>Volatile organic compound.</w:t>
      </w:r>
      <w:r w:rsidR="6468341D">
        <w:rPr>
          <w:color w:val="000000" w:themeColor="text1"/>
          <w:u w:val="single"/>
        </w:rPr>
        <w:t xml:space="preserve"> </w:t>
      </w:r>
      <w:r w:rsidR="00C5463D">
        <w:rPr>
          <w:color w:val="000000" w:themeColor="text1"/>
          <w:u w:val="single"/>
        </w:rPr>
        <w:t xml:space="preserve">The </w:t>
      </w:r>
      <w:r w:rsidR="00C5463D" w:rsidRPr="004F3F7A">
        <w:rPr>
          <w:color w:val="000000" w:themeColor="text1"/>
          <w:u w:val="single"/>
        </w:rPr>
        <w:t>term "volatile</w:t>
      </w:r>
      <w:r w:rsidR="65ABA2F9" w:rsidRPr="1141EAA1">
        <w:rPr>
          <w:color w:val="000000" w:themeColor="text1"/>
        </w:rPr>
        <w:t xml:space="preserve"> organic compound" means any compound of carbon, excluding carbon monoxide, carbon dioxide, carbonic acid, metallic carbides or carbonates, and ammonium carbonate, which participates in atmospheric photochemical reactions, as specified in 40 CFR part 51.100.</w:t>
      </w:r>
      <w:r w:rsidR="009710DA">
        <w:rPr>
          <w:color w:val="000000" w:themeColor="text1"/>
        </w:rPr>
        <w:t xml:space="preserve"> </w:t>
      </w:r>
    </w:p>
    <w:p w14:paraId="1821701C" w14:textId="2C8C36DF" w:rsidR="0046188C" w:rsidRPr="002C333E" w:rsidRDefault="352F3690" w:rsidP="002C333E">
      <w:pPr>
        <w:spacing w:line="480" w:lineRule="auto"/>
        <w:jc w:val="both"/>
      </w:pPr>
      <w:r>
        <w:t>§</w:t>
      </w:r>
      <w:r w:rsidR="0E90EF77">
        <w:t xml:space="preserve"> </w:t>
      </w:r>
      <w:r>
        <w:t>2</w:t>
      </w:r>
      <w:r w:rsidR="0E90EF77">
        <w:t xml:space="preserve">. </w:t>
      </w:r>
      <w:r w:rsidR="0046188C">
        <w:t xml:space="preserve"> </w:t>
      </w:r>
      <w:r w:rsidR="00EC37FF">
        <w:t>S</w:t>
      </w:r>
      <w:r w:rsidR="0046188C">
        <w:t xml:space="preserve">ubdivision a of section 6-302 of the administrative code of the city of </w:t>
      </w:r>
      <w:r w:rsidR="0046188C" w:rsidRPr="002C333E">
        <w:t>New York, as added by local law number 118 for the year 2005, is amended to read as follows:</w:t>
      </w:r>
    </w:p>
    <w:p w14:paraId="3EE62C4A" w14:textId="00FBC95F"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 xml:space="preserve">a. Except where </w:t>
      </w:r>
      <w:r w:rsidR="002C333E">
        <w:rPr>
          <w:color w:val="000000"/>
          <w:u w:val="single"/>
        </w:rPr>
        <w:t xml:space="preserve">an </w:t>
      </w:r>
      <w:r w:rsidR="00745B16">
        <w:rPr>
          <w:color w:val="000000"/>
          <w:u w:val="single"/>
        </w:rPr>
        <w:t>exemption or waiver</w:t>
      </w:r>
      <w:r w:rsidR="002C333E">
        <w:rPr>
          <w:color w:val="000000"/>
          <w:u w:val="single"/>
        </w:rPr>
        <w:t xml:space="preserve"> applies pursuant to section 6-303 or</w:t>
      </w:r>
      <w:r w:rsidR="00745B16">
        <w:rPr>
          <w:color w:val="000000"/>
          <w:u w:val="single"/>
        </w:rPr>
        <w:t xml:space="preserve"> as</w:t>
      </w:r>
      <w:r w:rsidR="002C333E">
        <w:rPr>
          <w:color w:val="000000"/>
          <w:u w:val="single"/>
        </w:rPr>
        <w:t xml:space="preserve"> </w:t>
      </w:r>
      <w:r w:rsidRPr="00F11D2F">
        <w:rPr>
          <w:color w:val="000000"/>
        </w:rPr>
        <w:t>otherwise provided</w:t>
      </w:r>
      <w:r w:rsidR="002C333E">
        <w:rPr>
          <w:color w:val="000000"/>
        </w:rPr>
        <w:t xml:space="preserve"> </w:t>
      </w:r>
      <w:r w:rsidR="002C333E">
        <w:rPr>
          <w:color w:val="000000"/>
          <w:u w:val="single"/>
        </w:rPr>
        <w:t>pursuant to this chapter</w:t>
      </w:r>
      <w:r w:rsidR="00745B16" w:rsidRPr="002D2F23">
        <w:rPr>
          <w:color w:val="000000"/>
          <w:u w:val="single"/>
        </w:rPr>
        <w:t>,</w:t>
      </w:r>
      <w:r w:rsidR="0003242B" w:rsidRPr="002D2F23">
        <w:rPr>
          <w:color w:val="000000"/>
          <w:u w:val="single"/>
        </w:rPr>
        <w:t xml:space="preserve"> or </w:t>
      </w:r>
      <w:r w:rsidR="0003242B" w:rsidRPr="00617A77">
        <w:rPr>
          <w:u w:val="single"/>
        </w:rPr>
        <w:t>except</w:t>
      </w:r>
      <w:r w:rsidR="0003242B">
        <w:rPr>
          <w:u w:val="single"/>
        </w:rPr>
        <w:t xml:space="preserve"> as otherwise mandated by section 162 of the state finance law or any other provision of law</w:t>
      </w:r>
      <w:r w:rsidR="0003242B" w:rsidRPr="002D2F23">
        <w:t>,</w:t>
      </w:r>
      <w:r w:rsidRPr="00F11D2F">
        <w:rPr>
          <w:color w:val="000000"/>
        </w:rPr>
        <w:t xml:space="preserve"> the provisions of this chapter shall apply to any product:</w:t>
      </w:r>
    </w:p>
    <w:p w14:paraId="1F3DF08C" w14:textId="6AC27415"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(1) purchased or leased by any agency;</w:t>
      </w:r>
    </w:p>
    <w:p w14:paraId="2641E049" w14:textId="7034C3E6"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923DE0">
        <w:rPr>
          <w:color w:val="000000"/>
        </w:rPr>
        <w:lastRenderedPageBreak/>
        <w:t xml:space="preserve">(2) purchased or leased by any contractor pursuant to any contract with any agency where the director has designated such contract as one subject to this chapter in </w:t>
      </w:r>
      <w:r w:rsidRPr="00F11D2F">
        <w:rPr>
          <w:color w:val="000000"/>
        </w:rPr>
        <w:t>whole or in part; or</w:t>
      </w:r>
    </w:p>
    <w:p w14:paraId="4846178D" w14:textId="71EB7E52"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(3) purchased or leased by any contractor pursuant to any contract with any agency for construction work in any building; provided that this paragraph shall only require that such contractors meet the requirements of subdivisions a, b and c of section 6-313 and subdivisions a and b of section 6-306 of this chapter. Notwithstanding the foregoing, except when otherwise determined by the director, this paragraph shall not apply to any such contract:</w:t>
      </w:r>
    </w:p>
    <w:p w14:paraId="44025D8E" w14:textId="376BB3DF"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(i) subject to green building standards pursuant to subdivision b of section 224.1 of the charter;</w:t>
      </w:r>
    </w:p>
    <w:p w14:paraId="29CBE88E" w14:textId="5AF92172"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(ii) subject to energy efficiency standards pursuant to subdivision c of section 224.1 of the charter; provided, however, that this exception shall only apply to the purchase of energy using products and to the extent the purchase or lease of any such products is necessary for compliance with such subdivision;</w:t>
      </w:r>
    </w:p>
    <w:p w14:paraId="0EA54C82" w14:textId="051DC1D7"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(iii) subject to water efficiency standards pursuant to subdivision d of section 224.1 of the charter; provided, however, that this exception shall only apply to the purchase of water using products;</w:t>
      </w:r>
    </w:p>
    <w:p w14:paraId="7674BE30" w14:textId="273A213B"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(iv) where construction work is for a portion of a building that is less than fifteen thousand (15,000) square feet;</w:t>
      </w:r>
    </w:p>
    <w:p w14:paraId="77B122A8" w14:textId="3BCE545A" w:rsidR="00EC37FF" w:rsidRPr="00F11D2F" w:rsidRDefault="00EC37FF" w:rsidP="00C91777">
      <w:pPr>
        <w:pStyle w:val="NormalWeb"/>
        <w:shd w:val="clear" w:color="auto" w:fill="FFFFFF"/>
        <w:spacing w:before="0" w:beforeAutospacing="0" w:after="0" w:afterAutospacing="0" w:line="480" w:lineRule="auto"/>
        <w:ind w:firstLine="720"/>
        <w:jc w:val="both"/>
        <w:rPr>
          <w:color w:val="000000"/>
        </w:rPr>
      </w:pPr>
      <w:r w:rsidRPr="00F11D2F">
        <w:rPr>
          <w:color w:val="000000"/>
        </w:rPr>
        <w:t>(v) where construction work is in any building or portion of a building leased by the city; provided, however, that this subparagraph shall not apply to any product purchased or leased by any contractor pursuant to any contract with any agency for construction work that (1) is a capital project and (2) is in a building or portion of a building that is leased for the use of a single agency where such single agency's lease is for more than fifty thousand (50,000) square feet of space; or</w:t>
      </w:r>
    </w:p>
    <w:p w14:paraId="55D691AD" w14:textId="1B1E3B73" w:rsidR="005E670C" w:rsidRDefault="00EC37FF" w:rsidP="00C91777">
      <w:pPr>
        <w:pStyle w:val="NormalWeb"/>
        <w:shd w:val="clear" w:color="auto" w:fill="FFFFFF"/>
        <w:spacing w:before="0" w:beforeAutospacing="0" w:after="0" w:afterAutospacing="0" w:line="480" w:lineRule="auto"/>
        <w:ind w:firstLine="720"/>
        <w:jc w:val="both"/>
      </w:pPr>
      <w:r w:rsidRPr="00F11D2F">
        <w:rPr>
          <w:color w:val="000000"/>
        </w:rPr>
        <w:lastRenderedPageBreak/>
        <w:t>(vi) where the commissioner of the department of citywide administrative services determines that the requirements of this paragraph will result in significant difficulty in finding a suitable site for an agency facility and that such a circumstance could materially adversely affect the health, safety, or welfare of city residents.</w:t>
      </w:r>
    </w:p>
    <w:p w14:paraId="239F79D5" w14:textId="58FB4E34" w:rsidR="28F399A6" w:rsidRDefault="28F399A6" w:rsidP="28D88DDD">
      <w:pPr>
        <w:spacing w:line="480" w:lineRule="auto"/>
        <w:jc w:val="both"/>
      </w:pPr>
      <w:r>
        <w:t xml:space="preserve">§ </w:t>
      </w:r>
      <w:r w:rsidR="3CCB29EF">
        <w:t>3</w:t>
      </w:r>
      <w:r>
        <w:t xml:space="preserve">. </w:t>
      </w:r>
      <w:r w:rsidR="17C561F0">
        <w:t>Paragraph (8) of s</w:t>
      </w:r>
      <w:r>
        <w:t xml:space="preserve">ubdivision </w:t>
      </w:r>
      <w:r w:rsidR="60A60831">
        <w:t>a</w:t>
      </w:r>
      <w:r>
        <w:t xml:space="preserve"> of section 6-303 of the administrative code of the city of New York, as </w:t>
      </w:r>
      <w:r w:rsidR="66E75E9D">
        <w:t>added by local law number 118 for the year 2005, is amended to read as follows:</w:t>
      </w:r>
    </w:p>
    <w:p w14:paraId="3811AE01" w14:textId="648D677E" w:rsidR="4214C931" w:rsidRDefault="4214C931" w:rsidP="5C73525F">
      <w:pPr>
        <w:spacing w:line="480" w:lineRule="auto"/>
        <w:jc w:val="both"/>
      </w:pPr>
      <w:r>
        <w:t>(8) where the contracting agency finds that the inclusion of a specification otherwise required by sections 6-306 or 6-3</w:t>
      </w:r>
      <w:r w:rsidR="02A0FF04">
        <w:t>10</w:t>
      </w:r>
      <w:r>
        <w:t xml:space="preserve"> of this chapter would not be consistent with such agency’s ability to obtain the highest quality product at the lowest possible price through a competitive procurement, provided that in making any such finding the contracting agency shall consider life-cycle cost-effectiveness</w:t>
      </w:r>
      <w:r w:rsidR="129DA368">
        <w:t xml:space="preserve"> </w:t>
      </w:r>
      <w:r w:rsidR="129DA368" w:rsidRPr="324A6914">
        <w:rPr>
          <w:u w:val="single"/>
        </w:rPr>
        <w:t>and shall submit to the director</w:t>
      </w:r>
      <w:r w:rsidR="02613303" w:rsidRPr="324A6914">
        <w:rPr>
          <w:u w:val="single"/>
        </w:rPr>
        <w:t xml:space="preserve"> </w:t>
      </w:r>
      <w:r w:rsidR="129DA368" w:rsidRPr="324A6914">
        <w:rPr>
          <w:u w:val="single"/>
        </w:rPr>
        <w:t>a report</w:t>
      </w:r>
      <w:r w:rsidR="1E4E1ED3" w:rsidRPr="324A6914">
        <w:rPr>
          <w:u w:val="single"/>
        </w:rPr>
        <w:t xml:space="preserve"> </w:t>
      </w:r>
      <w:r w:rsidR="00340872">
        <w:rPr>
          <w:u w:val="single"/>
        </w:rPr>
        <w:t>summarizing</w:t>
      </w:r>
      <w:r w:rsidR="129DA368" w:rsidRPr="324A6914">
        <w:rPr>
          <w:u w:val="single"/>
        </w:rPr>
        <w:t xml:space="preserve"> </w:t>
      </w:r>
      <w:r w:rsidR="6104DC26" w:rsidRPr="324A6914">
        <w:rPr>
          <w:u w:val="single"/>
        </w:rPr>
        <w:t>the</w:t>
      </w:r>
      <w:r w:rsidR="336043FA" w:rsidRPr="324A6914">
        <w:rPr>
          <w:u w:val="single"/>
        </w:rPr>
        <w:t xml:space="preserve"> </w:t>
      </w:r>
      <w:r w:rsidR="480F1003" w:rsidRPr="324A6914">
        <w:rPr>
          <w:u w:val="single"/>
        </w:rPr>
        <w:t>analysis</w:t>
      </w:r>
      <w:r w:rsidR="0E56FD45" w:rsidRPr="324A6914">
        <w:rPr>
          <w:u w:val="single"/>
        </w:rPr>
        <w:t xml:space="preserve"> </w:t>
      </w:r>
      <w:r w:rsidR="480F1003" w:rsidRPr="324A6914">
        <w:rPr>
          <w:u w:val="single"/>
        </w:rPr>
        <w:t>upon which such agency has relied</w:t>
      </w:r>
      <w:r w:rsidR="44DE107C" w:rsidRPr="324A6914">
        <w:rPr>
          <w:u w:val="single"/>
        </w:rPr>
        <w:t xml:space="preserve"> to </w:t>
      </w:r>
      <w:r w:rsidR="4677BC94" w:rsidRPr="324A6914">
        <w:rPr>
          <w:u w:val="single"/>
        </w:rPr>
        <w:t>make such finding</w:t>
      </w:r>
      <w:r>
        <w:t>; and</w:t>
      </w:r>
    </w:p>
    <w:p w14:paraId="194D3D19" w14:textId="3BF41422" w:rsidR="402D2777" w:rsidRDefault="402D2777" w:rsidP="324A6914">
      <w:pPr>
        <w:spacing w:line="480" w:lineRule="auto"/>
        <w:jc w:val="both"/>
      </w:pPr>
      <w:r>
        <w:t xml:space="preserve">§ </w:t>
      </w:r>
      <w:r w:rsidR="5DC4CEDC">
        <w:t>4</w:t>
      </w:r>
      <w:r>
        <w:t>. Paragraph (9) of subdivision a of section 6-303 of the administrative code of the city of New York, as added by local law number 118 for the year 2005, is amended to read as follows:</w:t>
      </w:r>
    </w:p>
    <w:p w14:paraId="432DAEAA" w14:textId="5411CD00" w:rsidR="003D5BD5" w:rsidRDefault="402D2777" w:rsidP="00754CA0">
      <w:pPr>
        <w:spacing w:line="480" w:lineRule="auto"/>
        <w:jc w:val="both"/>
      </w:pPr>
      <w:r>
        <w:t xml:space="preserve">(9) where the contracting agency finds that the inclusion of a specification otherwise required by subchapters 5 </w:t>
      </w:r>
      <w:r w:rsidR="6D15766A">
        <w:t>[</w:t>
      </w:r>
      <w:r>
        <w:t>or</w:t>
      </w:r>
      <w:r w:rsidR="1A2FD9D3">
        <w:t>]</w:t>
      </w:r>
      <w:r w:rsidR="1A2FD9D3" w:rsidRPr="55717C05">
        <w:rPr>
          <w:u w:val="single"/>
        </w:rPr>
        <w:t>,</w:t>
      </w:r>
      <w:r>
        <w:t xml:space="preserve"> 6</w:t>
      </w:r>
      <w:r w:rsidR="13DF0B12">
        <w:t xml:space="preserve"> </w:t>
      </w:r>
      <w:r w:rsidR="13DF0B12" w:rsidRPr="55717C05">
        <w:rPr>
          <w:u w:val="single"/>
        </w:rPr>
        <w:t>or 8</w:t>
      </w:r>
      <w:r>
        <w:t xml:space="preserve"> of this chapter would not be consistent with such agency’s ability to obtain the highest quality product at the lowest possible price through a competitive procurement, provided that in making any such finding the contracting agency shall consider the health and safety benefits of such specification</w:t>
      </w:r>
      <w:r w:rsidR="4B4ACE13">
        <w:t xml:space="preserve"> </w:t>
      </w:r>
      <w:r w:rsidR="4B4ACE13" w:rsidRPr="00856D2E">
        <w:rPr>
          <w:u w:val="single"/>
        </w:rPr>
        <w:t xml:space="preserve">and shall submit to the director a report </w:t>
      </w:r>
      <w:r w:rsidR="00340872">
        <w:rPr>
          <w:u w:val="single"/>
        </w:rPr>
        <w:t>summarizing the analysis upon which such agency has relied to make such finding</w:t>
      </w:r>
      <w:r w:rsidR="288E2CF7">
        <w:t>.</w:t>
      </w:r>
    </w:p>
    <w:p w14:paraId="4A928DA5" w14:textId="1DB51DC4" w:rsidR="004E1CF2" w:rsidRDefault="00595589" w:rsidP="00094A70">
      <w:pPr>
        <w:spacing w:line="480" w:lineRule="auto"/>
        <w:jc w:val="both"/>
      </w:pPr>
      <w:r>
        <w:t xml:space="preserve">§ </w:t>
      </w:r>
      <w:r w:rsidR="3A40489C">
        <w:t>5</w:t>
      </w:r>
      <w:r>
        <w:t>.</w:t>
      </w:r>
      <w:r w:rsidR="00160A49">
        <w:t xml:space="preserve"> Subdivision a of section 6-304 </w:t>
      </w:r>
      <w:r w:rsidR="00741034">
        <w:t xml:space="preserve">of the administrative code of the city of New York, as </w:t>
      </w:r>
      <w:r w:rsidR="00E05546">
        <w:t>added by local law number 118 for the year 2005</w:t>
      </w:r>
      <w:r w:rsidR="00191ABB">
        <w:t>, is amended to read as follows:</w:t>
      </w:r>
    </w:p>
    <w:p w14:paraId="0978E083" w14:textId="68026DFD" w:rsidR="001F5511" w:rsidRDefault="223C910A" w:rsidP="461777B1">
      <w:pPr>
        <w:spacing w:line="480" w:lineRule="auto"/>
        <w:jc w:val="both"/>
        <w:rPr>
          <w:rFonts w:ascii="Segoe UI Symbol" w:hAnsi="Segoe UI Symbol"/>
        </w:rPr>
      </w:pPr>
      <w:r>
        <w:lastRenderedPageBreak/>
        <w:t xml:space="preserve">a. </w:t>
      </w:r>
      <w:r w:rsidR="1B437528">
        <w:t>[</w:t>
      </w:r>
      <w:r>
        <w:t>develop, establish, as appropriate, by promulgation of</w:t>
      </w:r>
      <w:r w:rsidR="1B437528">
        <w:t xml:space="preserve">] </w:t>
      </w:r>
      <w:r w:rsidR="00706393" w:rsidRPr="00F11D2F">
        <w:rPr>
          <w:u w:val="single"/>
        </w:rPr>
        <w:t>a</w:t>
      </w:r>
      <w:r w:rsidR="00E57BFA" w:rsidRPr="00F11D2F">
        <w:rPr>
          <w:u w:val="single"/>
        </w:rPr>
        <w:t>s appropriate,</w:t>
      </w:r>
      <w:r w:rsidR="00E57BFA" w:rsidRPr="00FA3268">
        <w:rPr>
          <w:u w:val="single"/>
        </w:rPr>
        <w:t xml:space="preserve"> </w:t>
      </w:r>
      <w:r w:rsidR="1B437528" w:rsidRPr="581131C5">
        <w:rPr>
          <w:u w:val="single"/>
        </w:rPr>
        <w:t>promulgate</w:t>
      </w:r>
      <w:r>
        <w:t xml:space="preserve"> rules</w:t>
      </w:r>
      <w:r w:rsidR="6289C90C">
        <w:t xml:space="preserve">, </w:t>
      </w:r>
      <w:r w:rsidR="6289C90C" w:rsidRPr="00317847">
        <w:rPr>
          <w:u w:val="single"/>
        </w:rPr>
        <w:t>directives</w:t>
      </w:r>
      <w:r w:rsidRPr="00F11D2F">
        <w:rPr>
          <w:u w:val="single"/>
        </w:rPr>
        <w:t xml:space="preserve"> </w:t>
      </w:r>
      <w:r w:rsidR="1B437528" w:rsidRPr="581131C5">
        <w:rPr>
          <w:u w:val="single"/>
        </w:rPr>
        <w:t>and guidance for the purpose of establishing</w:t>
      </w:r>
      <w:r w:rsidR="1B437528">
        <w:t xml:space="preserve"> </w:t>
      </w:r>
      <w:r>
        <w:t xml:space="preserve">and </w:t>
      </w:r>
      <w:r w:rsidR="1B437528">
        <w:t>[</w:t>
      </w:r>
      <w:r>
        <w:t>implement</w:t>
      </w:r>
      <w:r w:rsidR="1B437528">
        <w:t xml:space="preserve">] </w:t>
      </w:r>
      <w:r w:rsidR="1B437528" w:rsidRPr="581131C5">
        <w:rPr>
          <w:u w:val="single"/>
        </w:rPr>
        <w:t>implementing</w:t>
      </w:r>
      <w:r>
        <w:t xml:space="preserve"> environmental purchasing standards, in addition to those set forth in this chapter, the purpose of which shall be to</w:t>
      </w:r>
      <w:r w:rsidR="0ACF73D7">
        <w:t xml:space="preserve"> </w:t>
      </w:r>
      <w:r w:rsidR="0ACF73D7" w:rsidRPr="00FA3268">
        <w:rPr>
          <w:u w:val="single"/>
        </w:rPr>
        <w:t>promote the following objectives</w:t>
      </w:r>
      <w:r w:rsidR="57B7A054" w:rsidRPr="00FA3268">
        <w:rPr>
          <w:u w:val="single"/>
        </w:rPr>
        <w:t xml:space="preserve"> to the greatest extent possible</w:t>
      </w:r>
      <w:r>
        <w:t xml:space="preserve">: </w:t>
      </w:r>
    </w:p>
    <w:p w14:paraId="49929516" w14:textId="6DB57C2F" w:rsidR="001F5511" w:rsidRDefault="00BB6B57" w:rsidP="461777B1">
      <w:pPr>
        <w:spacing w:line="480" w:lineRule="auto"/>
        <w:jc w:val="both"/>
        <w:rPr>
          <w:rFonts w:ascii="Segoe UI Symbol" w:hAnsi="Segoe UI Symbol"/>
        </w:rPr>
      </w:pPr>
      <w:r>
        <w:t>[conserve</w:t>
      </w:r>
      <w:r w:rsidR="00C204EF">
        <w:t xml:space="preserve"> </w:t>
      </w:r>
      <w:r w:rsidR="004A565E">
        <w:t xml:space="preserve">energy and </w:t>
      </w:r>
      <w:r w:rsidR="00C204EF">
        <w:t>water</w:t>
      </w:r>
      <w:r w:rsidR="001C6A30">
        <w:t>]</w:t>
      </w:r>
      <w:r>
        <w:t xml:space="preserve"> </w:t>
      </w:r>
      <w:r w:rsidR="001C6A30" w:rsidRPr="00543589">
        <w:rPr>
          <w:u w:val="single"/>
        </w:rPr>
        <w:t xml:space="preserve">1. </w:t>
      </w:r>
      <w:r w:rsidR="00C204EF" w:rsidRPr="004A565E">
        <w:rPr>
          <w:u w:val="single"/>
        </w:rPr>
        <w:t>Water</w:t>
      </w:r>
      <w:r w:rsidR="00DD1C87" w:rsidRPr="002D2F23">
        <w:rPr>
          <w:u w:val="single"/>
        </w:rPr>
        <w:t xml:space="preserve"> a</w:t>
      </w:r>
      <w:r w:rsidR="0C4444E5" w:rsidRPr="002D2F23">
        <w:rPr>
          <w:u w:val="single"/>
        </w:rPr>
        <w:t>nd energy</w:t>
      </w:r>
      <w:r w:rsidR="00DD1C87" w:rsidRPr="002D2F23">
        <w:rPr>
          <w:u w:val="single"/>
        </w:rPr>
        <w:t xml:space="preserve"> </w:t>
      </w:r>
      <w:r w:rsidR="223C910A" w:rsidRPr="004A565E">
        <w:rPr>
          <w:u w:val="single"/>
        </w:rPr>
        <w:t>conserv</w:t>
      </w:r>
      <w:r w:rsidR="09B5D6D3" w:rsidRPr="004A565E">
        <w:rPr>
          <w:u w:val="single"/>
        </w:rPr>
        <w:t>ation</w:t>
      </w:r>
      <w:r w:rsidR="223C910A">
        <w:t xml:space="preserve">; </w:t>
      </w:r>
    </w:p>
    <w:p w14:paraId="1A763E9E" w14:textId="2FFCED98" w:rsidR="001F5511" w:rsidRDefault="27004AF3" w:rsidP="461777B1">
      <w:pPr>
        <w:spacing w:line="480" w:lineRule="auto"/>
        <w:jc w:val="both"/>
        <w:rPr>
          <w:rFonts w:ascii="Segoe UI Symbol" w:hAnsi="Segoe UI Symbol"/>
        </w:rPr>
      </w:pPr>
      <w:r w:rsidRPr="461777B1">
        <w:rPr>
          <w:u w:val="single"/>
        </w:rPr>
        <w:t xml:space="preserve">2. </w:t>
      </w:r>
      <w:r w:rsidR="3F455FFE" w:rsidRPr="461777B1">
        <w:rPr>
          <w:u w:val="single"/>
        </w:rPr>
        <w:t>Reduced</w:t>
      </w:r>
      <w:r w:rsidR="006A502A" w:rsidRPr="461777B1">
        <w:rPr>
          <w:u w:val="single"/>
        </w:rPr>
        <w:t xml:space="preserve"> </w:t>
      </w:r>
      <w:r w:rsidR="6B96B77D" w:rsidRPr="461777B1">
        <w:rPr>
          <w:u w:val="single"/>
        </w:rPr>
        <w:t>use of</w:t>
      </w:r>
      <w:r w:rsidR="1B042D8D" w:rsidRPr="461777B1">
        <w:rPr>
          <w:u w:val="single"/>
        </w:rPr>
        <w:t xml:space="preserve"> virgin materials</w:t>
      </w:r>
      <w:r w:rsidR="01C840F6" w:rsidRPr="461777B1">
        <w:rPr>
          <w:u w:val="single"/>
        </w:rPr>
        <w:t>;</w:t>
      </w:r>
      <w:r w:rsidR="1B042D8D" w:rsidRPr="461777B1">
        <w:rPr>
          <w:u w:val="single"/>
        </w:rPr>
        <w:t xml:space="preserve"> </w:t>
      </w:r>
      <w:r w:rsidR="009737A5" w:rsidRPr="461777B1">
        <w:rPr>
          <w:u w:val="single"/>
        </w:rPr>
        <w:t xml:space="preserve"> </w:t>
      </w:r>
    </w:p>
    <w:p w14:paraId="036F6716" w14:textId="3A8AC6CD" w:rsidR="001F5511" w:rsidRDefault="001C6A30" w:rsidP="461777B1">
      <w:pPr>
        <w:spacing w:line="480" w:lineRule="auto"/>
        <w:jc w:val="both"/>
        <w:rPr>
          <w:rFonts w:ascii="Segoe UI Symbol" w:hAnsi="Segoe UI Symbol"/>
        </w:rPr>
      </w:pPr>
      <w:r>
        <w:t xml:space="preserve">[increase the] </w:t>
      </w:r>
      <w:r w:rsidRPr="00543589">
        <w:rPr>
          <w:u w:val="single"/>
        </w:rPr>
        <w:t>3. Increased</w:t>
      </w:r>
      <w:r w:rsidR="223C910A">
        <w:t xml:space="preserve"> use of recycled and reused materials</w:t>
      </w:r>
      <w:r w:rsidR="03B723AC" w:rsidRPr="461777B1">
        <w:rPr>
          <w:u w:val="single"/>
        </w:rPr>
        <w:t>, a</w:t>
      </w:r>
      <w:r w:rsidR="2EBEA615" w:rsidRPr="461777B1">
        <w:rPr>
          <w:u w:val="single"/>
        </w:rPr>
        <w:t>s well as</w:t>
      </w:r>
      <w:r w:rsidR="03B723AC" w:rsidRPr="461777B1">
        <w:rPr>
          <w:u w:val="single"/>
        </w:rPr>
        <w:t xml:space="preserve"> recyclab</w:t>
      </w:r>
      <w:r w:rsidR="50DFA32C" w:rsidRPr="461777B1">
        <w:rPr>
          <w:u w:val="single"/>
        </w:rPr>
        <w:t>l</w:t>
      </w:r>
      <w:r w:rsidR="03B723AC" w:rsidRPr="461777B1">
        <w:rPr>
          <w:u w:val="single"/>
        </w:rPr>
        <w:t>e and reusable materials</w:t>
      </w:r>
      <w:r w:rsidR="223C910A">
        <w:t xml:space="preserve">; </w:t>
      </w:r>
    </w:p>
    <w:p w14:paraId="7D03BC20" w14:textId="0ADCA7F2" w:rsidR="001F5511" w:rsidRDefault="001C6A30" w:rsidP="461777B1">
      <w:pPr>
        <w:spacing w:line="480" w:lineRule="auto"/>
        <w:jc w:val="both"/>
        <w:rPr>
          <w:rFonts w:ascii="Segoe UI Symbol" w:hAnsi="Segoe UI Symbol"/>
        </w:rPr>
      </w:pPr>
      <w:r>
        <w:t>[r</w:t>
      </w:r>
      <w:r w:rsidR="223C910A">
        <w:t>educe</w:t>
      </w:r>
      <w:r>
        <w:t>]</w:t>
      </w:r>
      <w:r w:rsidR="3B713CDE">
        <w:t xml:space="preserve"> </w:t>
      </w:r>
      <w:r w:rsidRPr="00543589">
        <w:rPr>
          <w:u w:val="single"/>
        </w:rPr>
        <w:t xml:space="preserve">4. Reduced </w:t>
      </w:r>
      <w:r w:rsidR="0B686DB5" w:rsidRPr="461777B1">
        <w:rPr>
          <w:u w:val="single"/>
        </w:rPr>
        <w:t>use of</w:t>
      </w:r>
      <w:r w:rsidR="223C910A">
        <w:t xml:space="preserve"> hazardous substances, with an emphasis on persistent, bioaccumulative and toxic chemicals; </w:t>
      </w:r>
    </w:p>
    <w:p w14:paraId="286C6E59" w14:textId="60AED235" w:rsidR="001F5511" w:rsidRDefault="001C6A30" w:rsidP="461777B1">
      <w:pPr>
        <w:spacing w:line="480" w:lineRule="auto"/>
        <w:jc w:val="both"/>
        <w:rPr>
          <w:rFonts w:ascii="Segoe UI Symbol" w:hAnsi="Segoe UI Symbol"/>
        </w:rPr>
      </w:pPr>
      <w:r>
        <w:t>[d</w:t>
      </w:r>
      <w:r w:rsidR="223C910A">
        <w:t>ecrease</w:t>
      </w:r>
      <w:r>
        <w:t xml:space="preserve">] </w:t>
      </w:r>
      <w:r w:rsidRPr="00543589">
        <w:rPr>
          <w:u w:val="single"/>
        </w:rPr>
        <w:t>5. Decreased</w:t>
      </w:r>
      <w:r w:rsidR="223C910A">
        <w:t xml:space="preserve"> greenhouse gas emissions</w:t>
      </w:r>
      <w:r w:rsidR="255459E0" w:rsidRPr="00BD376A">
        <w:rPr>
          <w:u w:val="single"/>
        </w:rPr>
        <w:t>,</w:t>
      </w:r>
      <w:r w:rsidR="211998F3" w:rsidRPr="00BD376A">
        <w:rPr>
          <w:u w:val="single"/>
        </w:rPr>
        <w:t xml:space="preserve"> </w:t>
      </w:r>
      <w:r>
        <w:rPr>
          <w:u w:val="single"/>
        </w:rPr>
        <w:t>in accordance with</w:t>
      </w:r>
      <w:r w:rsidR="211998F3" w:rsidRPr="0081200A">
        <w:rPr>
          <w:u w:val="single"/>
        </w:rPr>
        <w:t xml:space="preserve"> section 24-803</w:t>
      </w:r>
      <w:r w:rsidR="223C910A">
        <w:t xml:space="preserve">; </w:t>
      </w:r>
    </w:p>
    <w:p w14:paraId="290931CB" w14:textId="04E8D6A2" w:rsidR="001F5511" w:rsidRDefault="001C6A30" w:rsidP="461777B1">
      <w:pPr>
        <w:spacing w:line="480" w:lineRule="auto"/>
        <w:jc w:val="both"/>
        <w:rPr>
          <w:rFonts w:ascii="Segoe UI Symbol" w:hAnsi="Segoe UI Symbol"/>
        </w:rPr>
      </w:pPr>
      <w:r>
        <w:t>[i</w:t>
      </w:r>
      <w:r w:rsidR="223C910A">
        <w:t>mprove</w:t>
      </w:r>
      <w:r>
        <w:t xml:space="preserve">] </w:t>
      </w:r>
      <w:r w:rsidRPr="00543589">
        <w:rPr>
          <w:u w:val="single"/>
        </w:rPr>
        <w:t>6. Improvement</w:t>
      </w:r>
      <w:r w:rsidR="11504A0B" w:rsidRPr="00543589">
        <w:rPr>
          <w:u w:val="single"/>
        </w:rPr>
        <w:t xml:space="preserve"> of</w:t>
      </w:r>
      <w:r w:rsidR="223C910A">
        <w:t xml:space="preserve"> indoor</w:t>
      </w:r>
      <w:r w:rsidR="098C0F51">
        <w:t xml:space="preserve"> </w:t>
      </w:r>
      <w:r w:rsidR="098C0F51" w:rsidRPr="461777B1">
        <w:rPr>
          <w:u w:val="single"/>
        </w:rPr>
        <w:t>and outdoor</w:t>
      </w:r>
      <w:r w:rsidR="223C910A">
        <w:t xml:space="preserve"> air quality; </w:t>
      </w:r>
    </w:p>
    <w:p w14:paraId="716B8C33" w14:textId="60C4B8D0" w:rsidR="001F5511" w:rsidRDefault="001C6A30" w:rsidP="461777B1">
      <w:pPr>
        <w:spacing w:line="480" w:lineRule="auto"/>
        <w:jc w:val="both"/>
        <w:rPr>
          <w:rFonts w:ascii="Segoe UI Symbol" w:hAnsi="Segoe UI Symbol"/>
        </w:rPr>
      </w:pPr>
      <w:r>
        <w:t xml:space="preserve">[promote] </w:t>
      </w:r>
      <w:r w:rsidR="00543589" w:rsidRPr="002D2F23">
        <w:rPr>
          <w:u w:val="single"/>
        </w:rPr>
        <w:t xml:space="preserve">7. </w:t>
      </w:r>
      <w:r w:rsidR="45C62C4C" w:rsidRPr="001E4A38">
        <w:rPr>
          <w:u w:val="single"/>
        </w:rPr>
        <w:t>P</w:t>
      </w:r>
      <w:r w:rsidR="223C910A" w:rsidRPr="00543589">
        <w:rPr>
          <w:u w:val="single"/>
        </w:rPr>
        <w:t>romot</w:t>
      </w:r>
      <w:r w:rsidR="2475B486" w:rsidRPr="00543589">
        <w:rPr>
          <w:u w:val="single"/>
        </w:rPr>
        <w:t>ion</w:t>
      </w:r>
      <w:r w:rsidR="413D4B62" w:rsidRPr="00543589">
        <w:rPr>
          <w:u w:val="single"/>
        </w:rPr>
        <w:t xml:space="preserve"> of</w:t>
      </w:r>
      <w:r w:rsidR="223C910A">
        <w:t xml:space="preserve"> end-of-life management; </w:t>
      </w:r>
      <w:r w:rsidR="29196EA2">
        <w:t>[</w:t>
      </w:r>
      <w:r w:rsidR="223C910A">
        <w:t>and</w:t>
      </w:r>
    </w:p>
    <w:p w14:paraId="4E931A58" w14:textId="1C7E4B82" w:rsidR="001F5511" w:rsidRDefault="001C6A30" w:rsidP="28D88DDD">
      <w:pPr>
        <w:spacing w:line="480" w:lineRule="auto"/>
        <w:jc w:val="both"/>
      </w:pPr>
      <w:r w:rsidRPr="002D2F23">
        <w:t xml:space="preserve">reduce] </w:t>
      </w:r>
      <w:r w:rsidR="76CC06E1" w:rsidRPr="00543589">
        <w:rPr>
          <w:u w:val="single"/>
        </w:rPr>
        <w:t xml:space="preserve">8. </w:t>
      </w:r>
      <w:r w:rsidR="671956BB" w:rsidRPr="00543589">
        <w:rPr>
          <w:u w:val="single"/>
        </w:rPr>
        <w:t>R</w:t>
      </w:r>
      <w:r w:rsidR="223C910A" w:rsidRPr="00543589">
        <w:rPr>
          <w:u w:val="single"/>
        </w:rPr>
        <w:t>educ</w:t>
      </w:r>
      <w:r w:rsidR="24C80117" w:rsidRPr="00543589">
        <w:rPr>
          <w:u w:val="single"/>
        </w:rPr>
        <w:t>tion of</w:t>
      </w:r>
      <w:r w:rsidR="231D569E">
        <w:t xml:space="preserve"> </w:t>
      </w:r>
      <w:r w:rsidR="223C910A">
        <w:t>waste;</w:t>
      </w:r>
      <w:r w:rsidR="39A53B28">
        <w:t xml:space="preserve"> </w:t>
      </w:r>
      <w:r w:rsidR="28BF2FA0" w:rsidRPr="00543589">
        <w:rPr>
          <w:u w:val="single"/>
        </w:rPr>
        <w:t>and</w:t>
      </w:r>
    </w:p>
    <w:p w14:paraId="388D60F5" w14:textId="77777777" w:rsidR="007F32FB" w:rsidRDefault="28BF2FA0" w:rsidP="461777B1">
      <w:pPr>
        <w:spacing w:line="480" w:lineRule="auto"/>
        <w:jc w:val="both"/>
        <w:rPr>
          <w:u w:val="single"/>
        </w:rPr>
      </w:pPr>
      <w:r w:rsidRPr="54AA1F62">
        <w:rPr>
          <w:u w:val="single"/>
        </w:rPr>
        <w:t xml:space="preserve">9. </w:t>
      </w:r>
      <w:r w:rsidR="003F1D69">
        <w:rPr>
          <w:u w:val="single"/>
        </w:rPr>
        <w:t>Take other measures</w:t>
      </w:r>
      <w:r w:rsidR="2D67CB54" w:rsidRPr="54AA1F62">
        <w:rPr>
          <w:u w:val="single"/>
        </w:rPr>
        <w:t xml:space="preserve">, as determined by the director, that </w:t>
      </w:r>
      <w:r w:rsidR="003F1D69">
        <w:rPr>
          <w:u w:val="single"/>
        </w:rPr>
        <w:t>are</w:t>
      </w:r>
      <w:r w:rsidR="0CBA3DED" w:rsidRPr="54AA1F62">
        <w:rPr>
          <w:u w:val="single"/>
        </w:rPr>
        <w:t xml:space="preserve"> intended to </w:t>
      </w:r>
      <w:r w:rsidR="2D67CB54" w:rsidRPr="54AA1F62">
        <w:rPr>
          <w:u w:val="single"/>
        </w:rPr>
        <w:t>a</w:t>
      </w:r>
      <w:r w:rsidR="39A53B28" w:rsidRPr="54AA1F62">
        <w:rPr>
          <w:u w:val="single"/>
        </w:rPr>
        <w:t xml:space="preserve">ccount for and reduce </w:t>
      </w:r>
      <w:r w:rsidR="3C859369" w:rsidRPr="54AA1F62">
        <w:rPr>
          <w:u w:val="single"/>
        </w:rPr>
        <w:t xml:space="preserve">the </w:t>
      </w:r>
      <w:r w:rsidR="39A53B28" w:rsidRPr="54AA1F62">
        <w:rPr>
          <w:u w:val="single"/>
        </w:rPr>
        <w:t>negative</w:t>
      </w:r>
      <w:r w:rsidR="306F7720" w:rsidRPr="54AA1F62">
        <w:rPr>
          <w:u w:val="single"/>
        </w:rPr>
        <w:t xml:space="preserve"> </w:t>
      </w:r>
      <w:r w:rsidR="742BCBA3" w:rsidRPr="54AA1F62">
        <w:rPr>
          <w:u w:val="single"/>
        </w:rPr>
        <w:t xml:space="preserve">effects </w:t>
      </w:r>
      <w:r w:rsidR="00540877" w:rsidRPr="54AA1F62">
        <w:rPr>
          <w:u w:val="single"/>
        </w:rPr>
        <w:t xml:space="preserve">on </w:t>
      </w:r>
      <w:r w:rsidR="742BCBA3" w:rsidRPr="54AA1F62">
        <w:rPr>
          <w:u w:val="single"/>
        </w:rPr>
        <w:t>the environment</w:t>
      </w:r>
      <w:r w:rsidR="306F7720" w:rsidRPr="54AA1F62">
        <w:rPr>
          <w:u w:val="single"/>
        </w:rPr>
        <w:t>,</w:t>
      </w:r>
      <w:r w:rsidR="7DF62274" w:rsidRPr="54AA1F62">
        <w:rPr>
          <w:u w:val="single"/>
        </w:rPr>
        <w:t xml:space="preserve"> or to</w:t>
      </w:r>
      <w:r w:rsidR="2CFB9771" w:rsidRPr="54AA1F62">
        <w:rPr>
          <w:u w:val="single"/>
        </w:rPr>
        <w:t xml:space="preserve"> generate positive </w:t>
      </w:r>
      <w:r w:rsidR="528A05FB" w:rsidRPr="54AA1F62">
        <w:rPr>
          <w:u w:val="single"/>
        </w:rPr>
        <w:t>effects</w:t>
      </w:r>
      <w:r w:rsidR="7D627949" w:rsidRPr="54AA1F62">
        <w:rPr>
          <w:u w:val="single"/>
        </w:rPr>
        <w:t xml:space="preserve"> </w:t>
      </w:r>
      <w:r w:rsidR="00540877" w:rsidRPr="54AA1F62">
        <w:rPr>
          <w:u w:val="single"/>
        </w:rPr>
        <w:t xml:space="preserve">on </w:t>
      </w:r>
      <w:r w:rsidR="7D627949" w:rsidRPr="54AA1F62">
        <w:rPr>
          <w:u w:val="single"/>
        </w:rPr>
        <w:t>the environment</w:t>
      </w:r>
      <w:r w:rsidR="2CFB9771" w:rsidRPr="54AA1F62">
        <w:rPr>
          <w:u w:val="single"/>
        </w:rPr>
        <w:t xml:space="preserve">, </w:t>
      </w:r>
      <w:r w:rsidR="00540877" w:rsidRPr="54AA1F62">
        <w:rPr>
          <w:u w:val="single"/>
        </w:rPr>
        <w:t xml:space="preserve">caused by </w:t>
      </w:r>
      <w:r w:rsidR="2CFB9771" w:rsidRPr="54AA1F62">
        <w:rPr>
          <w:u w:val="single"/>
        </w:rPr>
        <w:t>city</w:t>
      </w:r>
      <w:r w:rsidR="0080663F">
        <w:rPr>
          <w:u w:val="single"/>
        </w:rPr>
        <w:t xml:space="preserve"> procurement</w:t>
      </w:r>
      <w:r w:rsidR="2CFB9771" w:rsidRPr="54AA1F62">
        <w:rPr>
          <w:u w:val="single"/>
        </w:rPr>
        <w:t>;</w:t>
      </w:r>
    </w:p>
    <w:p w14:paraId="0A5174EF" w14:textId="3F8A528A" w:rsidR="5D6E0EB8" w:rsidRDefault="5D6E0EB8" w:rsidP="461777B1">
      <w:pPr>
        <w:spacing w:line="480" w:lineRule="auto"/>
        <w:jc w:val="both"/>
      </w:pPr>
      <w:r>
        <w:t xml:space="preserve">§ </w:t>
      </w:r>
      <w:r w:rsidR="044A9A89">
        <w:t>6</w:t>
      </w:r>
      <w:r>
        <w:t xml:space="preserve">. </w:t>
      </w:r>
      <w:r w:rsidR="53BE398F">
        <w:t>S</w:t>
      </w:r>
      <w:r>
        <w:t xml:space="preserve">ubdivision f of section 6-304 of </w:t>
      </w:r>
      <w:r w:rsidR="746BC6F6">
        <w:t xml:space="preserve">the administrative code of the city of New York, as added by local law number 118 for the year 2005, is </w:t>
      </w:r>
      <w:r w:rsidR="4AECCCA6">
        <w:t>amended to read as follows:</w:t>
      </w:r>
      <w:r w:rsidR="00D900C3">
        <w:t xml:space="preserve"> </w:t>
      </w:r>
    </w:p>
    <w:p w14:paraId="211ECD15" w14:textId="1EB5C784" w:rsidR="4AECCCA6" w:rsidRDefault="4AECCCA6" w:rsidP="461777B1">
      <w:pPr>
        <w:spacing w:line="480" w:lineRule="auto"/>
        <w:jc w:val="both"/>
      </w:pPr>
      <w:r w:rsidRPr="1141EAA1">
        <w:t xml:space="preserve">f. </w:t>
      </w:r>
      <w:r w:rsidR="00706393">
        <w:rPr>
          <w:u w:val="single"/>
        </w:rPr>
        <w:t>b</w:t>
      </w:r>
      <w:r w:rsidR="003367DD">
        <w:rPr>
          <w:u w:val="single"/>
        </w:rPr>
        <w:t>y October 1 of each year</w:t>
      </w:r>
      <w:r w:rsidR="54343297" w:rsidRPr="1141EAA1">
        <w:rPr>
          <w:u w:val="single"/>
        </w:rPr>
        <w:t xml:space="preserve">, </w:t>
      </w:r>
      <w:r w:rsidRPr="1141EAA1">
        <w:t>submit an annual report to the speaker of the council and the mayor</w:t>
      </w:r>
      <w:r w:rsidR="007F32FB">
        <w:t xml:space="preserve"> </w:t>
      </w:r>
      <w:r w:rsidR="007F32FB" w:rsidRPr="00DC25BD">
        <w:t>[</w:t>
      </w:r>
      <w:r w:rsidR="007F32FB" w:rsidRPr="00BD376A">
        <w:t>by October 1 of each year]</w:t>
      </w:r>
      <w:r w:rsidR="5A1696D9" w:rsidRPr="007F32FB">
        <w:rPr>
          <w:u w:val="single"/>
        </w:rPr>
        <w:t>,</w:t>
      </w:r>
      <w:r w:rsidR="5A1696D9" w:rsidRPr="1141EAA1">
        <w:rPr>
          <w:u w:val="single"/>
        </w:rPr>
        <w:t xml:space="preserve"> and post to the director’s website,</w:t>
      </w:r>
      <w:r w:rsidR="002A2DE7">
        <w:rPr>
          <w:u w:val="single"/>
        </w:rPr>
        <w:t xml:space="preserve"> a</w:t>
      </w:r>
      <w:r w:rsidR="00092E4D">
        <w:rPr>
          <w:u w:val="single"/>
        </w:rPr>
        <w:t>n annual</w:t>
      </w:r>
      <w:r w:rsidRPr="00F11D2F">
        <w:rPr>
          <w:u w:val="single"/>
        </w:rPr>
        <w:t xml:space="preserve"> </w:t>
      </w:r>
      <w:r w:rsidR="6EFDCF23" w:rsidRPr="00877B77">
        <w:rPr>
          <w:u w:val="single"/>
        </w:rPr>
        <w:t>report</w:t>
      </w:r>
      <w:r w:rsidR="6EFDCF23" w:rsidRPr="1141EAA1">
        <w:t xml:space="preserve"> </w:t>
      </w:r>
      <w:r w:rsidRPr="1141EAA1">
        <w:t xml:space="preserve">detailing the city’s progress in meeting the purposes of this chapter, as specified in subdivision a of this </w:t>
      </w:r>
      <w:r w:rsidRPr="1141EAA1">
        <w:lastRenderedPageBreak/>
        <w:t>section, and the city’s environmental purchasing standards, which report shall at a minimum include:</w:t>
      </w:r>
    </w:p>
    <w:p w14:paraId="637FFC73" w14:textId="61703C63" w:rsidR="0E0A36B3" w:rsidRDefault="0E0A36B3" w:rsidP="1141EAA1">
      <w:pPr>
        <w:spacing w:line="480" w:lineRule="auto"/>
        <w:jc w:val="both"/>
      </w:pPr>
      <w:r>
        <w:t xml:space="preserve">(1) the total value of </w:t>
      </w:r>
      <w:r w:rsidR="00706393">
        <w:t>[</w:t>
      </w:r>
      <w:r>
        <w:t>goods</w:t>
      </w:r>
      <w:r w:rsidR="00706393">
        <w:t>]</w:t>
      </w:r>
      <w:r>
        <w:t xml:space="preserve"> contracts entered into by any agency that</w:t>
      </w:r>
      <w:r w:rsidR="00706393">
        <w:t xml:space="preserve"> comply with one or more city environmental purchasing standards</w:t>
      </w:r>
      <w:r w:rsidR="00092E4D" w:rsidRPr="00092E4D">
        <w:rPr>
          <w:u w:val="single"/>
        </w:rPr>
        <w:t xml:space="preserve"> </w:t>
      </w:r>
      <w:r w:rsidR="00092E4D" w:rsidRPr="00F11D2F">
        <w:rPr>
          <w:u w:val="single"/>
        </w:rPr>
        <w:t xml:space="preserve">and a list of </w:t>
      </w:r>
      <w:r w:rsidR="00092E4D" w:rsidRPr="00706393">
        <w:rPr>
          <w:u w:val="single"/>
        </w:rPr>
        <w:t>corresponding</w:t>
      </w:r>
      <w:r w:rsidR="00092E4D" w:rsidRPr="00F11D2F">
        <w:rPr>
          <w:u w:val="single"/>
        </w:rPr>
        <w:t xml:space="preserve"> solicitations that include any product that is subject to this chapter and the city environmental purchasing standard that is applicable to any such product specified in such solicitation</w:t>
      </w:r>
      <w:r w:rsidR="00092E4D">
        <w:t>;</w:t>
      </w:r>
      <w:r>
        <w:t xml:space="preserve"> </w:t>
      </w:r>
    </w:p>
    <w:p w14:paraId="5C16CCF9" w14:textId="0706949E" w:rsidR="196766EB" w:rsidRDefault="00706393" w:rsidP="1141EAA1">
      <w:pPr>
        <w:spacing w:line="480" w:lineRule="auto"/>
        <w:jc w:val="both"/>
      </w:pPr>
      <w:r w:rsidRPr="00706393">
        <w:t xml:space="preserve">(2) </w:t>
      </w:r>
      <w:r w:rsidR="008F36F3">
        <w:t>[</w:t>
      </w:r>
      <w:r w:rsidRPr="00706393">
        <w:t>a list of all solicitations that include any product that is subject to this chapter with an indication of the environmental purchasing specifications in each such solicitation and the city environmental purchasing standard that is applicable to any such product specified in such solicitation</w:t>
      </w:r>
      <w:r>
        <w:t xml:space="preserve">] </w:t>
      </w:r>
      <w:r>
        <w:rPr>
          <w:u w:val="single"/>
        </w:rPr>
        <w:t>reserved</w:t>
      </w:r>
      <w:r w:rsidR="24AF2DAB" w:rsidRPr="1141EAA1">
        <w:t>;</w:t>
      </w:r>
    </w:p>
    <w:p w14:paraId="51FC3E05" w14:textId="6F1492E7" w:rsidR="196766EB" w:rsidRDefault="196766EB" w:rsidP="1141EAA1">
      <w:pPr>
        <w:spacing w:line="480" w:lineRule="auto"/>
        <w:jc w:val="both"/>
      </w:pPr>
      <w:r w:rsidRPr="1141EAA1">
        <w:t>(</w:t>
      </w:r>
      <w:r w:rsidR="00706393">
        <w:t>3</w:t>
      </w:r>
      <w:r w:rsidRPr="1141EAA1">
        <w:t>)</w:t>
      </w:r>
      <w:r w:rsidR="714A61E5" w:rsidRPr="1141EAA1">
        <w:t xml:space="preserve"> a list and the aggregate dollar value of contracts exempted pursuant to subdivision a of section 6-303 of this chapter according to each type of exemption;</w:t>
      </w:r>
    </w:p>
    <w:p w14:paraId="2DFE72F0" w14:textId="2FA2A53D" w:rsidR="00C23187" w:rsidRDefault="196766EB" w:rsidP="00C23187">
      <w:pPr>
        <w:spacing w:line="480" w:lineRule="auto"/>
        <w:jc w:val="both"/>
      </w:pPr>
      <w:r w:rsidRPr="1141EAA1">
        <w:t>(</w:t>
      </w:r>
      <w:r w:rsidR="00706393">
        <w:t>4</w:t>
      </w:r>
      <w:r w:rsidRPr="1141EAA1">
        <w:t xml:space="preserve">) </w:t>
      </w:r>
      <w:r w:rsidR="3166F0FB" w:rsidRPr="1141EAA1">
        <w:t>a list and the aggregate dollar value of contracts for which a waiver has been issued pursuant to subdivision b of section 6-303 of this chapter according to each type of waiver with an explanation of the director's basis for granting each such waiver;</w:t>
      </w:r>
    </w:p>
    <w:p w14:paraId="2236443D" w14:textId="03583D51" w:rsidR="00C23187" w:rsidRPr="002D2F23" w:rsidRDefault="00C23187" w:rsidP="00C23187">
      <w:pPr>
        <w:spacing w:line="480" w:lineRule="auto"/>
        <w:jc w:val="both"/>
        <w:rPr>
          <w:u w:val="single"/>
        </w:rPr>
      </w:pPr>
      <w:r w:rsidRPr="002D2F23">
        <w:rPr>
          <w:u w:val="single"/>
        </w:rPr>
        <w:t xml:space="preserve">(4-a) the aggregate dollar value of contracts entered into by any agency that do not comply with one or more city environmental purchasing standards; </w:t>
      </w:r>
    </w:p>
    <w:p w14:paraId="3ED4E675" w14:textId="044D3D53" w:rsidR="0E0A36B3" w:rsidRDefault="0E0A36B3" w:rsidP="1141EAA1">
      <w:pPr>
        <w:spacing w:line="480" w:lineRule="auto"/>
        <w:jc w:val="both"/>
        <w:rPr>
          <w:rFonts w:ascii="Segoe UI Symbol" w:hAnsi="Segoe UI Symbol"/>
        </w:rPr>
      </w:pPr>
      <w:r>
        <w:t>(</w:t>
      </w:r>
      <w:r w:rsidR="00706393">
        <w:t>5</w:t>
      </w:r>
      <w:r>
        <w:t xml:space="preserve">) [any material] </w:t>
      </w:r>
      <w:r w:rsidRPr="1141EAA1">
        <w:rPr>
          <w:u w:val="single"/>
        </w:rPr>
        <w:t>all</w:t>
      </w:r>
      <w:r>
        <w:t xml:space="preserve"> changes to the city’s environmental purchasing standards since the last publication of such report, including any new, updated or revised rules established or determinations made by the director</w:t>
      </w:r>
      <w:r w:rsidRPr="1141EAA1">
        <w:rPr>
          <w:u w:val="single"/>
        </w:rPr>
        <w:t>, a summary of any ongoing review pursuant to subdivision b of this section and, if no updates or revisions have been made to the city’s environmental purchasing standards pursuant to such subdivision during the two years preceding such report, an explanation for the determination that such updates or revisions were not necessary</w:t>
      </w:r>
      <w:r>
        <w:t>;</w:t>
      </w:r>
    </w:p>
    <w:p w14:paraId="0A678DE7" w14:textId="2B4F0951" w:rsidR="2A5333B2" w:rsidRDefault="2A5333B2" w:rsidP="1141EAA1">
      <w:pPr>
        <w:spacing w:line="480" w:lineRule="auto"/>
        <w:jc w:val="both"/>
      </w:pPr>
      <w:r w:rsidRPr="1141EAA1">
        <w:lastRenderedPageBreak/>
        <w:t>(</w:t>
      </w:r>
      <w:r w:rsidR="00706393">
        <w:t>6</w:t>
      </w:r>
      <w:r w:rsidRPr="1141EAA1">
        <w:t>)</w:t>
      </w:r>
      <w:r w:rsidR="136AE112" w:rsidRPr="1141EAA1">
        <w:t xml:space="preserve"> an identification of any product for which new or additional environmental purchasing standards are necessary;</w:t>
      </w:r>
    </w:p>
    <w:p w14:paraId="136D88B3" w14:textId="38CB2F21" w:rsidR="2A5333B2" w:rsidRDefault="2A5333B2" w:rsidP="1141EAA1">
      <w:pPr>
        <w:spacing w:line="480" w:lineRule="auto"/>
        <w:jc w:val="both"/>
      </w:pPr>
      <w:r w:rsidRPr="1141EAA1">
        <w:t>(</w:t>
      </w:r>
      <w:r w:rsidR="00706393">
        <w:t>7</w:t>
      </w:r>
      <w:r w:rsidRPr="1141EAA1">
        <w:t>)</w:t>
      </w:r>
      <w:r w:rsidR="2D0D1E0D" w:rsidRPr="1141EAA1">
        <w:t xml:space="preserve"> beginning January 1, 2008, an explanation of any determination pursuant to subdivision b of section 6-308 of this chapter not to require compliance with the CPG;</w:t>
      </w:r>
    </w:p>
    <w:p w14:paraId="18D65F7F" w14:textId="3C7F3987" w:rsidR="2A5333B2" w:rsidRDefault="2A5333B2" w:rsidP="1141EAA1">
      <w:pPr>
        <w:spacing w:line="480" w:lineRule="auto"/>
        <w:jc w:val="both"/>
      </w:pPr>
      <w:r w:rsidRPr="1141EAA1">
        <w:t>(</w:t>
      </w:r>
      <w:r w:rsidR="00706393">
        <w:t>8</w:t>
      </w:r>
      <w:r w:rsidRPr="1141EAA1">
        <w:t>)</w:t>
      </w:r>
      <w:r w:rsidR="7BE60828" w:rsidRPr="1141EAA1">
        <w:t xml:space="preserve"> a list of products considered in implementing subdivision c of section 6-308 of this chapter, including an indication of whether any such products were determined to be of inadequate quality, unavailable within a reasonable period of time, at a price that does not exceed a cost premium of seven percent (7%) above the cost of a comparable product that is not a recycled product or at a price that does not exceed a cost premium of five percent (5%) above the cost that would apply pursuant to subdivision a of section 6-308;</w:t>
      </w:r>
    </w:p>
    <w:p w14:paraId="548F249A" w14:textId="52D05886" w:rsidR="2A5333B2" w:rsidRDefault="2A5333B2" w:rsidP="1141EAA1">
      <w:pPr>
        <w:spacing w:line="480" w:lineRule="auto"/>
        <w:jc w:val="both"/>
      </w:pPr>
      <w:r w:rsidRPr="1141EAA1">
        <w:t>(</w:t>
      </w:r>
      <w:r w:rsidR="00706393">
        <w:t>9</w:t>
      </w:r>
      <w:r w:rsidRPr="1141EAA1">
        <w:t>)</w:t>
      </w:r>
      <w:r w:rsidR="217B5342" w:rsidRPr="1141EAA1">
        <w:t xml:space="preserve"> beginning January 1, 2008, an explanation of any determination pursuant to subdivision c or d of section 6-306 of this chapter not to require compliance with the federal energy management program;</w:t>
      </w:r>
    </w:p>
    <w:p w14:paraId="48EFE9D2" w14:textId="58938701" w:rsidR="2A5333B2" w:rsidRDefault="2A5333B2" w:rsidP="1141EAA1">
      <w:pPr>
        <w:spacing w:line="480" w:lineRule="auto"/>
        <w:jc w:val="both"/>
      </w:pPr>
      <w:r w:rsidRPr="1141EAA1">
        <w:t>(</w:t>
      </w:r>
      <w:r w:rsidR="00706393">
        <w:t>10</w:t>
      </w:r>
      <w:r w:rsidRPr="1141EAA1">
        <w:t>)</w:t>
      </w:r>
      <w:r w:rsidR="4CB64C42" w:rsidRPr="1141EAA1">
        <w:t xml:space="preserve"> a description of the good faith efforts required pursuant to subdivision b of section 6-302 of this chapter;</w:t>
      </w:r>
    </w:p>
    <w:p w14:paraId="688C9168" w14:textId="50E65AB5" w:rsidR="00712565" w:rsidRDefault="2A5333B2" w:rsidP="00712565">
      <w:pPr>
        <w:spacing w:line="480" w:lineRule="auto"/>
        <w:jc w:val="both"/>
      </w:pPr>
      <w:r w:rsidRPr="1141EAA1">
        <w:t>(1</w:t>
      </w:r>
      <w:r w:rsidR="00706393">
        <w:t>1</w:t>
      </w:r>
      <w:r w:rsidRPr="1141EAA1">
        <w:t>)</w:t>
      </w:r>
      <w:r w:rsidR="26B067A2" w:rsidRPr="1141EAA1">
        <w:t xml:space="preserve"> a description of the director's efforts pursuant to subdivision d of this section;</w:t>
      </w:r>
    </w:p>
    <w:p w14:paraId="7ECD2965" w14:textId="3D70966D" w:rsidR="00712565" w:rsidRPr="00C70F5D" w:rsidRDefault="00712565" w:rsidP="00E75344">
      <w:pPr>
        <w:spacing w:line="480" w:lineRule="auto"/>
        <w:jc w:val="both"/>
        <w:rPr>
          <w:i/>
        </w:rPr>
      </w:pPr>
      <w:r w:rsidRPr="00E75344">
        <w:t>(1</w:t>
      </w:r>
      <w:r w:rsidR="00706393">
        <w:t>2</w:t>
      </w:r>
      <w:r w:rsidRPr="00E75344">
        <w:t xml:space="preserve">) </w:t>
      </w:r>
      <w:r w:rsidR="008D3298">
        <w:t>[</w:t>
      </w:r>
      <w:r w:rsidRPr="00E75344">
        <w:t>until October 12, 2012, a report on the implementation of section 6-307, section 6-309 and subdivision b of section 6-310 of this chapter;</w:t>
      </w:r>
      <w:r w:rsidR="00706393">
        <w:t xml:space="preserve"> and</w:t>
      </w:r>
      <w:r w:rsidR="00292C54">
        <w:t>]</w:t>
      </w:r>
      <w:r w:rsidR="008D3298">
        <w:t xml:space="preserve"> </w:t>
      </w:r>
      <w:r w:rsidR="008D3298">
        <w:rPr>
          <w:u w:val="single"/>
        </w:rPr>
        <w:t>reserved;</w:t>
      </w:r>
      <w:r w:rsidR="008D3298">
        <w:t xml:space="preserve"> </w:t>
      </w:r>
    </w:p>
    <w:p w14:paraId="2FA2E046" w14:textId="454E01D2" w:rsidR="004949EB" w:rsidRDefault="00706393" w:rsidP="004949EB">
      <w:pPr>
        <w:spacing w:line="480" w:lineRule="auto"/>
        <w:jc w:val="both"/>
      </w:pPr>
      <w:r w:rsidRPr="00C70F5D">
        <w:rPr>
          <w:color w:val="000000"/>
          <w:shd w:val="clear" w:color="auto" w:fill="FFFFFF"/>
        </w:rPr>
        <w:t>(13)</w:t>
      </w:r>
      <w:r w:rsidR="008F36F3" w:rsidRPr="00C70F5D">
        <w:rPr>
          <w:color w:val="000000"/>
          <w:shd w:val="clear" w:color="auto" w:fill="FFFFFF"/>
        </w:rPr>
        <w:t xml:space="preserve"> </w:t>
      </w:r>
      <w:r w:rsidR="008F36F3">
        <w:rPr>
          <w:color w:val="000000"/>
          <w:shd w:val="clear" w:color="auto" w:fill="FFFFFF"/>
        </w:rPr>
        <w:t>[</w:t>
      </w:r>
      <w:r w:rsidRPr="00C70F5D">
        <w:rPr>
          <w:color w:val="000000"/>
          <w:shd w:val="clear" w:color="auto" w:fill="FFFFFF"/>
        </w:rPr>
        <w:t xml:space="preserve">for the annual report required in 2008, and every fourth year thereafter, for each product subject to the provisions of this chapter, the total dollar value of such products purchased or leased by any agency and the portion of such purchases that comply with the city's environmental purchasing standards; and, to the extent practicable, the total value of such products purchased or leased by any contractor pursuant to any contract with any agency, including any </w:t>
      </w:r>
      <w:r w:rsidRPr="00C70F5D">
        <w:rPr>
          <w:color w:val="000000"/>
          <w:shd w:val="clear" w:color="auto" w:fill="FFFFFF"/>
        </w:rPr>
        <w:lastRenderedPageBreak/>
        <w:t>such contract for construction work in any building, that is subject to this chapter and the portion of such purchases that comply with the city's environmental purchasing standards</w:t>
      </w:r>
      <w:r w:rsidRPr="00F11D2F">
        <w:rPr>
          <w:color w:val="000000"/>
          <w:shd w:val="clear" w:color="auto" w:fill="FFFFFF"/>
        </w:rPr>
        <w:t xml:space="preserve">.] </w:t>
      </w:r>
      <w:r w:rsidRPr="00F11D2F">
        <w:rPr>
          <w:color w:val="000000"/>
          <w:u w:val="single"/>
          <w:shd w:val="clear" w:color="auto" w:fill="FFFFFF"/>
        </w:rPr>
        <w:t>reserved;</w:t>
      </w:r>
      <w:r w:rsidRPr="00C70F5D">
        <w:rPr>
          <w:color w:val="000000"/>
          <w:u w:val="single"/>
          <w:shd w:val="clear" w:color="auto" w:fill="FFFFFF"/>
        </w:rPr>
        <w:t xml:space="preserve"> and</w:t>
      </w:r>
    </w:p>
    <w:p w14:paraId="2D41C0C6" w14:textId="43EFB217" w:rsidR="004949EB" w:rsidRPr="007F241E" w:rsidRDefault="1EFCE98A" w:rsidP="00DD1C87">
      <w:pPr>
        <w:spacing w:line="480" w:lineRule="auto"/>
        <w:jc w:val="both"/>
      </w:pPr>
      <w:r w:rsidRPr="1141EAA1">
        <w:rPr>
          <w:u w:val="single"/>
        </w:rPr>
        <w:t>(1</w:t>
      </w:r>
      <w:r w:rsidR="00706393">
        <w:rPr>
          <w:u w:val="single"/>
        </w:rPr>
        <w:t>4</w:t>
      </w:r>
      <w:r w:rsidRPr="1141EAA1">
        <w:rPr>
          <w:u w:val="single"/>
        </w:rPr>
        <w:t>) a</w:t>
      </w:r>
      <w:r w:rsidR="5F90FBC4" w:rsidRPr="1141EAA1">
        <w:rPr>
          <w:u w:val="single"/>
        </w:rPr>
        <w:t>n</w:t>
      </w:r>
      <w:r w:rsidRPr="007F241E">
        <w:rPr>
          <w:u w:val="single"/>
        </w:rPr>
        <w:t xml:space="preserve"> </w:t>
      </w:r>
      <w:r w:rsidR="4925C18E" w:rsidRPr="1141EAA1">
        <w:rPr>
          <w:u w:val="single"/>
        </w:rPr>
        <w:t>appendi</w:t>
      </w:r>
      <w:r w:rsidR="2744B346" w:rsidRPr="1141EAA1">
        <w:rPr>
          <w:u w:val="single"/>
        </w:rPr>
        <w:t>x</w:t>
      </w:r>
      <w:r w:rsidR="00E75344">
        <w:rPr>
          <w:u w:val="single"/>
        </w:rPr>
        <w:t xml:space="preserve"> consisting</w:t>
      </w:r>
      <w:r w:rsidR="4925C18E" w:rsidRPr="1141EAA1">
        <w:rPr>
          <w:u w:val="single"/>
        </w:rPr>
        <w:t xml:space="preserve"> of</w:t>
      </w:r>
      <w:r w:rsidR="02C8BB41" w:rsidRPr="1141EAA1">
        <w:rPr>
          <w:u w:val="single"/>
        </w:rPr>
        <w:t xml:space="preserve"> the</w:t>
      </w:r>
      <w:r w:rsidRPr="007F241E">
        <w:rPr>
          <w:u w:val="single"/>
        </w:rPr>
        <w:t xml:space="preserve"> annual reports submitted </w:t>
      </w:r>
      <w:r w:rsidRPr="1141EAA1">
        <w:rPr>
          <w:u w:val="single"/>
        </w:rPr>
        <w:t xml:space="preserve">in the preceding </w:t>
      </w:r>
      <w:r w:rsidR="46165D28" w:rsidRPr="1141EAA1">
        <w:rPr>
          <w:u w:val="single"/>
        </w:rPr>
        <w:t>12-month</w:t>
      </w:r>
      <w:r w:rsidRPr="1141EAA1">
        <w:rPr>
          <w:u w:val="single"/>
        </w:rPr>
        <w:t xml:space="preserve"> period </w:t>
      </w:r>
      <w:r w:rsidRPr="007F241E">
        <w:rPr>
          <w:u w:val="single"/>
        </w:rPr>
        <w:t>pursuant to paragraph (2) of subdivision a of section 6-305.</w:t>
      </w:r>
    </w:p>
    <w:p w14:paraId="22A166F3" w14:textId="3E9B59A5" w:rsidR="40A73EAE" w:rsidRDefault="40A73EAE" w:rsidP="1141EAA1">
      <w:pPr>
        <w:spacing w:line="480" w:lineRule="auto"/>
        <w:jc w:val="both"/>
      </w:pPr>
      <w:r>
        <w:t xml:space="preserve">§ </w:t>
      </w:r>
      <w:r w:rsidR="047EA208">
        <w:t>7</w:t>
      </w:r>
      <w:r>
        <w:t>. Section 6-304 of the administrative code of the city of New York</w:t>
      </w:r>
      <w:r w:rsidR="004D5667">
        <w:t xml:space="preserve"> </w:t>
      </w:r>
      <w:r>
        <w:t>is amended by adding a new s</w:t>
      </w:r>
      <w:r w:rsidR="0B951E86">
        <w:t>ubdivision g</w:t>
      </w:r>
      <w:r>
        <w:t xml:space="preserve"> to read as follows:</w:t>
      </w:r>
    </w:p>
    <w:p w14:paraId="7DAAC34A" w14:textId="60BC6382" w:rsidR="59CC21FD" w:rsidRPr="00F11D2F" w:rsidRDefault="59CC21FD" w:rsidP="461777B1">
      <w:pPr>
        <w:spacing w:line="480" w:lineRule="auto"/>
        <w:jc w:val="both"/>
        <w:rPr>
          <w:u w:val="single"/>
        </w:rPr>
      </w:pPr>
      <w:r w:rsidRPr="00F11D2F">
        <w:rPr>
          <w:u w:val="single"/>
        </w:rPr>
        <w:t xml:space="preserve">g. </w:t>
      </w:r>
      <w:r w:rsidR="004D5667">
        <w:rPr>
          <w:u w:val="single"/>
        </w:rPr>
        <w:t xml:space="preserve"> maintain a website controlled by the director that includes </w:t>
      </w:r>
      <w:r w:rsidR="65052CDC" w:rsidRPr="00F11D2F">
        <w:rPr>
          <w:u w:val="single"/>
        </w:rPr>
        <w:t xml:space="preserve">information about </w:t>
      </w:r>
      <w:r w:rsidR="1527E38F" w:rsidRPr="00F11D2F">
        <w:rPr>
          <w:u w:val="single"/>
        </w:rPr>
        <w:t xml:space="preserve">city functions related to environmentally preferable purchasing, </w:t>
      </w:r>
      <w:r w:rsidR="05D35A1D" w:rsidRPr="00F11D2F">
        <w:rPr>
          <w:u w:val="single"/>
        </w:rPr>
        <w:t>including</w:t>
      </w:r>
      <w:r w:rsidR="1527E38F" w:rsidRPr="00F11D2F">
        <w:rPr>
          <w:u w:val="single"/>
        </w:rPr>
        <w:t xml:space="preserve"> the annual report required by subdivision f of this section</w:t>
      </w:r>
      <w:r w:rsidR="206FAA4F" w:rsidRPr="00F11D2F">
        <w:rPr>
          <w:u w:val="single"/>
        </w:rPr>
        <w:t xml:space="preserve">, </w:t>
      </w:r>
      <w:r w:rsidR="64C23013" w:rsidRPr="00EC598A">
        <w:rPr>
          <w:u w:val="single"/>
        </w:rPr>
        <w:t xml:space="preserve">all </w:t>
      </w:r>
      <w:r w:rsidR="206FAA4F" w:rsidRPr="00F11D2F">
        <w:rPr>
          <w:u w:val="single"/>
        </w:rPr>
        <w:t>rules</w:t>
      </w:r>
      <w:r w:rsidR="6D69F780" w:rsidRPr="00F11D2F">
        <w:rPr>
          <w:u w:val="single"/>
        </w:rPr>
        <w:t>,</w:t>
      </w:r>
      <w:r w:rsidR="003367DD">
        <w:rPr>
          <w:u w:val="single"/>
        </w:rPr>
        <w:t xml:space="preserve"> </w:t>
      </w:r>
      <w:r w:rsidR="6D69F780" w:rsidRPr="00F11D2F">
        <w:rPr>
          <w:u w:val="single"/>
        </w:rPr>
        <w:t>directives</w:t>
      </w:r>
      <w:r w:rsidR="206FAA4F" w:rsidRPr="00F11D2F">
        <w:rPr>
          <w:u w:val="single"/>
        </w:rPr>
        <w:t xml:space="preserve"> and guidance promulgated by the director pursuant to this section</w:t>
      </w:r>
      <w:r w:rsidR="002E373E">
        <w:rPr>
          <w:u w:val="single"/>
        </w:rPr>
        <w:t>,</w:t>
      </w:r>
      <w:r w:rsidR="003B0CA3">
        <w:rPr>
          <w:u w:val="single"/>
        </w:rPr>
        <w:t xml:space="preserve"> </w:t>
      </w:r>
      <w:r w:rsidR="206FAA4F" w:rsidRPr="00F11D2F">
        <w:rPr>
          <w:u w:val="single"/>
        </w:rPr>
        <w:t xml:space="preserve">and </w:t>
      </w:r>
      <w:r w:rsidR="63F567A9" w:rsidRPr="00F11D2F">
        <w:rPr>
          <w:u w:val="single"/>
        </w:rPr>
        <w:t xml:space="preserve">any </w:t>
      </w:r>
      <w:r w:rsidR="206FAA4F" w:rsidRPr="00F11D2F">
        <w:rPr>
          <w:u w:val="single"/>
        </w:rPr>
        <w:t xml:space="preserve">other </w:t>
      </w:r>
      <w:r w:rsidR="5CFE0EE9" w:rsidRPr="00F11D2F">
        <w:rPr>
          <w:u w:val="single"/>
        </w:rPr>
        <w:t xml:space="preserve">information or </w:t>
      </w:r>
      <w:r w:rsidR="206FAA4F" w:rsidRPr="00F11D2F">
        <w:rPr>
          <w:u w:val="single"/>
        </w:rPr>
        <w:t>materials</w:t>
      </w:r>
      <w:r w:rsidR="003B0CA3">
        <w:rPr>
          <w:u w:val="single"/>
        </w:rPr>
        <w:t xml:space="preserve"> that the director determines would</w:t>
      </w:r>
      <w:r w:rsidR="0C0B178E" w:rsidRPr="00F11D2F">
        <w:rPr>
          <w:u w:val="single"/>
        </w:rPr>
        <w:t xml:space="preserve"> inform the public of city efforts to engage in</w:t>
      </w:r>
      <w:r w:rsidR="206FAA4F" w:rsidRPr="00F11D2F">
        <w:rPr>
          <w:u w:val="single"/>
        </w:rPr>
        <w:t xml:space="preserve"> environmentally preferable purchasing.</w:t>
      </w:r>
    </w:p>
    <w:p w14:paraId="386112E2" w14:textId="60B59135" w:rsidR="775CDD70" w:rsidRDefault="775CDD70" w:rsidP="5C73525F">
      <w:pPr>
        <w:spacing w:line="480" w:lineRule="auto"/>
        <w:jc w:val="both"/>
      </w:pPr>
      <w:r>
        <w:t xml:space="preserve">§ </w:t>
      </w:r>
      <w:r w:rsidR="42098A18">
        <w:t>8</w:t>
      </w:r>
      <w:r>
        <w:t>. Paragraph (2) of subdivision a of section 6-305 of the administrative code of the city of New York, as added by local law number 118 for the year 2005, is amended to read as follows:</w:t>
      </w:r>
    </w:p>
    <w:p w14:paraId="7F1E3D71" w14:textId="35B75037" w:rsidR="775CDD70" w:rsidRDefault="32312A6F" w:rsidP="5C73525F">
      <w:pPr>
        <w:spacing w:line="480" w:lineRule="auto"/>
        <w:jc w:val="both"/>
        <w:rPr>
          <w:u w:val="single"/>
        </w:rPr>
      </w:pPr>
      <w:r>
        <w:t>(2) submit an annual report as required by the director detailing such compliance</w:t>
      </w:r>
      <w:r w:rsidR="775CDD70" w:rsidRPr="461777B1">
        <w:rPr>
          <w:u w:val="single"/>
        </w:rPr>
        <w:t>,</w:t>
      </w:r>
      <w:r w:rsidR="7BF073A9" w:rsidRPr="461777B1">
        <w:rPr>
          <w:u w:val="single"/>
        </w:rPr>
        <w:t xml:space="preserve"> whic</w:t>
      </w:r>
      <w:r w:rsidRPr="461777B1">
        <w:rPr>
          <w:u w:val="single"/>
        </w:rPr>
        <w:t xml:space="preserve">h </w:t>
      </w:r>
      <w:r w:rsidR="775CDD70" w:rsidRPr="461777B1">
        <w:rPr>
          <w:u w:val="single"/>
        </w:rPr>
        <w:t xml:space="preserve"> report </w:t>
      </w:r>
      <w:r w:rsidR="7BF073A9" w:rsidRPr="461777B1">
        <w:rPr>
          <w:u w:val="single"/>
        </w:rPr>
        <w:t xml:space="preserve">shall include all reports required for exemptions </w:t>
      </w:r>
      <w:r w:rsidR="35574E7F" w:rsidRPr="461777B1">
        <w:rPr>
          <w:u w:val="single"/>
        </w:rPr>
        <w:t xml:space="preserve">for contracts registered or otherwise made effective </w:t>
      </w:r>
      <w:r w:rsidR="7BF073A9" w:rsidRPr="461777B1">
        <w:rPr>
          <w:u w:val="single"/>
        </w:rPr>
        <w:t>in the prior year pursuant to paragraph</w:t>
      </w:r>
      <w:r w:rsidR="1A1FB004" w:rsidRPr="461777B1">
        <w:rPr>
          <w:u w:val="single"/>
        </w:rPr>
        <w:t>s</w:t>
      </w:r>
      <w:r w:rsidR="7BF073A9" w:rsidRPr="461777B1">
        <w:rPr>
          <w:u w:val="single"/>
        </w:rPr>
        <w:t xml:space="preserve"> (8)</w:t>
      </w:r>
      <w:r w:rsidR="499A0979" w:rsidRPr="461777B1">
        <w:rPr>
          <w:u w:val="single"/>
        </w:rPr>
        <w:t xml:space="preserve"> or (9)</w:t>
      </w:r>
      <w:r w:rsidR="7BF073A9" w:rsidRPr="461777B1">
        <w:rPr>
          <w:u w:val="single"/>
        </w:rPr>
        <w:t xml:space="preserve"> of subdivision a of section 6-303</w:t>
      </w:r>
      <w:r>
        <w:t xml:space="preserve">. </w:t>
      </w:r>
      <w:r w:rsidR="7BF073A9" w:rsidRPr="461777B1">
        <w:rPr>
          <w:rFonts w:ascii="Segoe UI Symbol" w:hAnsi="Segoe UI Symbol"/>
        </w:rPr>
        <w:t xml:space="preserve"> </w:t>
      </w:r>
    </w:p>
    <w:p w14:paraId="462813FB" w14:textId="415E6D76" w:rsidR="468FA508" w:rsidRDefault="468FA508" w:rsidP="38F0F65F">
      <w:pPr>
        <w:spacing w:line="480" w:lineRule="auto"/>
        <w:jc w:val="both"/>
      </w:pPr>
      <w:r w:rsidRPr="1141EAA1">
        <w:rPr>
          <w:color w:val="000000" w:themeColor="text1"/>
        </w:rPr>
        <w:t xml:space="preserve">§ </w:t>
      </w:r>
      <w:r w:rsidR="0FCD9926" w:rsidRPr="1141EAA1">
        <w:rPr>
          <w:color w:val="000000" w:themeColor="text1"/>
        </w:rPr>
        <w:t>9</w:t>
      </w:r>
      <w:r w:rsidRPr="1141EAA1">
        <w:rPr>
          <w:color w:val="000000" w:themeColor="text1"/>
        </w:rPr>
        <w:t>. Subdivision e of section 6-306 of the administrative code of the city of New York is</w:t>
      </w:r>
      <w:r w:rsidR="001F2E84" w:rsidRPr="1141EAA1">
        <w:rPr>
          <w:color w:val="000000" w:themeColor="text1"/>
        </w:rPr>
        <w:t xml:space="preserve"> REPEALED and a new subdivision e is added</w:t>
      </w:r>
      <w:r w:rsidRPr="1141EAA1">
        <w:rPr>
          <w:color w:val="000000" w:themeColor="text1"/>
        </w:rPr>
        <w:t xml:space="preserve"> to read as follows: </w:t>
      </w:r>
    </w:p>
    <w:p w14:paraId="0A936ECF" w14:textId="079F6824" w:rsidR="00CB2114" w:rsidRDefault="468FA508" w:rsidP="004644BF">
      <w:pPr>
        <w:spacing w:line="480" w:lineRule="auto"/>
        <w:jc w:val="both"/>
        <w:rPr>
          <w:u w:val="single"/>
        </w:rPr>
      </w:pPr>
      <w:r w:rsidRPr="00856D2E">
        <w:rPr>
          <w:u w:val="single"/>
        </w:rPr>
        <w:t xml:space="preserve">e. </w:t>
      </w:r>
      <w:r w:rsidR="00A16F2D">
        <w:rPr>
          <w:u w:val="single"/>
        </w:rPr>
        <w:t xml:space="preserve">Beginning </w:t>
      </w:r>
      <w:r w:rsidR="00EF74BA">
        <w:rPr>
          <w:u w:val="single"/>
        </w:rPr>
        <w:t>12</w:t>
      </w:r>
      <w:r w:rsidR="00A16F2D">
        <w:rPr>
          <w:u w:val="single"/>
        </w:rPr>
        <w:t xml:space="preserve"> months after the effective date of the local law that added this subdivision</w:t>
      </w:r>
      <w:r w:rsidR="00CB2114">
        <w:rPr>
          <w:u w:val="single"/>
        </w:rPr>
        <w:t xml:space="preserve">, </w:t>
      </w:r>
      <w:r w:rsidR="00025BBC">
        <w:rPr>
          <w:u w:val="single"/>
        </w:rPr>
        <w:t xml:space="preserve">no agency </w:t>
      </w:r>
      <w:r w:rsidR="00CB2114">
        <w:rPr>
          <w:u w:val="single"/>
        </w:rPr>
        <w:t>shall purchase or lease any desktop computer, desktop-derived server, laptop, electronic notebook, computer tablet, or other such similar computer product</w:t>
      </w:r>
      <w:r w:rsidR="00AD5192">
        <w:rPr>
          <w:u w:val="single"/>
        </w:rPr>
        <w:t xml:space="preserve"> unless it </w:t>
      </w:r>
      <w:r w:rsidR="00CB2114">
        <w:rPr>
          <w:u w:val="single"/>
        </w:rPr>
        <w:t>meet</w:t>
      </w:r>
      <w:r w:rsidR="00AD5192">
        <w:rPr>
          <w:u w:val="single"/>
        </w:rPr>
        <w:t>s</w:t>
      </w:r>
      <w:r w:rsidR="00CB2114">
        <w:rPr>
          <w:u w:val="single"/>
        </w:rPr>
        <w:t xml:space="preserve"> applicable EPEAT standards</w:t>
      </w:r>
      <w:r w:rsidR="00344513">
        <w:rPr>
          <w:u w:val="single"/>
        </w:rPr>
        <w:t xml:space="preserve">, </w:t>
      </w:r>
      <w:r w:rsidR="00344513" w:rsidRPr="00344513">
        <w:rPr>
          <w:u w:val="single"/>
        </w:rPr>
        <w:t xml:space="preserve">or another </w:t>
      </w:r>
      <w:r w:rsidR="00D6134E">
        <w:rPr>
          <w:u w:val="single"/>
        </w:rPr>
        <w:t>standard</w:t>
      </w:r>
      <w:r w:rsidR="00344513" w:rsidRPr="00344513">
        <w:rPr>
          <w:u w:val="single"/>
        </w:rPr>
        <w:t xml:space="preserve"> selected by the director that is similar in function</w:t>
      </w:r>
      <w:r w:rsidR="002A2DE7" w:rsidRPr="002A2DE7">
        <w:rPr>
          <w:u w:val="single"/>
        </w:rPr>
        <w:t xml:space="preserve"> </w:t>
      </w:r>
      <w:r w:rsidR="002A2DE7">
        <w:rPr>
          <w:u w:val="single"/>
        </w:rPr>
        <w:t>and no less restrictive</w:t>
      </w:r>
      <w:r w:rsidR="00CB2114">
        <w:rPr>
          <w:u w:val="single"/>
        </w:rPr>
        <w:t>. This prohibition shall not apply to a purchase or lease of such a product if:</w:t>
      </w:r>
    </w:p>
    <w:p w14:paraId="550EC0E2" w14:textId="43A25B3E" w:rsidR="00CB2114" w:rsidRDefault="00CB2114" w:rsidP="00EB1752">
      <w:pPr>
        <w:spacing w:line="480" w:lineRule="auto"/>
        <w:jc w:val="both"/>
        <w:rPr>
          <w:u w:val="single"/>
        </w:rPr>
      </w:pPr>
      <w:r>
        <w:rPr>
          <w:u w:val="single"/>
        </w:rPr>
        <w:lastRenderedPageBreak/>
        <w:t>1</w:t>
      </w:r>
      <w:r w:rsidR="548966CD" w:rsidRPr="47B51B8C">
        <w:rPr>
          <w:u w:val="single"/>
        </w:rPr>
        <w:t>.</w:t>
      </w:r>
      <w:r>
        <w:rPr>
          <w:u w:val="single"/>
        </w:rPr>
        <w:t xml:space="preserve"> no such EPEAT standard applies</w:t>
      </w:r>
      <w:r w:rsidR="00A16F2D">
        <w:rPr>
          <w:u w:val="single"/>
        </w:rPr>
        <w:t xml:space="preserve"> to such product</w:t>
      </w:r>
      <w:r>
        <w:rPr>
          <w:u w:val="single"/>
        </w:rPr>
        <w:t>; or</w:t>
      </w:r>
    </w:p>
    <w:p w14:paraId="320A7518" w14:textId="670CF42F" w:rsidR="004644BF" w:rsidRPr="0004425A" w:rsidRDefault="00CB2114" w:rsidP="00EB1752">
      <w:pPr>
        <w:spacing w:line="480" w:lineRule="auto"/>
        <w:jc w:val="both"/>
      </w:pPr>
      <w:r>
        <w:rPr>
          <w:u w:val="single"/>
        </w:rPr>
        <w:t>2</w:t>
      </w:r>
      <w:r w:rsidR="5A9DA982" w:rsidRPr="47B51B8C">
        <w:rPr>
          <w:u w:val="single"/>
        </w:rPr>
        <w:t>.</w:t>
      </w:r>
      <w:r>
        <w:rPr>
          <w:u w:val="single"/>
        </w:rPr>
        <w:t xml:space="preserve"> prior to July 1, 2022, the director determines in writing that products that meet applicable EPEAT standards</w:t>
      </w:r>
      <w:r w:rsidR="00344513">
        <w:rPr>
          <w:u w:val="single"/>
        </w:rPr>
        <w:t xml:space="preserve">, or </w:t>
      </w:r>
      <w:r w:rsidR="00EA2D5B">
        <w:rPr>
          <w:u w:val="single"/>
        </w:rPr>
        <w:t xml:space="preserve">such </w:t>
      </w:r>
      <w:r w:rsidR="00344513" w:rsidRPr="00344513">
        <w:rPr>
          <w:u w:val="single"/>
        </w:rPr>
        <w:t xml:space="preserve">other </w:t>
      </w:r>
      <w:r w:rsidR="00344513">
        <w:rPr>
          <w:u w:val="single"/>
        </w:rPr>
        <w:t xml:space="preserve">similar </w:t>
      </w:r>
      <w:r w:rsidR="00D6134E">
        <w:rPr>
          <w:u w:val="single"/>
        </w:rPr>
        <w:t>standard</w:t>
      </w:r>
      <w:r w:rsidR="00344513" w:rsidRPr="00344513">
        <w:rPr>
          <w:u w:val="single"/>
        </w:rPr>
        <w:t xml:space="preserve"> selected by the director</w:t>
      </w:r>
      <w:r w:rsidR="00344513">
        <w:rPr>
          <w:u w:val="single"/>
        </w:rPr>
        <w:t>,</w:t>
      </w:r>
      <w:r w:rsidR="00344513" w:rsidRPr="00344513">
        <w:rPr>
          <w:u w:val="single"/>
        </w:rPr>
        <w:t xml:space="preserve"> </w:t>
      </w:r>
      <w:r>
        <w:rPr>
          <w:u w:val="single"/>
        </w:rPr>
        <w:t xml:space="preserve">are not available in sufficient quantities or cannot be </w:t>
      </w:r>
      <w:r w:rsidRPr="47B51B8C">
        <w:rPr>
          <w:u w:val="single"/>
        </w:rPr>
        <w:t>purchase</w:t>
      </w:r>
      <w:r w:rsidR="4D0D7E15" w:rsidRPr="47B51B8C">
        <w:rPr>
          <w:u w:val="single"/>
        </w:rPr>
        <w:t>d</w:t>
      </w:r>
      <w:r>
        <w:rPr>
          <w:u w:val="single"/>
        </w:rPr>
        <w:t xml:space="preserve"> on reasonable terms. </w:t>
      </w:r>
    </w:p>
    <w:p w14:paraId="563AEF23" w14:textId="37793C28" w:rsidR="6BEDDD83" w:rsidRDefault="6BEDDD83" w:rsidP="11313986">
      <w:pPr>
        <w:spacing w:line="480" w:lineRule="auto"/>
        <w:jc w:val="both"/>
      </w:pPr>
      <w:r>
        <w:t xml:space="preserve">§ </w:t>
      </w:r>
      <w:r w:rsidR="7B269352">
        <w:t>10</w:t>
      </w:r>
      <w:r>
        <w:t xml:space="preserve">. Subdivision f of section 6-306 </w:t>
      </w:r>
      <w:r w:rsidR="74FC706A">
        <w:t>of the administrative code of the city of New York, as added by local law number 118 for the year 2005, is amended to read as follows:</w:t>
      </w:r>
    </w:p>
    <w:p w14:paraId="2DF4EE41" w14:textId="2C210132" w:rsidR="74FC706A" w:rsidRPr="00344CAA" w:rsidRDefault="74FC706A" w:rsidP="11313986">
      <w:pPr>
        <w:spacing w:line="480" w:lineRule="auto"/>
        <w:jc w:val="both"/>
      </w:pPr>
      <w:r>
        <w:t xml:space="preserve">f. No lamp purchased or leased by any agency shall be an incandescent lamp </w:t>
      </w:r>
      <w:r w:rsidR="33A1559C">
        <w:t>[if a more energy efficient lamp is available that provides sufficient lumens and is of an appropriate size for the intended applicat</w:t>
      </w:r>
      <w:r w:rsidR="577B11A8">
        <w:t>i</w:t>
      </w:r>
      <w:r w:rsidR="33A1559C">
        <w:t>on]</w:t>
      </w:r>
      <w:r w:rsidR="007B6EEE" w:rsidRPr="11313986">
        <w:rPr>
          <w:u w:val="single"/>
        </w:rPr>
        <w:t>, including but not limited to a halogen lamp</w:t>
      </w:r>
      <w:r w:rsidR="33A1559C">
        <w:t>.</w:t>
      </w:r>
    </w:p>
    <w:p w14:paraId="2864F39B" w14:textId="17638B47" w:rsidR="2CA92240" w:rsidRDefault="2CA92240" w:rsidP="5A789345">
      <w:pPr>
        <w:spacing w:line="480" w:lineRule="auto"/>
        <w:jc w:val="both"/>
      </w:pPr>
      <w:r>
        <w:t xml:space="preserve">§ </w:t>
      </w:r>
      <w:r w:rsidR="1B14E5D6">
        <w:t>11</w:t>
      </w:r>
      <w:r>
        <w:t>. Subdivision</w:t>
      </w:r>
      <w:r w:rsidR="007A6245">
        <w:t>s</w:t>
      </w:r>
      <w:r>
        <w:t xml:space="preserve"> a</w:t>
      </w:r>
      <w:r w:rsidR="007A6245">
        <w:t xml:space="preserve"> and b</w:t>
      </w:r>
      <w:r w:rsidR="6E84FEEF">
        <w:t xml:space="preserve"> </w:t>
      </w:r>
      <w:r>
        <w:t xml:space="preserve">of section 6-307 of the administrative code of the city of New York, as added by </w:t>
      </w:r>
      <w:r w:rsidR="11FF38F3">
        <w:t>local law number 119 for the year 2005</w:t>
      </w:r>
      <w:r>
        <w:t xml:space="preserve">, </w:t>
      </w:r>
      <w:r w:rsidR="00A16F2D">
        <w:t xml:space="preserve">are </w:t>
      </w:r>
      <w:r>
        <w:t>amended to read as follows:</w:t>
      </w:r>
    </w:p>
    <w:p w14:paraId="43E2396E" w14:textId="77777777" w:rsidR="69D9F09A" w:rsidRDefault="6914D398" w:rsidP="3B5778BA">
      <w:pPr>
        <w:spacing w:line="480" w:lineRule="auto"/>
        <w:jc w:val="both"/>
      </w:pPr>
      <w:r>
        <w:t xml:space="preserve">a. Notwithstanding section 6-302 of this chapter, this section shall apply to </w:t>
      </w:r>
      <w:r w:rsidR="007A6245">
        <w:t>[</w:t>
      </w:r>
      <w:r>
        <w:t>any</w:t>
      </w:r>
      <w:r w:rsidR="007A6245">
        <w:t xml:space="preserve">] </w:t>
      </w:r>
      <w:r w:rsidR="007A6245">
        <w:rPr>
          <w:u w:val="single"/>
        </w:rPr>
        <w:t>every</w:t>
      </w:r>
      <w:r>
        <w:t xml:space="preserve"> computer, printer, facsimile </w:t>
      </w:r>
      <w:r w:rsidR="5FF80797">
        <w:t>machine [</w:t>
      </w:r>
      <w:r>
        <w:t>or</w:t>
      </w:r>
      <w:r w:rsidR="0EF917AA">
        <w:t>]</w:t>
      </w:r>
      <w:r w:rsidR="0EF917AA" w:rsidRPr="08148EAE">
        <w:rPr>
          <w:u w:val="single"/>
        </w:rPr>
        <w:t>,</w:t>
      </w:r>
      <w:r>
        <w:t xml:space="preserve"> photocopy machine </w:t>
      </w:r>
      <w:r w:rsidR="35BE9192" w:rsidRPr="08148EAE">
        <w:rPr>
          <w:u w:val="single"/>
        </w:rPr>
        <w:t>and</w:t>
      </w:r>
      <w:r w:rsidR="3F4A7A30" w:rsidRPr="08148EAE">
        <w:rPr>
          <w:u w:val="single"/>
        </w:rPr>
        <w:t xml:space="preserve"> </w:t>
      </w:r>
      <w:r w:rsidR="007A6245">
        <w:rPr>
          <w:u w:val="single"/>
        </w:rPr>
        <w:t xml:space="preserve">all </w:t>
      </w:r>
      <w:r w:rsidR="3F4A7A30" w:rsidRPr="08148EAE">
        <w:rPr>
          <w:u w:val="single"/>
        </w:rPr>
        <w:t>other office equipment</w:t>
      </w:r>
      <w:r w:rsidR="3F4A7A30">
        <w:t xml:space="preserve"> </w:t>
      </w:r>
      <w:r>
        <w:t>owned or leased by any agency</w:t>
      </w:r>
      <w:r w:rsidR="3E6941E2">
        <w:t xml:space="preserve"> </w:t>
      </w:r>
      <w:r w:rsidR="3E6941E2" w:rsidRPr="08148EAE">
        <w:rPr>
          <w:u w:val="single"/>
        </w:rPr>
        <w:t>that contains power management software that may be calibrated to achieve energy savings</w:t>
      </w:r>
      <w:r>
        <w:t>.</w:t>
      </w:r>
    </w:p>
    <w:p w14:paraId="58C20CAC" w14:textId="7ACCB504" w:rsidR="007A6245" w:rsidRPr="009C2ECD" w:rsidRDefault="007A6245" w:rsidP="3B5778BA">
      <w:pPr>
        <w:spacing w:line="480" w:lineRule="auto"/>
        <w:jc w:val="both"/>
      </w:pPr>
      <w:r>
        <w:t xml:space="preserve">b. The power management software options of [any] </w:t>
      </w:r>
      <w:r>
        <w:rPr>
          <w:u w:val="single"/>
        </w:rPr>
        <w:t>every</w:t>
      </w:r>
      <w:r>
        <w:t xml:space="preserve"> computer, printer, facsimile machine [or]</w:t>
      </w:r>
      <w:r w:rsidR="00FD6BCE">
        <w:rPr>
          <w:u w:val="single"/>
        </w:rPr>
        <w:t>,</w:t>
      </w:r>
      <w:r w:rsidR="00FD6BCE" w:rsidRPr="009E63A4">
        <w:rPr>
          <w:u w:val="single"/>
        </w:rPr>
        <w:t xml:space="preserve"> </w:t>
      </w:r>
      <w:r>
        <w:t>photocopy machine</w:t>
      </w:r>
      <w:r w:rsidRPr="007A6245">
        <w:t xml:space="preserve"> </w:t>
      </w:r>
      <w:r>
        <w:rPr>
          <w:u w:val="single"/>
        </w:rPr>
        <w:t>and other piece of office equipment</w:t>
      </w:r>
      <w:r>
        <w:t xml:space="preserve"> that contains such software shall be calibrated to achieve the highest energy savings practicable.</w:t>
      </w:r>
    </w:p>
    <w:p w14:paraId="276D08EA" w14:textId="6CF40152" w:rsidR="69D9F09A" w:rsidRDefault="69D9F09A" w:rsidP="3B5778BA">
      <w:pPr>
        <w:spacing w:line="480" w:lineRule="auto"/>
        <w:jc w:val="both"/>
      </w:pPr>
      <w:r>
        <w:t xml:space="preserve">§ </w:t>
      </w:r>
      <w:r w:rsidR="19A80771">
        <w:t>12</w:t>
      </w:r>
      <w:r>
        <w:t xml:space="preserve">. </w:t>
      </w:r>
      <w:r w:rsidR="7D2BBE1F">
        <w:t xml:space="preserve">Section 6-311 of the administrative code of the city of New York, as added by local law </w:t>
      </w:r>
      <w:r w:rsidR="00D86E7E">
        <w:t xml:space="preserve">number </w:t>
      </w:r>
      <w:r w:rsidR="7D2BBE1F">
        <w:t xml:space="preserve">120 for the year 2005, is amended to read as follows: </w:t>
      </w:r>
    </w:p>
    <w:p w14:paraId="1CFBB81A" w14:textId="0E437F33" w:rsidR="7D2BBE1F" w:rsidRPr="00344CAA" w:rsidRDefault="26729B77" w:rsidP="3B5778BA">
      <w:pPr>
        <w:spacing w:line="480" w:lineRule="auto"/>
        <w:jc w:val="both"/>
        <w:rPr>
          <w:u w:val="single"/>
        </w:rPr>
      </w:pPr>
      <w:r>
        <w:t>§ 6-311 Reuse or recycling of electronic devices. By January 1, 2008</w:t>
      </w:r>
      <w:r w:rsidR="0F5EF429">
        <w:t xml:space="preserve">, unless otherwise directed by a subsequent local law, the city shall develop a plan for the reuse or recycling of any </w:t>
      </w:r>
      <w:r w:rsidR="0F5EF429">
        <w:lastRenderedPageBreak/>
        <w:t>covered</w:t>
      </w:r>
      <w:r w:rsidR="1646BB4F">
        <w:t xml:space="preserve"> electronic</w:t>
      </w:r>
      <w:r w:rsidR="0F5EF429">
        <w:t xml:space="preserve"> device purchased or leased by any agency. </w:t>
      </w:r>
      <w:r w:rsidR="0F5EF429" w:rsidRPr="461777B1">
        <w:rPr>
          <w:u w:val="single"/>
        </w:rPr>
        <w:t xml:space="preserve">The </w:t>
      </w:r>
      <w:r w:rsidR="29E7D0FD" w:rsidRPr="461777B1">
        <w:rPr>
          <w:u w:val="single"/>
        </w:rPr>
        <w:t>director</w:t>
      </w:r>
      <w:r w:rsidR="0F5EF429" w:rsidRPr="461777B1">
        <w:rPr>
          <w:u w:val="single"/>
        </w:rPr>
        <w:t xml:space="preserve"> shall </w:t>
      </w:r>
      <w:r w:rsidR="55D39014" w:rsidRPr="461777B1">
        <w:rPr>
          <w:u w:val="single"/>
        </w:rPr>
        <w:t>post such plan and any updates thereto on</w:t>
      </w:r>
      <w:r w:rsidR="557002D0" w:rsidRPr="461777B1">
        <w:rPr>
          <w:u w:val="single"/>
        </w:rPr>
        <w:t xml:space="preserve"> </w:t>
      </w:r>
      <w:r w:rsidR="523ABE08" w:rsidRPr="461777B1">
        <w:rPr>
          <w:u w:val="single"/>
        </w:rPr>
        <w:t xml:space="preserve">the </w:t>
      </w:r>
      <w:r w:rsidR="79A85843" w:rsidRPr="461777B1">
        <w:rPr>
          <w:u w:val="single"/>
        </w:rPr>
        <w:t>director’s</w:t>
      </w:r>
      <w:r w:rsidR="523ABE08" w:rsidRPr="461777B1">
        <w:rPr>
          <w:u w:val="single"/>
        </w:rPr>
        <w:t xml:space="preserve"> </w:t>
      </w:r>
      <w:r w:rsidR="557002D0" w:rsidRPr="461777B1">
        <w:rPr>
          <w:u w:val="single"/>
        </w:rPr>
        <w:t>website.</w:t>
      </w:r>
    </w:p>
    <w:p w14:paraId="7FD26EAB" w14:textId="26B92BAB" w:rsidR="001F5511" w:rsidRDefault="001F5511" w:rsidP="00094A70">
      <w:pPr>
        <w:spacing w:line="480" w:lineRule="auto"/>
        <w:jc w:val="both"/>
      </w:pPr>
      <w:r>
        <w:t xml:space="preserve">§ </w:t>
      </w:r>
      <w:r w:rsidR="5412A152">
        <w:t>13</w:t>
      </w:r>
      <w:r>
        <w:t>.</w:t>
      </w:r>
      <w:r w:rsidR="33457CFA">
        <w:t xml:space="preserve"> Subdivision b of section 6-312 of the administrative code of the city of New York, </w:t>
      </w:r>
      <w:r w:rsidR="2AA6CA44">
        <w:t xml:space="preserve">as added by local law number 120 for the year 2005, is amended to read as follows: </w:t>
      </w:r>
    </w:p>
    <w:p w14:paraId="46ECA349" w14:textId="083477DB" w:rsidR="001F5511" w:rsidRDefault="2AA6CA44" w:rsidP="00094A70">
      <w:pPr>
        <w:spacing w:line="480" w:lineRule="auto"/>
        <w:jc w:val="both"/>
      </w:pPr>
      <w:r>
        <w:t>b.</w:t>
      </w:r>
      <w:r w:rsidR="715F2B41">
        <w:t xml:space="preserve"> No new covered electronic device purchased or leased by any agency shall contain any hazardous substance in any amount exceeding that proscribed by the director through rulemaking. In developing such rules, the director shall consider European Union directive 2002/95/E</w:t>
      </w:r>
      <w:r w:rsidR="3B5A104D">
        <w:t>C [and]</w:t>
      </w:r>
      <w:r w:rsidR="3B5A104D" w:rsidRPr="11822A62">
        <w:rPr>
          <w:u w:val="single"/>
        </w:rPr>
        <w:t>,</w:t>
      </w:r>
      <w:r w:rsidR="3B5A104D">
        <w:t xml:space="preserve"> any subs</w:t>
      </w:r>
      <w:r w:rsidR="02ACF8D6">
        <w:t>equent material directive issued by the European Parliament and the Council of the European Union</w:t>
      </w:r>
      <w:r w:rsidR="02ACF8D6" w:rsidRPr="11822A62">
        <w:rPr>
          <w:u w:val="single"/>
        </w:rPr>
        <w:t xml:space="preserve">, and </w:t>
      </w:r>
      <w:r w:rsidR="118F392C" w:rsidRPr="11822A62">
        <w:rPr>
          <w:u w:val="single"/>
        </w:rPr>
        <w:t xml:space="preserve">any other standard issued by </w:t>
      </w:r>
      <w:r w:rsidR="3942B643" w:rsidRPr="11822A62">
        <w:rPr>
          <w:u w:val="single"/>
        </w:rPr>
        <w:t>a</w:t>
      </w:r>
      <w:r w:rsidR="00553087">
        <w:rPr>
          <w:u w:val="single"/>
        </w:rPr>
        <w:t>nother</w:t>
      </w:r>
      <w:r w:rsidR="3942B643" w:rsidRPr="11822A62">
        <w:rPr>
          <w:u w:val="single"/>
        </w:rPr>
        <w:t xml:space="preserve"> </w:t>
      </w:r>
      <w:r w:rsidR="00214052">
        <w:rPr>
          <w:u w:val="single"/>
        </w:rPr>
        <w:t>governmental</w:t>
      </w:r>
      <w:r w:rsidR="00214052" w:rsidRPr="11822A62">
        <w:rPr>
          <w:u w:val="single"/>
        </w:rPr>
        <w:t xml:space="preserve"> </w:t>
      </w:r>
      <w:r w:rsidR="3942B643" w:rsidRPr="11822A62">
        <w:rPr>
          <w:u w:val="single"/>
        </w:rPr>
        <w:t>body</w:t>
      </w:r>
      <w:r w:rsidR="000E1B91">
        <w:rPr>
          <w:u w:val="single"/>
        </w:rPr>
        <w:t xml:space="preserve"> and deemed relevant by the director</w:t>
      </w:r>
      <w:r w:rsidR="3942B643">
        <w:t>.</w:t>
      </w:r>
    </w:p>
    <w:p w14:paraId="7F410973" w14:textId="672DBD0D" w:rsidR="007E7B17" w:rsidRDefault="1E31A71B" w:rsidP="11822A62">
      <w:pPr>
        <w:spacing w:line="480" w:lineRule="auto"/>
        <w:jc w:val="both"/>
      </w:pPr>
      <w:r>
        <w:t xml:space="preserve">§ </w:t>
      </w:r>
      <w:r w:rsidR="51BD2756">
        <w:t>14</w:t>
      </w:r>
      <w:r>
        <w:t xml:space="preserve">. </w:t>
      </w:r>
      <w:r w:rsidR="007E7B17">
        <w:t xml:space="preserve">The </w:t>
      </w:r>
      <w:r>
        <w:t xml:space="preserve">section </w:t>
      </w:r>
      <w:r w:rsidR="007E7B17">
        <w:t>heading of s</w:t>
      </w:r>
      <w:r w:rsidR="2DEF55B6">
        <w:t>ection 6-315 of the administrative code of the city of New York</w:t>
      </w:r>
      <w:r w:rsidR="0792478C">
        <w:t xml:space="preserve">, as added by local law </w:t>
      </w:r>
      <w:r w:rsidR="00B92500">
        <w:t xml:space="preserve">number </w:t>
      </w:r>
      <w:r w:rsidR="0792478C">
        <w:t>1</w:t>
      </w:r>
      <w:r w:rsidR="13E16323">
        <w:t>20</w:t>
      </w:r>
      <w:r w:rsidR="0792478C">
        <w:t xml:space="preserve"> for the year 2005,</w:t>
      </w:r>
      <w:r w:rsidR="2DEF55B6">
        <w:t xml:space="preserve"> is </w:t>
      </w:r>
      <w:r w:rsidR="007E7B17">
        <w:t>amended to read as follows:</w:t>
      </w:r>
    </w:p>
    <w:p w14:paraId="7D146A20" w14:textId="7FE1D18D" w:rsidR="001F5511" w:rsidRDefault="007E7B17" w:rsidP="11822A62">
      <w:pPr>
        <w:spacing w:line="480" w:lineRule="auto"/>
        <w:jc w:val="both"/>
      </w:pPr>
      <w:r>
        <w:t xml:space="preserve">§ 6-315 [Miscellaneous] </w:t>
      </w:r>
      <w:r>
        <w:rPr>
          <w:u w:val="single"/>
        </w:rPr>
        <w:t xml:space="preserve">Other </w:t>
      </w:r>
      <w:r w:rsidR="00214052">
        <w:rPr>
          <w:u w:val="single"/>
        </w:rPr>
        <w:t>h</w:t>
      </w:r>
      <w:r>
        <w:rPr>
          <w:u w:val="single"/>
        </w:rPr>
        <w:t xml:space="preserve">azardous </w:t>
      </w:r>
      <w:r w:rsidR="00214052">
        <w:rPr>
          <w:u w:val="single"/>
        </w:rPr>
        <w:t>m</w:t>
      </w:r>
      <w:r>
        <w:rPr>
          <w:u w:val="single"/>
        </w:rPr>
        <w:t>aterials</w:t>
      </w:r>
      <w:r>
        <w:t>.</w:t>
      </w:r>
      <w:r w:rsidR="2DEF55B6">
        <w:t xml:space="preserve"> </w:t>
      </w:r>
    </w:p>
    <w:p w14:paraId="13383674" w14:textId="2C64B30D" w:rsidR="78ACD131" w:rsidRDefault="78ACD131" w:rsidP="11313986">
      <w:pPr>
        <w:spacing w:line="480" w:lineRule="auto"/>
        <w:jc w:val="both"/>
      </w:pPr>
      <w:r>
        <w:t xml:space="preserve">§ </w:t>
      </w:r>
      <w:r w:rsidR="01BD6198">
        <w:t>15</w:t>
      </w:r>
      <w:r>
        <w:t xml:space="preserve">. Section 6-316 </w:t>
      </w:r>
      <w:r w:rsidRPr="1141EAA1">
        <w:rPr>
          <w:color w:val="000000" w:themeColor="text1"/>
        </w:rPr>
        <w:t>of the administrative code of the city of New York, as added by local law number 118 for the year 2005, is amended to read as follows:</w:t>
      </w:r>
    </w:p>
    <w:p w14:paraId="6E8DB81C" w14:textId="77777777" w:rsidR="103D9298" w:rsidRPr="002D2F23" w:rsidRDefault="005A10F4" w:rsidP="6D561466">
      <w:pPr>
        <w:spacing w:line="480" w:lineRule="auto"/>
        <w:jc w:val="both"/>
        <w:rPr>
          <w:color w:val="000000" w:themeColor="text1"/>
        </w:rPr>
      </w:pPr>
      <w:r w:rsidRPr="002D2F23">
        <w:rPr>
          <w:color w:val="000000" w:themeColor="text1"/>
        </w:rPr>
        <w:t>§ 6-</w:t>
      </w:r>
      <w:r w:rsidR="00344CAA" w:rsidRPr="002D2F23">
        <w:rPr>
          <w:color w:val="000000" w:themeColor="text1"/>
        </w:rPr>
        <w:t>316</w:t>
      </w:r>
      <w:r w:rsidRPr="002D2F23">
        <w:rPr>
          <w:color w:val="000000" w:themeColor="text1"/>
        </w:rPr>
        <w:t xml:space="preserve"> Green cleaning products. </w:t>
      </w:r>
      <w:r w:rsidR="082F6A6A" w:rsidRPr="002D2F23">
        <w:rPr>
          <w:color w:val="000000" w:themeColor="text1"/>
        </w:rPr>
        <w:t>a</w:t>
      </w:r>
      <w:r w:rsidR="103D9298" w:rsidRPr="002D2F23">
        <w:rPr>
          <w:color w:val="000000" w:themeColor="text1"/>
        </w:rPr>
        <w:t xml:space="preserve">. Beginning June 1, 2009, the city shall purchase and use green cleaning products to the </w:t>
      </w:r>
      <w:r w:rsidR="103D9298" w:rsidRPr="002D2F23">
        <w:rPr>
          <w:color w:val="000000" w:themeColor="text1"/>
          <w:u w:val="single"/>
        </w:rPr>
        <w:t>maximum</w:t>
      </w:r>
      <w:r w:rsidR="103D9298" w:rsidRPr="002D2F23">
        <w:rPr>
          <w:color w:val="000000" w:themeColor="text1"/>
        </w:rPr>
        <w:t xml:space="preserve"> extent </w:t>
      </w:r>
      <w:r w:rsidR="00ED5B2A" w:rsidRPr="002D2F23">
        <w:rPr>
          <w:color w:val="000000" w:themeColor="text1"/>
        </w:rPr>
        <w:t>[</w:t>
      </w:r>
      <w:r w:rsidR="103D9298" w:rsidRPr="002D2F23">
        <w:rPr>
          <w:color w:val="000000" w:themeColor="text1"/>
        </w:rPr>
        <w:t>and in the manner that such use is</w:t>
      </w:r>
      <w:r w:rsidR="00ED5B2A" w:rsidRPr="002D2F23">
        <w:rPr>
          <w:color w:val="000000" w:themeColor="text1"/>
        </w:rPr>
        <w:t xml:space="preserve">] </w:t>
      </w:r>
      <w:r w:rsidR="009C69C1" w:rsidRPr="002D2F23">
        <w:rPr>
          <w:color w:val="000000" w:themeColor="text1"/>
          <w:u w:val="single"/>
        </w:rPr>
        <w:t>practicable</w:t>
      </w:r>
      <w:r w:rsidR="000E1B91" w:rsidRPr="002D2F23">
        <w:rPr>
          <w:color w:val="000000" w:themeColor="text1"/>
          <w:u w:val="single"/>
        </w:rPr>
        <w:t>,</w:t>
      </w:r>
      <w:r w:rsidR="009C69C1" w:rsidRPr="002D2F23">
        <w:rPr>
          <w:color w:val="000000" w:themeColor="text1"/>
          <w:u w:val="single"/>
        </w:rPr>
        <w:t xml:space="preserve"> </w:t>
      </w:r>
      <w:r w:rsidR="00ED5B2A" w:rsidRPr="002D2F23">
        <w:rPr>
          <w:color w:val="000000" w:themeColor="text1"/>
          <w:u w:val="single"/>
        </w:rPr>
        <w:t>as</w:t>
      </w:r>
      <w:r w:rsidR="103D9298" w:rsidRPr="002D2F23">
        <w:rPr>
          <w:color w:val="000000" w:themeColor="text1"/>
        </w:rPr>
        <w:t xml:space="preserve"> determined </w:t>
      </w:r>
      <w:r w:rsidR="00ED5B2A" w:rsidRPr="002D2F23">
        <w:rPr>
          <w:color w:val="000000" w:themeColor="text1"/>
        </w:rPr>
        <w:t>[</w:t>
      </w:r>
      <w:r w:rsidR="103D9298" w:rsidRPr="002D2F23">
        <w:rPr>
          <w:color w:val="000000" w:themeColor="text1"/>
        </w:rPr>
        <w:t>to be feasible through the pilot program established pursuant to the local law that added subchapter 6 of this chapter or through any other testing and evaluation conducted] by the director. Such green cleaning products shall meet the health and environmental criteria for the relevant product category as established by the director</w:t>
      </w:r>
      <w:r w:rsidR="2E34EA62" w:rsidRPr="002D2F23">
        <w:rPr>
          <w:color w:val="000000" w:themeColor="text1"/>
        </w:rPr>
        <w:t xml:space="preserve"> </w:t>
      </w:r>
      <w:r w:rsidR="103D9298" w:rsidRPr="002D2F23">
        <w:rPr>
          <w:color w:val="000000" w:themeColor="text1"/>
        </w:rPr>
        <w:t>[under the pilot program or any such criteria as updated or revised by the director].</w:t>
      </w:r>
    </w:p>
    <w:p w14:paraId="4DDCFE4F" w14:textId="3248E73E" w:rsidR="103D9298" w:rsidRPr="002D2F23" w:rsidRDefault="31613500" w:rsidP="6D561466">
      <w:pPr>
        <w:spacing w:line="480" w:lineRule="auto"/>
        <w:jc w:val="both"/>
        <w:rPr>
          <w:color w:val="000000" w:themeColor="text1"/>
        </w:rPr>
      </w:pPr>
      <w:r w:rsidRPr="002D2F23">
        <w:rPr>
          <w:color w:val="000000" w:themeColor="text1"/>
        </w:rPr>
        <w:lastRenderedPageBreak/>
        <w:t xml:space="preserve">b. </w:t>
      </w:r>
      <w:r w:rsidR="123BF78C" w:rsidRPr="002D2F23">
        <w:rPr>
          <w:color w:val="000000" w:themeColor="text1"/>
        </w:rPr>
        <w:t>[</w:t>
      </w:r>
      <w:r w:rsidRPr="002D2F23">
        <w:rPr>
          <w:color w:val="000000" w:themeColor="text1"/>
        </w:rPr>
        <w:t>No later than June 1, 2009, the</w:t>
      </w:r>
      <w:r w:rsidR="123BF78C" w:rsidRPr="002D2F23">
        <w:rPr>
          <w:color w:val="000000" w:themeColor="text1"/>
        </w:rPr>
        <w:t xml:space="preserve">] </w:t>
      </w:r>
      <w:r w:rsidR="123BF78C" w:rsidRPr="002D2F23">
        <w:rPr>
          <w:color w:val="000000" w:themeColor="text1"/>
          <w:u w:val="single"/>
        </w:rPr>
        <w:t>The</w:t>
      </w:r>
      <w:r w:rsidRPr="002D2F23">
        <w:rPr>
          <w:color w:val="000000" w:themeColor="text1"/>
        </w:rPr>
        <w:t xml:space="preserve"> director shall publish </w:t>
      </w:r>
      <w:r w:rsidRPr="002D2F23">
        <w:rPr>
          <w:color w:val="000000" w:themeColor="text1"/>
          <w:u w:val="single"/>
        </w:rPr>
        <w:t xml:space="preserve">on the </w:t>
      </w:r>
      <w:r w:rsidR="57B85369" w:rsidRPr="002D2F23">
        <w:rPr>
          <w:color w:val="000000" w:themeColor="text1"/>
          <w:u w:val="single"/>
        </w:rPr>
        <w:t xml:space="preserve">director’s </w:t>
      </w:r>
      <w:r w:rsidRPr="002D2F23">
        <w:rPr>
          <w:color w:val="000000" w:themeColor="text1"/>
          <w:u w:val="single"/>
        </w:rPr>
        <w:t>website</w:t>
      </w:r>
      <w:r w:rsidRPr="002D2F23">
        <w:rPr>
          <w:color w:val="000000" w:themeColor="text1"/>
        </w:rPr>
        <w:t xml:space="preserve"> a</w:t>
      </w:r>
      <w:r w:rsidR="006A38EF" w:rsidRPr="002D2F23">
        <w:rPr>
          <w:color w:val="000000" w:themeColor="text1"/>
        </w:rPr>
        <w:t xml:space="preserve"> </w:t>
      </w:r>
      <w:r w:rsidR="006A38EF" w:rsidRPr="002D2F23">
        <w:rPr>
          <w:color w:val="000000" w:themeColor="text1"/>
          <w:u w:val="single"/>
        </w:rPr>
        <w:t>non-ex</w:t>
      </w:r>
      <w:r w:rsidR="008741B4" w:rsidRPr="002D2F23">
        <w:rPr>
          <w:color w:val="000000" w:themeColor="text1"/>
          <w:u w:val="single"/>
        </w:rPr>
        <w:t>haus</w:t>
      </w:r>
      <w:r w:rsidR="006A38EF" w:rsidRPr="002D2F23">
        <w:rPr>
          <w:color w:val="000000" w:themeColor="text1"/>
          <w:u w:val="single"/>
        </w:rPr>
        <w:t>tive</w:t>
      </w:r>
      <w:r w:rsidRPr="002D2F23">
        <w:rPr>
          <w:color w:val="000000" w:themeColor="text1"/>
        </w:rPr>
        <w:t xml:space="preserve"> list of </w:t>
      </w:r>
      <w:r w:rsidR="00CD5C2E" w:rsidRPr="002D2F23">
        <w:rPr>
          <w:color w:val="000000" w:themeColor="text1"/>
          <w:u w:val="single"/>
        </w:rPr>
        <w:t>categories of</w:t>
      </w:r>
      <w:r w:rsidR="00CD5C2E" w:rsidRPr="002D2F23">
        <w:rPr>
          <w:color w:val="000000" w:themeColor="text1"/>
        </w:rPr>
        <w:t xml:space="preserve"> </w:t>
      </w:r>
      <w:r w:rsidRPr="002D2F23">
        <w:rPr>
          <w:color w:val="000000" w:themeColor="text1"/>
        </w:rPr>
        <w:t>green cleaning products</w:t>
      </w:r>
      <w:r w:rsidR="00157F00" w:rsidRPr="002D2F23">
        <w:rPr>
          <w:color w:val="000000" w:themeColor="text1"/>
        </w:rPr>
        <w:t xml:space="preserve"> </w:t>
      </w:r>
      <w:r w:rsidRPr="002D2F23">
        <w:rPr>
          <w:color w:val="000000" w:themeColor="text1"/>
        </w:rPr>
        <w:t>that may be purchased by the city to comply with this section. [At least once annually,]</w:t>
      </w:r>
      <w:r w:rsidR="3039828D" w:rsidRPr="002D2F23">
        <w:rPr>
          <w:color w:val="000000" w:themeColor="text1"/>
        </w:rPr>
        <w:t xml:space="preserve"> </w:t>
      </w:r>
      <w:r w:rsidRPr="002D2F23">
        <w:rPr>
          <w:color w:val="000000" w:themeColor="text1"/>
          <w:u w:val="single"/>
        </w:rPr>
        <w:t>The director shall review</w:t>
      </w:r>
      <w:r w:rsidRPr="002D2F23">
        <w:rPr>
          <w:color w:val="000000" w:themeColor="text1"/>
        </w:rPr>
        <w:t xml:space="preserve"> such list [shall be reviewed and revised</w:t>
      </w:r>
      <w:r w:rsidR="096BB34F" w:rsidRPr="002D2F23">
        <w:rPr>
          <w:color w:val="000000" w:themeColor="text1"/>
        </w:rPr>
        <w:t>, if necessary</w:t>
      </w:r>
      <w:r w:rsidRPr="002D2F23">
        <w:rPr>
          <w:color w:val="000000" w:themeColor="text1"/>
        </w:rPr>
        <w:t>]</w:t>
      </w:r>
      <w:r w:rsidRPr="002D2F23">
        <w:rPr>
          <w:color w:val="000000" w:themeColor="text1"/>
          <w:u w:val="single"/>
        </w:rPr>
        <w:t xml:space="preserve"> </w:t>
      </w:r>
      <w:r w:rsidR="096BB34F" w:rsidRPr="002D2F23">
        <w:rPr>
          <w:color w:val="000000" w:themeColor="text1"/>
          <w:u w:val="single"/>
        </w:rPr>
        <w:t>and make appropriate revisions</w:t>
      </w:r>
      <w:r w:rsidR="005E5D3F" w:rsidRPr="002D2F23">
        <w:rPr>
          <w:color w:val="000000" w:themeColor="text1"/>
          <w:u w:val="single"/>
        </w:rPr>
        <w:t>, if any</w:t>
      </w:r>
      <w:r w:rsidR="00D6134E" w:rsidRPr="002D2F23">
        <w:rPr>
          <w:color w:val="000000" w:themeColor="text1"/>
          <w:u w:val="single"/>
        </w:rPr>
        <w:t>,</w:t>
      </w:r>
      <w:r w:rsidR="00EA2D5B" w:rsidRPr="002D2F23">
        <w:rPr>
          <w:color w:val="000000" w:themeColor="text1"/>
          <w:u w:val="single"/>
        </w:rPr>
        <w:t xml:space="preserve"> in accordance with subdivision b of section 6-304</w:t>
      </w:r>
      <w:r w:rsidRPr="00BD376A">
        <w:rPr>
          <w:color w:val="000000" w:themeColor="text1"/>
        </w:rPr>
        <w:t>.</w:t>
      </w:r>
    </w:p>
    <w:p w14:paraId="32150B85" w14:textId="17978395" w:rsidR="03EC29B2" w:rsidRDefault="03EC29B2" w:rsidP="11313986">
      <w:pPr>
        <w:spacing w:line="480" w:lineRule="auto"/>
        <w:jc w:val="both"/>
        <w:rPr>
          <w:color w:val="000000" w:themeColor="text1"/>
        </w:rPr>
      </w:pPr>
      <w:r>
        <w:t xml:space="preserve">§ </w:t>
      </w:r>
      <w:r w:rsidR="00549D87">
        <w:t>16</w:t>
      </w:r>
      <w:r>
        <w:t xml:space="preserve">. Subdivision a </w:t>
      </w:r>
      <w:r w:rsidRPr="1141EAA1">
        <w:rPr>
          <w:color w:val="000000" w:themeColor="text1"/>
        </w:rPr>
        <w:t xml:space="preserve">of section 6-317 of the administrative code of the city of New York, as added by local law number </w:t>
      </w:r>
      <w:r w:rsidR="61B42DFD" w:rsidRPr="1141EAA1">
        <w:rPr>
          <w:color w:val="000000" w:themeColor="text1"/>
        </w:rPr>
        <w:t>51</w:t>
      </w:r>
      <w:r w:rsidRPr="1141EAA1">
        <w:rPr>
          <w:color w:val="000000" w:themeColor="text1"/>
        </w:rPr>
        <w:t xml:space="preserve"> for the year 20</w:t>
      </w:r>
      <w:r w:rsidR="78896CFD" w:rsidRPr="1141EAA1">
        <w:rPr>
          <w:color w:val="000000" w:themeColor="text1"/>
        </w:rPr>
        <w:t>11</w:t>
      </w:r>
      <w:r w:rsidRPr="1141EAA1">
        <w:rPr>
          <w:color w:val="000000" w:themeColor="text1"/>
        </w:rPr>
        <w:t xml:space="preserve">, is amended to read as follows: </w:t>
      </w:r>
    </w:p>
    <w:p w14:paraId="6C67B997" w14:textId="2E67BE12" w:rsidR="03EC29B2" w:rsidRPr="00ED5B2A" w:rsidRDefault="03EC29B2" w:rsidP="6D561466">
      <w:pPr>
        <w:spacing w:line="480" w:lineRule="auto"/>
        <w:jc w:val="both"/>
      </w:pPr>
      <w:r w:rsidRPr="00856D2E">
        <w:t>a.</w:t>
      </w:r>
      <w:r w:rsidR="48421584" w:rsidRPr="00856D2E">
        <w:t xml:space="preserve"> </w:t>
      </w:r>
      <w:r w:rsidRPr="00856D2E">
        <w:t xml:space="preserve">The director </w:t>
      </w:r>
      <w:r w:rsidR="786980CA" w:rsidRPr="00856D2E">
        <w:t>[</w:t>
      </w:r>
      <w:r w:rsidRPr="00856D2E">
        <w:t>of citywide environmental purchasing</w:t>
      </w:r>
      <w:r w:rsidR="3AB1CECA" w:rsidRPr="00856D2E">
        <w:t>]</w:t>
      </w:r>
      <w:r w:rsidRPr="00856D2E">
        <w:t>, after consultation with the mayor's office of long term planning and sustainability</w:t>
      </w:r>
      <w:r w:rsidR="0003242B" w:rsidRPr="00DD1C87">
        <w:rPr>
          <w:u w:val="single"/>
        </w:rPr>
        <w:t xml:space="preserve"> and other agencies as appropriate</w:t>
      </w:r>
      <w:r w:rsidRPr="00856D2E">
        <w:t xml:space="preserve">, shall establish packaging reduction guidelines for contracts entered into by city agencies for the purchase of goods. </w:t>
      </w:r>
      <w:r w:rsidRPr="00856D2E">
        <w:rPr>
          <w:u w:val="single"/>
        </w:rPr>
        <w:t xml:space="preserve">The director shall review such guidelines </w:t>
      </w:r>
      <w:r w:rsidR="009C69C1" w:rsidRPr="00D62CA0">
        <w:rPr>
          <w:u w:val="single"/>
        </w:rPr>
        <w:t>and make appropriate revisions</w:t>
      </w:r>
      <w:r w:rsidR="005E5D3F">
        <w:rPr>
          <w:u w:val="single"/>
        </w:rPr>
        <w:t>, if any</w:t>
      </w:r>
      <w:r w:rsidR="00464D80">
        <w:rPr>
          <w:u w:val="single"/>
        </w:rPr>
        <w:t>,</w:t>
      </w:r>
      <w:r w:rsidR="00BD5D95">
        <w:rPr>
          <w:u w:val="single"/>
        </w:rPr>
        <w:t xml:space="preserve"> </w:t>
      </w:r>
      <w:r w:rsidR="00BD5D95" w:rsidRPr="0003242B">
        <w:rPr>
          <w:color w:val="212529"/>
          <w:u w:val="single"/>
        </w:rPr>
        <w:t xml:space="preserve">in </w:t>
      </w:r>
      <w:r w:rsidR="00BD5D95">
        <w:rPr>
          <w:color w:val="212529"/>
          <w:u w:val="single"/>
        </w:rPr>
        <w:t>accordance</w:t>
      </w:r>
      <w:r w:rsidR="00BD5D95" w:rsidRPr="0003242B">
        <w:rPr>
          <w:color w:val="212529"/>
          <w:u w:val="single"/>
        </w:rPr>
        <w:t xml:space="preserve"> with subdivision b of section 6-304</w:t>
      </w:r>
      <w:r w:rsidRPr="00856D2E">
        <w:rPr>
          <w:u w:val="single"/>
        </w:rPr>
        <w:t>.</w:t>
      </w:r>
      <w:r w:rsidRPr="00856D2E">
        <w:t xml:space="preserve"> </w:t>
      </w:r>
    </w:p>
    <w:p w14:paraId="6247D29C" w14:textId="0F8E6247" w:rsidR="1A044163" w:rsidRDefault="1A044163" w:rsidP="7D3CF1ED">
      <w:pPr>
        <w:spacing w:line="480" w:lineRule="auto"/>
        <w:jc w:val="both"/>
        <w:rPr>
          <w:color w:val="000000" w:themeColor="text1"/>
        </w:rPr>
      </w:pPr>
      <w:r>
        <w:t xml:space="preserve">§ </w:t>
      </w:r>
      <w:r w:rsidR="669C7EE7">
        <w:t>17</w:t>
      </w:r>
      <w:r>
        <w:t xml:space="preserve">. Subdivision </w:t>
      </w:r>
      <w:r w:rsidRPr="1141EAA1">
        <w:rPr>
          <w:color w:val="000000" w:themeColor="text1"/>
        </w:rPr>
        <w:t xml:space="preserve">c of section 6-317 of the administrative code of the city of New York, as added by local law number </w:t>
      </w:r>
      <w:r w:rsidR="5754671E" w:rsidRPr="1141EAA1">
        <w:rPr>
          <w:color w:val="000000" w:themeColor="text1"/>
        </w:rPr>
        <w:t>51</w:t>
      </w:r>
      <w:r w:rsidRPr="1141EAA1">
        <w:rPr>
          <w:color w:val="000000" w:themeColor="text1"/>
        </w:rPr>
        <w:t xml:space="preserve"> for the year 20</w:t>
      </w:r>
      <w:r w:rsidR="5B20FC11" w:rsidRPr="1141EAA1">
        <w:rPr>
          <w:color w:val="000000" w:themeColor="text1"/>
        </w:rPr>
        <w:t>11</w:t>
      </w:r>
      <w:r w:rsidRPr="1141EAA1">
        <w:rPr>
          <w:color w:val="000000" w:themeColor="text1"/>
        </w:rPr>
        <w:t>, is amended to read as follows:</w:t>
      </w:r>
    </w:p>
    <w:p w14:paraId="78679524" w14:textId="2D57D429" w:rsidR="7D3CF1ED" w:rsidRPr="00344CAA" w:rsidRDefault="05C50E10" w:rsidP="04C571D2">
      <w:pPr>
        <w:spacing w:line="480" w:lineRule="auto"/>
        <w:jc w:val="both"/>
        <w:rPr>
          <w:color w:val="212529"/>
        </w:rPr>
      </w:pPr>
      <w:r w:rsidRPr="461777B1">
        <w:rPr>
          <w:color w:val="212529"/>
        </w:rPr>
        <w:t xml:space="preserve">c. The director [of citywide environmental purchasing] shall make such guidelines available to all city agencies and publish such guidelines on the </w:t>
      </w:r>
      <w:r w:rsidR="0014501F">
        <w:rPr>
          <w:color w:val="212529"/>
        </w:rPr>
        <w:t xml:space="preserve">[city’s] </w:t>
      </w:r>
      <w:r w:rsidR="51E1D520" w:rsidRPr="461777B1">
        <w:rPr>
          <w:color w:val="212529"/>
          <w:u w:val="single"/>
        </w:rPr>
        <w:t xml:space="preserve">director’s </w:t>
      </w:r>
      <w:r w:rsidRPr="461777B1">
        <w:rPr>
          <w:color w:val="212529"/>
        </w:rPr>
        <w:t>website.</w:t>
      </w:r>
    </w:p>
    <w:p w14:paraId="38D18A8D" w14:textId="40707648" w:rsidR="03EC29B2" w:rsidRDefault="03EC29B2" w:rsidP="11313986">
      <w:pPr>
        <w:spacing w:line="480" w:lineRule="auto"/>
        <w:jc w:val="both"/>
        <w:rPr>
          <w:color w:val="000000" w:themeColor="text1"/>
        </w:rPr>
      </w:pPr>
      <w:r>
        <w:t xml:space="preserve">§ </w:t>
      </w:r>
      <w:r w:rsidR="78F8F69D">
        <w:t>18</w:t>
      </w:r>
      <w:r>
        <w:t xml:space="preserve">. Subdivision </w:t>
      </w:r>
      <w:r w:rsidRPr="1141EAA1">
        <w:rPr>
          <w:color w:val="000000" w:themeColor="text1"/>
        </w:rPr>
        <w:t>e of section 6-317 of the administrative code of the city of New York is REPEALED.</w:t>
      </w:r>
    </w:p>
    <w:p w14:paraId="59BD2275" w14:textId="2EEAD901" w:rsidR="03EC29B2" w:rsidRDefault="03EC29B2" w:rsidP="7BAC3B37">
      <w:pPr>
        <w:spacing w:line="480" w:lineRule="auto"/>
        <w:jc w:val="both"/>
      </w:pPr>
      <w:r>
        <w:t xml:space="preserve">§ </w:t>
      </w:r>
      <w:r w:rsidR="7DF81124">
        <w:t>19</w:t>
      </w:r>
      <w:r>
        <w:t>.</w:t>
      </w:r>
      <w:r w:rsidR="146FD27E">
        <w:t xml:space="preserve"> Chapter 3 of title 6 of the administrative code of the city of New York is amended </w:t>
      </w:r>
      <w:r w:rsidR="17379ED1">
        <w:t>by</w:t>
      </w:r>
      <w:r w:rsidR="146FD27E">
        <w:t xml:space="preserve"> add</w:t>
      </w:r>
      <w:r w:rsidR="72278444">
        <w:t>ing</w:t>
      </w:r>
      <w:r w:rsidR="146FD27E">
        <w:t xml:space="preserve"> a new subchapter 8 </w:t>
      </w:r>
      <w:r w:rsidR="542123E1">
        <w:t xml:space="preserve">to read </w:t>
      </w:r>
      <w:r w:rsidR="146FD27E">
        <w:t>as follows:</w:t>
      </w:r>
    </w:p>
    <w:p w14:paraId="47DFB72C" w14:textId="77777777" w:rsidR="03EC29B2" w:rsidRDefault="0D780E6F" w:rsidP="7BAC3B37">
      <w:pPr>
        <w:spacing w:line="480" w:lineRule="auto"/>
        <w:ind w:firstLine="0"/>
        <w:jc w:val="center"/>
      </w:pPr>
      <w:r w:rsidRPr="7BAC3B37">
        <w:rPr>
          <w:u w:val="single"/>
        </w:rPr>
        <w:t>SUBCHAPTER 8</w:t>
      </w:r>
    </w:p>
    <w:p w14:paraId="6C82F690" w14:textId="77777777" w:rsidR="0D780E6F" w:rsidRDefault="0D780E6F" w:rsidP="7BAC3B37">
      <w:pPr>
        <w:spacing w:line="480" w:lineRule="auto"/>
        <w:ind w:firstLine="0"/>
        <w:jc w:val="center"/>
        <w:rPr>
          <w:u w:val="single"/>
        </w:rPr>
      </w:pPr>
      <w:r w:rsidRPr="7BAC3B37">
        <w:rPr>
          <w:u w:val="single"/>
        </w:rPr>
        <w:t>FURNITURE</w:t>
      </w:r>
    </w:p>
    <w:p w14:paraId="7739DB82" w14:textId="21A2FF31" w:rsidR="0D780E6F" w:rsidRDefault="05B5CB17" w:rsidP="002D2F23">
      <w:pPr>
        <w:spacing w:line="480" w:lineRule="auto"/>
        <w:jc w:val="both"/>
        <w:rPr>
          <w:u w:val="single"/>
        </w:rPr>
      </w:pPr>
      <w:r w:rsidRPr="461777B1">
        <w:rPr>
          <w:u w:val="single"/>
        </w:rPr>
        <w:lastRenderedPageBreak/>
        <w:t>§ 6-318 Furniture.</w:t>
      </w:r>
      <w:r w:rsidR="0CD06360" w:rsidRPr="461777B1">
        <w:rPr>
          <w:u w:val="single"/>
        </w:rPr>
        <w:t xml:space="preserve"> </w:t>
      </w:r>
      <w:r w:rsidR="4A352F9C" w:rsidRPr="461777B1">
        <w:rPr>
          <w:u w:val="single"/>
        </w:rPr>
        <w:t xml:space="preserve">a. </w:t>
      </w:r>
      <w:r w:rsidR="0003242B">
        <w:rPr>
          <w:u w:val="single"/>
        </w:rPr>
        <w:t>Where</w:t>
      </w:r>
      <w:r w:rsidR="00BB2472">
        <w:rPr>
          <w:u w:val="single"/>
        </w:rPr>
        <w:t xml:space="preserve"> the city purchases furniture for use in city facilities, t</w:t>
      </w:r>
      <w:r w:rsidR="748567CA" w:rsidRPr="461777B1">
        <w:rPr>
          <w:u w:val="single"/>
        </w:rPr>
        <w:t xml:space="preserve">he city shall purchase furniture </w:t>
      </w:r>
      <w:r w:rsidR="0059659F">
        <w:rPr>
          <w:u w:val="single"/>
        </w:rPr>
        <w:t>in accordance with rules promulgated by the director</w:t>
      </w:r>
      <w:r w:rsidR="008F6AE7">
        <w:rPr>
          <w:u w:val="single"/>
        </w:rPr>
        <w:t xml:space="preserve"> </w:t>
      </w:r>
      <w:r w:rsidR="0059659F">
        <w:rPr>
          <w:u w:val="single"/>
        </w:rPr>
        <w:t xml:space="preserve">that </w:t>
      </w:r>
      <w:r w:rsidR="003C4C13">
        <w:rPr>
          <w:u w:val="single"/>
        </w:rPr>
        <w:t xml:space="preserve">further </w:t>
      </w:r>
      <w:r w:rsidR="17DAAB2A" w:rsidRPr="461777B1">
        <w:rPr>
          <w:u w:val="single"/>
        </w:rPr>
        <w:t>the objectives set forth in subdivision a of section 6-304</w:t>
      </w:r>
      <w:r w:rsidR="748567CA" w:rsidRPr="461777B1">
        <w:rPr>
          <w:u w:val="single"/>
        </w:rPr>
        <w:t xml:space="preserve">. </w:t>
      </w:r>
    </w:p>
    <w:p w14:paraId="01A70B55" w14:textId="092BCB3E" w:rsidR="06934764" w:rsidRDefault="2AD5A028" w:rsidP="1170031F">
      <w:pPr>
        <w:spacing w:line="480" w:lineRule="auto"/>
        <w:jc w:val="both"/>
        <w:rPr>
          <w:u w:val="single"/>
        </w:rPr>
      </w:pPr>
      <w:r w:rsidRPr="461777B1">
        <w:rPr>
          <w:u w:val="single"/>
        </w:rPr>
        <w:t xml:space="preserve">b. </w:t>
      </w:r>
      <w:r w:rsidR="748567CA" w:rsidRPr="461777B1">
        <w:rPr>
          <w:u w:val="single"/>
        </w:rPr>
        <w:t xml:space="preserve">The director shall promulgate rules </w:t>
      </w:r>
      <w:r w:rsidR="6E053092" w:rsidRPr="461777B1">
        <w:rPr>
          <w:u w:val="single"/>
        </w:rPr>
        <w:t xml:space="preserve">setting forth </w:t>
      </w:r>
      <w:r w:rsidR="65052ED2" w:rsidRPr="461777B1">
        <w:rPr>
          <w:u w:val="single"/>
        </w:rPr>
        <w:t>specifications</w:t>
      </w:r>
      <w:r w:rsidR="748567CA" w:rsidRPr="461777B1">
        <w:rPr>
          <w:u w:val="single"/>
        </w:rPr>
        <w:t xml:space="preserve"> </w:t>
      </w:r>
      <w:r w:rsidR="450B88F3" w:rsidRPr="461777B1">
        <w:rPr>
          <w:u w:val="single"/>
        </w:rPr>
        <w:t>for furniture</w:t>
      </w:r>
      <w:r w:rsidR="748567CA" w:rsidRPr="461777B1">
        <w:rPr>
          <w:u w:val="single"/>
        </w:rPr>
        <w:t xml:space="preserve"> </w:t>
      </w:r>
      <w:r w:rsidR="65052ED2" w:rsidRPr="461777B1">
        <w:rPr>
          <w:u w:val="single"/>
        </w:rPr>
        <w:t>to meet</w:t>
      </w:r>
      <w:r w:rsidR="748567CA" w:rsidRPr="461777B1">
        <w:rPr>
          <w:u w:val="single"/>
        </w:rPr>
        <w:t xml:space="preserve"> the requirement</w:t>
      </w:r>
      <w:r w:rsidR="450B88F3" w:rsidRPr="461777B1">
        <w:rPr>
          <w:u w:val="single"/>
        </w:rPr>
        <w:t>s</w:t>
      </w:r>
      <w:r w:rsidR="748567CA" w:rsidRPr="461777B1">
        <w:rPr>
          <w:u w:val="single"/>
        </w:rPr>
        <w:t xml:space="preserve"> of this </w:t>
      </w:r>
      <w:r w:rsidR="00EA7C38">
        <w:rPr>
          <w:u w:val="single"/>
        </w:rPr>
        <w:t>subchapter</w:t>
      </w:r>
      <w:r w:rsidR="748567CA" w:rsidRPr="461777B1">
        <w:rPr>
          <w:u w:val="single"/>
        </w:rPr>
        <w:t xml:space="preserve">. </w:t>
      </w:r>
      <w:r w:rsidR="6E053092" w:rsidRPr="461777B1">
        <w:rPr>
          <w:u w:val="single"/>
        </w:rPr>
        <w:t xml:space="preserve">Prior to promulgating </w:t>
      </w:r>
      <w:r w:rsidR="06934764" w:rsidRPr="461777B1">
        <w:rPr>
          <w:u w:val="single"/>
        </w:rPr>
        <w:t xml:space="preserve">those </w:t>
      </w:r>
      <w:r w:rsidR="450B88F3" w:rsidRPr="461777B1">
        <w:rPr>
          <w:u w:val="single"/>
        </w:rPr>
        <w:t>rules, the director</w:t>
      </w:r>
      <w:r w:rsidRPr="461777B1">
        <w:rPr>
          <w:u w:val="single"/>
        </w:rPr>
        <w:t xml:space="preserve"> shall </w:t>
      </w:r>
      <w:r w:rsidR="450B88F3" w:rsidRPr="461777B1">
        <w:rPr>
          <w:u w:val="single"/>
        </w:rPr>
        <w:t xml:space="preserve">consider </w:t>
      </w:r>
      <w:r w:rsidR="6E053092" w:rsidRPr="461777B1">
        <w:rPr>
          <w:u w:val="single"/>
        </w:rPr>
        <w:t xml:space="preserve">incorporating </w:t>
      </w:r>
      <w:r w:rsidR="5649503A" w:rsidRPr="461777B1">
        <w:rPr>
          <w:u w:val="single"/>
        </w:rPr>
        <w:t>standard</w:t>
      </w:r>
      <w:r w:rsidR="450B88F3" w:rsidRPr="461777B1">
        <w:rPr>
          <w:u w:val="single"/>
        </w:rPr>
        <w:t>s</w:t>
      </w:r>
      <w:r w:rsidR="5649503A" w:rsidRPr="461777B1">
        <w:rPr>
          <w:u w:val="single"/>
        </w:rPr>
        <w:t xml:space="preserve"> </w:t>
      </w:r>
      <w:r w:rsidR="450B88F3" w:rsidRPr="461777B1">
        <w:rPr>
          <w:u w:val="single"/>
        </w:rPr>
        <w:t xml:space="preserve">and </w:t>
      </w:r>
      <w:r w:rsidR="5649503A" w:rsidRPr="461777B1">
        <w:rPr>
          <w:u w:val="single"/>
        </w:rPr>
        <w:t>ecolabel</w:t>
      </w:r>
      <w:r w:rsidR="450B88F3" w:rsidRPr="461777B1">
        <w:rPr>
          <w:u w:val="single"/>
        </w:rPr>
        <w:t>s</w:t>
      </w:r>
      <w:r w:rsidR="5649503A" w:rsidRPr="461777B1">
        <w:rPr>
          <w:u w:val="single"/>
        </w:rPr>
        <w:t xml:space="preserve"> recommended by the United States environmental protection agency</w:t>
      </w:r>
      <w:r w:rsidR="5B542FF1" w:rsidRPr="461777B1">
        <w:rPr>
          <w:u w:val="single"/>
        </w:rPr>
        <w:t xml:space="preserve"> </w:t>
      </w:r>
      <w:r w:rsidR="450B88F3" w:rsidRPr="461777B1">
        <w:rPr>
          <w:u w:val="single"/>
        </w:rPr>
        <w:t xml:space="preserve">and </w:t>
      </w:r>
      <w:r w:rsidR="5B542FF1" w:rsidRPr="461777B1">
        <w:rPr>
          <w:u w:val="single"/>
        </w:rPr>
        <w:t>a</w:t>
      </w:r>
      <w:r w:rsidR="08A7731B" w:rsidRPr="461777B1">
        <w:rPr>
          <w:u w:val="single"/>
        </w:rPr>
        <w:t>ny</w:t>
      </w:r>
      <w:r w:rsidR="5B542FF1" w:rsidRPr="461777B1">
        <w:rPr>
          <w:u w:val="single"/>
        </w:rPr>
        <w:t xml:space="preserve"> </w:t>
      </w:r>
      <w:r w:rsidR="0E94A9C1" w:rsidRPr="461777B1">
        <w:rPr>
          <w:u w:val="single"/>
        </w:rPr>
        <w:t>more stringent</w:t>
      </w:r>
      <w:r w:rsidR="2E104C6C" w:rsidRPr="461777B1">
        <w:rPr>
          <w:u w:val="single"/>
        </w:rPr>
        <w:t xml:space="preserve"> applicable</w:t>
      </w:r>
      <w:r w:rsidR="0E94A9C1" w:rsidRPr="461777B1">
        <w:rPr>
          <w:u w:val="single"/>
        </w:rPr>
        <w:t xml:space="preserve"> </w:t>
      </w:r>
      <w:r w:rsidR="5B542FF1" w:rsidRPr="461777B1">
        <w:rPr>
          <w:u w:val="single"/>
        </w:rPr>
        <w:t>standard</w:t>
      </w:r>
      <w:r w:rsidR="450B88F3" w:rsidRPr="461777B1">
        <w:rPr>
          <w:u w:val="single"/>
        </w:rPr>
        <w:t xml:space="preserve"> promulgated by a government</w:t>
      </w:r>
      <w:r w:rsidR="648B9326" w:rsidRPr="461777B1">
        <w:rPr>
          <w:u w:val="single"/>
        </w:rPr>
        <w:t xml:space="preserve"> agency</w:t>
      </w:r>
      <w:r w:rsidR="450B88F3" w:rsidRPr="461777B1">
        <w:rPr>
          <w:u w:val="single"/>
        </w:rPr>
        <w:t xml:space="preserve"> or other organization concerned with the development of environmental standards</w:t>
      </w:r>
      <w:r w:rsidR="6E053092" w:rsidRPr="461777B1">
        <w:rPr>
          <w:u w:val="single"/>
        </w:rPr>
        <w:t xml:space="preserve"> for furniture</w:t>
      </w:r>
      <w:r w:rsidR="18533141" w:rsidRPr="461777B1">
        <w:rPr>
          <w:u w:val="single"/>
        </w:rPr>
        <w:t xml:space="preserve"> or its components</w:t>
      </w:r>
      <w:r w:rsidR="450B88F3" w:rsidRPr="461777B1">
        <w:rPr>
          <w:u w:val="single"/>
        </w:rPr>
        <w:t>.</w:t>
      </w:r>
    </w:p>
    <w:p w14:paraId="4194BF09" w14:textId="0E130358" w:rsidR="0059659F" w:rsidRDefault="0BEE554A" w:rsidP="0059659F">
      <w:pPr>
        <w:spacing w:line="480" w:lineRule="auto"/>
        <w:jc w:val="both"/>
        <w:rPr>
          <w:u w:val="single"/>
        </w:rPr>
      </w:pPr>
      <w:r w:rsidRPr="1170031F">
        <w:rPr>
          <w:u w:val="single"/>
        </w:rPr>
        <w:t>c</w:t>
      </w:r>
      <w:r w:rsidR="00D62CA0">
        <w:rPr>
          <w:u w:val="single"/>
        </w:rPr>
        <w:t>.</w:t>
      </w:r>
      <w:r w:rsidRPr="1170031F">
        <w:rPr>
          <w:u w:val="single"/>
        </w:rPr>
        <w:t xml:space="preserve"> </w:t>
      </w:r>
      <w:r w:rsidR="3688F830" w:rsidRPr="1170031F">
        <w:rPr>
          <w:u w:val="single"/>
        </w:rPr>
        <w:t xml:space="preserve">The director shall review </w:t>
      </w:r>
      <w:r w:rsidR="00BB29EC">
        <w:rPr>
          <w:u w:val="single"/>
        </w:rPr>
        <w:t xml:space="preserve">the </w:t>
      </w:r>
      <w:r w:rsidR="3688F830" w:rsidRPr="1170031F">
        <w:rPr>
          <w:u w:val="single"/>
        </w:rPr>
        <w:t xml:space="preserve">rules </w:t>
      </w:r>
      <w:r w:rsidR="00BB29EC">
        <w:rPr>
          <w:u w:val="single"/>
        </w:rPr>
        <w:t xml:space="preserve">required by this section </w:t>
      </w:r>
      <w:r w:rsidR="000B2752">
        <w:rPr>
          <w:u w:val="single"/>
        </w:rPr>
        <w:t>and shall revise them as needed</w:t>
      </w:r>
      <w:r w:rsidR="00BD5D95">
        <w:rPr>
          <w:u w:val="single"/>
        </w:rPr>
        <w:t xml:space="preserve"> in accord</w:t>
      </w:r>
      <w:r w:rsidR="007074FA">
        <w:rPr>
          <w:u w:val="single"/>
        </w:rPr>
        <w:t>ance</w:t>
      </w:r>
      <w:r w:rsidR="00BD5D95">
        <w:rPr>
          <w:u w:val="single"/>
        </w:rPr>
        <w:t xml:space="preserve"> with subdivision b of section 6-304</w:t>
      </w:r>
      <w:r w:rsidR="3688F830" w:rsidRPr="1170031F">
        <w:rPr>
          <w:u w:val="single"/>
        </w:rPr>
        <w:t>.</w:t>
      </w:r>
    </w:p>
    <w:p w14:paraId="0E10C9CE" w14:textId="547E9BE4" w:rsidR="0F1A83EF" w:rsidRDefault="0F1A83EF" w:rsidP="1170031F">
      <w:pPr>
        <w:spacing w:line="480" w:lineRule="auto"/>
        <w:jc w:val="both"/>
        <w:rPr>
          <w:u w:val="single"/>
        </w:rPr>
      </w:pPr>
      <w:r w:rsidRPr="1170031F">
        <w:rPr>
          <w:u w:val="single"/>
        </w:rPr>
        <w:t xml:space="preserve">d. </w:t>
      </w:r>
      <w:r w:rsidR="0014477F">
        <w:rPr>
          <w:u w:val="single"/>
        </w:rPr>
        <w:t>The furniture specifications promulgated by r</w:t>
      </w:r>
      <w:r w:rsidRPr="1170031F">
        <w:rPr>
          <w:u w:val="single"/>
        </w:rPr>
        <w:t>ules for the purchase of fu</w:t>
      </w:r>
      <w:r w:rsidR="74D38CEB" w:rsidRPr="1170031F">
        <w:rPr>
          <w:u w:val="single"/>
        </w:rPr>
        <w:t>rniture</w:t>
      </w:r>
      <w:r w:rsidR="006C1A93">
        <w:rPr>
          <w:u w:val="single"/>
        </w:rPr>
        <w:t xml:space="preserve"> pursuant to this subchapter</w:t>
      </w:r>
      <w:r w:rsidR="74D38CEB" w:rsidRPr="1170031F">
        <w:rPr>
          <w:u w:val="single"/>
        </w:rPr>
        <w:t xml:space="preserve"> shall be in addition to any other </w:t>
      </w:r>
      <w:r w:rsidR="1B2FD5B4" w:rsidRPr="1170031F">
        <w:rPr>
          <w:u w:val="single"/>
        </w:rPr>
        <w:t>provisions of this</w:t>
      </w:r>
      <w:r w:rsidR="74D38CEB" w:rsidRPr="1170031F">
        <w:rPr>
          <w:u w:val="single"/>
        </w:rPr>
        <w:t xml:space="preserve"> chapter</w:t>
      </w:r>
      <w:r w:rsidR="7A20BAE9" w:rsidRPr="1170031F">
        <w:rPr>
          <w:u w:val="single"/>
        </w:rPr>
        <w:t xml:space="preserve"> that apply to the purchase of furniture</w:t>
      </w:r>
      <w:r w:rsidR="74D38CEB" w:rsidRPr="1170031F">
        <w:rPr>
          <w:u w:val="single"/>
        </w:rPr>
        <w:t>.</w:t>
      </w:r>
    </w:p>
    <w:p w14:paraId="351A9793" w14:textId="32C7996F" w:rsidR="0014477F" w:rsidRPr="006D562C" w:rsidRDefault="001F5511" w:rsidP="3F9D7571">
      <w:pPr>
        <w:spacing w:line="480" w:lineRule="auto"/>
        <w:jc w:val="both"/>
      </w:pPr>
      <w:r>
        <w:t xml:space="preserve">§ </w:t>
      </w:r>
      <w:r w:rsidR="3A870B88">
        <w:t>20</w:t>
      </w:r>
      <w:r>
        <w:t>.</w:t>
      </w:r>
      <w:r w:rsidR="6342147B">
        <w:t xml:space="preserve"> This local law takes effect </w:t>
      </w:r>
      <w:r w:rsidR="00710F5B">
        <w:t>180 days after it becomes law</w:t>
      </w:r>
      <w:r w:rsidR="0057603C">
        <w:t>.</w:t>
      </w:r>
      <w:r w:rsidR="00710F5B">
        <w:t xml:space="preserve"> </w:t>
      </w:r>
      <w:r w:rsidR="0057603C">
        <w:t>T</w:t>
      </w:r>
      <w:r w:rsidR="00710F5B">
        <w:t>he director of citywide environmental purchasing</w:t>
      </w:r>
      <w:r w:rsidR="0057603C">
        <w:t xml:space="preserve">, in </w:t>
      </w:r>
      <w:r w:rsidDel="001F5511">
        <w:t xml:space="preserve">collaboration </w:t>
      </w:r>
      <w:r w:rsidR="00AC0A7D">
        <w:t>with the</w:t>
      </w:r>
      <w:r w:rsidR="00836DCC">
        <w:t xml:space="preserve"> </w:t>
      </w:r>
      <w:r w:rsidR="006D5E1B">
        <w:t>commissioner</w:t>
      </w:r>
      <w:r w:rsidR="00836DCC">
        <w:t xml:space="preserve"> of environmental protection</w:t>
      </w:r>
      <w:r w:rsidR="004243E6">
        <w:t xml:space="preserve"> and the</w:t>
      </w:r>
      <w:r w:rsidR="00AC0A7D">
        <w:t xml:space="preserve"> </w:t>
      </w:r>
      <w:r w:rsidR="0088237F">
        <w:t xml:space="preserve">director of the </w:t>
      </w:r>
      <w:r w:rsidR="00AC0A7D">
        <w:t>mayor’s office of</w:t>
      </w:r>
      <w:r w:rsidR="00836DCC">
        <w:t xml:space="preserve"> </w:t>
      </w:r>
      <w:r w:rsidR="0088237F">
        <w:t>long term planning</w:t>
      </w:r>
      <w:r w:rsidR="00836DCC">
        <w:t xml:space="preserve"> and sustainability,</w:t>
      </w:r>
      <w:r w:rsidR="00C14716">
        <w:t xml:space="preserve"> </w:t>
      </w:r>
      <w:r w:rsidR="004243E6">
        <w:t>and in</w:t>
      </w:r>
      <w:r w:rsidR="00AC0A7D">
        <w:t xml:space="preserve"> </w:t>
      </w:r>
      <w:r w:rsidR="00307CE2">
        <w:t>consultation</w:t>
      </w:r>
      <w:r w:rsidR="00C6524C">
        <w:t xml:space="preserve"> </w:t>
      </w:r>
      <w:r w:rsidR="0057603C">
        <w:t>with other agencies,</w:t>
      </w:r>
      <w:r w:rsidR="00C6524C">
        <w:t xml:space="preserve"> as appropriate,</w:t>
      </w:r>
      <w:r w:rsidR="00710F5B">
        <w:t xml:space="preserve"> shall take such measures as are necessary for the implementation of this local law, including the promulgation of rules, before such date</w:t>
      </w:r>
      <w:r w:rsidR="6278AE25">
        <w:t>.</w:t>
      </w:r>
    </w:p>
    <w:p w14:paraId="5835A247" w14:textId="0B75B6B7" w:rsidR="002F196D" w:rsidRDefault="007A7651"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r>
        <w:rPr>
          <w:sz w:val="18"/>
          <w:szCs w:val="18"/>
        </w:rPr>
        <w:t xml:space="preserve"> </w:t>
      </w:r>
    </w:p>
    <w:p w14:paraId="1C9F6502" w14:textId="77777777" w:rsidR="00B47730" w:rsidRDefault="00B47730" w:rsidP="007101A2">
      <w:pPr>
        <w:ind w:firstLine="0"/>
        <w:jc w:val="both"/>
        <w:rPr>
          <w:sz w:val="18"/>
          <w:szCs w:val="18"/>
        </w:rPr>
      </w:pPr>
    </w:p>
    <w:p w14:paraId="29F2CC67" w14:textId="77777777" w:rsidR="00202255" w:rsidRDefault="00202255" w:rsidP="007101A2">
      <w:pPr>
        <w:ind w:firstLine="0"/>
        <w:jc w:val="both"/>
        <w:rPr>
          <w:sz w:val="18"/>
          <w:szCs w:val="18"/>
        </w:rPr>
      </w:pPr>
    </w:p>
    <w:p w14:paraId="3B851155" w14:textId="77777777" w:rsidR="00202255" w:rsidRDefault="00202255" w:rsidP="007101A2">
      <w:pPr>
        <w:ind w:firstLine="0"/>
        <w:jc w:val="both"/>
        <w:rPr>
          <w:sz w:val="18"/>
          <w:szCs w:val="18"/>
        </w:rPr>
      </w:pPr>
    </w:p>
    <w:p w14:paraId="7AF6CE21" w14:textId="1874E69F" w:rsidR="00EB262D" w:rsidRPr="002D2F23" w:rsidRDefault="00550107" w:rsidP="007101A2">
      <w:pPr>
        <w:ind w:firstLine="0"/>
        <w:jc w:val="both"/>
        <w:rPr>
          <w:sz w:val="18"/>
          <w:szCs w:val="18"/>
        </w:rPr>
      </w:pPr>
      <w:r w:rsidRPr="002D2F23">
        <w:rPr>
          <w:sz w:val="18"/>
          <w:szCs w:val="18"/>
        </w:rPr>
        <w:t>J</w:t>
      </w:r>
      <w:r w:rsidR="57FABADC" w:rsidRPr="002D2F23">
        <w:rPr>
          <w:sz w:val="18"/>
          <w:szCs w:val="18"/>
        </w:rPr>
        <w:t>SA</w:t>
      </w:r>
      <w:r w:rsidRPr="002D2F23">
        <w:rPr>
          <w:sz w:val="18"/>
          <w:szCs w:val="18"/>
        </w:rPr>
        <w:t>/NC/SG/A</w:t>
      </w:r>
      <w:r w:rsidR="00E33161" w:rsidRPr="002D2F23">
        <w:rPr>
          <w:sz w:val="18"/>
          <w:szCs w:val="18"/>
        </w:rPr>
        <w:t>R</w:t>
      </w:r>
      <w:r w:rsidRPr="002D2F23">
        <w:rPr>
          <w:sz w:val="18"/>
          <w:szCs w:val="18"/>
        </w:rPr>
        <w:t>P</w:t>
      </w:r>
    </w:p>
    <w:p w14:paraId="694EC989" w14:textId="77777777" w:rsidR="004E1CF2" w:rsidRPr="002D2F23" w:rsidRDefault="004E1CF2" w:rsidP="007101A2">
      <w:pPr>
        <w:ind w:firstLine="0"/>
        <w:jc w:val="both"/>
        <w:rPr>
          <w:sz w:val="18"/>
          <w:szCs w:val="18"/>
        </w:rPr>
      </w:pPr>
      <w:r w:rsidRPr="002D2F23">
        <w:rPr>
          <w:sz w:val="18"/>
          <w:szCs w:val="18"/>
        </w:rPr>
        <w:t xml:space="preserve">LS </w:t>
      </w:r>
      <w:r w:rsidR="00B47730" w:rsidRPr="002D2F23">
        <w:rPr>
          <w:sz w:val="18"/>
          <w:szCs w:val="18"/>
        </w:rPr>
        <w:t>#</w:t>
      </w:r>
      <w:r w:rsidR="00710F5B" w:rsidRPr="002D2F23">
        <w:rPr>
          <w:sz w:val="18"/>
          <w:szCs w:val="18"/>
        </w:rPr>
        <w:t>11191</w:t>
      </w:r>
    </w:p>
    <w:p w14:paraId="0E968F39" w14:textId="08BD4197" w:rsidR="004E1CF2" w:rsidRPr="002D2F23" w:rsidRDefault="005A2032" w:rsidP="007101A2">
      <w:pPr>
        <w:ind w:firstLine="0"/>
        <w:rPr>
          <w:sz w:val="18"/>
          <w:szCs w:val="18"/>
        </w:rPr>
      </w:pPr>
      <w:r w:rsidRPr="002D2F23">
        <w:rPr>
          <w:sz w:val="18"/>
          <w:szCs w:val="18"/>
        </w:rPr>
        <w:t>9/1</w:t>
      </w:r>
      <w:r w:rsidR="7629533D" w:rsidRPr="002D2F23">
        <w:rPr>
          <w:sz w:val="18"/>
          <w:szCs w:val="18"/>
        </w:rPr>
        <w:t>4</w:t>
      </w:r>
      <w:r w:rsidR="00710F5B" w:rsidRPr="002D2F23">
        <w:rPr>
          <w:sz w:val="18"/>
          <w:szCs w:val="18"/>
        </w:rPr>
        <w:t>/21</w:t>
      </w:r>
      <w:r w:rsidR="3B7D55F3" w:rsidRPr="002D2F23">
        <w:rPr>
          <w:sz w:val="18"/>
          <w:szCs w:val="18"/>
        </w:rPr>
        <w:t xml:space="preserve"> </w:t>
      </w:r>
      <w:r w:rsidR="00BD376A">
        <w:rPr>
          <w:sz w:val="18"/>
          <w:szCs w:val="18"/>
        </w:rPr>
        <w:t>8</w:t>
      </w:r>
      <w:r w:rsidR="3B7D55F3" w:rsidRPr="002D2F23">
        <w:rPr>
          <w:sz w:val="18"/>
          <w:szCs w:val="18"/>
        </w:rPr>
        <w:t>:</w:t>
      </w:r>
      <w:r w:rsidR="00BD376A">
        <w:rPr>
          <w:sz w:val="18"/>
          <w:szCs w:val="18"/>
        </w:rPr>
        <w:t>48</w:t>
      </w:r>
      <w:r w:rsidR="3B7D55F3" w:rsidRPr="002D2F23">
        <w:rPr>
          <w:sz w:val="18"/>
          <w:szCs w:val="18"/>
        </w:rPr>
        <w:t xml:space="preserve"> PM</w:t>
      </w:r>
    </w:p>
    <w:p w14:paraId="41013A40" w14:textId="77777777" w:rsidR="00AE212E" w:rsidRDefault="00AE212E" w:rsidP="007101A2">
      <w:pPr>
        <w:ind w:firstLine="0"/>
        <w:rPr>
          <w:sz w:val="18"/>
          <w:szCs w:val="18"/>
        </w:rPr>
      </w:pPr>
    </w:p>
    <w:p w14:paraId="67247A18"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8A85" w14:textId="77777777" w:rsidR="0065707B" w:rsidRDefault="0065707B">
      <w:r>
        <w:separator/>
      </w:r>
    </w:p>
    <w:p w14:paraId="5756DE3E" w14:textId="77777777" w:rsidR="0065707B" w:rsidRDefault="0065707B"/>
  </w:endnote>
  <w:endnote w:type="continuationSeparator" w:id="0">
    <w:p w14:paraId="120E29AB" w14:textId="77777777" w:rsidR="0065707B" w:rsidRDefault="0065707B">
      <w:r>
        <w:continuationSeparator/>
      </w:r>
    </w:p>
    <w:p w14:paraId="44613E24" w14:textId="77777777" w:rsidR="0065707B" w:rsidRDefault="0065707B"/>
  </w:endnote>
  <w:endnote w:type="continuationNotice" w:id="1">
    <w:p w14:paraId="64748DE9" w14:textId="77777777" w:rsidR="0065707B" w:rsidRDefault="00657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38F557F" w14:textId="49C71B3B" w:rsidR="00B9755A" w:rsidRDefault="00B9755A" w:rsidP="00932F70">
        <w:pPr>
          <w:pStyle w:val="Footer"/>
          <w:ind w:firstLine="0"/>
          <w:jc w:val="center"/>
        </w:pPr>
        <w:r>
          <w:fldChar w:fldCharType="begin"/>
        </w:r>
        <w:r>
          <w:instrText xml:space="preserve"> PAGE   \* MERGEFORMAT </w:instrText>
        </w:r>
        <w:r>
          <w:fldChar w:fldCharType="separate"/>
        </w:r>
        <w:r w:rsidR="004E61F4">
          <w:rPr>
            <w:noProof/>
          </w:rPr>
          <w:t>16</w:t>
        </w:r>
        <w:r>
          <w:rPr>
            <w:noProof/>
          </w:rPr>
          <w:fldChar w:fldCharType="end"/>
        </w:r>
      </w:p>
    </w:sdtContent>
  </w:sdt>
  <w:p w14:paraId="6CCFD03C" w14:textId="77777777" w:rsidR="00B9755A" w:rsidRDefault="00B975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11C6BE3" w14:textId="77777777" w:rsidR="00B9755A" w:rsidRDefault="00B9755A">
        <w:pPr>
          <w:pStyle w:val="Footer"/>
          <w:jc w:val="center"/>
        </w:pPr>
        <w:r>
          <w:fldChar w:fldCharType="begin"/>
        </w:r>
        <w:r>
          <w:instrText xml:space="preserve"> PAGE   \* MERGEFORMAT </w:instrText>
        </w:r>
        <w:r>
          <w:fldChar w:fldCharType="separate"/>
        </w:r>
        <w:r w:rsidR="0052655F">
          <w:rPr>
            <w:noProof/>
          </w:rPr>
          <w:t>17</w:t>
        </w:r>
        <w:r>
          <w:rPr>
            <w:noProof/>
          </w:rPr>
          <w:fldChar w:fldCharType="end"/>
        </w:r>
      </w:p>
    </w:sdtContent>
  </w:sdt>
  <w:p w14:paraId="7A63AE51" w14:textId="77777777" w:rsidR="00B9755A" w:rsidRDefault="00B97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3900" w14:textId="77777777" w:rsidR="0065707B" w:rsidRDefault="0065707B">
      <w:r>
        <w:separator/>
      </w:r>
    </w:p>
    <w:p w14:paraId="10FFB581" w14:textId="77777777" w:rsidR="0065707B" w:rsidRDefault="0065707B"/>
  </w:footnote>
  <w:footnote w:type="continuationSeparator" w:id="0">
    <w:p w14:paraId="6649BE22" w14:textId="77777777" w:rsidR="0065707B" w:rsidRDefault="0065707B">
      <w:r>
        <w:continuationSeparator/>
      </w:r>
    </w:p>
    <w:p w14:paraId="36101052" w14:textId="77777777" w:rsidR="0065707B" w:rsidRDefault="0065707B"/>
  </w:footnote>
  <w:footnote w:type="continuationNotice" w:id="1">
    <w:p w14:paraId="68BAC923" w14:textId="77777777" w:rsidR="0065707B" w:rsidRDefault="006570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2F1B" w14:textId="1371F58A" w:rsidR="00F11D2F" w:rsidRDefault="00F1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BFD"/>
    <w:multiLevelType w:val="hybridMultilevel"/>
    <w:tmpl w:val="4E8CE480"/>
    <w:lvl w:ilvl="0" w:tplc="DAF4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69"/>
    <w:rsid w:val="000030A9"/>
    <w:rsid w:val="00003A57"/>
    <w:rsid w:val="00007275"/>
    <w:rsid w:val="00010A62"/>
    <w:rsid w:val="00012D69"/>
    <w:rsid w:val="000135A3"/>
    <w:rsid w:val="00017FBC"/>
    <w:rsid w:val="00025BBC"/>
    <w:rsid w:val="000314FE"/>
    <w:rsid w:val="0003242B"/>
    <w:rsid w:val="000333B4"/>
    <w:rsid w:val="00035181"/>
    <w:rsid w:val="00041848"/>
    <w:rsid w:val="00043512"/>
    <w:rsid w:val="0004425A"/>
    <w:rsid w:val="000502BC"/>
    <w:rsid w:val="000535C0"/>
    <w:rsid w:val="00053BDC"/>
    <w:rsid w:val="00056BB0"/>
    <w:rsid w:val="00064AFB"/>
    <w:rsid w:val="00074DD0"/>
    <w:rsid w:val="0007799E"/>
    <w:rsid w:val="000827D2"/>
    <w:rsid w:val="000840FA"/>
    <w:rsid w:val="00084EBC"/>
    <w:rsid w:val="0009173E"/>
    <w:rsid w:val="00092E4D"/>
    <w:rsid w:val="00094A70"/>
    <w:rsid w:val="000A3E03"/>
    <w:rsid w:val="000A4FAC"/>
    <w:rsid w:val="000B2752"/>
    <w:rsid w:val="000B3761"/>
    <w:rsid w:val="000B37CA"/>
    <w:rsid w:val="000B3993"/>
    <w:rsid w:val="000B7103"/>
    <w:rsid w:val="000C1094"/>
    <w:rsid w:val="000C55A7"/>
    <w:rsid w:val="000D1F5E"/>
    <w:rsid w:val="000D459B"/>
    <w:rsid w:val="000D4A7F"/>
    <w:rsid w:val="000D5AA6"/>
    <w:rsid w:val="000D7267"/>
    <w:rsid w:val="000E1B91"/>
    <w:rsid w:val="000E34CF"/>
    <w:rsid w:val="000E4FAB"/>
    <w:rsid w:val="000E6AE7"/>
    <w:rsid w:val="001073BD"/>
    <w:rsid w:val="00115763"/>
    <w:rsid w:val="00115B31"/>
    <w:rsid w:val="00116848"/>
    <w:rsid w:val="0012043E"/>
    <w:rsid w:val="00120949"/>
    <w:rsid w:val="001333D1"/>
    <w:rsid w:val="00134175"/>
    <w:rsid w:val="0014477F"/>
    <w:rsid w:val="0014501F"/>
    <w:rsid w:val="00145E6D"/>
    <w:rsid w:val="001509BF"/>
    <w:rsid w:val="00150A27"/>
    <w:rsid w:val="001579F6"/>
    <w:rsid w:val="00157F00"/>
    <w:rsid w:val="00160A49"/>
    <w:rsid w:val="00162FC0"/>
    <w:rsid w:val="00165627"/>
    <w:rsid w:val="00165EF8"/>
    <w:rsid w:val="00167107"/>
    <w:rsid w:val="00167726"/>
    <w:rsid w:val="00176D99"/>
    <w:rsid w:val="00180945"/>
    <w:rsid w:val="00180BD2"/>
    <w:rsid w:val="00181C8B"/>
    <w:rsid w:val="00181F1D"/>
    <w:rsid w:val="00185A77"/>
    <w:rsid w:val="00191ABB"/>
    <w:rsid w:val="00191F51"/>
    <w:rsid w:val="0019235F"/>
    <w:rsid w:val="00195A80"/>
    <w:rsid w:val="001960E1"/>
    <w:rsid w:val="001A1ACC"/>
    <w:rsid w:val="001B33DD"/>
    <w:rsid w:val="001B7D4E"/>
    <w:rsid w:val="001C1822"/>
    <w:rsid w:val="001C37C2"/>
    <w:rsid w:val="001C6162"/>
    <w:rsid w:val="001C6A30"/>
    <w:rsid w:val="001D1F34"/>
    <w:rsid w:val="001D4249"/>
    <w:rsid w:val="001D4AD9"/>
    <w:rsid w:val="001D6A88"/>
    <w:rsid w:val="001E406B"/>
    <w:rsid w:val="001E4A38"/>
    <w:rsid w:val="001E4A83"/>
    <w:rsid w:val="001F2AEA"/>
    <w:rsid w:val="001F2E84"/>
    <w:rsid w:val="001F346C"/>
    <w:rsid w:val="001F4092"/>
    <w:rsid w:val="001F5511"/>
    <w:rsid w:val="001F596A"/>
    <w:rsid w:val="00201847"/>
    <w:rsid w:val="00202255"/>
    <w:rsid w:val="00205741"/>
    <w:rsid w:val="00207323"/>
    <w:rsid w:val="002118D3"/>
    <w:rsid w:val="0021256A"/>
    <w:rsid w:val="00214052"/>
    <w:rsid w:val="0021642E"/>
    <w:rsid w:val="0022099D"/>
    <w:rsid w:val="002221B4"/>
    <w:rsid w:val="002241EE"/>
    <w:rsid w:val="002241F6"/>
    <w:rsid w:val="00226603"/>
    <w:rsid w:val="00227EF3"/>
    <w:rsid w:val="0023017B"/>
    <w:rsid w:val="00240B5D"/>
    <w:rsid w:val="00240BAA"/>
    <w:rsid w:val="00241F94"/>
    <w:rsid w:val="00251C89"/>
    <w:rsid w:val="0025525A"/>
    <w:rsid w:val="00255EBB"/>
    <w:rsid w:val="002579C5"/>
    <w:rsid w:val="00270162"/>
    <w:rsid w:val="0027767D"/>
    <w:rsid w:val="00280955"/>
    <w:rsid w:val="00282747"/>
    <w:rsid w:val="0028524E"/>
    <w:rsid w:val="00286F50"/>
    <w:rsid w:val="002900FA"/>
    <w:rsid w:val="00292C42"/>
    <w:rsid w:val="00292C54"/>
    <w:rsid w:val="002934E0"/>
    <w:rsid w:val="00295592"/>
    <w:rsid w:val="00297D2A"/>
    <w:rsid w:val="002A2DE7"/>
    <w:rsid w:val="002B1215"/>
    <w:rsid w:val="002B1C87"/>
    <w:rsid w:val="002B3DD1"/>
    <w:rsid w:val="002B590D"/>
    <w:rsid w:val="002C11DE"/>
    <w:rsid w:val="002C21EB"/>
    <w:rsid w:val="002C333E"/>
    <w:rsid w:val="002C4435"/>
    <w:rsid w:val="002C5D35"/>
    <w:rsid w:val="002C5D5B"/>
    <w:rsid w:val="002CA451"/>
    <w:rsid w:val="002D2F23"/>
    <w:rsid w:val="002D5F4F"/>
    <w:rsid w:val="002E1679"/>
    <w:rsid w:val="002E373E"/>
    <w:rsid w:val="002E5C6F"/>
    <w:rsid w:val="002E7ACA"/>
    <w:rsid w:val="002F196D"/>
    <w:rsid w:val="002F269C"/>
    <w:rsid w:val="002F396D"/>
    <w:rsid w:val="002F5B6A"/>
    <w:rsid w:val="00300E68"/>
    <w:rsid w:val="00301E5D"/>
    <w:rsid w:val="00302C4B"/>
    <w:rsid w:val="0030546B"/>
    <w:rsid w:val="00306EAD"/>
    <w:rsid w:val="00307CE2"/>
    <w:rsid w:val="003123F0"/>
    <w:rsid w:val="00317847"/>
    <w:rsid w:val="00320D3B"/>
    <w:rsid w:val="003246F4"/>
    <w:rsid w:val="00324B32"/>
    <w:rsid w:val="00325FB2"/>
    <w:rsid w:val="00326B53"/>
    <w:rsid w:val="00330000"/>
    <w:rsid w:val="0033027F"/>
    <w:rsid w:val="00330F89"/>
    <w:rsid w:val="003367DD"/>
    <w:rsid w:val="00340872"/>
    <w:rsid w:val="00344513"/>
    <w:rsid w:val="003447CD"/>
    <w:rsid w:val="00344851"/>
    <w:rsid w:val="00344CAA"/>
    <w:rsid w:val="00346D2F"/>
    <w:rsid w:val="0035012A"/>
    <w:rsid w:val="00352CA7"/>
    <w:rsid w:val="0035304B"/>
    <w:rsid w:val="00355941"/>
    <w:rsid w:val="00356890"/>
    <w:rsid w:val="00362775"/>
    <w:rsid w:val="003720CF"/>
    <w:rsid w:val="00373A3B"/>
    <w:rsid w:val="00374478"/>
    <w:rsid w:val="00374C13"/>
    <w:rsid w:val="00380548"/>
    <w:rsid w:val="003842D2"/>
    <w:rsid w:val="00385C23"/>
    <w:rsid w:val="003874A1"/>
    <w:rsid w:val="00387754"/>
    <w:rsid w:val="00387CA3"/>
    <w:rsid w:val="003907F6"/>
    <w:rsid w:val="003973CD"/>
    <w:rsid w:val="003976F3"/>
    <w:rsid w:val="00397D38"/>
    <w:rsid w:val="003A29EF"/>
    <w:rsid w:val="003A75C2"/>
    <w:rsid w:val="003A7CB8"/>
    <w:rsid w:val="003B0CA3"/>
    <w:rsid w:val="003C079E"/>
    <w:rsid w:val="003C11E7"/>
    <w:rsid w:val="003C2183"/>
    <w:rsid w:val="003C4C13"/>
    <w:rsid w:val="003D1F98"/>
    <w:rsid w:val="003D2EA4"/>
    <w:rsid w:val="003D5BD5"/>
    <w:rsid w:val="003D6684"/>
    <w:rsid w:val="003D687F"/>
    <w:rsid w:val="003D78B2"/>
    <w:rsid w:val="003D7F08"/>
    <w:rsid w:val="003E5004"/>
    <w:rsid w:val="003F027E"/>
    <w:rsid w:val="003F1D69"/>
    <w:rsid w:val="003F26F9"/>
    <w:rsid w:val="003F3109"/>
    <w:rsid w:val="003F4426"/>
    <w:rsid w:val="003F4CA6"/>
    <w:rsid w:val="003F69A0"/>
    <w:rsid w:val="00400827"/>
    <w:rsid w:val="00400AAF"/>
    <w:rsid w:val="00405756"/>
    <w:rsid w:val="00412C5C"/>
    <w:rsid w:val="004164CF"/>
    <w:rsid w:val="00423291"/>
    <w:rsid w:val="004243E6"/>
    <w:rsid w:val="00424CC1"/>
    <w:rsid w:val="0042738B"/>
    <w:rsid w:val="00432688"/>
    <w:rsid w:val="00432997"/>
    <w:rsid w:val="004375E3"/>
    <w:rsid w:val="004401AA"/>
    <w:rsid w:val="00444459"/>
    <w:rsid w:val="00444642"/>
    <w:rsid w:val="004447C7"/>
    <w:rsid w:val="00447A01"/>
    <w:rsid w:val="004513B1"/>
    <w:rsid w:val="00455EA3"/>
    <w:rsid w:val="0046188C"/>
    <w:rsid w:val="004644BF"/>
    <w:rsid w:val="00464D80"/>
    <w:rsid w:val="00465293"/>
    <w:rsid w:val="0046769D"/>
    <w:rsid w:val="00470DB7"/>
    <w:rsid w:val="004734AA"/>
    <w:rsid w:val="00491049"/>
    <w:rsid w:val="00493045"/>
    <w:rsid w:val="00493C7A"/>
    <w:rsid w:val="004946FA"/>
    <w:rsid w:val="004948B5"/>
    <w:rsid w:val="004949EB"/>
    <w:rsid w:val="00497233"/>
    <w:rsid w:val="004A0210"/>
    <w:rsid w:val="004A3AC9"/>
    <w:rsid w:val="004A4189"/>
    <w:rsid w:val="004A4F6A"/>
    <w:rsid w:val="004A565E"/>
    <w:rsid w:val="004A56B0"/>
    <w:rsid w:val="004A6864"/>
    <w:rsid w:val="004B02EB"/>
    <w:rsid w:val="004B097C"/>
    <w:rsid w:val="004B25C3"/>
    <w:rsid w:val="004D0091"/>
    <w:rsid w:val="004D3DFB"/>
    <w:rsid w:val="004D5667"/>
    <w:rsid w:val="004D7888"/>
    <w:rsid w:val="004E0510"/>
    <w:rsid w:val="004E08EB"/>
    <w:rsid w:val="004E1CF2"/>
    <w:rsid w:val="004E61F4"/>
    <w:rsid w:val="004E641E"/>
    <w:rsid w:val="004F3343"/>
    <w:rsid w:val="004F42A6"/>
    <w:rsid w:val="004F51A6"/>
    <w:rsid w:val="004F5DF9"/>
    <w:rsid w:val="005020E8"/>
    <w:rsid w:val="00503045"/>
    <w:rsid w:val="005038B6"/>
    <w:rsid w:val="00505145"/>
    <w:rsid w:val="00510C1F"/>
    <w:rsid w:val="005131B0"/>
    <w:rsid w:val="00513AA9"/>
    <w:rsid w:val="00514A56"/>
    <w:rsid w:val="0052655F"/>
    <w:rsid w:val="00530543"/>
    <w:rsid w:val="00531BAC"/>
    <w:rsid w:val="00540877"/>
    <w:rsid w:val="00541961"/>
    <w:rsid w:val="00543589"/>
    <w:rsid w:val="00546A0F"/>
    <w:rsid w:val="00547EE4"/>
    <w:rsid w:val="00549D87"/>
    <w:rsid w:val="00550107"/>
    <w:rsid w:val="00550E96"/>
    <w:rsid w:val="00553087"/>
    <w:rsid w:val="00554C35"/>
    <w:rsid w:val="00556B79"/>
    <w:rsid w:val="00567F0C"/>
    <w:rsid w:val="00570537"/>
    <w:rsid w:val="0057235A"/>
    <w:rsid w:val="00574F36"/>
    <w:rsid w:val="005757CE"/>
    <w:rsid w:val="0057603C"/>
    <w:rsid w:val="00576FD5"/>
    <w:rsid w:val="00580A97"/>
    <w:rsid w:val="00581850"/>
    <w:rsid w:val="00582883"/>
    <w:rsid w:val="005833A5"/>
    <w:rsid w:val="00586366"/>
    <w:rsid w:val="0059056F"/>
    <w:rsid w:val="00594F29"/>
    <w:rsid w:val="00595589"/>
    <w:rsid w:val="0059659F"/>
    <w:rsid w:val="005A10F4"/>
    <w:rsid w:val="005A15FD"/>
    <w:rsid w:val="005A1EBD"/>
    <w:rsid w:val="005A2032"/>
    <w:rsid w:val="005A33EC"/>
    <w:rsid w:val="005A3CA1"/>
    <w:rsid w:val="005A763E"/>
    <w:rsid w:val="005B2905"/>
    <w:rsid w:val="005B3AA7"/>
    <w:rsid w:val="005B4E24"/>
    <w:rsid w:val="005B599C"/>
    <w:rsid w:val="005B5DE4"/>
    <w:rsid w:val="005B6F3A"/>
    <w:rsid w:val="005C32E7"/>
    <w:rsid w:val="005C6980"/>
    <w:rsid w:val="005C6BE1"/>
    <w:rsid w:val="005D4A03"/>
    <w:rsid w:val="005E5D3F"/>
    <w:rsid w:val="005E655A"/>
    <w:rsid w:val="005E670C"/>
    <w:rsid w:val="005E6D65"/>
    <w:rsid w:val="005E7681"/>
    <w:rsid w:val="005F13B9"/>
    <w:rsid w:val="005F2764"/>
    <w:rsid w:val="005F3AA6"/>
    <w:rsid w:val="005F6905"/>
    <w:rsid w:val="00607359"/>
    <w:rsid w:val="00610124"/>
    <w:rsid w:val="00617A77"/>
    <w:rsid w:val="006262D2"/>
    <w:rsid w:val="00627CC5"/>
    <w:rsid w:val="00630AB3"/>
    <w:rsid w:val="00632674"/>
    <w:rsid w:val="00635F03"/>
    <w:rsid w:val="006368EC"/>
    <w:rsid w:val="0064385D"/>
    <w:rsid w:val="00645238"/>
    <w:rsid w:val="006543A1"/>
    <w:rsid w:val="0065707B"/>
    <w:rsid w:val="00665E85"/>
    <w:rsid w:val="006662DF"/>
    <w:rsid w:val="00667E25"/>
    <w:rsid w:val="00670896"/>
    <w:rsid w:val="00673413"/>
    <w:rsid w:val="006749E7"/>
    <w:rsid w:val="006756B1"/>
    <w:rsid w:val="00681A93"/>
    <w:rsid w:val="00681ED1"/>
    <w:rsid w:val="00687344"/>
    <w:rsid w:val="00692D32"/>
    <w:rsid w:val="00695511"/>
    <w:rsid w:val="00696EAF"/>
    <w:rsid w:val="00697C0C"/>
    <w:rsid w:val="006A098D"/>
    <w:rsid w:val="006A277E"/>
    <w:rsid w:val="006A38EF"/>
    <w:rsid w:val="006A502A"/>
    <w:rsid w:val="006A691C"/>
    <w:rsid w:val="006B11CB"/>
    <w:rsid w:val="006B2014"/>
    <w:rsid w:val="006B26AF"/>
    <w:rsid w:val="006B590A"/>
    <w:rsid w:val="006B5AB9"/>
    <w:rsid w:val="006B67E5"/>
    <w:rsid w:val="006C1A93"/>
    <w:rsid w:val="006C29D8"/>
    <w:rsid w:val="006C5A2C"/>
    <w:rsid w:val="006D2B48"/>
    <w:rsid w:val="006D3E3C"/>
    <w:rsid w:val="006D562C"/>
    <w:rsid w:val="006D5E1B"/>
    <w:rsid w:val="006E3402"/>
    <w:rsid w:val="006E5BC3"/>
    <w:rsid w:val="006F5CC7"/>
    <w:rsid w:val="006F7394"/>
    <w:rsid w:val="007010FA"/>
    <w:rsid w:val="00703B99"/>
    <w:rsid w:val="00704BC6"/>
    <w:rsid w:val="00706393"/>
    <w:rsid w:val="007064B2"/>
    <w:rsid w:val="007074FA"/>
    <w:rsid w:val="00707B2E"/>
    <w:rsid w:val="007101A2"/>
    <w:rsid w:val="00710766"/>
    <w:rsid w:val="00710F5B"/>
    <w:rsid w:val="007121A0"/>
    <w:rsid w:val="00712565"/>
    <w:rsid w:val="007157B4"/>
    <w:rsid w:val="00721029"/>
    <w:rsid w:val="007218EB"/>
    <w:rsid w:val="00723C7F"/>
    <w:rsid w:val="00723DCA"/>
    <w:rsid w:val="00724E98"/>
    <w:rsid w:val="0072551E"/>
    <w:rsid w:val="00727603"/>
    <w:rsid w:val="00727F04"/>
    <w:rsid w:val="00731241"/>
    <w:rsid w:val="00741034"/>
    <w:rsid w:val="00744538"/>
    <w:rsid w:val="00745B16"/>
    <w:rsid w:val="00747DB0"/>
    <w:rsid w:val="00750030"/>
    <w:rsid w:val="0075349A"/>
    <w:rsid w:val="007547AE"/>
    <w:rsid w:val="00754CA0"/>
    <w:rsid w:val="00755000"/>
    <w:rsid w:val="00766697"/>
    <w:rsid w:val="00767CD4"/>
    <w:rsid w:val="00770B9A"/>
    <w:rsid w:val="00773060"/>
    <w:rsid w:val="00777D3D"/>
    <w:rsid w:val="0077FDA9"/>
    <w:rsid w:val="0078149A"/>
    <w:rsid w:val="0078214F"/>
    <w:rsid w:val="0079360E"/>
    <w:rsid w:val="007A09C5"/>
    <w:rsid w:val="007A1A40"/>
    <w:rsid w:val="007A56A7"/>
    <w:rsid w:val="007A6245"/>
    <w:rsid w:val="007A7651"/>
    <w:rsid w:val="007B2351"/>
    <w:rsid w:val="007B293E"/>
    <w:rsid w:val="007B4D26"/>
    <w:rsid w:val="007B6497"/>
    <w:rsid w:val="007B6EEE"/>
    <w:rsid w:val="007C1D9D"/>
    <w:rsid w:val="007C2031"/>
    <w:rsid w:val="007C3F52"/>
    <w:rsid w:val="007C563E"/>
    <w:rsid w:val="007C5E6B"/>
    <w:rsid w:val="007C6893"/>
    <w:rsid w:val="007C6976"/>
    <w:rsid w:val="007D1D1F"/>
    <w:rsid w:val="007D1D4C"/>
    <w:rsid w:val="007D1E1B"/>
    <w:rsid w:val="007D4D32"/>
    <w:rsid w:val="007E25FF"/>
    <w:rsid w:val="007E2CD1"/>
    <w:rsid w:val="007E63B2"/>
    <w:rsid w:val="007E73C5"/>
    <w:rsid w:val="007E79D5"/>
    <w:rsid w:val="007E7B17"/>
    <w:rsid w:val="007F0A63"/>
    <w:rsid w:val="007F241E"/>
    <w:rsid w:val="007F2980"/>
    <w:rsid w:val="007F32FB"/>
    <w:rsid w:val="007F4087"/>
    <w:rsid w:val="007F494F"/>
    <w:rsid w:val="007F4F2A"/>
    <w:rsid w:val="007F722B"/>
    <w:rsid w:val="008024F6"/>
    <w:rsid w:val="00806569"/>
    <w:rsid w:val="0080663F"/>
    <w:rsid w:val="0081200A"/>
    <w:rsid w:val="00815804"/>
    <w:rsid w:val="00816009"/>
    <w:rsid w:val="008167F4"/>
    <w:rsid w:val="008242CF"/>
    <w:rsid w:val="00826898"/>
    <w:rsid w:val="00827784"/>
    <w:rsid w:val="00827B53"/>
    <w:rsid w:val="00831194"/>
    <w:rsid w:val="008315D8"/>
    <w:rsid w:val="00834458"/>
    <w:rsid w:val="00834838"/>
    <w:rsid w:val="00835AA7"/>
    <w:rsid w:val="00835C3D"/>
    <w:rsid w:val="0083646C"/>
    <w:rsid w:val="00836DCC"/>
    <w:rsid w:val="00844181"/>
    <w:rsid w:val="00846866"/>
    <w:rsid w:val="0085260B"/>
    <w:rsid w:val="00853E42"/>
    <w:rsid w:val="008549E7"/>
    <w:rsid w:val="00856D2E"/>
    <w:rsid w:val="00857273"/>
    <w:rsid w:val="00872285"/>
    <w:rsid w:val="00872BFD"/>
    <w:rsid w:val="00873B26"/>
    <w:rsid w:val="008741B4"/>
    <w:rsid w:val="00877B77"/>
    <w:rsid w:val="00880099"/>
    <w:rsid w:val="0088237F"/>
    <w:rsid w:val="00890AAE"/>
    <w:rsid w:val="008A0A6B"/>
    <w:rsid w:val="008A5BE2"/>
    <w:rsid w:val="008AC7B7"/>
    <w:rsid w:val="008B252C"/>
    <w:rsid w:val="008B25EF"/>
    <w:rsid w:val="008C10F8"/>
    <w:rsid w:val="008C1256"/>
    <w:rsid w:val="008C7F36"/>
    <w:rsid w:val="008D3298"/>
    <w:rsid w:val="008D4BB2"/>
    <w:rsid w:val="008D58EF"/>
    <w:rsid w:val="008E005C"/>
    <w:rsid w:val="008E2331"/>
    <w:rsid w:val="008E2517"/>
    <w:rsid w:val="008E28FA"/>
    <w:rsid w:val="008E38DC"/>
    <w:rsid w:val="008E4294"/>
    <w:rsid w:val="008E6754"/>
    <w:rsid w:val="008E6900"/>
    <w:rsid w:val="008F0B17"/>
    <w:rsid w:val="008F144D"/>
    <w:rsid w:val="008F1B50"/>
    <w:rsid w:val="008F1D6C"/>
    <w:rsid w:val="008F36F3"/>
    <w:rsid w:val="008F41E6"/>
    <w:rsid w:val="008F6AE7"/>
    <w:rsid w:val="009004BC"/>
    <w:rsid w:val="00900ACB"/>
    <w:rsid w:val="0090283B"/>
    <w:rsid w:val="00902F89"/>
    <w:rsid w:val="009100B6"/>
    <w:rsid w:val="0091139A"/>
    <w:rsid w:val="00911C47"/>
    <w:rsid w:val="00915195"/>
    <w:rsid w:val="00921535"/>
    <w:rsid w:val="00923572"/>
    <w:rsid w:val="00923DE0"/>
    <w:rsid w:val="00925D71"/>
    <w:rsid w:val="00932F70"/>
    <w:rsid w:val="0093529E"/>
    <w:rsid w:val="0094029B"/>
    <w:rsid w:val="00940A3C"/>
    <w:rsid w:val="00947A85"/>
    <w:rsid w:val="00952D53"/>
    <w:rsid w:val="00965733"/>
    <w:rsid w:val="009710DA"/>
    <w:rsid w:val="009737A5"/>
    <w:rsid w:val="00973B64"/>
    <w:rsid w:val="0097489D"/>
    <w:rsid w:val="009755AB"/>
    <w:rsid w:val="00976E11"/>
    <w:rsid w:val="009779B0"/>
    <w:rsid w:val="00980AF6"/>
    <w:rsid w:val="00981DB5"/>
    <w:rsid w:val="009822E5"/>
    <w:rsid w:val="00983475"/>
    <w:rsid w:val="00987429"/>
    <w:rsid w:val="00990ECE"/>
    <w:rsid w:val="009927B8"/>
    <w:rsid w:val="009944D4"/>
    <w:rsid w:val="009A0C79"/>
    <w:rsid w:val="009A4F3B"/>
    <w:rsid w:val="009A6DB1"/>
    <w:rsid w:val="009B4AE2"/>
    <w:rsid w:val="009C1504"/>
    <w:rsid w:val="009C2ECD"/>
    <w:rsid w:val="009C32C2"/>
    <w:rsid w:val="009C367F"/>
    <w:rsid w:val="009C68D7"/>
    <w:rsid w:val="009C69C1"/>
    <w:rsid w:val="009D76AD"/>
    <w:rsid w:val="009D7885"/>
    <w:rsid w:val="009D796C"/>
    <w:rsid w:val="009D7EC7"/>
    <w:rsid w:val="009E14F7"/>
    <w:rsid w:val="009E1C7A"/>
    <w:rsid w:val="009E63A4"/>
    <w:rsid w:val="00A001A2"/>
    <w:rsid w:val="00A03635"/>
    <w:rsid w:val="00A03A78"/>
    <w:rsid w:val="00A048B3"/>
    <w:rsid w:val="00A10451"/>
    <w:rsid w:val="00A148E9"/>
    <w:rsid w:val="00A16F2D"/>
    <w:rsid w:val="00A17987"/>
    <w:rsid w:val="00A21DA0"/>
    <w:rsid w:val="00A246DA"/>
    <w:rsid w:val="00A25713"/>
    <w:rsid w:val="00A26152"/>
    <w:rsid w:val="00A269C2"/>
    <w:rsid w:val="00A305B4"/>
    <w:rsid w:val="00A41C58"/>
    <w:rsid w:val="00A44F39"/>
    <w:rsid w:val="00A46ACE"/>
    <w:rsid w:val="00A531EC"/>
    <w:rsid w:val="00A53385"/>
    <w:rsid w:val="00A54C28"/>
    <w:rsid w:val="00A55CD5"/>
    <w:rsid w:val="00A56B94"/>
    <w:rsid w:val="00A60045"/>
    <w:rsid w:val="00A6428F"/>
    <w:rsid w:val="00A654D0"/>
    <w:rsid w:val="00A80277"/>
    <w:rsid w:val="00A812D0"/>
    <w:rsid w:val="00A84986"/>
    <w:rsid w:val="00A96EE3"/>
    <w:rsid w:val="00AA45CB"/>
    <w:rsid w:val="00AA5236"/>
    <w:rsid w:val="00AA5EB9"/>
    <w:rsid w:val="00AA693C"/>
    <w:rsid w:val="00AB3147"/>
    <w:rsid w:val="00AB3CA8"/>
    <w:rsid w:val="00AC0A7D"/>
    <w:rsid w:val="00AC1DBF"/>
    <w:rsid w:val="00AC4B6E"/>
    <w:rsid w:val="00AD006E"/>
    <w:rsid w:val="00AD1881"/>
    <w:rsid w:val="00AD3D51"/>
    <w:rsid w:val="00AD5192"/>
    <w:rsid w:val="00AD7E0E"/>
    <w:rsid w:val="00AE0EED"/>
    <w:rsid w:val="00AE212E"/>
    <w:rsid w:val="00AF0C8F"/>
    <w:rsid w:val="00AF1643"/>
    <w:rsid w:val="00AF1F1E"/>
    <w:rsid w:val="00AF2178"/>
    <w:rsid w:val="00AF39A5"/>
    <w:rsid w:val="00B00B22"/>
    <w:rsid w:val="00B061CC"/>
    <w:rsid w:val="00B07733"/>
    <w:rsid w:val="00B15253"/>
    <w:rsid w:val="00B15D83"/>
    <w:rsid w:val="00B1635A"/>
    <w:rsid w:val="00B16B32"/>
    <w:rsid w:val="00B26E18"/>
    <w:rsid w:val="00B30100"/>
    <w:rsid w:val="00B36E28"/>
    <w:rsid w:val="00B41EA2"/>
    <w:rsid w:val="00B421B5"/>
    <w:rsid w:val="00B47730"/>
    <w:rsid w:val="00B50F94"/>
    <w:rsid w:val="00B54193"/>
    <w:rsid w:val="00B56AAA"/>
    <w:rsid w:val="00B639ED"/>
    <w:rsid w:val="00B64CD7"/>
    <w:rsid w:val="00B65138"/>
    <w:rsid w:val="00B658B1"/>
    <w:rsid w:val="00B71CDD"/>
    <w:rsid w:val="00B748F0"/>
    <w:rsid w:val="00B76069"/>
    <w:rsid w:val="00B7764B"/>
    <w:rsid w:val="00B9160C"/>
    <w:rsid w:val="00B92500"/>
    <w:rsid w:val="00B9755A"/>
    <w:rsid w:val="00BA337F"/>
    <w:rsid w:val="00BA3AAE"/>
    <w:rsid w:val="00BA4408"/>
    <w:rsid w:val="00BA4AAB"/>
    <w:rsid w:val="00BA599A"/>
    <w:rsid w:val="00BB126A"/>
    <w:rsid w:val="00BB2472"/>
    <w:rsid w:val="00BB294B"/>
    <w:rsid w:val="00BB29EC"/>
    <w:rsid w:val="00BB5543"/>
    <w:rsid w:val="00BB6434"/>
    <w:rsid w:val="00BB6B57"/>
    <w:rsid w:val="00BC0A53"/>
    <w:rsid w:val="00BC163A"/>
    <w:rsid w:val="00BC1806"/>
    <w:rsid w:val="00BC1A2B"/>
    <w:rsid w:val="00BC7634"/>
    <w:rsid w:val="00BD2640"/>
    <w:rsid w:val="00BD376A"/>
    <w:rsid w:val="00BD4AC7"/>
    <w:rsid w:val="00BD4E49"/>
    <w:rsid w:val="00BD5D95"/>
    <w:rsid w:val="00BE14AB"/>
    <w:rsid w:val="00BE6F2D"/>
    <w:rsid w:val="00BF1D14"/>
    <w:rsid w:val="00BF5E63"/>
    <w:rsid w:val="00BF5F2A"/>
    <w:rsid w:val="00BF76F0"/>
    <w:rsid w:val="00BF7896"/>
    <w:rsid w:val="00BF78D3"/>
    <w:rsid w:val="00C03F53"/>
    <w:rsid w:val="00C11976"/>
    <w:rsid w:val="00C14716"/>
    <w:rsid w:val="00C204EF"/>
    <w:rsid w:val="00C23187"/>
    <w:rsid w:val="00C276B2"/>
    <w:rsid w:val="00C31E81"/>
    <w:rsid w:val="00C329D4"/>
    <w:rsid w:val="00C33C0C"/>
    <w:rsid w:val="00C41695"/>
    <w:rsid w:val="00C439F7"/>
    <w:rsid w:val="00C47392"/>
    <w:rsid w:val="00C513C3"/>
    <w:rsid w:val="00C51C89"/>
    <w:rsid w:val="00C54278"/>
    <w:rsid w:val="00C5463D"/>
    <w:rsid w:val="00C54D8C"/>
    <w:rsid w:val="00C6524C"/>
    <w:rsid w:val="00C65A2F"/>
    <w:rsid w:val="00C70F5D"/>
    <w:rsid w:val="00C7326F"/>
    <w:rsid w:val="00C74E29"/>
    <w:rsid w:val="00C81059"/>
    <w:rsid w:val="00C8255A"/>
    <w:rsid w:val="00C83F72"/>
    <w:rsid w:val="00C8534C"/>
    <w:rsid w:val="00C86DFB"/>
    <w:rsid w:val="00C905E2"/>
    <w:rsid w:val="00C91777"/>
    <w:rsid w:val="00C92A35"/>
    <w:rsid w:val="00C92FF6"/>
    <w:rsid w:val="00C93F56"/>
    <w:rsid w:val="00C96CEE"/>
    <w:rsid w:val="00CA09E2"/>
    <w:rsid w:val="00CA2899"/>
    <w:rsid w:val="00CA30A1"/>
    <w:rsid w:val="00CA6514"/>
    <w:rsid w:val="00CA6B5C"/>
    <w:rsid w:val="00CB1E1D"/>
    <w:rsid w:val="00CB2114"/>
    <w:rsid w:val="00CB4F95"/>
    <w:rsid w:val="00CB5FA2"/>
    <w:rsid w:val="00CB7131"/>
    <w:rsid w:val="00CC05F9"/>
    <w:rsid w:val="00CC0750"/>
    <w:rsid w:val="00CC4ED3"/>
    <w:rsid w:val="00CC6A8D"/>
    <w:rsid w:val="00CC7876"/>
    <w:rsid w:val="00CD5C2E"/>
    <w:rsid w:val="00CD6BF0"/>
    <w:rsid w:val="00CE1EF5"/>
    <w:rsid w:val="00CE4062"/>
    <w:rsid w:val="00CE4C1D"/>
    <w:rsid w:val="00CE602C"/>
    <w:rsid w:val="00CE6759"/>
    <w:rsid w:val="00CF0C6C"/>
    <w:rsid w:val="00CF17D2"/>
    <w:rsid w:val="00CF18C1"/>
    <w:rsid w:val="00CF7AF9"/>
    <w:rsid w:val="00D000A0"/>
    <w:rsid w:val="00D01B3E"/>
    <w:rsid w:val="00D04981"/>
    <w:rsid w:val="00D11411"/>
    <w:rsid w:val="00D119D9"/>
    <w:rsid w:val="00D152EB"/>
    <w:rsid w:val="00D23287"/>
    <w:rsid w:val="00D23981"/>
    <w:rsid w:val="00D23F94"/>
    <w:rsid w:val="00D2491A"/>
    <w:rsid w:val="00D2749A"/>
    <w:rsid w:val="00D30A34"/>
    <w:rsid w:val="00D33B33"/>
    <w:rsid w:val="00D342F6"/>
    <w:rsid w:val="00D36056"/>
    <w:rsid w:val="00D37267"/>
    <w:rsid w:val="00D42213"/>
    <w:rsid w:val="00D46972"/>
    <w:rsid w:val="00D52CE9"/>
    <w:rsid w:val="00D53E59"/>
    <w:rsid w:val="00D55A96"/>
    <w:rsid w:val="00D55CD0"/>
    <w:rsid w:val="00D6134E"/>
    <w:rsid w:val="00D62CA0"/>
    <w:rsid w:val="00D77C10"/>
    <w:rsid w:val="00D77F9E"/>
    <w:rsid w:val="00D8023F"/>
    <w:rsid w:val="00D86E7E"/>
    <w:rsid w:val="00D900C3"/>
    <w:rsid w:val="00D90522"/>
    <w:rsid w:val="00D90E26"/>
    <w:rsid w:val="00D929DF"/>
    <w:rsid w:val="00D94395"/>
    <w:rsid w:val="00D955D2"/>
    <w:rsid w:val="00D975BE"/>
    <w:rsid w:val="00DA1E88"/>
    <w:rsid w:val="00DA2F2F"/>
    <w:rsid w:val="00DA4534"/>
    <w:rsid w:val="00DB125B"/>
    <w:rsid w:val="00DB207B"/>
    <w:rsid w:val="00DB33C6"/>
    <w:rsid w:val="00DB3C00"/>
    <w:rsid w:val="00DB6BFB"/>
    <w:rsid w:val="00DB71F0"/>
    <w:rsid w:val="00DC1A6E"/>
    <w:rsid w:val="00DC25BD"/>
    <w:rsid w:val="00DC2D65"/>
    <w:rsid w:val="00DC4665"/>
    <w:rsid w:val="00DC57C0"/>
    <w:rsid w:val="00DC6CBE"/>
    <w:rsid w:val="00DC75C6"/>
    <w:rsid w:val="00DD1C87"/>
    <w:rsid w:val="00DD7203"/>
    <w:rsid w:val="00DE64BE"/>
    <w:rsid w:val="00DE6E46"/>
    <w:rsid w:val="00DF1CB8"/>
    <w:rsid w:val="00DF6EDE"/>
    <w:rsid w:val="00DF7976"/>
    <w:rsid w:val="00E0423E"/>
    <w:rsid w:val="00E05331"/>
    <w:rsid w:val="00E05546"/>
    <w:rsid w:val="00E06550"/>
    <w:rsid w:val="00E105E0"/>
    <w:rsid w:val="00E12F6D"/>
    <w:rsid w:val="00E13406"/>
    <w:rsid w:val="00E13CE2"/>
    <w:rsid w:val="00E14AFD"/>
    <w:rsid w:val="00E310B4"/>
    <w:rsid w:val="00E3209B"/>
    <w:rsid w:val="00E32C17"/>
    <w:rsid w:val="00E33161"/>
    <w:rsid w:val="00E34500"/>
    <w:rsid w:val="00E36017"/>
    <w:rsid w:val="00E36608"/>
    <w:rsid w:val="00E37C8F"/>
    <w:rsid w:val="00E4140D"/>
    <w:rsid w:val="00E41E6E"/>
    <w:rsid w:val="00E42EF6"/>
    <w:rsid w:val="00E448DC"/>
    <w:rsid w:val="00E5424E"/>
    <w:rsid w:val="00E56D82"/>
    <w:rsid w:val="00E57BFA"/>
    <w:rsid w:val="00E600BC"/>
    <w:rsid w:val="00E611AD"/>
    <w:rsid w:val="00E611DE"/>
    <w:rsid w:val="00E62ADC"/>
    <w:rsid w:val="00E7148D"/>
    <w:rsid w:val="00E7299F"/>
    <w:rsid w:val="00E75344"/>
    <w:rsid w:val="00E758C1"/>
    <w:rsid w:val="00E83D3A"/>
    <w:rsid w:val="00E84A4E"/>
    <w:rsid w:val="00E9265A"/>
    <w:rsid w:val="00E93DD6"/>
    <w:rsid w:val="00E94797"/>
    <w:rsid w:val="00E94A11"/>
    <w:rsid w:val="00E96AB4"/>
    <w:rsid w:val="00E97376"/>
    <w:rsid w:val="00EA16DB"/>
    <w:rsid w:val="00EA2D5B"/>
    <w:rsid w:val="00EA6A19"/>
    <w:rsid w:val="00EA7C38"/>
    <w:rsid w:val="00EB09A4"/>
    <w:rsid w:val="00EB1752"/>
    <w:rsid w:val="00EB262D"/>
    <w:rsid w:val="00EB2CE0"/>
    <w:rsid w:val="00EB4F54"/>
    <w:rsid w:val="00EB50B1"/>
    <w:rsid w:val="00EB5A95"/>
    <w:rsid w:val="00EB6258"/>
    <w:rsid w:val="00EC1152"/>
    <w:rsid w:val="00EC37FF"/>
    <w:rsid w:val="00EC598A"/>
    <w:rsid w:val="00EC5AAA"/>
    <w:rsid w:val="00EC5B8B"/>
    <w:rsid w:val="00EC62DF"/>
    <w:rsid w:val="00ED1079"/>
    <w:rsid w:val="00ED266D"/>
    <w:rsid w:val="00ED2846"/>
    <w:rsid w:val="00ED37EA"/>
    <w:rsid w:val="00ED5B2A"/>
    <w:rsid w:val="00ED6747"/>
    <w:rsid w:val="00ED6ADF"/>
    <w:rsid w:val="00EE32D0"/>
    <w:rsid w:val="00EE6170"/>
    <w:rsid w:val="00EE6BC6"/>
    <w:rsid w:val="00EE727A"/>
    <w:rsid w:val="00EE7BEA"/>
    <w:rsid w:val="00EF115D"/>
    <w:rsid w:val="00EF1E62"/>
    <w:rsid w:val="00EF3C71"/>
    <w:rsid w:val="00EF74BA"/>
    <w:rsid w:val="00EF7B25"/>
    <w:rsid w:val="00F01C1E"/>
    <w:rsid w:val="00F0418B"/>
    <w:rsid w:val="00F052CE"/>
    <w:rsid w:val="00F0665D"/>
    <w:rsid w:val="00F115CF"/>
    <w:rsid w:val="00F119E2"/>
    <w:rsid w:val="00F11D2F"/>
    <w:rsid w:val="00F12CB7"/>
    <w:rsid w:val="00F13264"/>
    <w:rsid w:val="00F1371E"/>
    <w:rsid w:val="00F15436"/>
    <w:rsid w:val="00F165C4"/>
    <w:rsid w:val="00F20886"/>
    <w:rsid w:val="00F22C2D"/>
    <w:rsid w:val="00F23C44"/>
    <w:rsid w:val="00F303F9"/>
    <w:rsid w:val="00F315A2"/>
    <w:rsid w:val="00F31F2F"/>
    <w:rsid w:val="00F33321"/>
    <w:rsid w:val="00F34140"/>
    <w:rsid w:val="00F34BCF"/>
    <w:rsid w:val="00F41903"/>
    <w:rsid w:val="00F43846"/>
    <w:rsid w:val="00F43A54"/>
    <w:rsid w:val="00F45061"/>
    <w:rsid w:val="00F5036E"/>
    <w:rsid w:val="00F523BE"/>
    <w:rsid w:val="00F57958"/>
    <w:rsid w:val="00F57D08"/>
    <w:rsid w:val="00F60349"/>
    <w:rsid w:val="00F635C4"/>
    <w:rsid w:val="00F63715"/>
    <w:rsid w:val="00F639B0"/>
    <w:rsid w:val="00F73A7F"/>
    <w:rsid w:val="00F776BF"/>
    <w:rsid w:val="00F800AE"/>
    <w:rsid w:val="00F8395E"/>
    <w:rsid w:val="00F860B8"/>
    <w:rsid w:val="00F918DE"/>
    <w:rsid w:val="00F91D81"/>
    <w:rsid w:val="00F94F75"/>
    <w:rsid w:val="00F959D5"/>
    <w:rsid w:val="00F96104"/>
    <w:rsid w:val="00F97C06"/>
    <w:rsid w:val="00FA062F"/>
    <w:rsid w:val="00FA3268"/>
    <w:rsid w:val="00FA5BBD"/>
    <w:rsid w:val="00FA63F7"/>
    <w:rsid w:val="00FA650C"/>
    <w:rsid w:val="00FA7B7B"/>
    <w:rsid w:val="00FB0BCE"/>
    <w:rsid w:val="00FB14B7"/>
    <w:rsid w:val="00FB2FD6"/>
    <w:rsid w:val="00FB4317"/>
    <w:rsid w:val="00FB4CB7"/>
    <w:rsid w:val="00FC319D"/>
    <w:rsid w:val="00FC41AE"/>
    <w:rsid w:val="00FC467F"/>
    <w:rsid w:val="00FC547E"/>
    <w:rsid w:val="00FD0230"/>
    <w:rsid w:val="00FD1D54"/>
    <w:rsid w:val="00FD5F49"/>
    <w:rsid w:val="00FD6BCE"/>
    <w:rsid w:val="00FE5E04"/>
    <w:rsid w:val="00FF3833"/>
    <w:rsid w:val="00FF40E1"/>
    <w:rsid w:val="00FF4160"/>
    <w:rsid w:val="00FF51C6"/>
    <w:rsid w:val="00FF65DA"/>
    <w:rsid w:val="00FF6EDD"/>
    <w:rsid w:val="00FF71C3"/>
    <w:rsid w:val="01607A12"/>
    <w:rsid w:val="017E8AAA"/>
    <w:rsid w:val="01BD6198"/>
    <w:rsid w:val="01C316CA"/>
    <w:rsid w:val="01C840F6"/>
    <w:rsid w:val="0229FECA"/>
    <w:rsid w:val="02613303"/>
    <w:rsid w:val="0291DA35"/>
    <w:rsid w:val="02A0FF04"/>
    <w:rsid w:val="02A70A34"/>
    <w:rsid w:val="02ACF8D6"/>
    <w:rsid w:val="02BA4ADE"/>
    <w:rsid w:val="02C8BB41"/>
    <w:rsid w:val="02F9B1FD"/>
    <w:rsid w:val="032695EE"/>
    <w:rsid w:val="036CCCEF"/>
    <w:rsid w:val="03B723AC"/>
    <w:rsid w:val="03EC29B2"/>
    <w:rsid w:val="0427B9FA"/>
    <w:rsid w:val="044A9A89"/>
    <w:rsid w:val="0466E1B8"/>
    <w:rsid w:val="0472636D"/>
    <w:rsid w:val="047C5A01"/>
    <w:rsid w:val="047EA208"/>
    <w:rsid w:val="04981AD4"/>
    <w:rsid w:val="04C571D2"/>
    <w:rsid w:val="04C87255"/>
    <w:rsid w:val="0541996E"/>
    <w:rsid w:val="054982FE"/>
    <w:rsid w:val="056932CC"/>
    <w:rsid w:val="05724D6C"/>
    <w:rsid w:val="0587D8DA"/>
    <w:rsid w:val="0592641C"/>
    <w:rsid w:val="05B5CB17"/>
    <w:rsid w:val="05C50E10"/>
    <w:rsid w:val="05D35A1D"/>
    <w:rsid w:val="06309546"/>
    <w:rsid w:val="063CB19D"/>
    <w:rsid w:val="06593061"/>
    <w:rsid w:val="06934764"/>
    <w:rsid w:val="0694CBD6"/>
    <w:rsid w:val="06C97E25"/>
    <w:rsid w:val="06CE02E5"/>
    <w:rsid w:val="06DDBCC6"/>
    <w:rsid w:val="06E2C615"/>
    <w:rsid w:val="073F4B81"/>
    <w:rsid w:val="0757DF8B"/>
    <w:rsid w:val="075D7BF0"/>
    <w:rsid w:val="075EC0A3"/>
    <w:rsid w:val="0786BFF4"/>
    <w:rsid w:val="0792478C"/>
    <w:rsid w:val="079A70E3"/>
    <w:rsid w:val="07B3FAC3"/>
    <w:rsid w:val="07DCE734"/>
    <w:rsid w:val="07EEA50A"/>
    <w:rsid w:val="07F320F3"/>
    <w:rsid w:val="08148EAE"/>
    <w:rsid w:val="082F6A6A"/>
    <w:rsid w:val="08654E86"/>
    <w:rsid w:val="088D82B8"/>
    <w:rsid w:val="08A7731B"/>
    <w:rsid w:val="08BB9A38"/>
    <w:rsid w:val="08C80985"/>
    <w:rsid w:val="08D3E640"/>
    <w:rsid w:val="08F4375A"/>
    <w:rsid w:val="090FF44D"/>
    <w:rsid w:val="096BB34F"/>
    <w:rsid w:val="09887A3B"/>
    <w:rsid w:val="098C0F51"/>
    <w:rsid w:val="098E8C20"/>
    <w:rsid w:val="09B5D6D3"/>
    <w:rsid w:val="09B7F3C2"/>
    <w:rsid w:val="09BDB53E"/>
    <w:rsid w:val="09C74B1E"/>
    <w:rsid w:val="09FD31E9"/>
    <w:rsid w:val="0A0F9843"/>
    <w:rsid w:val="0A3FDEBE"/>
    <w:rsid w:val="0A7DF31D"/>
    <w:rsid w:val="0AAB3847"/>
    <w:rsid w:val="0AB17831"/>
    <w:rsid w:val="0ACF73D7"/>
    <w:rsid w:val="0B372BF5"/>
    <w:rsid w:val="0B686DB5"/>
    <w:rsid w:val="0B7A4F43"/>
    <w:rsid w:val="0B87AAD0"/>
    <w:rsid w:val="0B951E86"/>
    <w:rsid w:val="0BB39E9B"/>
    <w:rsid w:val="0BB7CCB0"/>
    <w:rsid w:val="0BEE554A"/>
    <w:rsid w:val="0C0B178E"/>
    <w:rsid w:val="0C4444E5"/>
    <w:rsid w:val="0C4D4892"/>
    <w:rsid w:val="0C8A9A2E"/>
    <w:rsid w:val="0C9962BE"/>
    <w:rsid w:val="0CA09443"/>
    <w:rsid w:val="0CBA3DED"/>
    <w:rsid w:val="0CCB33E5"/>
    <w:rsid w:val="0CCDBF52"/>
    <w:rsid w:val="0CD06360"/>
    <w:rsid w:val="0CEE8FA5"/>
    <w:rsid w:val="0D0DE9DF"/>
    <w:rsid w:val="0D47CB7E"/>
    <w:rsid w:val="0D780E6F"/>
    <w:rsid w:val="0DBB8E84"/>
    <w:rsid w:val="0E0A36B3"/>
    <w:rsid w:val="0E0B6CB9"/>
    <w:rsid w:val="0E11F47A"/>
    <w:rsid w:val="0E1431E8"/>
    <w:rsid w:val="0E21E4A0"/>
    <w:rsid w:val="0E56FD45"/>
    <w:rsid w:val="0E7AD7AC"/>
    <w:rsid w:val="0E901025"/>
    <w:rsid w:val="0E90EF77"/>
    <w:rsid w:val="0E94A9C1"/>
    <w:rsid w:val="0EA31DDC"/>
    <w:rsid w:val="0EB2853B"/>
    <w:rsid w:val="0EB606CA"/>
    <w:rsid w:val="0EE39BDF"/>
    <w:rsid w:val="0EEB0411"/>
    <w:rsid w:val="0EF7BB95"/>
    <w:rsid w:val="0EF917AA"/>
    <w:rsid w:val="0F1A83EF"/>
    <w:rsid w:val="0F313509"/>
    <w:rsid w:val="0F3C4AC7"/>
    <w:rsid w:val="0F51453F"/>
    <w:rsid w:val="0F5EF429"/>
    <w:rsid w:val="0F85FD03"/>
    <w:rsid w:val="0FB00249"/>
    <w:rsid w:val="0FB22009"/>
    <w:rsid w:val="0FBF0CA8"/>
    <w:rsid w:val="0FCD9926"/>
    <w:rsid w:val="103D9298"/>
    <w:rsid w:val="108726F2"/>
    <w:rsid w:val="10C5FFBD"/>
    <w:rsid w:val="10CE906E"/>
    <w:rsid w:val="11313986"/>
    <w:rsid w:val="1141EAA1"/>
    <w:rsid w:val="114BD2AA"/>
    <w:rsid w:val="11504A0B"/>
    <w:rsid w:val="1170031F"/>
    <w:rsid w:val="11822A62"/>
    <w:rsid w:val="118F392C"/>
    <w:rsid w:val="11FF38F3"/>
    <w:rsid w:val="120843CE"/>
    <w:rsid w:val="122B810B"/>
    <w:rsid w:val="12358608"/>
    <w:rsid w:val="123BF78C"/>
    <w:rsid w:val="123DC7F4"/>
    <w:rsid w:val="124C626F"/>
    <w:rsid w:val="1274D9B9"/>
    <w:rsid w:val="1274ED9F"/>
    <w:rsid w:val="128C8A4E"/>
    <w:rsid w:val="129B19A0"/>
    <w:rsid w:val="129DA368"/>
    <w:rsid w:val="1318D0BF"/>
    <w:rsid w:val="134B3F96"/>
    <w:rsid w:val="134C8F26"/>
    <w:rsid w:val="136AE112"/>
    <w:rsid w:val="138AEBD2"/>
    <w:rsid w:val="13D0E67D"/>
    <w:rsid w:val="13DF0B12"/>
    <w:rsid w:val="13E16323"/>
    <w:rsid w:val="142658DA"/>
    <w:rsid w:val="14291C14"/>
    <w:rsid w:val="14301CF6"/>
    <w:rsid w:val="146FD27E"/>
    <w:rsid w:val="1478D56D"/>
    <w:rsid w:val="1483736C"/>
    <w:rsid w:val="14927DCB"/>
    <w:rsid w:val="14BCE668"/>
    <w:rsid w:val="14F289D5"/>
    <w:rsid w:val="150FB59D"/>
    <w:rsid w:val="1525B639"/>
    <w:rsid w:val="1527E38F"/>
    <w:rsid w:val="1552D7CC"/>
    <w:rsid w:val="15B649AA"/>
    <w:rsid w:val="15F3CF61"/>
    <w:rsid w:val="1646BB4F"/>
    <w:rsid w:val="1658B6C9"/>
    <w:rsid w:val="16CAAC78"/>
    <w:rsid w:val="16E2AA00"/>
    <w:rsid w:val="16E891B3"/>
    <w:rsid w:val="16FEF22E"/>
    <w:rsid w:val="17084E1C"/>
    <w:rsid w:val="17379ED1"/>
    <w:rsid w:val="174C4F3E"/>
    <w:rsid w:val="175B68EB"/>
    <w:rsid w:val="17C561F0"/>
    <w:rsid w:val="17DAAB2A"/>
    <w:rsid w:val="17ED2E51"/>
    <w:rsid w:val="17F45CAC"/>
    <w:rsid w:val="18090D69"/>
    <w:rsid w:val="180BD7B3"/>
    <w:rsid w:val="18419E87"/>
    <w:rsid w:val="18474564"/>
    <w:rsid w:val="18508AD8"/>
    <w:rsid w:val="1851E4DE"/>
    <w:rsid w:val="18533141"/>
    <w:rsid w:val="188FA733"/>
    <w:rsid w:val="18AD48F8"/>
    <w:rsid w:val="190A5B24"/>
    <w:rsid w:val="1937380D"/>
    <w:rsid w:val="196766EB"/>
    <w:rsid w:val="19840036"/>
    <w:rsid w:val="19A80771"/>
    <w:rsid w:val="19BB3530"/>
    <w:rsid w:val="19C4468B"/>
    <w:rsid w:val="19FA2D56"/>
    <w:rsid w:val="1A044163"/>
    <w:rsid w:val="1A1A4AC2"/>
    <w:rsid w:val="1A1FB004"/>
    <w:rsid w:val="1A2FD9D3"/>
    <w:rsid w:val="1A2FE072"/>
    <w:rsid w:val="1A4AA782"/>
    <w:rsid w:val="1A4CDD88"/>
    <w:rsid w:val="1B042D8D"/>
    <w:rsid w:val="1B14E5D6"/>
    <w:rsid w:val="1B2FD5B4"/>
    <w:rsid w:val="1B437528"/>
    <w:rsid w:val="1BA50E7A"/>
    <w:rsid w:val="1BC21EE7"/>
    <w:rsid w:val="1BE18EC9"/>
    <w:rsid w:val="1C08925F"/>
    <w:rsid w:val="1C37B4D2"/>
    <w:rsid w:val="1C50DD2F"/>
    <w:rsid w:val="1C7D931D"/>
    <w:rsid w:val="1CA46BEC"/>
    <w:rsid w:val="1CA7CD1C"/>
    <w:rsid w:val="1CC2B66C"/>
    <w:rsid w:val="1CD24D50"/>
    <w:rsid w:val="1CD99CE2"/>
    <w:rsid w:val="1CF332D7"/>
    <w:rsid w:val="1D29AE06"/>
    <w:rsid w:val="1D41B379"/>
    <w:rsid w:val="1D8C5F6E"/>
    <w:rsid w:val="1DA4AEA4"/>
    <w:rsid w:val="1DA7B128"/>
    <w:rsid w:val="1DD45A70"/>
    <w:rsid w:val="1E297E09"/>
    <w:rsid w:val="1E31A71B"/>
    <w:rsid w:val="1E4E1ED3"/>
    <w:rsid w:val="1E84594B"/>
    <w:rsid w:val="1E8CDE07"/>
    <w:rsid w:val="1E912772"/>
    <w:rsid w:val="1EFCE98A"/>
    <w:rsid w:val="1F03F3A6"/>
    <w:rsid w:val="1F427121"/>
    <w:rsid w:val="1F54C4FE"/>
    <w:rsid w:val="1F7790C5"/>
    <w:rsid w:val="1FC39418"/>
    <w:rsid w:val="2028F547"/>
    <w:rsid w:val="20431462"/>
    <w:rsid w:val="206FAA4F"/>
    <w:rsid w:val="20764B9C"/>
    <w:rsid w:val="207FF3CF"/>
    <w:rsid w:val="20886771"/>
    <w:rsid w:val="20B9E906"/>
    <w:rsid w:val="2108383D"/>
    <w:rsid w:val="211998F3"/>
    <w:rsid w:val="21323EBE"/>
    <w:rsid w:val="213EDA1B"/>
    <w:rsid w:val="213F1ED9"/>
    <w:rsid w:val="21480389"/>
    <w:rsid w:val="217A439F"/>
    <w:rsid w:val="217B5342"/>
    <w:rsid w:val="219D2FE1"/>
    <w:rsid w:val="21C34105"/>
    <w:rsid w:val="21CDEE0C"/>
    <w:rsid w:val="22297BA7"/>
    <w:rsid w:val="223C910A"/>
    <w:rsid w:val="22427542"/>
    <w:rsid w:val="227BA455"/>
    <w:rsid w:val="22BCF785"/>
    <w:rsid w:val="230A3368"/>
    <w:rsid w:val="231D569E"/>
    <w:rsid w:val="23731657"/>
    <w:rsid w:val="23D2BB47"/>
    <w:rsid w:val="241774B6"/>
    <w:rsid w:val="2475B486"/>
    <w:rsid w:val="248F1570"/>
    <w:rsid w:val="24995249"/>
    <w:rsid w:val="24ACFE2E"/>
    <w:rsid w:val="24AF2DAB"/>
    <w:rsid w:val="24C5B959"/>
    <w:rsid w:val="24C80117"/>
    <w:rsid w:val="24CA41C0"/>
    <w:rsid w:val="24D0A198"/>
    <w:rsid w:val="252F8ADD"/>
    <w:rsid w:val="255459E0"/>
    <w:rsid w:val="25B1341F"/>
    <w:rsid w:val="25FC2030"/>
    <w:rsid w:val="264977E0"/>
    <w:rsid w:val="264B3F41"/>
    <w:rsid w:val="2660E368"/>
    <w:rsid w:val="26729B77"/>
    <w:rsid w:val="26A51BEA"/>
    <w:rsid w:val="26ABE84E"/>
    <w:rsid w:val="26B067A2"/>
    <w:rsid w:val="26D10CDD"/>
    <w:rsid w:val="27004AF3"/>
    <w:rsid w:val="2703DB21"/>
    <w:rsid w:val="270F7C83"/>
    <w:rsid w:val="2724ED8C"/>
    <w:rsid w:val="273DAA8A"/>
    <w:rsid w:val="2744B346"/>
    <w:rsid w:val="277EE146"/>
    <w:rsid w:val="27A5707F"/>
    <w:rsid w:val="27E7A56E"/>
    <w:rsid w:val="27EFEBA3"/>
    <w:rsid w:val="288E2CF7"/>
    <w:rsid w:val="28AE3124"/>
    <w:rsid w:val="28BF2FA0"/>
    <w:rsid w:val="28D88DDD"/>
    <w:rsid w:val="28DBA33E"/>
    <w:rsid w:val="28F399A6"/>
    <w:rsid w:val="29188EE8"/>
    <w:rsid w:val="29196EA2"/>
    <w:rsid w:val="2920774A"/>
    <w:rsid w:val="29A5E3DD"/>
    <w:rsid w:val="29C720FA"/>
    <w:rsid w:val="29CCCD67"/>
    <w:rsid w:val="29E7D0FD"/>
    <w:rsid w:val="29FB11BD"/>
    <w:rsid w:val="2A06C9E9"/>
    <w:rsid w:val="2A27D7E1"/>
    <w:rsid w:val="2A3B9CAF"/>
    <w:rsid w:val="2A5333B2"/>
    <w:rsid w:val="2A623718"/>
    <w:rsid w:val="2AA6CA44"/>
    <w:rsid w:val="2AD5A028"/>
    <w:rsid w:val="2AFCE8DF"/>
    <w:rsid w:val="2B8113B4"/>
    <w:rsid w:val="2BA2DD76"/>
    <w:rsid w:val="2C17CA83"/>
    <w:rsid w:val="2C52D86A"/>
    <w:rsid w:val="2C72CFB5"/>
    <w:rsid w:val="2CA92240"/>
    <w:rsid w:val="2CF1D24C"/>
    <w:rsid w:val="2CFB9771"/>
    <w:rsid w:val="2D0D1E0D"/>
    <w:rsid w:val="2D2566D2"/>
    <w:rsid w:val="2D67CB54"/>
    <w:rsid w:val="2D708DF8"/>
    <w:rsid w:val="2D7A7F0A"/>
    <w:rsid w:val="2D8C4502"/>
    <w:rsid w:val="2DE118EE"/>
    <w:rsid w:val="2DEF55B6"/>
    <w:rsid w:val="2E07E497"/>
    <w:rsid w:val="2E104C6C"/>
    <w:rsid w:val="2E34EA62"/>
    <w:rsid w:val="2E3C197C"/>
    <w:rsid w:val="2E4EADA8"/>
    <w:rsid w:val="2E512EEB"/>
    <w:rsid w:val="2E5EF212"/>
    <w:rsid w:val="2E7138FB"/>
    <w:rsid w:val="2E9BEA6D"/>
    <w:rsid w:val="2E9E38D8"/>
    <w:rsid w:val="2EBEA615"/>
    <w:rsid w:val="2EF0AA88"/>
    <w:rsid w:val="2FA19E6B"/>
    <w:rsid w:val="3039828D"/>
    <w:rsid w:val="30449B5A"/>
    <w:rsid w:val="306A5B08"/>
    <w:rsid w:val="306F7720"/>
    <w:rsid w:val="3071907D"/>
    <w:rsid w:val="3086B882"/>
    <w:rsid w:val="30C3E5C4"/>
    <w:rsid w:val="3147D48B"/>
    <w:rsid w:val="31613500"/>
    <w:rsid w:val="3166F0FB"/>
    <w:rsid w:val="317258D9"/>
    <w:rsid w:val="31EAFD7F"/>
    <w:rsid w:val="31FDD2D0"/>
    <w:rsid w:val="32174AEC"/>
    <w:rsid w:val="322201F0"/>
    <w:rsid w:val="32312A6F"/>
    <w:rsid w:val="323A25F9"/>
    <w:rsid w:val="32436DF7"/>
    <w:rsid w:val="324A6914"/>
    <w:rsid w:val="326FC8E3"/>
    <w:rsid w:val="33050E5E"/>
    <w:rsid w:val="33457CFA"/>
    <w:rsid w:val="33462072"/>
    <w:rsid w:val="336043FA"/>
    <w:rsid w:val="33609EB8"/>
    <w:rsid w:val="33772EA7"/>
    <w:rsid w:val="33A1559C"/>
    <w:rsid w:val="33A1FBCA"/>
    <w:rsid w:val="33D5E1F1"/>
    <w:rsid w:val="33E73AC7"/>
    <w:rsid w:val="33FB8686"/>
    <w:rsid w:val="341C75EF"/>
    <w:rsid w:val="3425792C"/>
    <w:rsid w:val="3427F831"/>
    <w:rsid w:val="343DD220"/>
    <w:rsid w:val="344E6798"/>
    <w:rsid w:val="347BF1D0"/>
    <w:rsid w:val="34A85CC8"/>
    <w:rsid w:val="34AC21D1"/>
    <w:rsid w:val="34F3BBF9"/>
    <w:rsid w:val="34F4E4C0"/>
    <w:rsid w:val="352F3690"/>
    <w:rsid w:val="35574E7F"/>
    <w:rsid w:val="35BE9192"/>
    <w:rsid w:val="35C737DC"/>
    <w:rsid w:val="35F7B792"/>
    <w:rsid w:val="363832CD"/>
    <w:rsid w:val="363CAF20"/>
    <w:rsid w:val="36739908"/>
    <w:rsid w:val="3688F830"/>
    <w:rsid w:val="36992502"/>
    <w:rsid w:val="36B5FE16"/>
    <w:rsid w:val="36C89847"/>
    <w:rsid w:val="36E9983B"/>
    <w:rsid w:val="3792974E"/>
    <w:rsid w:val="379387F3"/>
    <w:rsid w:val="37BF9192"/>
    <w:rsid w:val="37BFA8A9"/>
    <w:rsid w:val="3874B5D7"/>
    <w:rsid w:val="38A0823B"/>
    <w:rsid w:val="38F0F65F"/>
    <w:rsid w:val="39183315"/>
    <w:rsid w:val="391CAA04"/>
    <w:rsid w:val="392772F9"/>
    <w:rsid w:val="3927F7F8"/>
    <w:rsid w:val="392C9F5A"/>
    <w:rsid w:val="393DC574"/>
    <w:rsid w:val="3942A83C"/>
    <w:rsid w:val="3942B643"/>
    <w:rsid w:val="39500783"/>
    <w:rsid w:val="395B61F3"/>
    <w:rsid w:val="39658AA5"/>
    <w:rsid w:val="39A53B28"/>
    <w:rsid w:val="39DC80CF"/>
    <w:rsid w:val="3A40489C"/>
    <w:rsid w:val="3A66B163"/>
    <w:rsid w:val="3A870B88"/>
    <w:rsid w:val="3AB1CECA"/>
    <w:rsid w:val="3B3DAC4B"/>
    <w:rsid w:val="3B4562A0"/>
    <w:rsid w:val="3B47F630"/>
    <w:rsid w:val="3B5778BA"/>
    <w:rsid w:val="3B5A104D"/>
    <w:rsid w:val="3B6C8963"/>
    <w:rsid w:val="3B713CDE"/>
    <w:rsid w:val="3B7D55F3"/>
    <w:rsid w:val="3B7D6024"/>
    <w:rsid w:val="3B7EC5A1"/>
    <w:rsid w:val="3B965707"/>
    <w:rsid w:val="3B9737A0"/>
    <w:rsid w:val="3BA55ADD"/>
    <w:rsid w:val="3BD0A351"/>
    <w:rsid w:val="3BD1E65F"/>
    <w:rsid w:val="3BE56305"/>
    <w:rsid w:val="3C859369"/>
    <w:rsid w:val="3C8BA50A"/>
    <w:rsid w:val="3C93F0A0"/>
    <w:rsid w:val="3CA8BA65"/>
    <w:rsid w:val="3CCB29EF"/>
    <w:rsid w:val="3D160365"/>
    <w:rsid w:val="3D432E12"/>
    <w:rsid w:val="3DAA2FD8"/>
    <w:rsid w:val="3DE8124A"/>
    <w:rsid w:val="3E6941E2"/>
    <w:rsid w:val="3E746276"/>
    <w:rsid w:val="3E793D4A"/>
    <w:rsid w:val="3E7D0362"/>
    <w:rsid w:val="3ED0E49D"/>
    <w:rsid w:val="3EDFC300"/>
    <w:rsid w:val="3F105589"/>
    <w:rsid w:val="3F455FFE"/>
    <w:rsid w:val="3F4A7A30"/>
    <w:rsid w:val="3F86CB57"/>
    <w:rsid w:val="3F9D7571"/>
    <w:rsid w:val="3FBF4907"/>
    <w:rsid w:val="3FDC6E29"/>
    <w:rsid w:val="3FDE77E9"/>
    <w:rsid w:val="402D2777"/>
    <w:rsid w:val="404AE5BD"/>
    <w:rsid w:val="407EE467"/>
    <w:rsid w:val="408D1B4A"/>
    <w:rsid w:val="40A73EAE"/>
    <w:rsid w:val="410E68BF"/>
    <w:rsid w:val="413D4B62"/>
    <w:rsid w:val="41744DC2"/>
    <w:rsid w:val="4177D0F1"/>
    <w:rsid w:val="41906A29"/>
    <w:rsid w:val="41B24557"/>
    <w:rsid w:val="41BAA1AE"/>
    <w:rsid w:val="41D8E5E2"/>
    <w:rsid w:val="42029507"/>
    <w:rsid w:val="42098A18"/>
    <w:rsid w:val="4214C931"/>
    <w:rsid w:val="42641CDF"/>
    <w:rsid w:val="42C84DD8"/>
    <w:rsid w:val="42CD81EC"/>
    <w:rsid w:val="42F6E9C9"/>
    <w:rsid w:val="43216889"/>
    <w:rsid w:val="4341E37D"/>
    <w:rsid w:val="435C9B91"/>
    <w:rsid w:val="438B9B98"/>
    <w:rsid w:val="439DD195"/>
    <w:rsid w:val="43A57A0E"/>
    <w:rsid w:val="4407D1DE"/>
    <w:rsid w:val="441BA0E4"/>
    <w:rsid w:val="4491C17B"/>
    <w:rsid w:val="44DE107C"/>
    <w:rsid w:val="44F4B4EC"/>
    <w:rsid w:val="44FA5FA5"/>
    <w:rsid w:val="450B88F3"/>
    <w:rsid w:val="459BB4B9"/>
    <w:rsid w:val="45B2B84A"/>
    <w:rsid w:val="45C1171C"/>
    <w:rsid w:val="45C62C4C"/>
    <w:rsid w:val="45FDD1BA"/>
    <w:rsid w:val="46165D28"/>
    <w:rsid w:val="461777B1"/>
    <w:rsid w:val="4621F0D0"/>
    <w:rsid w:val="4677BC94"/>
    <w:rsid w:val="468FA508"/>
    <w:rsid w:val="46992732"/>
    <w:rsid w:val="469C29D9"/>
    <w:rsid w:val="46D274AC"/>
    <w:rsid w:val="4714FD4A"/>
    <w:rsid w:val="47186A11"/>
    <w:rsid w:val="4749F980"/>
    <w:rsid w:val="4750F9D8"/>
    <w:rsid w:val="4751BC52"/>
    <w:rsid w:val="47794BF1"/>
    <w:rsid w:val="47B51B8C"/>
    <w:rsid w:val="47E054DA"/>
    <w:rsid w:val="47E9B2BA"/>
    <w:rsid w:val="480ABD4B"/>
    <w:rsid w:val="480F1003"/>
    <w:rsid w:val="4813A13E"/>
    <w:rsid w:val="4823E5A8"/>
    <w:rsid w:val="482F7E35"/>
    <w:rsid w:val="483CB5B5"/>
    <w:rsid w:val="48421584"/>
    <w:rsid w:val="48749B90"/>
    <w:rsid w:val="4879F490"/>
    <w:rsid w:val="48864971"/>
    <w:rsid w:val="48D1CDB2"/>
    <w:rsid w:val="48FE462C"/>
    <w:rsid w:val="491D394A"/>
    <w:rsid w:val="4925C18E"/>
    <w:rsid w:val="492FD90A"/>
    <w:rsid w:val="49964942"/>
    <w:rsid w:val="499A0979"/>
    <w:rsid w:val="4A352F9C"/>
    <w:rsid w:val="4A3733E8"/>
    <w:rsid w:val="4A547CCB"/>
    <w:rsid w:val="4A650E42"/>
    <w:rsid w:val="4A771362"/>
    <w:rsid w:val="4AECCCA6"/>
    <w:rsid w:val="4B067DC9"/>
    <w:rsid w:val="4B0D474C"/>
    <w:rsid w:val="4B1A90D7"/>
    <w:rsid w:val="4B4ACE13"/>
    <w:rsid w:val="4B4BF31E"/>
    <w:rsid w:val="4B9585EA"/>
    <w:rsid w:val="4B9AE3C8"/>
    <w:rsid w:val="4BA95206"/>
    <w:rsid w:val="4BDD6B16"/>
    <w:rsid w:val="4BEB582C"/>
    <w:rsid w:val="4BFEF761"/>
    <w:rsid w:val="4C3973ED"/>
    <w:rsid w:val="4C511B66"/>
    <w:rsid w:val="4C5B954D"/>
    <w:rsid w:val="4C6101F0"/>
    <w:rsid w:val="4CB64C42"/>
    <w:rsid w:val="4CC8D265"/>
    <w:rsid w:val="4CCED5A3"/>
    <w:rsid w:val="4CFE156D"/>
    <w:rsid w:val="4D0D7E15"/>
    <w:rsid w:val="4D31564B"/>
    <w:rsid w:val="4D4E57A7"/>
    <w:rsid w:val="4D5275F5"/>
    <w:rsid w:val="4D640506"/>
    <w:rsid w:val="4D8EDEDB"/>
    <w:rsid w:val="4D9AC7C2"/>
    <w:rsid w:val="4DE085F5"/>
    <w:rsid w:val="4DFF4EBA"/>
    <w:rsid w:val="4E141B64"/>
    <w:rsid w:val="4E356228"/>
    <w:rsid w:val="4E48B748"/>
    <w:rsid w:val="4E6EE373"/>
    <w:rsid w:val="4E99F4D3"/>
    <w:rsid w:val="4EB1BE84"/>
    <w:rsid w:val="4EC1A4FB"/>
    <w:rsid w:val="4ED69886"/>
    <w:rsid w:val="4EDB31F4"/>
    <w:rsid w:val="4EE110F5"/>
    <w:rsid w:val="4F3C64DE"/>
    <w:rsid w:val="4F54E125"/>
    <w:rsid w:val="4FCF4E4D"/>
    <w:rsid w:val="4FF291F3"/>
    <w:rsid w:val="50058AC6"/>
    <w:rsid w:val="5005EE48"/>
    <w:rsid w:val="501F6441"/>
    <w:rsid w:val="5033C719"/>
    <w:rsid w:val="504AC930"/>
    <w:rsid w:val="504FE6F6"/>
    <w:rsid w:val="50759EBD"/>
    <w:rsid w:val="5075B8B1"/>
    <w:rsid w:val="50A09A1B"/>
    <w:rsid w:val="50CD2C89"/>
    <w:rsid w:val="50DFA32C"/>
    <w:rsid w:val="510B642C"/>
    <w:rsid w:val="5126EF61"/>
    <w:rsid w:val="51356FD1"/>
    <w:rsid w:val="5141564A"/>
    <w:rsid w:val="51831B2B"/>
    <w:rsid w:val="51834781"/>
    <w:rsid w:val="518BBDF3"/>
    <w:rsid w:val="519BAE6E"/>
    <w:rsid w:val="519EBA9E"/>
    <w:rsid w:val="51AC0BF1"/>
    <w:rsid w:val="51BD2756"/>
    <w:rsid w:val="51BE8924"/>
    <w:rsid w:val="51D4BE82"/>
    <w:rsid w:val="51E1D520"/>
    <w:rsid w:val="51F0888A"/>
    <w:rsid w:val="523ABE08"/>
    <w:rsid w:val="5268FCEA"/>
    <w:rsid w:val="5271D2C6"/>
    <w:rsid w:val="528A05FB"/>
    <w:rsid w:val="529137B0"/>
    <w:rsid w:val="52951E1A"/>
    <w:rsid w:val="52E8AAD7"/>
    <w:rsid w:val="530B7D53"/>
    <w:rsid w:val="536D330C"/>
    <w:rsid w:val="5381111F"/>
    <w:rsid w:val="53B0067C"/>
    <w:rsid w:val="53B5BE95"/>
    <w:rsid w:val="53BE398F"/>
    <w:rsid w:val="5408BA49"/>
    <w:rsid w:val="5412A152"/>
    <w:rsid w:val="542123E1"/>
    <w:rsid w:val="54305C02"/>
    <w:rsid w:val="54343297"/>
    <w:rsid w:val="545F05FB"/>
    <w:rsid w:val="548966CD"/>
    <w:rsid w:val="54AA1F62"/>
    <w:rsid w:val="54B5BD61"/>
    <w:rsid w:val="54B685C6"/>
    <w:rsid w:val="54C7F9E9"/>
    <w:rsid w:val="54D0A9DA"/>
    <w:rsid w:val="54F2D564"/>
    <w:rsid w:val="54F336E7"/>
    <w:rsid w:val="552967FA"/>
    <w:rsid w:val="557002D0"/>
    <w:rsid w:val="55717C05"/>
    <w:rsid w:val="55D39014"/>
    <w:rsid w:val="55DF892D"/>
    <w:rsid w:val="562A09C5"/>
    <w:rsid w:val="563E6AF0"/>
    <w:rsid w:val="5649503A"/>
    <w:rsid w:val="565587DC"/>
    <w:rsid w:val="56581CF3"/>
    <w:rsid w:val="565C4BD4"/>
    <w:rsid w:val="5697CE0C"/>
    <w:rsid w:val="56E01585"/>
    <w:rsid w:val="571FBE97"/>
    <w:rsid w:val="5754671E"/>
    <w:rsid w:val="577B11A8"/>
    <w:rsid w:val="578A8E93"/>
    <w:rsid w:val="578D85C5"/>
    <w:rsid w:val="57B097CE"/>
    <w:rsid w:val="57B7A054"/>
    <w:rsid w:val="57B85369"/>
    <w:rsid w:val="57F055FF"/>
    <w:rsid w:val="57F38C3E"/>
    <w:rsid w:val="57F46A99"/>
    <w:rsid w:val="57FABADC"/>
    <w:rsid w:val="581131C5"/>
    <w:rsid w:val="5828CE9B"/>
    <w:rsid w:val="58440006"/>
    <w:rsid w:val="587EB737"/>
    <w:rsid w:val="5919DB5E"/>
    <w:rsid w:val="59CC21FD"/>
    <w:rsid w:val="59E66A07"/>
    <w:rsid w:val="5A1696D9"/>
    <w:rsid w:val="5A349224"/>
    <w:rsid w:val="5A3937AC"/>
    <w:rsid w:val="5A63DC39"/>
    <w:rsid w:val="5A789345"/>
    <w:rsid w:val="5A84EDCA"/>
    <w:rsid w:val="5A9DA982"/>
    <w:rsid w:val="5AEB7A49"/>
    <w:rsid w:val="5AF2ABA4"/>
    <w:rsid w:val="5B11544B"/>
    <w:rsid w:val="5B20FC11"/>
    <w:rsid w:val="5B296857"/>
    <w:rsid w:val="5B542FF1"/>
    <w:rsid w:val="5BC385E0"/>
    <w:rsid w:val="5C035A46"/>
    <w:rsid w:val="5C23E53B"/>
    <w:rsid w:val="5C29078D"/>
    <w:rsid w:val="5C6A5F8A"/>
    <w:rsid w:val="5C70BD93"/>
    <w:rsid w:val="5C73525F"/>
    <w:rsid w:val="5C8810C9"/>
    <w:rsid w:val="5C8B248E"/>
    <w:rsid w:val="5C978D8A"/>
    <w:rsid w:val="5CA2B502"/>
    <w:rsid w:val="5CB467E4"/>
    <w:rsid w:val="5CD97993"/>
    <w:rsid w:val="5CDD501A"/>
    <w:rsid w:val="5CEBFF58"/>
    <w:rsid w:val="5CF068A6"/>
    <w:rsid w:val="5CFE0EE9"/>
    <w:rsid w:val="5D6E0EB8"/>
    <w:rsid w:val="5D75C8C6"/>
    <w:rsid w:val="5D946BCB"/>
    <w:rsid w:val="5DA15BA1"/>
    <w:rsid w:val="5DBB48CC"/>
    <w:rsid w:val="5DC4CEDC"/>
    <w:rsid w:val="5DF41C29"/>
    <w:rsid w:val="5E2FBB57"/>
    <w:rsid w:val="5E3E8563"/>
    <w:rsid w:val="5E662722"/>
    <w:rsid w:val="5E8FBBF0"/>
    <w:rsid w:val="5E9A192D"/>
    <w:rsid w:val="5ED564DF"/>
    <w:rsid w:val="5F12366F"/>
    <w:rsid w:val="5F477FF2"/>
    <w:rsid w:val="5F90FBC4"/>
    <w:rsid w:val="5FF80797"/>
    <w:rsid w:val="5FFD6E94"/>
    <w:rsid w:val="6040078C"/>
    <w:rsid w:val="60A60831"/>
    <w:rsid w:val="60C7EDE1"/>
    <w:rsid w:val="6104DC26"/>
    <w:rsid w:val="61149A91"/>
    <w:rsid w:val="614E0D20"/>
    <w:rsid w:val="6151D228"/>
    <w:rsid w:val="61AD9282"/>
    <w:rsid w:val="61B42DFD"/>
    <w:rsid w:val="61C49585"/>
    <w:rsid w:val="61CF8C9F"/>
    <w:rsid w:val="61DBD7ED"/>
    <w:rsid w:val="61F732D3"/>
    <w:rsid w:val="61FC228C"/>
    <w:rsid w:val="623E6042"/>
    <w:rsid w:val="6274321C"/>
    <w:rsid w:val="6278AE25"/>
    <w:rsid w:val="6289C90C"/>
    <w:rsid w:val="6299F4E9"/>
    <w:rsid w:val="62B98B57"/>
    <w:rsid w:val="62EEA72D"/>
    <w:rsid w:val="6342147B"/>
    <w:rsid w:val="63524E49"/>
    <w:rsid w:val="635D4B63"/>
    <w:rsid w:val="6368A22F"/>
    <w:rsid w:val="63951678"/>
    <w:rsid w:val="639B28CF"/>
    <w:rsid w:val="63B11B4A"/>
    <w:rsid w:val="63B7BBDA"/>
    <w:rsid w:val="63C7F7FF"/>
    <w:rsid w:val="63F567A9"/>
    <w:rsid w:val="641121D7"/>
    <w:rsid w:val="642DE9E8"/>
    <w:rsid w:val="6451AC0B"/>
    <w:rsid w:val="6462A71B"/>
    <w:rsid w:val="64659101"/>
    <w:rsid w:val="6468341D"/>
    <w:rsid w:val="648B9326"/>
    <w:rsid w:val="64A67E53"/>
    <w:rsid w:val="64BBA564"/>
    <w:rsid w:val="64C23013"/>
    <w:rsid w:val="65052CDC"/>
    <w:rsid w:val="65052ED2"/>
    <w:rsid w:val="65095AB1"/>
    <w:rsid w:val="65227308"/>
    <w:rsid w:val="6526DFA7"/>
    <w:rsid w:val="65358D26"/>
    <w:rsid w:val="6545F888"/>
    <w:rsid w:val="65481727"/>
    <w:rsid w:val="654ED293"/>
    <w:rsid w:val="65A6D55C"/>
    <w:rsid w:val="65A87D9D"/>
    <w:rsid w:val="65ABA2F9"/>
    <w:rsid w:val="65CD463E"/>
    <w:rsid w:val="65E1A833"/>
    <w:rsid w:val="6604E615"/>
    <w:rsid w:val="668945BF"/>
    <w:rsid w:val="6692DD9A"/>
    <w:rsid w:val="669C7EE7"/>
    <w:rsid w:val="66D0C559"/>
    <w:rsid w:val="66E75E9D"/>
    <w:rsid w:val="66E8BC0C"/>
    <w:rsid w:val="6704BD19"/>
    <w:rsid w:val="67116498"/>
    <w:rsid w:val="67175CE5"/>
    <w:rsid w:val="671956BB"/>
    <w:rsid w:val="672CC5D6"/>
    <w:rsid w:val="679E2F08"/>
    <w:rsid w:val="6830CA0A"/>
    <w:rsid w:val="683204DC"/>
    <w:rsid w:val="685B1267"/>
    <w:rsid w:val="6870CD71"/>
    <w:rsid w:val="68E4AE36"/>
    <w:rsid w:val="68F64FBE"/>
    <w:rsid w:val="6914D398"/>
    <w:rsid w:val="69516069"/>
    <w:rsid w:val="698430B9"/>
    <w:rsid w:val="69C575B5"/>
    <w:rsid w:val="69D9F09A"/>
    <w:rsid w:val="6A18FCB1"/>
    <w:rsid w:val="6A3DF564"/>
    <w:rsid w:val="6A42ED14"/>
    <w:rsid w:val="6AA9EF14"/>
    <w:rsid w:val="6B0ED2B3"/>
    <w:rsid w:val="6B3874D6"/>
    <w:rsid w:val="6B3965E5"/>
    <w:rsid w:val="6B50EE92"/>
    <w:rsid w:val="6B73A4A0"/>
    <w:rsid w:val="6B81DE7E"/>
    <w:rsid w:val="6B96B77D"/>
    <w:rsid w:val="6BA304D2"/>
    <w:rsid w:val="6BEDDD83"/>
    <w:rsid w:val="6C0FAEEC"/>
    <w:rsid w:val="6C127C44"/>
    <w:rsid w:val="6C14C823"/>
    <w:rsid w:val="6C2DF080"/>
    <w:rsid w:val="6C82EF70"/>
    <w:rsid w:val="6C882930"/>
    <w:rsid w:val="6C9C6814"/>
    <w:rsid w:val="6CD5038E"/>
    <w:rsid w:val="6CE0F77A"/>
    <w:rsid w:val="6D129AB9"/>
    <w:rsid w:val="6D15766A"/>
    <w:rsid w:val="6D1AEBA1"/>
    <w:rsid w:val="6D561466"/>
    <w:rsid w:val="6D69F780"/>
    <w:rsid w:val="6DB7B6A1"/>
    <w:rsid w:val="6DDDA511"/>
    <w:rsid w:val="6E053092"/>
    <w:rsid w:val="6E4E6A6D"/>
    <w:rsid w:val="6E65B3F0"/>
    <w:rsid w:val="6E84FEEF"/>
    <w:rsid w:val="6ED7519F"/>
    <w:rsid w:val="6EFB90F9"/>
    <w:rsid w:val="6EFDCF23"/>
    <w:rsid w:val="6F5DB868"/>
    <w:rsid w:val="6F77F79C"/>
    <w:rsid w:val="6F88CE7F"/>
    <w:rsid w:val="6FAA66E2"/>
    <w:rsid w:val="6FBE816F"/>
    <w:rsid w:val="6FF5126E"/>
    <w:rsid w:val="6FF85CA9"/>
    <w:rsid w:val="70391ED0"/>
    <w:rsid w:val="70A3401C"/>
    <w:rsid w:val="70AE9546"/>
    <w:rsid w:val="70B48EC9"/>
    <w:rsid w:val="712B2739"/>
    <w:rsid w:val="712E7DFF"/>
    <w:rsid w:val="714A61E5"/>
    <w:rsid w:val="714C9FA6"/>
    <w:rsid w:val="715F2B41"/>
    <w:rsid w:val="71B468E5"/>
    <w:rsid w:val="71EDD770"/>
    <w:rsid w:val="7201A64E"/>
    <w:rsid w:val="72278444"/>
    <w:rsid w:val="7238F037"/>
    <w:rsid w:val="7245D67C"/>
    <w:rsid w:val="729D3204"/>
    <w:rsid w:val="72C06F41"/>
    <w:rsid w:val="72F34CC9"/>
    <w:rsid w:val="7323F703"/>
    <w:rsid w:val="7339F849"/>
    <w:rsid w:val="73704E8D"/>
    <w:rsid w:val="73727343"/>
    <w:rsid w:val="7395E433"/>
    <w:rsid w:val="73B11241"/>
    <w:rsid w:val="73BA718D"/>
    <w:rsid w:val="73D0BD77"/>
    <w:rsid w:val="7405D4D3"/>
    <w:rsid w:val="741BDD43"/>
    <w:rsid w:val="742BCBA3"/>
    <w:rsid w:val="7460725D"/>
    <w:rsid w:val="746BC6F6"/>
    <w:rsid w:val="748567CA"/>
    <w:rsid w:val="749B1F66"/>
    <w:rsid w:val="74B500D1"/>
    <w:rsid w:val="74C25A71"/>
    <w:rsid w:val="74D38CEB"/>
    <w:rsid w:val="74FC706A"/>
    <w:rsid w:val="7523DB14"/>
    <w:rsid w:val="75454B6E"/>
    <w:rsid w:val="75508515"/>
    <w:rsid w:val="7575B0A0"/>
    <w:rsid w:val="75878BEC"/>
    <w:rsid w:val="75B7ADA4"/>
    <w:rsid w:val="761272F1"/>
    <w:rsid w:val="761FBBA3"/>
    <w:rsid w:val="76224A4B"/>
    <w:rsid w:val="76286E26"/>
    <w:rsid w:val="7629533D"/>
    <w:rsid w:val="762C5A66"/>
    <w:rsid w:val="765249A8"/>
    <w:rsid w:val="7656D268"/>
    <w:rsid w:val="76744914"/>
    <w:rsid w:val="767CA504"/>
    <w:rsid w:val="7696C7BC"/>
    <w:rsid w:val="76AF6D5C"/>
    <w:rsid w:val="76C6A123"/>
    <w:rsid w:val="76CC06E1"/>
    <w:rsid w:val="76FA7607"/>
    <w:rsid w:val="772193FF"/>
    <w:rsid w:val="775CDD70"/>
    <w:rsid w:val="777AB807"/>
    <w:rsid w:val="77C51A24"/>
    <w:rsid w:val="77D40A3B"/>
    <w:rsid w:val="77E0D72A"/>
    <w:rsid w:val="77E2938F"/>
    <w:rsid w:val="77EC8DE3"/>
    <w:rsid w:val="783077CD"/>
    <w:rsid w:val="786980CA"/>
    <w:rsid w:val="78896CFD"/>
    <w:rsid w:val="78897560"/>
    <w:rsid w:val="789556B9"/>
    <w:rsid w:val="78ACD131"/>
    <w:rsid w:val="78ADF154"/>
    <w:rsid w:val="78B932B2"/>
    <w:rsid w:val="78F8F69D"/>
    <w:rsid w:val="79101529"/>
    <w:rsid w:val="79399689"/>
    <w:rsid w:val="79A85843"/>
    <w:rsid w:val="79BBDFF7"/>
    <w:rsid w:val="79DD8B4F"/>
    <w:rsid w:val="7A05512B"/>
    <w:rsid w:val="7A05950F"/>
    <w:rsid w:val="7A20BAE9"/>
    <w:rsid w:val="7A71F66A"/>
    <w:rsid w:val="7A9C3E4A"/>
    <w:rsid w:val="7AB7B3E9"/>
    <w:rsid w:val="7AC42440"/>
    <w:rsid w:val="7AF320C0"/>
    <w:rsid w:val="7B269352"/>
    <w:rsid w:val="7B450A2E"/>
    <w:rsid w:val="7B477EE6"/>
    <w:rsid w:val="7B6741D1"/>
    <w:rsid w:val="7B7D12C0"/>
    <w:rsid w:val="7BA1218C"/>
    <w:rsid w:val="7BAC3B37"/>
    <w:rsid w:val="7BBBC914"/>
    <w:rsid w:val="7BE60828"/>
    <w:rsid w:val="7BE660EA"/>
    <w:rsid w:val="7BF073A9"/>
    <w:rsid w:val="7C516064"/>
    <w:rsid w:val="7C71932D"/>
    <w:rsid w:val="7CC9B550"/>
    <w:rsid w:val="7CFE241E"/>
    <w:rsid w:val="7D0EF84C"/>
    <w:rsid w:val="7D2BBE1F"/>
    <w:rsid w:val="7D396A35"/>
    <w:rsid w:val="7D3CF1ED"/>
    <w:rsid w:val="7D627949"/>
    <w:rsid w:val="7DD4C9D8"/>
    <w:rsid w:val="7DD922A8"/>
    <w:rsid w:val="7DDE3286"/>
    <w:rsid w:val="7DEB121E"/>
    <w:rsid w:val="7DF1CA7C"/>
    <w:rsid w:val="7DF62274"/>
    <w:rsid w:val="7DF8068C"/>
    <w:rsid w:val="7DF81124"/>
    <w:rsid w:val="7E23ACAA"/>
    <w:rsid w:val="7E2640D9"/>
    <w:rsid w:val="7E3D9ECE"/>
    <w:rsid w:val="7E6F4440"/>
    <w:rsid w:val="7EA2DC76"/>
    <w:rsid w:val="7EEF5323"/>
    <w:rsid w:val="7EFAAD66"/>
    <w:rsid w:val="7EFEFE6C"/>
    <w:rsid w:val="7F453E84"/>
    <w:rsid w:val="7F515B1E"/>
    <w:rsid w:val="7F6152B4"/>
    <w:rsid w:val="7F82AA1B"/>
    <w:rsid w:val="7F8F5EFD"/>
    <w:rsid w:val="7F973B7D"/>
    <w:rsid w:val="7FEF2EBC"/>
    <w:rsid w:val="7FFC0FE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0CF5B"/>
  <w15:docId w15:val="{6EE8D077-E99D-0544-A545-DB60A780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73B64"/>
    <w:rPr>
      <w:sz w:val="16"/>
      <w:szCs w:val="16"/>
    </w:rPr>
  </w:style>
  <w:style w:type="paragraph" w:styleId="CommentText">
    <w:name w:val="annotation text"/>
    <w:basedOn w:val="Normal"/>
    <w:link w:val="CommentTextChar"/>
    <w:uiPriority w:val="99"/>
    <w:unhideWhenUsed/>
    <w:rsid w:val="00973B64"/>
    <w:rPr>
      <w:sz w:val="20"/>
      <w:szCs w:val="20"/>
    </w:rPr>
  </w:style>
  <w:style w:type="character" w:customStyle="1" w:styleId="CommentTextChar">
    <w:name w:val="Comment Text Char"/>
    <w:basedOn w:val="DefaultParagraphFont"/>
    <w:link w:val="CommentText"/>
    <w:uiPriority w:val="99"/>
    <w:rsid w:val="00973B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3B64"/>
    <w:rPr>
      <w:b/>
      <w:bCs/>
    </w:rPr>
  </w:style>
  <w:style w:type="character" w:customStyle="1" w:styleId="CommentSubjectChar">
    <w:name w:val="Comment Subject Char"/>
    <w:basedOn w:val="CommentTextChar"/>
    <w:link w:val="CommentSubject"/>
    <w:uiPriority w:val="99"/>
    <w:semiHidden/>
    <w:rsid w:val="00973B64"/>
    <w:rPr>
      <w:rFonts w:ascii="Times New Roman" w:eastAsia="Times New Roman" w:hAnsi="Times New Roman"/>
      <w:b/>
      <w:bCs/>
    </w:rPr>
  </w:style>
  <w:style w:type="paragraph" w:styleId="Revision">
    <w:name w:val="Revision"/>
    <w:hidden/>
    <w:uiPriority w:val="99"/>
    <w:semiHidden/>
    <w:rsid w:val="00844181"/>
    <w:rPr>
      <w:rFonts w:ascii="Times New Roman" w:eastAsia="Times New Roman" w:hAnsi="Times New Roman"/>
      <w:sz w:val="24"/>
      <w:szCs w:val="24"/>
    </w:rPr>
  </w:style>
  <w:style w:type="character" w:styleId="Hyperlink">
    <w:name w:val="Hyperlink"/>
    <w:basedOn w:val="DefaultParagraphFont"/>
    <w:uiPriority w:val="99"/>
    <w:unhideWhenUsed/>
    <w:rsid w:val="00CB2114"/>
    <w:rPr>
      <w:color w:val="0000FF" w:themeColor="hyperlink"/>
      <w:u w:val="single"/>
    </w:rPr>
  </w:style>
  <w:style w:type="paragraph" w:styleId="NormalWeb">
    <w:name w:val="Normal (Web)"/>
    <w:basedOn w:val="Normal"/>
    <w:uiPriority w:val="99"/>
    <w:unhideWhenUsed/>
    <w:rsid w:val="00EC37FF"/>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443">
      <w:bodyDiv w:val="1"/>
      <w:marLeft w:val="0"/>
      <w:marRight w:val="0"/>
      <w:marTop w:val="0"/>
      <w:marBottom w:val="0"/>
      <w:divBdr>
        <w:top w:val="none" w:sz="0" w:space="0" w:color="auto"/>
        <w:left w:val="none" w:sz="0" w:space="0" w:color="auto"/>
        <w:bottom w:val="none" w:sz="0" w:space="0" w:color="auto"/>
        <w:right w:val="none" w:sz="0" w:space="0" w:color="auto"/>
      </w:divBdr>
      <w:divsChild>
        <w:div w:id="355817428">
          <w:marLeft w:val="0"/>
          <w:marRight w:val="0"/>
          <w:marTop w:val="0"/>
          <w:marBottom w:val="0"/>
          <w:divBdr>
            <w:top w:val="none" w:sz="0" w:space="0" w:color="auto"/>
            <w:left w:val="none" w:sz="0" w:space="0" w:color="auto"/>
            <w:bottom w:val="none" w:sz="0" w:space="0" w:color="auto"/>
            <w:right w:val="none" w:sz="0" w:space="0" w:color="auto"/>
          </w:divBdr>
        </w:div>
      </w:divsChild>
    </w:div>
    <w:div w:id="253982473">
      <w:bodyDiv w:val="1"/>
      <w:marLeft w:val="0"/>
      <w:marRight w:val="0"/>
      <w:marTop w:val="0"/>
      <w:marBottom w:val="0"/>
      <w:divBdr>
        <w:top w:val="none" w:sz="0" w:space="0" w:color="auto"/>
        <w:left w:val="none" w:sz="0" w:space="0" w:color="auto"/>
        <w:bottom w:val="none" w:sz="0" w:space="0" w:color="auto"/>
        <w:right w:val="none" w:sz="0" w:space="0" w:color="auto"/>
      </w:divBdr>
    </w:div>
    <w:div w:id="291910211">
      <w:bodyDiv w:val="1"/>
      <w:marLeft w:val="0"/>
      <w:marRight w:val="0"/>
      <w:marTop w:val="0"/>
      <w:marBottom w:val="0"/>
      <w:divBdr>
        <w:top w:val="none" w:sz="0" w:space="0" w:color="auto"/>
        <w:left w:val="none" w:sz="0" w:space="0" w:color="auto"/>
        <w:bottom w:val="none" w:sz="0" w:space="0" w:color="auto"/>
        <w:right w:val="none" w:sz="0" w:space="0" w:color="auto"/>
      </w:divBdr>
      <w:divsChild>
        <w:div w:id="998970970">
          <w:marLeft w:val="0"/>
          <w:marRight w:val="0"/>
          <w:marTop w:val="0"/>
          <w:marBottom w:val="0"/>
          <w:divBdr>
            <w:top w:val="none" w:sz="0" w:space="0" w:color="auto"/>
            <w:left w:val="none" w:sz="0" w:space="0" w:color="auto"/>
            <w:bottom w:val="none" w:sz="0" w:space="0" w:color="auto"/>
            <w:right w:val="none" w:sz="0" w:space="0" w:color="auto"/>
          </w:divBdr>
        </w:div>
      </w:divsChild>
    </w:div>
    <w:div w:id="486819923">
      <w:bodyDiv w:val="1"/>
      <w:marLeft w:val="0"/>
      <w:marRight w:val="0"/>
      <w:marTop w:val="0"/>
      <w:marBottom w:val="0"/>
      <w:divBdr>
        <w:top w:val="none" w:sz="0" w:space="0" w:color="auto"/>
        <w:left w:val="none" w:sz="0" w:space="0" w:color="auto"/>
        <w:bottom w:val="none" w:sz="0" w:space="0" w:color="auto"/>
        <w:right w:val="none" w:sz="0" w:space="0" w:color="auto"/>
      </w:divBdr>
    </w:div>
    <w:div w:id="627275423">
      <w:bodyDiv w:val="1"/>
      <w:marLeft w:val="0"/>
      <w:marRight w:val="0"/>
      <w:marTop w:val="0"/>
      <w:marBottom w:val="0"/>
      <w:divBdr>
        <w:top w:val="none" w:sz="0" w:space="0" w:color="auto"/>
        <w:left w:val="none" w:sz="0" w:space="0" w:color="auto"/>
        <w:bottom w:val="none" w:sz="0" w:space="0" w:color="auto"/>
        <w:right w:val="none" w:sz="0" w:space="0" w:color="auto"/>
      </w:divBdr>
    </w:div>
    <w:div w:id="756950433">
      <w:bodyDiv w:val="1"/>
      <w:marLeft w:val="0"/>
      <w:marRight w:val="0"/>
      <w:marTop w:val="0"/>
      <w:marBottom w:val="0"/>
      <w:divBdr>
        <w:top w:val="none" w:sz="0" w:space="0" w:color="auto"/>
        <w:left w:val="none" w:sz="0" w:space="0" w:color="auto"/>
        <w:bottom w:val="none" w:sz="0" w:space="0" w:color="auto"/>
        <w:right w:val="none" w:sz="0" w:space="0" w:color="auto"/>
      </w:divBdr>
    </w:div>
    <w:div w:id="87504656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0869934">
      <w:bodyDiv w:val="1"/>
      <w:marLeft w:val="0"/>
      <w:marRight w:val="0"/>
      <w:marTop w:val="0"/>
      <w:marBottom w:val="0"/>
      <w:divBdr>
        <w:top w:val="none" w:sz="0" w:space="0" w:color="auto"/>
        <w:left w:val="none" w:sz="0" w:space="0" w:color="auto"/>
        <w:bottom w:val="none" w:sz="0" w:space="0" w:color="auto"/>
        <w:right w:val="none" w:sz="0" w:space="0" w:color="auto"/>
      </w:divBdr>
    </w:div>
    <w:div w:id="115247830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49412322">
      <w:bodyDiv w:val="1"/>
      <w:marLeft w:val="0"/>
      <w:marRight w:val="0"/>
      <w:marTop w:val="0"/>
      <w:marBottom w:val="0"/>
      <w:divBdr>
        <w:top w:val="none" w:sz="0" w:space="0" w:color="auto"/>
        <w:left w:val="none" w:sz="0" w:space="0" w:color="auto"/>
        <w:bottom w:val="none" w:sz="0" w:space="0" w:color="auto"/>
        <w:right w:val="none" w:sz="0" w:space="0" w:color="auto"/>
      </w:divBdr>
      <w:divsChild>
        <w:div w:id="707803576">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81303611">
      <w:bodyDiv w:val="1"/>
      <w:marLeft w:val="0"/>
      <w:marRight w:val="0"/>
      <w:marTop w:val="0"/>
      <w:marBottom w:val="0"/>
      <w:divBdr>
        <w:top w:val="none" w:sz="0" w:space="0" w:color="auto"/>
        <w:left w:val="none" w:sz="0" w:space="0" w:color="auto"/>
        <w:bottom w:val="none" w:sz="0" w:space="0" w:color="auto"/>
        <w:right w:val="none" w:sz="0" w:space="0" w:color="auto"/>
      </w:divBdr>
      <w:divsChild>
        <w:div w:id="1126581823">
          <w:marLeft w:val="0"/>
          <w:marRight w:val="0"/>
          <w:marTop w:val="0"/>
          <w:marBottom w:val="0"/>
          <w:divBdr>
            <w:top w:val="none" w:sz="0" w:space="0" w:color="auto"/>
            <w:left w:val="none" w:sz="0" w:space="0" w:color="auto"/>
            <w:bottom w:val="none" w:sz="0" w:space="0" w:color="auto"/>
            <w:right w:val="none" w:sz="0" w:space="0" w:color="auto"/>
          </w:divBdr>
        </w:div>
      </w:divsChild>
    </w:div>
    <w:div w:id="2056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C4F6-7C26-455F-A72B-F32BDB6697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76B28-BB10-4365-81DC-4374D90C595F}">
  <ds:schemaRefs>
    <ds:schemaRef ds:uri="http://schemas.microsoft.com/sharepoint/v3/contenttype/forms"/>
  </ds:schemaRefs>
</ds:datastoreItem>
</file>

<file path=customXml/itemProps3.xml><?xml version="1.0" encoding="utf-8"?>
<ds:datastoreItem xmlns:ds="http://schemas.openxmlformats.org/officeDocument/2006/customXml" ds:itemID="{8417E817-71D8-4C86-BFD5-AD9A8234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AA96C-85A9-4B17-9559-F964953C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cp:lastModifiedBy>Martin, William</cp:lastModifiedBy>
  <cp:revision>6</cp:revision>
  <cp:lastPrinted>2021-09-14T12:58:00Z</cp:lastPrinted>
  <dcterms:created xsi:type="dcterms:W3CDTF">2021-09-18T14:53:00Z</dcterms:created>
  <dcterms:modified xsi:type="dcterms:W3CDTF">2021-09-24T00:22:00Z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