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03"/>
        <w:gridCol w:w="5497"/>
      </w:tblGrid>
      <w:tr w:rsidR="00352252" w14:paraId="3483E53D" w14:textId="77777777" w:rsidTr="000E7F03">
        <w:trPr>
          <w:jc w:val="center"/>
        </w:trPr>
        <w:tc>
          <w:tcPr>
            <w:tcW w:w="5303" w:type="dxa"/>
            <w:tcBorders>
              <w:bottom w:val="single" w:sz="6" w:space="0" w:color="auto"/>
            </w:tcBorders>
          </w:tcPr>
          <w:p w14:paraId="42D1A722" w14:textId="77777777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5344D53C" wp14:editId="12B52FC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59660" w14:textId="77777777" w:rsidR="00352252" w:rsidRDefault="00352252"/>
        </w:tc>
        <w:tc>
          <w:tcPr>
            <w:tcW w:w="5497" w:type="dxa"/>
            <w:tcBorders>
              <w:bottom w:val="single" w:sz="6" w:space="0" w:color="auto"/>
            </w:tcBorders>
          </w:tcPr>
          <w:p w14:paraId="71669E3D" w14:textId="77777777" w:rsidR="00AC3B91" w:rsidRPr="0050382D" w:rsidRDefault="00AC3B91" w:rsidP="00AC3B91">
            <w:pPr>
              <w:rPr>
                <w:b/>
                <w:bCs/>
                <w:smallCaps/>
              </w:rPr>
            </w:pPr>
            <w:r w:rsidRPr="0050382D">
              <w:rPr>
                <w:b/>
                <w:bCs/>
                <w:smallCaps/>
              </w:rPr>
              <w:t>The Council of the City of New York</w:t>
            </w:r>
          </w:p>
          <w:p w14:paraId="08D1814D" w14:textId="77777777" w:rsidR="00AC3B91" w:rsidRPr="0050382D" w:rsidRDefault="00AC3B91" w:rsidP="00AC3B91">
            <w:pPr>
              <w:rPr>
                <w:b/>
                <w:bCs/>
                <w:smallCaps/>
              </w:rPr>
            </w:pPr>
            <w:r w:rsidRPr="0050382D">
              <w:rPr>
                <w:b/>
                <w:bCs/>
                <w:smallCaps/>
              </w:rPr>
              <w:t>Finance Division</w:t>
            </w:r>
          </w:p>
          <w:p w14:paraId="685A210A" w14:textId="3ADEEADB" w:rsidR="00AC3B91" w:rsidRPr="0050382D" w:rsidRDefault="00A46F43" w:rsidP="00AC3B91">
            <w:pPr>
              <w:spacing w:before="120"/>
              <w:rPr>
                <w:bCs/>
                <w:smallCaps/>
              </w:rPr>
            </w:pPr>
            <w:r w:rsidRPr="0050382D">
              <w:rPr>
                <w:bCs/>
                <w:smallCaps/>
              </w:rPr>
              <w:t xml:space="preserve">Latonia </w:t>
            </w:r>
            <w:r w:rsidR="003F2AF7" w:rsidRPr="0050382D">
              <w:rPr>
                <w:bCs/>
                <w:smallCaps/>
              </w:rPr>
              <w:t>Mc</w:t>
            </w:r>
            <w:r w:rsidR="003F2AF7">
              <w:rPr>
                <w:bCs/>
                <w:smallCaps/>
              </w:rPr>
              <w:t>K</w:t>
            </w:r>
            <w:r w:rsidR="003F2AF7" w:rsidRPr="0050382D">
              <w:rPr>
                <w:bCs/>
                <w:smallCaps/>
              </w:rPr>
              <w:t>inney</w:t>
            </w:r>
            <w:r w:rsidR="00AC3B91" w:rsidRPr="0050382D">
              <w:rPr>
                <w:bCs/>
                <w:smallCaps/>
              </w:rPr>
              <w:t>, Director</w:t>
            </w:r>
          </w:p>
          <w:p w14:paraId="64B27411" w14:textId="77777777" w:rsidR="00AC3B91" w:rsidRPr="0050382D" w:rsidRDefault="00AC3B91" w:rsidP="00AC3B91">
            <w:pPr>
              <w:spacing w:before="120"/>
            </w:pPr>
            <w:r w:rsidRPr="0050382D">
              <w:rPr>
                <w:b/>
                <w:bCs/>
                <w:smallCaps/>
              </w:rPr>
              <w:t>Fiscal Impact Statement</w:t>
            </w:r>
          </w:p>
          <w:p w14:paraId="2D1B9E8C" w14:textId="77777777" w:rsidR="00AC3B91" w:rsidRPr="0050382D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179E29B1" w14:textId="44E4CB94" w:rsidR="00AC3B91" w:rsidRPr="00251588" w:rsidRDefault="003F2AF7" w:rsidP="00251588">
            <w:pPr>
              <w:pStyle w:val="NoSpacing"/>
              <w:spacing w:before="80"/>
            </w:pPr>
            <w:r>
              <w:rPr>
                <w:b/>
                <w:bCs/>
                <w:smallCaps/>
              </w:rPr>
              <w:t xml:space="preserve">Proposed </w:t>
            </w:r>
            <w:r w:rsidR="00AC3B91" w:rsidRPr="0050382D">
              <w:rPr>
                <w:b/>
                <w:bCs/>
                <w:smallCaps/>
              </w:rPr>
              <w:t>Int.</w:t>
            </w:r>
            <w:r w:rsidR="00DA67EA" w:rsidRPr="0050382D">
              <w:rPr>
                <w:b/>
                <w:bCs/>
                <w:smallCaps/>
              </w:rPr>
              <w:t xml:space="preserve"> No</w:t>
            </w:r>
            <w:r w:rsidR="00492239">
              <w:rPr>
                <w:b/>
                <w:bCs/>
                <w:smallCaps/>
              </w:rPr>
              <w:t>.:</w:t>
            </w:r>
            <w:r w:rsidR="00DA67EA" w:rsidRPr="0050382D">
              <w:rPr>
                <w:b/>
                <w:bCs/>
                <w:smallCaps/>
              </w:rPr>
              <w:t xml:space="preserve"> </w:t>
            </w:r>
            <w:r w:rsidR="00F97238">
              <w:t>1897</w:t>
            </w:r>
            <w:r w:rsidR="00FE1E81">
              <w:t>-A</w:t>
            </w:r>
          </w:p>
          <w:p w14:paraId="29B2340F" w14:textId="7CC80EA4" w:rsidR="00352252" w:rsidRPr="0050382D" w:rsidRDefault="00AC3B91" w:rsidP="00EF0694">
            <w:pPr>
              <w:spacing w:before="120"/>
            </w:pPr>
            <w:r w:rsidRPr="0050382D">
              <w:rPr>
                <w:b/>
                <w:bCs/>
                <w:smallCaps/>
              </w:rPr>
              <w:t>Committee</w:t>
            </w:r>
            <w:r w:rsidRPr="0050382D">
              <w:rPr>
                <w:b/>
                <w:bCs/>
              </w:rPr>
              <w:t xml:space="preserve">: </w:t>
            </w:r>
            <w:r w:rsidR="00530D2B">
              <w:t>Small Business</w:t>
            </w:r>
          </w:p>
        </w:tc>
      </w:tr>
      <w:tr w:rsidR="00352252" w14:paraId="0990D0AB" w14:textId="77777777" w:rsidTr="000E7F03">
        <w:trPr>
          <w:trHeight w:val="858"/>
          <w:jc w:val="center"/>
        </w:trPr>
        <w:tc>
          <w:tcPr>
            <w:tcW w:w="5303" w:type="dxa"/>
            <w:tcBorders>
              <w:top w:val="single" w:sz="6" w:space="0" w:color="auto"/>
            </w:tcBorders>
          </w:tcPr>
          <w:p w14:paraId="5B35C4B0" w14:textId="77777777" w:rsidR="00736812" w:rsidRDefault="00352252" w:rsidP="005E0984">
            <w:r w:rsidRPr="00326FF1">
              <w:rPr>
                <w:b/>
                <w:bCs/>
                <w:smallCaps/>
              </w:rPr>
              <w:t>Title</w:t>
            </w:r>
            <w:r w:rsidR="00C72B25" w:rsidRPr="00326FF1">
              <w:rPr>
                <w:b/>
                <w:bCs/>
                <w:smallCaps/>
              </w:rPr>
              <w:t xml:space="preserve">: </w:t>
            </w:r>
            <w:r w:rsidR="00C72B25" w:rsidRPr="00326FF1">
              <w:rPr>
                <w:bCs/>
                <w:smallCaps/>
              </w:rPr>
              <w:t xml:space="preserve"> </w:t>
            </w:r>
            <w:r w:rsidR="00DA67EA" w:rsidRPr="00DA67EA">
              <w:t xml:space="preserve">A Local Law </w:t>
            </w:r>
            <w:r w:rsidR="008C27EE">
              <w:t xml:space="preserve">to amend the administrative code of the city of New York, </w:t>
            </w:r>
            <w:r w:rsidR="008C27EE" w:rsidRPr="0065469A">
              <w:t>in relation to the licensing of third-party food delivery services, and to repeal subchapter 22 of chapter 5 of title 20 of the administrative code of the city of New York, relating to third-party food delivery services</w:t>
            </w:r>
          </w:p>
          <w:p w14:paraId="29614713" w14:textId="088E6E9A" w:rsidR="008C27EE" w:rsidRPr="00326FF1" w:rsidRDefault="008C27EE" w:rsidP="005E0984"/>
        </w:tc>
        <w:tc>
          <w:tcPr>
            <w:tcW w:w="5497" w:type="dxa"/>
            <w:tcBorders>
              <w:top w:val="single" w:sz="6" w:space="0" w:color="auto"/>
            </w:tcBorders>
          </w:tcPr>
          <w:p w14:paraId="21ACA1AE" w14:textId="77777777" w:rsidR="00DA64DC" w:rsidRDefault="00DA64DC" w:rsidP="00DA64DC">
            <w:pPr>
              <w:autoSpaceDE w:val="0"/>
              <w:autoSpaceDN w:val="0"/>
              <w:adjustRightInd w:val="0"/>
            </w:pPr>
            <w:r>
              <w:t>By Council Members Gjonaj, Brannan, Gibson, Perkins, Louis, Ayala, Lander, Chin, Koslowitz and Gennaro</w:t>
            </w:r>
          </w:p>
          <w:p w14:paraId="13F06CF6" w14:textId="3EC4DF05" w:rsidR="00D323D0" w:rsidRPr="00F42D14" w:rsidRDefault="00D323D0" w:rsidP="001B0AA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bookmarkStart w:id="0" w:name="_GoBack"/>
            <w:bookmarkEnd w:id="0"/>
          </w:p>
        </w:tc>
      </w:tr>
      <w:tr w:rsidR="00352252" w14:paraId="4445F629" w14:textId="77777777" w:rsidTr="00666DCE">
        <w:trPr>
          <w:cantSplit/>
          <w:trHeight w:val="981"/>
          <w:jc w:val="center"/>
        </w:trPr>
        <w:tc>
          <w:tcPr>
            <w:tcW w:w="10800" w:type="dxa"/>
            <w:gridSpan w:val="2"/>
          </w:tcPr>
          <w:p w14:paraId="44EFF2E4" w14:textId="749ED438" w:rsidR="00044D53" w:rsidRPr="00A570C2" w:rsidRDefault="00352252" w:rsidP="00967A1E">
            <w:pPr>
              <w:pStyle w:val="NoSpacing"/>
              <w:rPr>
                <w:rFonts w:asciiTheme="majorBidi" w:hAnsiTheme="majorBidi" w:cstheme="majorBidi"/>
              </w:rPr>
            </w:pPr>
            <w:r w:rsidRPr="00326FF1">
              <w:rPr>
                <w:b/>
                <w:bCs/>
                <w:smallCaps/>
              </w:rPr>
              <w:t>Summary of Legislation</w:t>
            </w:r>
            <w:r w:rsidR="00B70870" w:rsidRPr="00326FF1">
              <w:rPr>
                <w:b/>
                <w:bCs/>
                <w:smallCaps/>
              </w:rPr>
              <w:t>:</w:t>
            </w:r>
            <w:r w:rsidR="005977C3" w:rsidRPr="00326FF1">
              <w:rPr>
                <w:b/>
                <w:bCs/>
                <w:smallCaps/>
              </w:rPr>
              <w:t xml:space="preserve"> </w:t>
            </w:r>
            <w:r w:rsidR="00276A11">
              <w:t xml:space="preserve">Proposed </w:t>
            </w:r>
            <w:r w:rsidR="00251588">
              <w:t>Int. No.</w:t>
            </w:r>
            <w:r w:rsidR="00327421">
              <w:t xml:space="preserve"> 1897</w:t>
            </w:r>
            <w:r w:rsidR="00276A11">
              <w:t>-A</w:t>
            </w:r>
            <w:r w:rsidR="00251588">
              <w:t xml:space="preserve"> </w:t>
            </w:r>
            <w:r w:rsidR="00327421">
              <w:t>would require third-party food delivery services to obtain a license in order to do business in the City. It would also repeal the subchapter in the Administrative Code that contains existing laws regulating third-party food delivery services, and would instead incorporate the requirements of recently passed Introductions 2311-A, 2333-A, 2335-A and 2356-A into this bill’s licensing scheme. Under the bill, the department could deny or refuse to renew a license, or suspend or revoke a license, if a third-party food delivery service committed two of more violations of the bill’s subchapter. Third-party food delivery services who violate the requirements in the bill’s subchapter would also be subject to civil penalties, as well as civil action from the City or a person against whom a violation was committed. The Department of Consumer and Worker Protection would be required to conduct outreach on the provisions of this bill.</w:t>
            </w:r>
          </w:p>
        </w:tc>
      </w:tr>
      <w:tr w:rsidR="00352252" w14:paraId="52C0D137" w14:textId="77777777" w:rsidTr="000E7F03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14:paraId="2579E21E" w14:textId="443EFDAA" w:rsidR="00143746" w:rsidRDefault="00143746" w:rsidP="00143746">
            <w:pPr>
              <w:pStyle w:val="NoSpacing"/>
              <w:rPr>
                <w:b/>
                <w:bCs/>
                <w:smallCaps/>
              </w:rPr>
            </w:pPr>
          </w:p>
          <w:p w14:paraId="0E078D35" w14:textId="154A587E" w:rsidR="001A4BB8" w:rsidRPr="00327421" w:rsidRDefault="00352252" w:rsidP="00327421">
            <w:pPr>
              <w:pStyle w:val="NoSpacing"/>
              <w:spacing w:before="80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4C65B6">
              <w:t xml:space="preserve">This local law </w:t>
            </w:r>
            <w:r w:rsidR="007F763D">
              <w:t xml:space="preserve">would take effect </w:t>
            </w:r>
            <w:r w:rsidR="00327421">
              <w:t>120 days after becoming law</w:t>
            </w:r>
            <w:r w:rsidR="0028104A">
              <w:t>.</w:t>
            </w:r>
          </w:p>
        </w:tc>
      </w:tr>
      <w:tr w:rsidR="00352252" w14:paraId="588B9FF5" w14:textId="77777777" w:rsidTr="000E7F03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399D8BA7" w14:textId="77777777" w:rsidR="00374627" w:rsidRDefault="00374627" w:rsidP="008023E4">
            <w:pPr>
              <w:rPr>
                <w:b/>
                <w:bCs/>
                <w:smallCaps/>
              </w:rPr>
            </w:pPr>
          </w:p>
          <w:p w14:paraId="4A271634" w14:textId="53F72DAD" w:rsidR="005D31BB" w:rsidRPr="00326FF1" w:rsidRDefault="00352252" w:rsidP="008023E4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4E4E58" w:rsidRPr="002C5622">
              <w:t xml:space="preserve">iscal </w:t>
            </w:r>
            <w:r w:rsidR="00CE32B5">
              <w:t>202</w:t>
            </w:r>
            <w:r w:rsidR="007F763D">
              <w:t>3</w:t>
            </w:r>
          </w:p>
        </w:tc>
      </w:tr>
      <w:tr w:rsidR="00352252" w14:paraId="18B2989B" w14:textId="77777777" w:rsidTr="000E7F03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7F845663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12F312BF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7A352B86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222E9C1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06E45B6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1754497" w14:textId="0FC8D4D2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21068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1A1B17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0AD516CC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2BD83D98" w14:textId="5DF0D716" w:rsidR="00352252" w:rsidRPr="00542556" w:rsidRDefault="00DB057D" w:rsidP="00DA67E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Effective FY</w:t>
                  </w:r>
                  <w:r w:rsidR="00D33B92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1A1B17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21BFB904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5329808B" w14:textId="2247412E" w:rsidR="00352252" w:rsidRPr="00542556" w:rsidRDefault="00DB057D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7F763D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1A1B17" w14:paraId="4CDCD623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5A379B7" w14:textId="77777777" w:rsidR="001A1B17" w:rsidRPr="00542556" w:rsidRDefault="001A1B17" w:rsidP="001A1B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0B811E7A" w14:textId="577862C6" w:rsidR="001A1B17" w:rsidRPr="00542556" w:rsidRDefault="007F763D" w:rsidP="001A1B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28104A">
                    <w:rPr>
                      <w:b/>
                      <w:bCs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37ADC40" w14:textId="511F48BF" w:rsidR="001A1B17" w:rsidRDefault="001A1B17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$0 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4B606A5A" w14:textId="1BE60DCC" w:rsidR="001A1B17" w:rsidRDefault="007F763D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1A1B17" w14:paraId="65E878AE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D8178F1" w14:textId="77777777" w:rsidR="001A1B17" w:rsidRPr="00542556" w:rsidRDefault="001A1B17" w:rsidP="001A1B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0977C9" w14:textId="459DE04D" w:rsidR="001A1B17" w:rsidRDefault="007F763D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154549BE" w14:textId="4BA16E6A" w:rsidR="001A1B17" w:rsidRDefault="001A1B17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$0 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E2AAAD5" w14:textId="758FDEDC" w:rsidR="001A1B17" w:rsidRDefault="007F763D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</w:tr>
            <w:tr w:rsidR="001A1B17" w14:paraId="0450F289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6EA6D10D" w14:textId="77777777" w:rsidR="001A1B17" w:rsidRPr="00542556" w:rsidRDefault="001A1B17" w:rsidP="001A1B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0AED85C" w14:textId="34408ADB" w:rsidR="001A1B17" w:rsidRDefault="003E5A9A" w:rsidP="001A1B17">
                  <w:pPr>
                    <w:jc w:val="center"/>
                  </w:pPr>
                  <w:r w:rsidRPr="00AE0652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28104A">
                    <w:rPr>
                      <w:b/>
                      <w:bCs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AF05FC" w14:textId="6F5289B6" w:rsidR="001A1B17" w:rsidRDefault="001A1B17" w:rsidP="001A1B17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3B854FBE" w14:textId="3D88522A" w:rsidR="001A1B17" w:rsidRDefault="009D688F" w:rsidP="001A1B17">
                  <w:pPr>
                    <w:jc w:val="center"/>
                  </w:pPr>
                  <w:r w:rsidRPr="00954ADC">
                    <w:rPr>
                      <w:b/>
                      <w:bCs/>
                      <w:sz w:val="18"/>
                      <w:szCs w:val="18"/>
                    </w:rPr>
                    <w:t>$</w:t>
                  </w:r>
                  <w:r w:rsidR="007F763D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30752253" w14:textId="77777777" w:rsidR="00352252" w:rsidRDefault="00352252" w:rsidP="00E37241"/>
        </w:tc>
      </w:tr>
      <w:tr w:rsidR="00352252" w:rsidRPr="00840B00" w14:paraId="096782FB" w14:textId="77777777" w:rsidTr="000E7F03">
        <w:trPr>
          <w:jc w:val="center"/>
        </w:trPr>
        <w:tc>
          <w:tcPr>
            <w:tcW w:w="10800" w:type="dxa"/>
            <w:gridSpan w:val="2"/>
            <w:vAlign w:val="center"/>
          </w:tcPr>
          <w:p w14:paraId="7ED340BD" w14:textId="1459B928" w:rsidR="00FE1D08" w:rsidRPr="00F5303C" w:rsidRDefault="00352252" w:rsidP="00F5303C">
            <w:pPr>
              <w:jc w:val="left"/>
            </w:pPr>
            <w:r w:rsidRPr="00F5303C">
              <w:rPr>
                <w:b/>
                <w:bCs/>
                <w:smallCaps/>
              </w:rPr>
              <w:t>Impact on Revenues</w:t>
            </w:r>
            <w:r w:rsidRPr="00F5303C">
              <w:rPr>
                <w:b/>
                <w:bCs/>
              </w:rPr>
              <w:t>:</w:t>
            </w:r>
            <w:r w:rsidRPr="00F5303C">
              <w:t xml:space="preserve">  </w:t>
            </w:r>
            <w:r w:rsidR="00D66DD1" w:rsidRPr="00F5303C">
              <w:t xml:space="preserve">It is </w:t>
            </w:r>
            <w:r w:rsidR="009436D6" w:rsidRPr="00F5303C">
              <w:t>estimated</w:t>
            </w:r>
            <w:r w:rsidR="00D66DD1" w:rsidRPr="00F5303C">
              <w:t xml:space="preserve"> that the</w:t>
            </w:r>
            <w:r w:rsidR="0028104A" w:rsidRPr="00F5303C">
              <w:t xml:space="preserve">re will be </w:t>
            </w:r>
            <w:r w:rsidR="00850735" w:rsidRPr="00F5303C">
              <w:t xml:space="preserve">recurring </w:t>
            </w:r>
            <w:r w:rsidR="007F763D" w:rsidRPr="00F5303C">
              <w:t xml:space="preserve">revenue </w:t>
            </w:r>
            <w:r w:rsidR="0028104A" w:rsidRPr="00F5303C">
              <w:t xml:space="preserve">of approximately $2,000 </w:t>
            </w:r>
            <w:r w:rsidR="00850735" w:rsidRPr="00F5303C">
              <w:t xml:space="preserve">every two </w:t>
            </w:r>
            <w:r w:rsidR="00B30F99" w:rsidRPr="00F5303C">
              <w:t xml:space="preserve">years from the collection of approximately ten $200 </w:t>
            </w:r>
            <w:r w:rsidR="00391AA2" w:rsidRPr="00F5303C">
              <w:t xml:space="preserve">biennial </w:t>
            </w:r>
            <w:r w:rsidR="0028104A" w:rsidRPr="00F5303C">
              <w:t>fee</w:t>
            </w:r>
            <w:r w:rsidR="00391AA2" w:rsidRPr="00F5303C">
              <w:t>s</w:t>
            </w:r>
            <w:r w:rsidR="0028104A" w:rsidRPr="00F5303C">
              <w:t xml:space="preserve"> for </w:t>
            </w:r>
            <w:r w:rsidR="00CD6218" w:rsidRPr="00F5303C">
              <w:t xml:space="preserve">a </w:t>
            </w:r>
            <w:r w:rsidR="0028104A" w:rsidRPr="00F5303C">
              <w:t>license to operate third-party food delivery service.</w:t>
            </w:r>
          </w:p>
        </w:tc>
      </w:tr>
      <w:tr w:rsidR="00352252" w:rsidRPr="00EC30EE" w14:paraId="412A3472" w14:textId="77777777" w:rsidTr="000E7F03">
        <w:trPr>
          <w:jc w:val="center"/>
        </w:trPr>
        <w:tc>
          <w:tcPr>
            <w:tcW w:w="10800" w:type="dxa"/>
            <w:gridSpan w:val="2"/>
          </w:tcPr>
          <w:p w14:paraId="4BCE2744" w14:textId="77777777" w:rsidR="00F5303C" w:rsidRDefault="00F5303C" w:rsidP="00F5303C">
            <w:pPr>
              <w:rPr>
                <w:b/>
                <w:bCs/>
                <w:smallCaps/>
              </w:rPr>
            </w:pPr>
          </w:p>
          <w:p w14:paraId="63189572" w14:textId="29054FAB" w:rsidR="004E4E58" w:rsidRPr="00EC30EE" w:rsidRDefault="00352252" w:rsidP="00F5303C">
            <w:r w:rsidRPr="00EC30EE">
              <w:rPr>
                <w:b/>
                <w:bCs/>
                <w:smallCaps/>
              </w:rPr>
              <w:t>Impact on Expenditures</w:t>
            </w:r>
            <w:r w:rsidRPr="00EC30EE">
              <w:rPr>
                <w:b/>
                <w:bCs/>
              </w:rPr>
              <w:t>:</w:t>
            </w:r>
            <w:r w:rsidR="00025E35">
              <w:t xml:space="preserve"> </w:t>
            </w:r>
            <w:r w:rsidR="00465630" w:rsidRPr="00A75275">
              <w:t xml:space="preserve">It is estimated that </w:t>
            </w:r>
            <w:r w:rsidR="007F763D">
              <w:t xml:space="preserve">there will be no cost from the </w:t>
            </w:r>
            <w:r w:rsidR="00465630">
              <w:t>implementing this legislation</w:t>
            </w:r>
            <w:r w:rsidR="00B83600">
              <w:t xml:space="preserve"> as the agency </w:t>
            </w:r>
            <w:r w:rsidR="008C6826">
              <w:t xml:space="preserve">responsible for its implementation </w:t>
            </w:r>
            <w:r w:rsidR="00B83600">
              <w:t>can use existing resources to conduct outreach on the provisions of this bill and implement it</w:t>
            </w:r>
            <w:r w:rsidR="00092D20">
              <w:t>.</w:t>
            </w:r>
          </w:p>
        </w:tc>
      </w:tr>
      <w:tr w:rsidR="00352252" w:rsidRPr="00EC30EE" w14:paraId="024C11FF" w14:textId="77777777" w:rsidTr="000E7F03">
        <w:trPr>
          <w:jc w:val="center"/>
        </w:trPr>
        <w:tc>
          <w:tcPr>
            <w:tcW w:w="10800" w:type="dxa"/>
            <w:gridSpan w:val="2"/>
          </w:tcPr>
          <w:p w14:paraId="4FC43645" w14:textId="77777777" w:rsidR="00F5303C" w:rsidRDefault="00F5303C">
            <w:pPr>
              <w:spacing w:after="120"/>
              <w:rPr>
                <w:b/>
                <w:bCs/>
                <w:smallCaps/>
              </w:rPr>
            </w:pPr>
          </w:p>
          <w:p w14:paraId="2340A6CF" w14:textId="63F52CCA" w:rsidR="00EB5A53" w:rsidRPr="00EC30EE" w:rsidRDefault="00352252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5D31BB" w:rsidRPr="00EC30EE">
              <w:rPr>
                <w:b/>
                <w:bCs/>
              </w:rPr>
              <w:t xml:space="preserve"> </w:t>
            </w:r>
            <w:r w:rsidR="00DB2D8C">
              <w:rPr>
                <w:bCs/>
              </w:rPr>
              <w:t>N/A</w:t>
            </w:r>
          </w:p>
        </w:tc>
      </w:tr>
      <w:tr w:rsidR="00352252" w:rsidRPr="00EC30EE" w14:paraId="2F81717F" w14:textId="77777777" w:rsidTr="000E7F03">
        <w:trPr>
          <w:trHeight w:val="603"/>
          <w:jc w:val="center"/>
        </w:trPr>
        <w:tc>
          <w:tcPr>
            <w:tcW w:w="10800" w:type="dxa"/>
            <w:gridSpan w:val="2"/>
          </w:tcPr>
          <w:p w14:paraId="5851A511" w14:textId="11EFF330" w:rsidR="00A07553" w:rsidRDefault="00352252" w:rsidP="004E4E58">
            <w:r w:rsidRPr="00EC30EE">
              <w:rPr>
                <w:b/>
                <w:bCs/>
                <w:smallCaps/>
              </w:rPr>
              <w:t>Source of Information</w:t>
            </w:r>
            <w:r w:rsidR="000B5232">
              <w:rPr>
                <w:b/>
                <w:bCs/>
              </w:rPr>
              <w:t>:</w:t>
            </w:r>
            <w:r w:rsidR="00A07553">
              <w:rPr>
                <w:b/>
                <w:bCs/>
              </w:rPr>
              <w:t xml:space="preserve"> </w:t>
            </w:r>
            <w:r w:rsidR="009B794D">
              <w:tab/>
            </w:r>
            <w:r w:rsidR="0055753E" w:rsidRPr="00EC30EE">
              <w:t>N</w:t>
            </w:r>
            <w:r w:rsidR="0055753E">
              <w:t xml:space="preserve">ew </w:t>
            </w:r>
            <w:r w:rsidR="0055753E" w:rsidRPr="00EC30EE">
              <w:t>Y</w:t>
            </w:r>
            <w:r w:rsidR="0055753E">
              <w:t xml:space="preserve">ork </w:t>
            </w:r>
            <w:r w:rsidR="0055753E" w:rsidRPr="00EC30EE">
              <w:t>C</w:t>
            </w:r>
            <w:r w:rsidR="0055753E">
              <w:t>ity</w:t>
            </w:r>
            <w:r w:rsidR="0055753E" w:rsidRPr="00EC30EE">
              <w:t xml:space="preserve"> Council Finance Divisi</w:t>
            </w:r>
            <w:r w:rsidR="005F731A">
              <w:t>on</w:t>
            </w:r>
          </w:p>
          <w:p w14:paraId="3B5B0FFF" w14:textId="3E39BAD2" w:rsidR="00B90CA7" w:rsidRPr="00EC30EE" w:rsidRDefault="00726FFC" w:rsidP="003F196E">
            <w:r>
              <w:t xml:space="preserve">                                              </w:t>
            </w:r>
            <w:r w:rsidR="009B794D">
              <w:tab/>
            </w:r>
          </w:p>
        </w:tc>
      </w:tr>
      <w:tr w:rsidR="00352252" w:rsidRPr="00EC30EE" w14:paraId="3D8C5424" w14:textId="77777777" w:rsidTr="000E7F03">
        <w:trPr>
          <w:jc w:val="center"/>
        </w:trPr>
        <w:tc>
          <w:tcPr>
            <w:tcW w:w="10800" w:type="dxa"/>
            <w:gridSpan w:val="2"/>
          </w:tcPr>
          <w:p w14:paraId="13EBE709" w14:textId="7CDC1D74" w:rsidR="005D31BB" w:rsidRPr="00EC30EE" w:rsidRDefault="00701942" w:rsidP="00783673">
            <w:pPr>
              <w:tabs>
                <w:tab w:val="left" w:pos="2770"/>
              </w:tabs>
            </w:pPr>
            <w:r>
              <w:rPr>
                <w:b/>
                <w:bCs/>
                <w:smallCaps/>
              </w:rPr>
              <w:t>Estimate Prepared b</w:t>
            </w:r>
            <w:r w:rsidR="00352252" w:rsidRPr="00EC30EE">
              <w:rPr>
                <w:b/>
                <w:bCs/>
                <w:smallCaps/>
              </w:rPr>
              <w:t>y</w:t>
            </w:r>
            <w:r w:rsidR="008C520A">
              <w:rPr>
                <w:smallCaps/>
              </w:rPr>
              <w:t>:</w:t>
            </w:r>
            <w:r w:rsidR="00350D0F">
              <w:t xml:space="preserve"> </w:t>
            </w:r>
            <w:r w:rsidR="009B794D">
              <w:tab/>
            </w:r>
            <w:r w:rsidR="00276A11">
              <w:tab/>
            </w:r>
            <w:r w:rsidR="00AC2FF4">
              <w:t>Aliya Ali</w:t>
            </w:r>
            <w:r w:rsidR="002A2668">
              <w:t xml:space="preserve">, </w:t>
            </w:r>
            <w:r w:rsidR="00AC2FF4">
              <w:t xml:space="preserve">Principal </w:t>
            </w:r>
            <w:r w:rsidR="00350D0F">
              <w:t>Financial Analyst</w:t>
            </w:r>
          </w:p>
          <w:p w14:paraId="5C0B0C33" w14:textId="77777777" w:rsidR="009B0F5C" w:rsidRPr="00EC30EE" w:rsidRDefault="00E74CFA" w:rsidP="009B0F5C">
            <w:pPr>
              <w:tabs>
                <w:tab w:val="left" w:pos="2895"/>
              </w:tabs>
            </w:pPr>
            <w:r w:rsidRPr="00EC30EE">
              <w:t xml:space="preserve"> </w:t>
            </w:r>
            <w:r w:rsidR="005D31BB" w:rsidRPr="00EC30EE">
              <w:t xml:space="preserve">                                             </w:t>
            </w:r>
          </w:p>
          <w:p w14:paraId="2EDFE8C1" w14:textId="6A55F65F" w:rsidR="006C526E" w:rsidRDefault="00701942" w:rsidP="0080757E">
            <w:r>
              <w:rPr>
                <w:b/>
                <w:smallCaps/>
              </w:rPr>
              <w:lastRenderedPageBreak/>
              <w:t>Estimate Reviewed b</w:t>
            </w:r>
            <w:r w:rsidR="00D273DC" w:rsidRPr="00EC30EE">
              <w:rPr>
                <w:b/>
                <w:smallCaps/>
              </w:rPr>
              <w:t>y</w:t>
            </w:r>
            <w:r w:rsidR="008C520A" w:rsidRPr="00EC30EE">
              <w:rPr>
                <w:b/>
                <w:smallCaps/>
              </w:rPr>
              <w:t>:</w:t>
            </w:r>
            <w:r w:rsidR="00E313F0">
              <w:t xml:space="preserve"> </w:t>
            </w:r>
            <w:r w:rsidR="009B794D">
              <w:tab/>
            </w:r>
            <w:r w:rsidR="008C6826">
              <w:t>Noah Brick</w:t>
            </w:r>
            <w:r w:rsidR="00CD46B6">
              <w:t xml:space="preserve">, </w:t>
            </w:r>
            <w:r w:rsidR="00425C1C">
              <w:t>Assistant</w:t>
            </w:r>
            <w:r w:rsidR="00CE32B5">
              <w:t xml:space="preserve"> </w:t>
            </w:r>
            <w:r w:rsidR="006C526E">
              <w:t>Counsel</w:t>
            </w:r>
          </w:p>
          <w:p w14:paraId="583C97CB" w14:textId="74CF6E92" w:rsidR="00CE32B5" w:rsidRDefault="00CE32B5" w:rsidP="0080757E">
            <w:r>
              <w:t xml:space="preserve">                              </w:t>
            </w:r>
            <w:r w:rsidR="00AC2FF4">
              <w:t xml:space="preserve">              </w:t>
            </w:r>
            <w:r w:rsidR="009B794D">
              <w:tab/>
            </w:r>
            <w:r w:rsidR="00AC2FF4">
              <w:t>Nathan Toth</w:t>
            </w:r>
            <w:r>
              <w:t>, Deputy Director</w:t>
            </w:r>
          </w:p>
          <w:p w14:paraId="5EF100FD" w14:textId="54D1DBF4" w:rsidR="0080757E" w:rsidRDefault="00B90CA7" w:rsidP="0080757E">
            <w:r>
              <w:t xml:space="preserve">                                          </w:t>
            </w:r>
            <w:r w:rsidR="00385777">
              <w:t xml:space="preserve"> </w:t>
            </w:r>
            <w:r w:rsidR="00CD46B6">
              <w:t xml:space="preserve"> </w:t>
            </w:r>
            <w:r w:rsidR="009B794D">
              <w:tab/>
            </w:r>
            <w:r w:rsidR="00AC2FF4">
              <w:t>Crilhien Francisco</w:t>
            </w:r>
            <w:r w:rsidR="00385777">
              <w:t>, Unit Head</w:t>
            </w:r>
          </w:p>
          <w:p w14:paraId="2E924AF6" w14:textId="77777777" w:rsidR="00C12101" w:rsidRDefault="00C12101" w:rsidP="00C12101">
            <w:pPr>
              <w:rPr>
                <w:b/>
                <w:bCs/>
                <w:smallCaps/>
              </w:rPr>
            </w:pPr>
          </w:p>
          <w:p w14:paraId="5D99A257" w14:textId="0D6BAB1E" w:rsidR="00493FA1" w:rsidRDefault="00D273DC" w:rsidP="00C12101">
            <w:r w:rsidRPr="00EC30EE">
              <w:rPr>
                <w:b/>
                <w:bCs/>
                <w:smallCaps/>
              </w:rPr>
              <w:t xml:space="preserve">Legislative </w:t>
            </w:r>
            <w:r w:rsidR="007A5805" w:rsidRPr="00EC30EE">
              <w:rPr>
                <w:b/>
                <w:bCs/>
                <w:smallCaps/>
              </w:rPr>
              <w:t>History</w:t>
            </w:r>
            <w:r w:rsidR="007A5805" w:rsidRPr="00EC30EE">
              <w:rPr>
                <w:b/>
                <w:bCs/>
              </w:rPr>
              <w:t>:</w:t>
            </w:r>
            <w:r w:rsidR="007A5805" w:rsidRPr="00EC30EE">
              <w:t xml:space="preserve"> </w:t>
            </w:r>
            <w:r w:rsidR="00C12101" w:rsidRPr="00CE66C1">
              <w:t xml:space="preserve">This legislation was introduced to the full </w:t>
            </w:r>
            <w:r w:rsidR="00C12101">
              <w:t>C</w:t>
            </w:r>
            <w:r w:rsidR="00C12101" w:rsidRPr="00CE66C1">
              <w:t xml:space="preserve">ouncil </w:t>
            </w:r>
            <w:r w:rsidR="00C12101">
              <w:t>as Int</w:t>
            </w:r>
            <w:r w:rsidR="00C12101" w:rsidRPr="00CE66C1">
              <w:t>.</w:t>
            </w:r>
            <w:r w:rsidR="00C12101">
              <w:t xml:space="preserve"> No.</w:t>
            </w:r>
            <w:r w:rsidR="00C12101" w:rsidRPr="00CE66C1">
              <w:t xml:space="preserve"> </w:t>
            </w:r>
            <w:r w:rsidR="002014CA">
              <w:t>1897</w:t>
            </w:r>
            <w:r w:rsidR="00C12101" w:rsidRPr="00CE66C1">
              <w:t xml:space="preserve"> on</w:t>
            </w:r>
            <w:r w:rsidR="002014CA">
              <w:t xml:space="preserve"> February 27, 2020</w:t>
            </w:r>
            <w:r w:rsidR="00C12101">
              <w:t xml:space="preserve"> </w:t>
            </w:r>
            <w:r w:rsidR="00C12101" w:rsidRPr="00CE66C1">
              <w:t>and was referred to the Co</w:t>
            </w:r>
            <w:r w:rsidR="004E145F">
              <w:t>mmittee</w:t>
            </w:r>
            <w:r w:rsidR="00AF3107">
              <w:t xml:space="preserve"> on Small Business (Committee</w:t>
            </w:r>
            <w:r w:rsidR="00AF3107" w:rsidRPr="008F532E">
              <w:t>)</w:t>
            </w:r>
            <w:r w:rsidR="004E145F">
              <w:t xml:space="preserve">. </w:t>
            </w:r>
            <w:r w:rsidR="00920DB6" w:rsidRPr="0065791D">
              <w:t>A h</w:t>
            </w:r>
            <w:r w:rsidR="00920DB6">
              <w:t xml:space="preserve">earing was held </w:t>
            </w:r>
            <w:r w:rsidR="002014CA">
              <w:t xml:space="preserve">jointly </w:t>
            </w:r>
            <w:r w:rsidR="00920DB6">
              <w:t>by the Committee</w:t>
            </w:r>
            <w:r w:rsidR="002014CA">
              <w:t xml:space="preserve"> and the Committee on Consumer Affairs and Business Licensing on April 29, 2020</w:t>
            </w:r>
            <w:r w:rsidR="00920DB6" w:rsidRPr="0065791D">
              <w:t>, and the legislation was laid over</w:t>
            </w:r>
            <w:r w:rsidR="00920DB6">
              <w:t>.</w:t>
            </w:r>
            <w:r w:rsidR="00920DB6" w:rsidRPr="0034071D">
              <w:t xml:space="preserve"> </w:t>
            </w:r>
            <w:r w:rsidR="000F3962" w:rsidRPr="0034071D">
              <w:t xml:space="preserve">The legislation was subsequently amended and the amended version, Proposed Int. No. </w:t>
            </w:r>
            <w:r w:rsidR="002014CA">
              <w:t>1897</w:t>
            </w:r>
            <w:r w:rsidR="000F3962" w:rsidRPr="0034071D">
              <w:t>-</w:t>
            </w:r>
            <w:r w:rsidR="000F3962">
              <w:t>A</w:t>
            </w:r>
            <w:r w:rsidR="000F3962" w:rsidRPr="0034071D">
              <w:t>, will be voted on by the Committee</w:t>
            </w:r>
            <w:r w:rsidR="00EE1217" w:rsidRPr="0034071D">
              <w:t xml:space="preserve"> </w:t>
            </w:r>
            <w:r w:rsidR="000F3962" w:rsidRPr="0034071D">
              <w:t>at a hearing on</w:t>
            </w:r>
            <w:r w:rsidR="000F3962">
              <w:t xml:space="preserve"> </w:t>
            </w:r>
            <w:r w:rsidR="002014CA">
              <w:t xml:space="preserve">August </w:t>
            </w:r>
            <w:r w:rsidR="00744301" w:rsidRPr="00744301">
              <w:t>26</w:t>
            </w:r>
            <w:r w:rsidR="000F3962">
              <w:t>, 2021</w:t>
            </w:r>
            <w:r w:rsidR="000F3962" w:rsidRPr="0034071D">
              <w:t xml:space="preserve">. Upon successful vote by the Committee, Proposed Int. No. </w:t>
            </w:r>
            <w:r w:rsidR="002014CA">
              <w:t>1897</w:t>
            </w:r>
            <w:r w:rsidR="000F3962" w:rsidRPr="0034071D">
              <w:t>-</w:t>
            </w:r>
            <w:r w:rsidR="000F3962">
              <w:t>A</w:t>
            </w:r>
            <w:r w:rsidR="000F3962" w:rsidRPr="0034071D">
              <w:t xml:space="preserve"> will be submitted to the full Council for a vote on</w:t>
            </w:r>
            <w:r w:rsidR="002014CA">
              <w:t xml:space="preserve"> August 26</w:t>
            </w:r>
            <w:r w:rsidR="000F3962" w:rsidRPr="0034071D">
              <w:t xml:space="preserve">, </w:t>
            </w:r>
            <w:r w:rsidR="000F3962">
              <w:t>2021</w:t>
            </w:r>
            <w:r w:rsidR="000F3962" w:rsidRPr="0034071D">
              <w:t>.</w:t>
            </w:r>
          </w:p>
          <w:p w14:paraId="3952EE4A" w14:textId="62021908" w:rsidR="008D3779" w:rsidRPr="00F42D14" w:rsidRDefault="008D3779" w:rsidP="00646473"/>
        </w:tc>
      </w:tr>
    </w:tbl>
    <w:p w14:paraId="17E55043" w14:textId="1C5370DD" w:rsidR="00352252" w:rsidRPr="00F42D14" w:rsidRDefault="008D3779" w:rsidP="00F42D14">
      <w:pPr>
        <w:rPr>
          <w:b/>
          <w:bCs/>
          <w:smallCaps/>
        </w:rPr>
      </w:pPr>
      <w:r w:rsidRPr="00EC30EE">
        <w:rPr>
          <w:b/>
          <w:bCs/>
          <w:smallCaps/>
        </w:rPr>
        <w:lastRenderedPageBreak/>
        <w:t xml:space="preserve">  Date Prepared:</w:t>
      </w:r>
      <w:r w:rsidR="000E3294" w:rsidRPr="00EC30EE">
        <w:rPr>
          <w:b/>
          <w:bCs/>
          <w:smallCaps/>
        </w:rPr>
        <w:t xml:space="preserve"> </w:t>
      </w:r>
      <w:r w:rsidR="00F97238">
        <w:t>August 20</w:t>
      </w:r>
      <w:r w:rsidR="00DB1BDE">
        <w:t>, 2021</w:t>
      </w:r>
    </w:p>
    <w:sectPr w:rsidR="00352252" w:rsidRPr="00F42D14" w:rsidSect="00AC3B91">
      <w:footerReference w:type="even" r:id="rId9"/>
      <w:footerReference w:type="default" r:id="rId10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33DAE" w14:textId="77777777" w:rsidR="007569F3" w:rsidRDefault="007569F3" w:rsidP="00276120">
      <w:r>
        <w:separator/>
      </w:r>
    </w:p>
  </w:endnote>
  <w:endnote w:type="continuationSeparator" w:id="0">
    <w:p w14:paraId="72ABFDB8" w14:textId="77777777" w:rsidR="007569F3" w:rsidRDefault="007569F3" w:rsidP="00276120">
      <w:r>
        <w:continuationSeparator/>
      </w:r>
    </w:p>
  </w:endnote>
  <w:endnote w:type="continuationNotice" w:id="1">
    <w:p w14:paraId="4314D9D4" w14:textId="77777777" w:rsidR="007569F3" w:rsidRDefault="00756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021" w14:textId="36A24A4E" w:rsidR="008C520A" w:rsidRPr="00AC3B91" w:rsidRDefault="00493FA1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t xml:space="preserve">Proposed </w:t>
    </w:r>
    <w:r w:rsidR="00F97238">
      <w:t>Int. No. 1897</w:t>
    </w:r>
    <w:r w:rsidR="00FE1E81">
      <w:t>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DA64DC" w:rsidRPr="00DA64DC">
      <w:rPr>
        <w:rFonts w:ascii="Cambria" w:hAnsi="Cambria"/>
        <w:noProof/>
      </w:rPr>
      <w:t>2</w:t>
    </w:r>
    <w:r w:rsidR="00797D3A">
      <w:rPr>
        <w:rFonts w:ascii="Cambria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D49C" w14:textId="76602993" w:rsidR="008C520A" w:rsidRPr="00F42D14" w:rsidRDefault="00276A11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t xml:space="preserve">Proposed </w:t>
    </w:r>
    <w:r w:rsidR="00F97238">
      <w:t>Int. No. 1897</w:t>
    </w:r>
    <w:r w:rsidR="00FE1E81">
      <w:t>-A</w:t>
    </w:r>
    <w:r w:rsidR="008C520A" w:rsidRPr="00AC3B91">
      <w:rPr>
        <w:rFonts w:ascii="Cambria" w:hAnsi="Cambria"/>
      </w:rPr>
      <w:tab/>
      <w:t xml:space="preserve">Page </w:t>
    </w:r>
    <w:r w:rsidR="00797D3A">
      <w:fldChar w:fldCharType="begin"/>
    </w:r>
    <w:r w:rsidR="00797D3A">
      <w:instrText xml:space="preserve"> PAGE   \* MERGEFORMAT </w:instrText>
    </w:r>
    <w:r w:rsidR="00797D3A">
      <w:fldChar w:fldCharType="separate"/>
    </w:r>
    <w:r w:rsidR="00DA64DC" w:rsidRPr="00DA64DC">
      <w:rPr>
        <w:rFonts w:ascii="Cambria" w:hAnsi="Cambria"/>
        <w:noProof/>
      </w:rPr>
      <w:t>1</w:t>
    </w:r>
    <w:r w:rsidR="00797D3A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6BACB" w14:textId="77777777" w:rsidR="007569F3" w:rsidRDefault="007569F3" w:rsidP="00276120">
      <w:r>
        <w:separator/>
      </w:r>
    </w:p>
  </w:footnote>
  <w:footnote w:type="continuationSeparator" w:id="0">
    <w:p w14:paraId="3A243ED1" w14:textId="77777777" w:rsidR="007569F3" w:rsidRDefault="007569F3" w:rsidP="00276120">
      <w:r>
        <w:continuationSeparator/>
      </w:r>
    </w:p>
  </w:footnote>
  <w:footnote w:type="continuationNotice" w:id="1">
    <w:p w14:paraId="2FCA60CB" w14:textId="77777777" w:rsidR="007569F3" w:rsidRDefault="007569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CF"/>
    <w:rsid w:val="00001A7A"/>
    <w:rsid w:val="0000230A"/>
    <w:rsid w:val="000030DD"/>
    <w:rsid w:val="000046D4"/>
    <w:rsid w:val="000073C6"/>
    <w:rsid w:val="00025E35"/>
    <w:rsid w:val="0002642B"/>
    <w:rsid w:val="00027E0B"/>
    <w:rsid w:val="000329FE"/>
    <w:rsid w:val="00032FE9"/>
    <w:rsid w:val="000360FF"/>
    <w:rsid w:val="00037593"/>
    <w:rsid w:val="00037B11"/>
    <w:rsid w:val="000407A1"/>
    <w:rsid w:val="00040FE9"/>
    <w:rsid w:val="000412D8"/>
    <w:rsid w:val="00042353"/>
    <w:rsid w:val="00044D53"/>
    <w:rsid w:val="00057D10"/>
    <w:rsid w:val="00063260"/>
    <w:rsid w:val="00065BBF"/>
    <w:rsid w:val="0006790A"/>
    <w:rsid w:val="000713D3"/>
    <w:rsid w:val="000720F2"/>
    <w:rsid w:val="00076B40"/>
    <w:rsid w:val="00076C11"/>
    <w:rsid w:val="000810B8"/>
    <w:rsid w:val="0009212E"/>
    <w:rsid w:val="00092D20"/>
    <w:rsid w:val="00094ED2"/>
    <w:rsid w:val="00097A10"/>
    <w:rsid w:val="000A1056"/>
    <w:rsid w:val="000B2CA3"/>
    <w:rsid w:val="000B5232"/>
    <w:rsid w:val="000B558D"/>
    <w:rsid w:val="000C25BD"/>
    <w:rsid w:val="000C27CA"/>
    <w:rsid w:val="000C4D0C"/>
    <w:rsid w:val="000C7FF6"/>
    <w:rsid w:val="000D6F75"/>
    <w:rsid w:val="000D7AEC"/>
    <w:rsid w:val="000E3294"/>
    <w:rsid w:val="000E3B3F"/>
    <w:rsid w:val="000E7F03"/>
    <w:rsid w:val="000F2143"/>
    <w:rsid w:val="000F3962"/>
    <w:rsid w:val="001024A2"/>
    <w:rsid w:val="001028F7"/>
    <w:rsid w:val="00105BC4"/>
    <w:rsid w:val="00115F09"/>
    <w:rsid w:val="00121B3F"/>
    <w:rsid w:val="00121BBE"/>
    <w:rsid w:val="00131A2D"/>
    <w:rsid w:val="00143746"/>
    <w:rsid w:val="0014626B"/>
    <w:rsid w:val="00146CDE"/>
    <w:rsid w:val="0015137C"/>
    <w:rsid w:val="00151FD2"/>
    <w:rsid w:val="001553B3"/>
    <w:rsid w:val="00160E54"/>
    <w:rsid w:val="00166286"/>
    <w:rsid w:val="00166706"/>
    <w:rsid w:val="00171FA1"/>
    <w:rsid w:val="00172F9D"/>
    <w:rsid w:val="001762BE"/>
    <w:rsid w:val="00177D8E"/>
    <w:rsid w:val="00181A83"/>
    <w:rsid w:val="00184802"/>
    <w:rsid w:val="0018510D"/>
    <w:rsid w:val="001904E8"/>
    <w:rsid w:val="001941DB"/>
    <w:rsid w:val="0019526D"/>
    <w:rsid w:val="001A06C7"/>
    <w:rsid w:val="001A1B17"/>
    <w:rsid w:val="001A4BB8"/>
    <w:rsid w:val="001A5CAF"/>
    <w:rsid w:val="001A620D"/>
    <w:rsid w:val="001A7BD9"/>
    <w:rsid w:val="001B0AA7"/>
    <w:rsid w:val="001B229A"/>
    <w:rsid w:val="001B68C3"/>
    <w:rsid w:val="001C2A54"/>
    <w:rsid w:val="001C4D12"/>
    <w:rsid w:val="001D3549"/>
    <w:rsid w:val="001D63B1"/>
    <w:rsid w:val="001E4D6D"/>
    <w:rsid w:val="001F115D"/>
    <w:rsid w:val="001F1ACD"/>
    <w:rsid w:val="001F3D48"/>
    <w:rsid w:val="001F5B8B"/>
    <w:rsid w:val="001F758B"/>
    <w:rsid w:val="002014CA"/>
    <w:rsid w:val="00205CD6"/>
    <w:rsid w:val="00210680"/>
    <w:rsid w:val="00215668"/>
    <w:rsid w:val="002169BF"/>
    <w:rsid w:val="00216EA7"/>
    <w:rsid w:val="00224F9E"/>
    <w:rsid w:val="002354C6"/>
    <w:rsid w:val="00241A43"/>
    <w:rsid w:val="00247AF6"/>
    <w:rsid w:val="00251588"/>
    <w:rsid w:val="00251BB3"/>
    <w:rsid w:val="002521EF"/>
    <w:rsid w:val="002551E9"/>
    <w:rsid w:val="00260059"/>
    <w:rsid w:val="00261046"/>
    <w:rsid w:val="002626F3"/>
    <w:rsid w:val="00263B17"/>
    <w:rsid w:val="0027396D"/>
    <w:rsid w:val="00276120"/>
    <w:rsid w:val="002765AA"/>
    <w:rsid w:val="00276A11"/>
    <w:rsid w:val="0028104A"/>
    <w:rsid w:val="00287BD9"/>
    <w:rsid w:val="00293A04"/>
    <w:rsid w:val="002A17B6"/>
    <w:rsid w:val="002A2668"/>
    <w:rsid w:val="002B3D96"/>
    <w:rsid w:val="002B4D83"/>
    <w:rsid w:val="002B5F2C"/>
    <w:rsid w:val="002B7D55"/>
    <w:rsid w:val="002C095A"/>
    <w:rsid w:val="002C0C81"/>
    <w:rsid w:val="002C2BBF"/>
    <w:rsid w:val="002C558E"/>
    <w:rsid w:val="002C5622"/>
    <w:rsid w:val="002C5647"/>
    <w:rsid w:val="002D2C22"/>
    <w:rsid w:val="002D557B"/>
    <w:rsid w:val="002E18F6"/>
    <w:rsid w:val="002E4EC7"/>
    <w:rsid w:val="002E72D6"/>
    <w:rsid w:val="002F45B0"/>
    <w:rsid w:val="002F5D6D"/>
    <w:rsid w:val="002F7C64"/>
    <w:rsid w:val="00300351"/>
    <w:rsid w:val="0030267F"/>
    <w:rsid w:val="00305AD5"/>
    <w:rsid w:val="00306C85"/>
    <w:rsid w:val="0032553E"/>
    <w:rsid w:val="00325A26"/>
    <w:rsid w:val="003268E0"/>
    <w:rsid w:val="00326F22"/>
    <w:rsid w:val="00326FF1"/>
    <w:rsid w:val="00327421"/>
    <w:rsid w:val="00327B3A"/>
    <w:rsid w:val="003313E2"/>
    <w:rsid w:val="00334F2F"/>
    <w:rsid w:val="00336E20"/>
    <w:rsid w:val="00337604"/>
    <w:rsid w:val="00340859"/>
    <w:rsid w:val="003432B3"/>
    <w:rsid w:val="00350D0F"/>
    <w:rsid w:val="003515B3"/>
    <w:rsid w:val="00351D5A"/>
    <w:rsid w:val="00352252"/>
    <w:rsid w:val="00354684"/>
    <w:rsid w:val="00354E86"/>
    <w:rsid w:val="00360628"/>
    <w:rsid w:val="003662F7"/>
    <w:rsid w:val="00374627"/>
    <w:rsid w:val="0037571A"/>
    <w:rsid w:val="0037644C"/>
    <w:rsid w:val="00385777"/>
    <w:rsid w:val="00391AA2"/>
    <w:rsid w:val="003A07CE"/>
    <w:rsid w:val="003A3DE9"/>
    <w:rsid w:val="003A6FEB"/>
    <w:rsid w:val="003A79C0"/>
    <w:rsid w:val="003A7B20"/>
    <w:rsid w:val="003B0E1B"/>
    <w:rsid w:val="003B11B0"/>
    <w:rsid w:val="003B28BC"/>
    <w:rsid w:val="003B3A9D"/>
    <w:rsid w:val="003C0AF9"/>
    <w:rsid w:val="003C1ABB"/>
    <w:rsid w:val="003C1F4A"/>
    <w:rsid w:val="003C2928"/>
    <w:rsid w:val="003D2A99"/>
    <w:rsid w:val="003D6105"/>
    <w:rsid w:val="003D6B3D"/>
    <w:rsid w:val="003E5A9A"/>
    <w:rsid w:val="003F196E"/>
    <w:rsid w:val="003F297F"/>
    <w:rsid w:val="003F2AF7"/>
    <w:rsid w:val="003F3EFC"/>
    <w:rsid w:val="0040070D"/>
    <w:rsid w:val="00404735"/>
    <w:rsid w:val="00405391"/>
    <w:rsid w:val="00412017"/>
    <w:rsid w:val="00422899"/>
    <w:rsid w:val="00423096"/>
    <w:rsid w:val="0042352E"/>
    <w:rsid w:val="00425C1C"/>
    <w:rsid w:val="00437F12"/>
    <w:rsid w:val="004443A5"/>
    <w:rsid w:val="004450A1"/>
    <w:rsid w:val="00447C5A"/>
    <w:rsid w:val="0045192C"/>
    <w:rsid w:val="00452E47"/>
    <w:rsid w:val="00460A00"/>
    <w:rsid w:val="00464632"/>
    <w:rsid w:val="00465630"/>
    <w:rsid w:val="00466BC9"/>
    <w:rsid w:val="004675C0"/>
    <w:rsid w:val="00476230"/>
    <w:rsid w:val="0047644D"/>
    <w:rsid w:val="0048098A"/>
    <w:rsid w:val="00484172"/>
    <w:rsid w:val="00490DC2"/>
    <w:rsid w:val="00492239"/>
    <w:rsid w:val="00493FA1"/>
    <w:rsid w:val="00494625"/>
    <w:rsid w:val="004952E1"/>
    <w:rsid w:val="0049769D"/>
    <w:rsid w:val="004A4C9B"/>
    <w:rsid w:val="004C19BF"/>
    <w:rsid w:val="004C1A6A"/>
    <w:rsid w:val="004C65B6"/>
    <w:rsid w:val="004D4E2F"/>
    <w:rsid w:val="004E145F"/>
    <w:rsid w:val="004E3852"/>
    <w:rsid w:val="004E4E58"/>
    <w:rsid w:val="004E59E3"/>
    <w:rsid w:val="004F0470"/>
    <w:rsid w:val="004F2431"/>
    <w:rsid w:val="004F4056"/>
    <w:rsid w:val="00501079"/>
    <w:rsid w:val="00503547"/>
    <w:rsid w:val="0050382D"/>
    <w:rsid w:val="00505558"/>
    <w:rsid w:val="00512323"/>
    <w:rsid w:val="00514F08"/>
    <w:rsid w:val="00517454"/>
    <w:rsid w:val="00517D5B"/>
    <w:rsid w:val="00523AE1"/>
    <w:rsid w:val="00530D2B"/>
    <w:rsid w:val="00537F82"/>
    <w:rsid w:val="00540E76"/>
    <w:rsid w:val="00542556"/>
    <w:rsid w:val="00545E4E"/>
    <w:rsid w:val="005516E8"/>
    <w:rsid w:val="00555F80"/>
    <w:rsid w:val="00556505"/>
    <w:rsid w:val="00556CD1"/>
    <w:rsid w:val="0055753E"/>
    <w:rsid w:val="005666AB"/>
    <w:rsid w:val="00575DAB"/>
    <w:rsid w:val="0057721A"/>
    <w:rsid w:val="0058026D"/>
    <w:rsid w:val="00583048"/>
    <w:rsid w:val="005841A2"/>
    <w:rsid w:val="005865E8"/>
    <w:rsid w:val="00591A29"/>
    <w:rsid w:val="00593F9F"/>
    <w:rsid w:val="005977C3"/>
    <w:rsid w:val="005A10E5"/>
    <w:rsid w:val="005B5D45"/>
    <w:rsid w:val="005B5F6B"/>
    <w:rsid w:val="005B785B"/>
    <w:rsid w:val="005C3BB7"/>
    <w:rsid w:val="005D1AAF"/>
    <w:rsid w:val="005D31BB"/>
    <w:rsid w:val="005E0984"/>
    <w:rsid w:val="005E0C5B"/>
    <w:rsid w:val="005E24DF"/>
    <w:rsid w:val="005E2786"/>
    <w:rsid w:val="005F119E"/>
    <w:rsid w:val="005F731A"/>
    <w:rsid w:val="005F789F"/>
    <w:rsid w:val="00606FB8"/>
    <w:rsid w:val="006104EE"/>
    <w:rsid w:val="006112F6"/>
    <w:rsid w:val="00613EAE"/>
    <w:rsid w:val="006142B3"/>
    <w:rsid w:val="00616DA0"/>
    <w:rsid w:val="00620DDC"/>
    <w:rsid w:val="00624BF3"/>
    <w:rsid w:val="0063141C"/>
    <w:rsid w:val="0063163C"/>
    <w:rsid w:val="006463AD"/>
    <w:rsid w:val="00646473"/>
    <w:rsid w:val="006464D8"/>
    <w:rsid w:val="006548C6"/>
    <w:rsid w:val="0065752B"/>
    <w:rsid w:val="0066324A"/>
    <w:rsid w:val="00663E55"/>
    <w:rsid w:val="00665089"/>
    <w:rsid w:val="00666DCE"/>
    <w:rsid w:val="00674352"/>
    <w:rsid w:val="00674614"/>
    <w:rsid w:val="00680223"/>
    <w:rsid w:val="00683147"/>
    <w:rsid w:val="006845AE"/>
    <w:rsid w:val="006A32E8"/>
    <w:rsid w:val="006B36F8"/>
    <w:rsid w:val="006B452E"/>
    <w:rsid w:val="006B4702"/>
    <w:rsid w:val="006B4BEF"/>
    <w:rsid w:val="006B51CE"/>
    <w:rsid w:val="006B7F13"/>
    <w:rsid w:val="006C1876"/>
    <w:rsid w:val="006C385F"/>
    <w:rsid w:val="006C4B71"/>
    <w:rsid w:val="006C526E"/>
    <w:rsid w:val="006C5575"/>
    <w:rsid w:val="006D1C3A"/>
    <w:rsid w:val="006E1700"/>
    <w:rsid w:val="006F01AC"/>
    <w:rsid w:val="006F030A"/>
    <w:rsid w:val="006F3F4F"/>
    <w:rsid w:val="00700724"/>
    <w:rsid w:val="00701942"/>
    <w:rsid w:val="00704297"/>
    <w:rsid w:val="00707218"/>
    <w:rsid w:val="007102D2"/>
    <w:rsid w:val="00710A5A"/>
    <w:rsid w:val="00714E27"/>
    <w:rsid w:val="00726FFC"/>
    <w:rsid w:val="00727ECF"/>
    <w:rsid w:val="007311A9"/>
    <w:rsid w:val="00736812"/>
    <w:rsid w:val="0073791A"/>
    <w:rsid w:val="00741160"/>
    <w:rsid w:val="00744301"/>
    <w:rsid w:val="0074484A"/>
    <w:rsid w:val="007542AC"/>
    <w:rsid w:val="007569F3"/>
    <w:rsid w:val="00760AD4"/>
    <w:rsid w:val="00765127"/>
    <w:rsid w:val="00765D9B"/>
    <w:rsid w:val="0076672F"/>
    <w:rsid w:val="0077220E"/>
    <w:rsid w:val="00783673"/>
    <w:rsid w:val="00783697"/>
    <w:rsid w:val="00784045"/>
    <w:rsid w:val="00784333"/>
    <w:rsid w:val="00797D3A"/>
    <w:rsid w:val="007A5805"/>
    <w:rsid w:val="007B0C48"/>
    <w:rsid w:val="007C463F"/>
    <w:rsid w:val="007C5FBC"/>
    <w:rsid w:val="007C6B6E"/>
    <w:rsid w:val="007C7B01"/>
    <w:rsid w:val="007C7DCF"/>
    <w:rsid w:val="007D0A60"/>
    <w:rsid w:val="007D0DCE"/>
    <w:rsid w:val="007D3749"/>
    <w:rsid w:val="007D38CF"/>
    <w:rsid w:val="007D6260"/>
    <w:rsid w:val="007F07BA"/>
    <w:rsid w:val="007F2187"/>
    <w:rsid w:val="007F763D"/>
    <w:rsid w:val="008023E4"/>
    <w:rsid w:val="00802E1F"/>
    <w:rsid w:val="00803CB5"/>
    <w:rsid w:val="008062CF"/>
    <w:rsid w:val="0080757E"/>
    <w:rsid w:val="0081180A"/>
    <w:rsid w:val="00812A23"/>
    <w:rsid w:val="00812E96"/>
    <w:rsid w:val="00814E5C"/>
    <w:rsid w:val="00814F35"/>
    <w:rsid w:val="008179E8"/>
    <w:rsid w:val="0082725C"/>
    <w:rsid w:val="00834997"/>
    <w:rsid w:val="00840B00"/>
    <w:rsid w:val="00846932"/>
    <w:rsid w:val="00850735"/>
    <w:rsid w:val="008525F1"/>
    <w:rsid w:val="00856D29"/>
    <w:rsid w:val="00872287"/>
    <w:rsid w:val="00883B01"/>
    <w:rsid w:val="0088504E"/>
    <w:rsid w:val="008872E6"/>
    <w:rsid w:val="008B7C97"/>
    <w:rsid w:val="008C116A"/>
    <w:rsid w:val="008C264A"/>
    <w:rsid w:val="008C27EE"/>
    <w:rsid w:val="008C482A"/>
    <w:rsid w:val="008C51C0"/>
    <w:rsid w:val="008C520A"/>
    <w:rsid w:val="008C55D3"/>
    <w:rsid w:val="008C6826"/>
    <w:rsid w:val="008D15C5"/>
    <w:rsid w:val="008D3779"/>
    <w:rsid w:val="008D552A"/>
    <w:rsid w:val="008D79B4"/>
    <w:rsid w:val="008E2D65"/>
    <w:rsid w:val="008E41A4"/>
    <w:rsid w:val="008E7A86"/>
    <w:rsid w:val="008F52AD"/>
    <w:rsid w:val="00910734"/>
    <w:rsid w:val="00913057"/>
    <w:rsid w:val="009140AF"/>
    <w:rsid w:val="009207EB"/>
    <w:rsid w:val="00920DB6"/>
    <w:rsid w:val="00927E80"/>
    <w:rsid w:val="009317CB"/>
    <w:rsid w:val="009319FA"/>
    <w:rsid w:val="00941BF2"/>
    <w:rsid w:val="00942003"/>
    <w:rsid w:val="009436D6"/>
    <w:rsid w:val="009512BC"/>
    <w:rsid w:val="00960BC0"/>
    <w:rsid w:val="009616EB"/>
    <w:rsid w:val="009657CF"/>
    <w:rsid w:val="00967A1E"/>
    <w:rsid w:val="00971DFD"/>
    <w:rsid w:val="009725BF"/>
    <w:rsid w:val="00973CCA"/>
    <w:rsid w:val="0097479A"/>
    <w:rsid w:val="0098367F"/>
    <w:rsid w:val="00985B97"/>
    <w:rsid w:val="00985E51"/>
    <w:rsid w:val="009871DC"/>
    <w:rsid w:val="00990853"/>
    <w:rsid w:val="009913B6"/>
    <w:rsid w:val="0099529C"/>
    <w:rsid w:val="0099543E"/>
    <w:rsid w:val="0099668F"/>
    <w:rsid w:val="009A1709"/>
    <w:rsid w:val="009A5B62"/>
    <w:rsid w:val="009B0F5C"/>
    <w:rsid w:val="009B6AA9"/>
    <w:rsid w:val="009B794D"/>
    <w:rsid w:val="009C3C5D"/>
    <w:rsid w:val="009C5B28"/>
    <w:rsid w:val="009D275A"/>
    <w:rsid w:val="009D4BEE"/>
    <w:rsid w:val="009D5ED9"/>
    <w:rsid w:val="009D6135"/>
    <w:rsid w:val="009D659B"/>
    <w:rsid w:val="009D688F"/>
    <w:rsid w:val="009D7FAC"/>
    <w:rsid w:val="009E4362"/>
    <w:rsid w:val="009F328D"/>
    <w:rsid w:val="00A002AF"/>
    <w:rsid w:val="00A01940"/>
    <w:rsid w:val="00A07553"/>
    <w:rsid w:val="00A15BF5"/>
    <w:rsid w:val="00A161B2"/>
    <w:rsid w:val="00A17057"/>
    <w:rsid w:val="00A203A5"/>
    <w:rsid w:val="00A20B62"/>
    <w:rsid w:val="00A2534E"/>
    <w:rsid w:val="00A311B2"/>
    <w:rsid w:val="00A33096"/>
    <w:rsid w:val="00A35B83"/>
    <w:rsid w:val="00A37E01"/>
    <w:rsid w:val="00A45F5F"/>
    <w:rsid w:val="00A46F43"/>
    <w:rsid w:val="00A4793C"/>
    <w:rsid w:val="00A560AD"/>
    <w:rsid w:val="00A56AA1"/>
    <w:rsid w:val="00A570C2"/>
    <w:rsid w:val="00A61C7D"/>
    <w:rsid w:val="00A64637"/>
    <w:rsid w:val="00A7287E"/>
    <w:rsid w:val="00A763F2"/>
    <w:rsid w:val="00A82025"/>
    <w:rsid w:val="00A8649C"/>
    <w:rsid w:val="00A95866"/>
    <w:rsid w:val="00AA0D5A"/>
    <w:rsid w:val="00AA1DE4"/>
    <w:rsid w:val="00AA6BEF"/>
    <w:rsid w:val="00AB42E7"/>
    <w:rsid w:val="00AB46D5"/>
    <w:rsid w:val="00AC2FF4"/>
    <w:rsid w:val="00AC3B91"/>
    <w:rsid w:val="00AC5988"/>
    <w:rsid w:val="00AC7826"/>
    <w:rsid w:val="00AD2C63"/>
    <w:rsid w:val="00AD45B7"/>
    <w:rsid w:val="00AD4B7A"/>
    <w:rsid w:val="00AD6F79"/>
    <w:rsid w:val="00AD7B60"/>
    <w:rsid w:val="00AE0652"/>
    <w:rsid w:val="00AE5D7A"/>
    <w:rsid w:val="00AE683E"/>
    <w:rsid w:val="00AF0929"/>
    <w:rsid w:val="00AF1B17"/>
    <w:rsid w:val="00AF3107"/>
    <w:rsid w:val="00AF5437"/>
    <w:rsid w:val="00AF731F"/>
    <w:rsid w:val="00B00CC3"/>
    <w:rsid w:val="00B027D5"/>
    <w:rsid w:val="00B038F6"/>
    <w:rsid w:val="00B03D76"/>
    <w:rsid w:val="00B07F3E"/>
    <w:rsid w:val="00B148DC"/>
    <w:rsid w:val="00B17F43"/>
    <w:rsid w:val="00B25AEC"/>
    <w:rsid w:val="00B307DE"/>
    <w:rsid w:val="00B30F99"/>
    <w:rsid w:val="00B3136A"/>
    <w:rsid w:val="00B339E2"/>
    <w:rsid w:val="00B36E06"/>
    <w:rsid w:val="00B42620"/>
    <w:rsid w:val="00B42AA4"/>
    <w:rsid w:val="00B46169"/>
    <w:rsid w:val="00B50226"/>
    <w:rsid w:val="00B5117A"/>
    <w:rsid w:val="00B52087"/>
    <w:rsid w:val="00B5249D"/>
    <w:rsid w:val="00B5490E"/>
    <w:rsid w:val="00B5520B"/>
    <w:rsid w:val="00B60C1B"/>
    <w:rsid w:val="00B70870"/>
    <w:rsid w:val="00B732E2"/>
    <w:rsid w:val="00B75251"/>
    <w:rsid w:val="00B75302"/>
    <w:rsid w:val="00B821AF"/>
    <w:rsid w:val="00B83313"/>
    <w:rsid w:val="00B83600"/>
    <w:rsid w:val="00B852F4"/>
    <w:rsid w:val="00B8604C"/>
    <w:rsid w:val="00B8672F"/>
    <w:rsid w:val="00B902C8"/>
    <w:rsid w:val="00B90CA7"/>
    <w:rsid w:val="00B9532F"/>
    <w:rsid w:val="00BA2B11"/>
    <w:rsid w:val="00BA5D17"/>
    <w:rsid w:val="00BC0C38"/>
    <w:rsid w:val="00BC35F5"/>
    <w:rsid w:val="00BC483E"/>
    <w:rsid w:val="00BC6F11"/>
    <w:rsid w:val="00BC7C88"/>
    <w:rsid w:val="00BD2435"/>
    <w:rsid w:val="00BD2EEB"/>
    <w:rsid w:val="00BE7F03"/>
    <w:rsid w:val="00BF2EE7"/>
    <w:rsid w:val="00BF3072"/>
    <w:rsid w:val="00BF31E2"/>
    <w:rsid w:val="00BF4023"/>
    <w:rsid w:val="00BF788A"/>
    <w:rsid w:val="00C00669"/>
    <w:rsid w:val="00C01190"/>
    <w:rsid w:val="00C01217"/>
    <w:rsid w:val="00C07965"/>
    <w:rsid w:val="00C11B5E"/>
    <w:rsid w:val="00C12101"/>
    <w:rsid w:val="00C13ACF"/>
    <w:rsid w:val="00C158C4"/>
    <w:rsid w:val="00C2097F"/>
    <w:rsid w:val="00C21D34"/>
    <w:rsid w:val="00C3290F"/>
    <w:rsid w:val="00C352A1"/>
    <w:rsid w:val="00C42EB2"/>
    <w:rsid w:val="00C43E4E"/>
    <w:rsid w:val="00C50CA1"/>
    <w:rsid w:val="00C511FF"/>
    <w:rsid w:val="00C52037"/>
    <w:rsid w:val="00C525F3"/>
    <w:rsid w:val="00C5376B"/>
    <w:rsid w:val="00C55363"/>
    <w:rsid w:val="00C60439"/>
    <w:rsid w:val="00C612F1"/>
    <w:rsid w:val="00C626C9"/>
    <w:rsid w:val="00C65041"/>
    <w:rsid w:val="00C668CA"/>
    <w:rsid w:val="00C724FE"/>
    <w:rsid w:val="00C72B25"/>
    <w:rsid w:val="00C732A5"/>
    <w:rsid w:val="00C75B89"/>
    <w:rsid w:val="00C76848"/>
    <w:rsid w:val="00C770E3"/>
    <w:rsid w:val="00C87D5E"/>
    <w:rsid w:val="00C93378"/>
    <w:rsid w:val="00C94DDC"/>
    <w:rsid w:val="00CA187B"/>
    <w:rsid w:val="00CA5E51"/>
    <w:rsid w:val="00CB2AF6"/>
    <w:rsid w:val="00CC2B27"/>
    <w:rsid w:val="00CD1E59"/>
    <w:rsid w:val="00CD34BE"/>
    <w:rsid w:val="00CD448F"/>
    <w:rsid w:val="00CD46B6"/>
    <w:rsid w:val="00CD4BE5"/>
    <w:rsid w:val="00CD6218"/>
    <w:rsid w:val="00CE2C4C"/>
    <w:rsid w:val="00CE32B5"/>
    <w:rsid w:val="00CE56A2"/>
    <w:rsid w:val="00CF1058"/>
    <w:rsid w:val="00CF2D3F"/>
    <w:rsid w:val="00CF67FA"/>
    <w:rsid w:val="00D1272D"/>
    <w:rsid w:val="00D12B0A"/>
    <w:rsid w:val="00D13895"/>
    <w:rsid w:val="00D13AF8"/>
    <w:rsid w:val="00D14033"/>
    <w:rsid w:val="00D14956"/>
    <w:rsid w:val="00D161A4"/>
    <w:rsid w:val="00D25AE0"/>
    <w:rsid w:val="00D273DC"/>
    <w:rsid w:val="00D32312"/>
    <w:rsid w:val="00D323D0"/>
    <w:rsid w:val="00D33B92"/>
    <w:rsid w:val="00D34224"/>
    <w:rsid w:val="00D36F47"/>
    <w:rsid w:val="00D42A72"/>
    <w:rsid w:val="00D607A2"/>
    <w:rsid w:val="00D662B9"/>
    <w:rsid w:val="00D66DD1"/>
    <w:rsid w:val="00D77A36"/>
    <w:rsid w:val="00D80BBB"/>
    <w:rsid w:val="00D8127A"/>
    <w:rsid w:val="00D82449"/>
    <w:rsid w:val="00D86BA6"/>
    <w:rsid w:val="00DA0673"/>
    <w:rsid w:val="00DA1556"/>
    <w:rsid w:val="00DA15ED"/>
    <w:rsid w:val="00DA21AC"/>
    <w:rsid w:val="00DA40DA"/>
    <w:rsid w:val="00DA64DC"/>
    <w:rsid w:val="00DA67EA"/>
    <w:rsid w:val="00DA69E3"/>
    <w:rsid w:val="00DB057D"/>
    <w:rsid w:val="00DB1BDE"/>
    <w:rsid w:val="00DB27CE"/>
    <w:rsid w:val="00DB2D8C"/>
    <w:rsid w:val="00DB47A0"/>
    <w:rsid w:val="00DB7FC1"/>
    <w:rsid w:val="00DC1533"/>
    <w:rsid w:val="00DD09FA"/>
    <w:rsid w:val="00DD0EEA"/>
    <w:rsid w:val="00DE08B5"/>
    <w:rsid w:val="00DE31A9"/>
    <w:rsid w:val="00DE6E42"/>
    <w:rsid w:val="00DF1687"/>
    <w:rsid w:val="00DF573B"/>
    <w:rsid w:val="00E00EB3"/>
    <w:rsid w:val="00E01A1B"/>
    <w:rsid w:val="00E03223"/>
    <w:rsid w:val="00E12670"/>
    <w:rsid w:val="00E12B6F"/>
    <w:rsid w:val="00E1387E"/>
    <w:rsid w:val="00E15164"/>
    <w:rsid w:val="00E15B60"/>
    <w:rsid w:val="00E203BF"/>
    <w:rsid w:val="00E24074"/>
    <w:rsid w:val="00E26F24"/>
    <w:rsid w:val="00E27D93"/>
    <w:rsid w:val="00E313DD"/>
    <w:rsid w:val="00E313F0"/>
    <w:rsid w:val="00E333D4"/>
    <w:rsid w:val="00E35BA2"/>
    <w:rsid w:val="00E367A7"/>
    <w:rsid w:val="00E3690D"/>
    <w:rsid w:val="00E37241"/>
    <w:rsid w:val="00E3758B"/>
    <w:rsid w:val="00E4319D"/>
    <w:rsid w:val="00E446B6"/>
    <w:rsid w:val="00E608FD"/>
    <w:rsid w:val="00E66E68"/>
    <w:rsid w:val="00E723BF"/>
    <w:rsid w:val="00E72DDF"/>
    <w:rsid w:val="00E74A80"/>
    <w:rsid w:val="00E74AD2"/>
    <w:rsid w:val="00E74CFA"/>
    <w:rsid w:val="00E80E0C"/>
    <w:rsid w:val="00E81482"/>
    <w:rsid w:val="00E83693"/>
    <w:rsid w:val="00E916E4"/>
    <w:rsid w:val="00EA48DD"/>
    <w:rsid w:val="00EA4ACA"/>
    <w:rsid w:val="00EB0D60"/>
    <w:rsid w:val="00EB33B1"/>
    <w:rsid w:val="00EB5A53"/>
    <w:rsid w:val="00EC1006"/>
    <w:rsid w:val="00EC30EE"/>
    <w:rsid w:val="00EC522D"/>
    <w:rsid w:val="00ED74D9"/>
    <w:rsid w:val="00ED7964"/>
    <w:rsid w:val="00EE08D9"/>
    <w:rsid w:val="00EE1217"/>
    <w:rsid w:val="00EF0694"/>
    <w:rsid w:val="00EF1AFE"/>
    <w:rsid w:val="00EF4936"/>
    <w:rsid w:val="00EF6454"/>
    <w:rsid w:val="00EF65E4"/>
    <w:rsid w:val="00EF7437"/>
    <w:rsid w:val="00F05DD2"/>
    <w:rsid w:val="00F11A59"/>
    <w:rsid w:val="00F13806"/>
    <w:rsid w:val="00F22023"/>
    <w:rsid w:val="00F23C93"/>
    <w:rsid w:val="00F25AA7"/>
    <w:rsid w:val="00F35436"/>
    <w:rsid w:val="00F35E4E"/>
    <w:rsid w:val="00F411BD"/>
    <w:rsid w:val="00F42D14"/>
    <w:rsid w:val="00F43E05"/>
    <w:rsid w:val="00F50396"/>
    <w:rsid w:val="00F5303C"/>
    <w:rsid w:val="00F5613A"/>
    <w:rsid w:val="00F66587"/>
    <w:rsid w:val="00F674B5"/>
    <w:rsid w:val="00F67565"/>
    <w:rsid w:val="00F701F9"/>
    <w:rsid w:val="00F74257"/>
    <w:rsid w:val="00F84DF2"/>
    <w:rsid w:val="00F8751A"/>
    <w:rsid w:val="00F90FE7"/>
    <w:rsid w:val="00F91E7D"/>
    <w:rsid w:val="00F97238"/>
    <w:rsid w:val="00FA0E01"/>
    <w:rsid w:val="00FA11CD"/>
    <w:rsid w:val="00FB184B"/>
    <w:rsid w:val="00FB2948"/>
    <w:rsid w:val="00FB3104"/>
    <w:rsid w:val="00FB3CEF"/>
    <w:rsid w:val="00FB6868"/>
    <w:rsid w:val="00FB6DB7"/>
    <w:rsid w:val="00FB76BE"/>
    <w:rsid w:val="00FB7EDC"/>
    <w:rsid w:val="00FC345E"/>
    <w:rsid w:val="00FC3D2A"/>
    <w:rsid w:val="00FC5178"/>
    <w:rsid w:val="00FC5AF1"/>
    <w:rsid w:val="00FD10A8"/>
    <w:rsid w:val="00FE1D08"/>
    <w:rsid w:val="00FE1E81"/>
    <w:rsid w:val="00FE3DF8"/>
    <w:rsid w:val="00FE65D2"/>
    <w:rsid w:val="00FE6DD9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390E3"/>
  <w15:docId w15:val="{FFFE0AFC-86AB-435F-971E-BE4FF07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5B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20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2017"/>
  </w:style>
  <w:style w:type="character" w:styleId="LineNumber">
    <w:name w:val="line number"/>
    <w:basedOn w:val="DefaultParagraphFont"/>
    <w:uiPriority w:val="99"/>
    <w:unhideWhenUsed/>
    <w:rsid w:val="000B558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C092-C372-4D2F-91DE-8D0EAD36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TEMPLATE.dot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NYCC</dc:creator>
  <cp:lastModifiedBy>Martin, William</cp:lastModifiedBy>
  <cp:revision>4</cp:revision>
  <cp:lastPrinted>2018-10-29T16:00:00Z</cp:lastPrinted>
  <dcterms:created xsi:type="dcterms:W3CDTF">2021-08-26T13:40:00Z</dcterms:created>
  <dcterms:modified xsi:type="dcterms:W3CDTF">2021-08-27T11:48:00Z</dcterms:modified>
</cp:coreProperties>
</file>