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565" w:type="dxa"/>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425"/>
      </w:tblGrid>
      <w:tr w:rsidR="00CA2F13" w14:paraId="7E36CE6F" w14:textId="77777777" w:rsidTr="64DEFE83">
        <w:tc>
          <w:tcPr>
            <w:tcW w:w="4140" w:type="dxa"/>
          </w:tcPr>
          <w:p w14:paraId="7066F704" w14:textId="0D9F46F3" w:rsidR="00CA2F13" w:rsidRPr="00CA2F13" w:rsidRDefault="00CA2F13" w:rsidP="003958E2">
            <w:pPr>
              <w:jc w:val="right"/>
              <w:rPr>
                <w:rFonts w:ascii="Times New Roman" w:eastAsia="Arial Unicode MS" w:hAnsi="Times New Roman" w:cs="Times New Roman"/>
                <w:smallCaps/>
                <w:color w:val="000000"/>
                <w:szCs w:val="24"/>
                <w:bdr w:val="nil"/>
              </w:rPr>
            </w:pPr>
            <w:bookmarkStart w:id="0" w:name="_GoBack"/>
            <w:bookmarkEnd w:id="0"/>
            <w:r w:rsidRPr="00CA2F13">
              <w:rPr>
                <w:rFonts w:ascii="Times New Roman" w:eastAsia="Arial Unicode MS" w:hAnsi="Times New Roman" w:cs="Times New Roman"/>
                <w:smallCaps/>
                <w:color w:val="000000"/>
                <w:sz w:val="20"/>
                <w:szCs w:val="24"/>
                <w:u w:val="single"/>
                <w:bdr w:val="nil"/>
              </w:rPr>
              <w:t xml:space="preserve">Committee on </w:t>
            </w:r>
            <w:r w:rsidR="00FD64D3">
              <w:rPr>
                <w:rFonts w:ascii="Times New Roman" w:eastAsia="Arial Unicode MS" w:hAnsi="Times New Roman" w:cs="Times New Roman"/>
                <w:smallCaps/>
                <w:color w:val="000000"/>
                <w:sz w:val="20"/>
                <w:szCs w:val="24"/>
                <w:u w:val="single"/>
                <w:bdr w:val="nil"/>
              </w:rPr>
              <w:t>Health</w:t>
            </w:r>
            <w:r w:rsidRPr="00CA2F13">
              <w:rPr>
                <w:rFonts w:ascii="Times New Roman" w:eastAsia="Arial Unicode MS" w:hAnsi="Times New Roman" w:cs="Times New Roman"/>
                <w:smallCaps/>
                <w:color w:val="000000"/>
                <w:sz w:val="20"/>
                <w:szCs w:val="24"/>
                <w:u w:val="single"/>
                <w:bdr w:val="nil"/>
              </w:rPr>
              <w:t>:</w:t>
            </w:r>
          </w:p>
        </w:tc>
        <w:tc>
          <w:tcPr>
            <w:tcW w:w="3425" w:type="dxa"/>
          </w:tcPr>
          <w:p w14:paraId="0AF9BBA5" w14:textId="77777777" w:rsidR="00FD64D3" w:rsidRPr="00FD64D3" w:rsidRDefault="00FD64D3" w:rsidP="00FD64D3">
            <w:pPr>
              <w:pBdr>
                <w:top w:val="nil"/>
                <w:left w:val="nil"/>
                <w:bottom w:val="nil"/>
                <w:right w:val="nil"/>
                <w:between w:val="nil"/>
                <w:bar w:val="nil"/>
              </w:pBdr>
              <w:jc w:val="right"/>
              <w:rPr>
                <w:rFonts w:ascii="Times New Roman" w:eastAsia="Arial Unicode MS" w:hAnsi="Times New Roman" w:cs="Times New Roman"/>
                <w:i/>
                <w:color w:val="000000"/>
                <w:sz w:val="20"/>
                <w:szCs w:val="24"/>
                <w:bdr w:val="nil"/>
              </w:rPr>
            </w:pPr>
            <w:r w:rsidRPr="00FD64D3">
              <w:rPr>
                <w:rFonts w:ascii="Times New Roman" w:eastAsia="Arial Unicode MS" w:hAnsi="Times New Roman" w:cs="Times New Roman"/>
                <w:color w:val="000000"/>
                <w:sz w:val="20"/>
                <w:szCs w:val="24"/>
                <w:bdr w:val="nil"/>
              </w:rPr>
              <w:t xml:space="preserve">Sara Liss, </w:t>
            </w:r>
            <w:r w:rsidRPr="00FD64D3">
              <w:rPr>
                <w:rFonts w:ascii="Times New Roman" w:eastAsia="Arial Unicode MS" w:hAnsi="Times New Roman" w:cs="Times New Roman"/>
                <w:i/>
                <w:color w:val="000000"/>
                <w:sz w:val="20"/>
                <w:szCs w:val="24"/>
                <w:bdr w:val="nil"/>
              </w:rPr>
              <w:t xml:space="preserve">Senior Counsel </w:t>
            </w:r>
          </w:p>
          <w:p w14:paraId="29A04EEF" w14:textId="77777777" w:rsidR="00FD64D3" w:rsidRPr="00FD64D3" w:rsidRDefault="00FD64D3" w:rsidP="00FD64D3">
            <w:pPr>
              <w:pBdr>
                <w:top w:val="nil"/>
                <w:left w:val="nil"/>
                <w:bottom w:val="nil"/>
                <w:right w:val="nil"/>
                <w:between w:val="nil"/>
                <w:bar w:val="nil"/>
              </w:pBdr>
              <w:jc w:val="right"/>
              <w:rPr>
                <w:rFonts w:ascii="Times New Roman" w:eastAsia="Arial Unicode MS" w:hAnsi="Times New Roman" w:cs="Times New Roman"/>
                <w:color w:val="000000"/>
                <w:sz w:val="20"/>
                <w:szCs w:val="24"/>
                <w:bdr w:val="nil"/>
              </w:rPr>
            </w:pPr>
            <w:r w:rsidRPr="00FD64D3">
              <w:rPr>
                <w:rFonts w:ascii="Times New Roman" w:eastAsia="Arial Unicode MS" w:hAnsi="Times New Roman" w:cs="Times New Roman"/>
                <w:color w:val="000000"/>
                <w:sz w:val="20"/>
                <w:szCs w:val="24"/>
                <w:bdr w:val="nil"/>
              </w:rPr>
              <w:t xml:space="preserve">Harbani Ahuja, </w:t>
            </w:r>
            <w:r w:rsidRPr="00FD64D3">
              <w:rPr>
                <w:rFonts w:ascii="Times New Roman" w:eastAsia="Arial Unicode MS" w:hAnsi="Times New Roman" w:cs="Times New Roman"/>
                <w:i/>
                <w:iCs/>
                <w:color w:val="000000"/>
                <w:sz w:val="20"/>
                <w:szCs w:val="24"/>
                <w:bdr w:val="nil"/>
              </w:rPr>
              <w:t>Counsel</w:t>
            </w:r>
          </w:p>
          <w:p w14:paraId="0600DDD3" w14:textId="77777777" w:rsidR="00FD64D3" w:rsidRPr="00FD64D3" w:rsidRDefault="00FD64D3" w:rsidP="64DEFE83">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r w:rsidRPr="00FD64D3">
              <w:rPr>
                <w:rFonts w:ascii="Times New Roman" w:eastAsia="Arial Unicode MS" w:hAnsi="Times New Roman" w:cs="Times New Roman"/>
                <w:color w:val="000000"/>
                <w:sz w:val="20"/>
                <w:szCs w:val="20"/>
                <w:bdr w:val="nil"/>
              </w:rPr>
              <w:t xml:space="preserve">Em Balkan, </w:t>
            </w:r>
            <w:r w:rsidRPr="64DEFE83">
              <w:rPr>
                <w:rFonts w:ascii="Times New Roman" w:eastAsia="Arial Unicode MS" w:hAnsi="Times New Roman" w:cs="Times New Roman"/>
                <w:i/>
                <w:iCs/>
                <w:color w:val="000000"/>
                <w:sz w:val="20"/>
                <w:szCs w:val="20"/>
                <w:bdr w:val="nil"/>
              </w:rPr>
              <w:t xml:space="preserve">Senior Policy Analyst </w:t>
            </w:r>
          </w:p>
          <w:p w14:paraId="3FEDBED4" w14:textId="77777777" w:rsidR="00722A02" w:rsidRDefault="00FD64D3" w:rsidP="24706E42">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r w:rsidRPr="00FD64D3">
              <w:rPr>
                <w:rFonts w:ascii="Times New Roman" w:eastAsia="Arial Unicode MS" w:hAnsi="Times New Roman" w:cs="Times New Roman"/>
                <w:color w:val="000000"/>
                <w:sz w:val="20"/>
                <w:szCs w:val="20"/>
                <w:bdr w:val="nil"/>
              </w:rPr>
              <w:t xml:space="preserve">Lauren Hunt, </w:t>
            </w:r>
            <w:r w:rsidRPr="24706E42">
              <w:rPr>
                <w:rFonts w:ascii="Times New Roman" w:eastAsia="Arial Unicode MS" w:hAnsi="Times New Roman" w:cs="Times New Roman"/>
                <w:i/>
                <w:iCs/>
                <w:color w:val="000000"/>
                <w:sz w:val="20"/>
                <w:szCs w:val="20"/>
                <w:bdr w:val="nil"/>
              </w:rPr>
              <w:t>Financial Analyst</w:t>
            </w:r>
          </w:p>
          <w:p w14:paraId="69BAFD19" w14:textId="18F5F4E8" w:rsidR="506B17A5" w:rsidRDefault="506B17A5" w:rsidP="24706E42">
            <w:pPr>
              <w:jc w:val="right"/>
              <w:rPr>
                <w:rFonts w:ascii="Times New Roman" w:eastAsia="Arial Unicode MS" w:hAnsi="Times New Roman" w:cs="Times New Roman"/>
                <w:color w:val="000000" w:themeColor="text1"/>
                <w:sz w:val="20"/>
                <w:szCs w:val="20"/>
              </w:rPr>
            </w:pPr>
            <w:r w:rsidRPr="24706E42">
              <w:rPr>
                <w:rFonts w:ascii="Times New Roman" w:eastAsia="Arial Unicode MS" w:hAnsi="Times New Roman" w:cs="Times New Roman"/>
                <w:color w:val="000000" w:themeColor="text1"/>
                <w:sz w:val="20"/>
                <w:szCs w:val="20"/>
              </w:rPr>
              <w:t xml:space="preserve">Rachael Alexandroff, </w:t>
            </w:r>
            <w:r w:rsidRPr="24706E42">
              <w:rPr>
                <w:rFonts w:ascii="Times New Roman" w:eastAsia="Arial Unicode MS" w:hAnsi="Times New Roman" w:cs="Times New Roman"/>
                <w:i/>
                <w:iCs/>
                <w:color w:val="000000" w:themeColor="text1"/>
                <w:sz w:val="20"/>
                <w:szCs w:val="20"/>
              </w:rPr>
              <w:t>Data Analyst</w:t>
            </w:r>
          </w:p>
          <w:p w14:paraId="30613779" w14:textId="1B6836DE" w:rsidR="5045A35D" w:rsidRDefault="5045A35D" w:rsidP="24706E42">
            <w:pPr>
              <w:jc w:val="right"/>
              <w:rPr>
                <w:rFonts w:ascii="Times New Roman" w:eastAsia="Arial Unicode MS" w:hAnsi="Times New Roman" w:cs="Times New Roman"/>
                <w:color w:val="000000" w:themeColor="text1"/>
                <w:sz w:val="20"/>
                <w:szCs w:val="20"/>
              </w:rPr>
            </w:pPr>
            <w:r w:rsidRPr="24706E42">
              <w:rPr>
                <w:rFonts w:ascii="Times New Roman" w:eastAsia="Arial Unicode MS" w:hAnsi="Times New Roman" w:cs="Times New Roman"/>
                <w:color w:val="000000" w:themeColor="text1"/>
                <w:sz w:val="20"/>
                <w:szCs w:val="20"/>
              </w:rPr>
              <w:t>Brook F</w:t>
            </w:r>
            <w:r w:rsidR="3E1A4475" w:rsidRPr="24706E42">
              <w:rPr>
                <w:rFonts w:ascii="Times New Roman" w:eastAsia="Arial Unicode MS" w:hAnsi="Times New Roman" w:cs="Times New Roman"/>
                <w:color w:val="000000" w:themeColor="text1"/>
                <w:sz w:val="20"/>
                <w:szCs w:val="20"/>
              </w:rPr>
              <w:t>r</w:t>
            </w:r>
            <w:r w:rsidRPr="24706E42">
              <w:rPr>
                <w:rFonts w:ascii="Times New Roman" w:eastAsia="Arial Unicode MS" w:hAnsi="Times New Roman" w:cs="Times New Roman"/>
                <w:color w:val="000000" w:themeColor="text1"/>
                <w:sz w:val="20"/>
                <w:szCs w:val="20"/>
              </w:rPr>
              <w:t>ye</w:t>
            </w:r>
            <w:r w:rsidR="506B17A5" w:rsidRPr="24706E42">
              <w:rPr>
                <w:rFonts w:ascii="Times New Roman" w:eastAsia="Arial Unicode MS" w:hAnsi="Times New Roman" w:cs="Times New Roman"/>
                <w:color w:val="000000" w:themeColor="text1"/>
                <w:sz w:val="20"/>
                <w:szCs w:val="20"/>
              </w:rPr>
              <w:t xml:space="preserve">, </w:t>
            </w:r>
            <w:r w:rsidR="506B17A5" w:rsidRPr="24706E42">
              <w:rPr>
                <w:rFonts w:ascii="Times New Roman" w:eastAsia="Arial Unicode MS" w:hAnsi="Times New Roman" w:cs="Times New Roman"/>
                <w:i/>
                <w:iCs/>
                <w:color w:val="000000" w:themeColor="text1"/>
                <w:sz w:val="20"/>
                <w:szCs w:val="20"/>
              </w:rPr>
              <w:t>Data Analyst</w:t>
            </w:r>
          </w:p>
          <w:p w14:paraId="6DB93BD5" w14:textId="48CB6330" w:rsidR="24706E42" w:rsidRDefault="24706E42" w:rsidP="24706E42">
            <w:pPr>
              <w:jc w:val="right"/>
              <w:rPr>
                <w:rFonts w:ascii="Times New Roman" w:eastAsia="Arial Unicode MS" w:hAnsi="Times New Roman" w:cs="Times New Roman"/>
                <w:i/>
                <w:iCs/>
                <w:color w:val="000000" w:themeColor="text1"/>
                <w:sz w:val="20"/>
                <w:szCs w:val="20"/>
              </w:rPr>
            </w:pPr>
          </w:p>
          <w:p w14:paraId="391F3B68" w14:textId="644ED928" w:rsidR="00FD64D3" w:rsidRPr="00FD64D3" w:rsidRDefault="00FD64D3" w:rsidP="00FD64D3">
            <w:pPr>
              <w:pBdr>
                <w:top w:val="nil"/>
                <w:left w:val="nil"/>
                <w:bottom w:val="nil"/>
                <w:right w:val="nil"/>
                <w:between w:val="nil"/>
                <w:bar w:val="nil"/>
              </w:pBdr>
              <w:jc w:val="right"/>
              <w:rPr>
                <w:rFonts w:ascii="Times New Roman" w:eastAsia="Arial Unicode MS" w:hAnsi="Times New Roman" w:cs="Times New Roman"/>
                <w:i/>
                <w:color w:val="000000"/>
                <w:sz w:val="12"/>
                <w:szCs w:val="12"/>
                <w:bdr w:val="nil"/>
              </w:rPr>
            </w:pPr>
          </w:p>
        </w:tc>
      </w:tr>
    </w:tbl>
    <w:p w14:paraId="49B59D53" w14:textId="77777777" w:rsidR="00AA0B5D" w:rsidRDefault="003958E2" w:rsidP="00460293">
      <w:pPr>
        <w:tabs>
          <w:tab w:val="left" w:pos="7517"/>
        </w:tabs>
        <w:jc w:val="center"/>
        <w:rPr>
          <w:rFonts w:ascii="Times New Roman" w:eastAsia="Arial Unicode MS" w:hAnsi="Times New Roman" w:cs="Times New Roman"/>
          <w:color w:val="000000"/>
          <w:szCs w:val="24"/>
          <w:bdr w:val="nil"/>
        </w:rPr>
      </w:pPr>
      <w:r w:rsidRPr="003958E2">
        <w:rPr>
          <w:rFonts w:ascii="Times New Roman" w:eastAsia="Arial Unicode MS" w:hAnsi="Times New Roman" w:cs="Times New Roman"/>
          <w:color w:val="000000"/>
          <w:szCs w:val="24"/>
          <w:bdr w:val="nil"/>
        </w:rPr>
        <w:tab/>
      </w:r>
    </w:p>
    <w:p w14:paraId="4A71FAB0" w14:textId="77777777" w:rsidR="00AA0B5D" w:rsidRDefault="00AA0B5D" w:rsidP="00460293">
      <w:pPr>
        <w:tabs>
          <w:tab w:val="left" w:pos="7517"/>
        </w:tabs>
        <w:jc w:val="center"/>
        <w:rPr>
          <w:rFonts w:ascii="Times New Roman" w:eastAsia="Arial Unicode MS" w:hAnsi="Times New Roman" w:cs="Times New Roman"/>
          <w:color w:val="000000"/>
          <w:szCs w:val="24"/>
          <w:bdr w:val="nil"/>
        </w:rPr>
      </w:pPr>
    </w:p>
    <w:p w14:paraId="6B489372" w14:textId="77777777" w:rsidR="00AA0B5D" w:rsidRDefault="00AA0B5D" w:rsidP="00460293">
      <w:pPr>
        <w:tabs>
          <w:tab w:val="left" w:pos="7517"/>
        </w:tabs>
        <w:jc w:val="center"/>
        <w:rPr>
          <w:rFonts w:ascii="Times New Roman" w:eastAsia="Arial Unicode MS" w:hAnsi="Times New Roman" w:cs="Times New Roman"/>
          <w:color w:val="000000"/>
          <w:szCs w:val="24"/>
          <w:bdr w:val="nil"/>
        </w:rPr>
      </w:pPr>
    </w:p>
    <w:p w14:paraId="648286E4" w14:textId="77777777" w:rsidR="00AA0B5D" w:rsidRDefault="00AA0B5D" w:rsidP="00460293">
      <w:pPr>
        <w:tabs>
          <w:tab w:val="left" w:pos="7517"/>
        </w:tabs>
        <w:jc w:val="center"/>
        <w:rPr>
          <w:rFonts w:ascii="Times New Roman" w:eastAsia="Arial Unicode MS" w:hAnsi="Times New Roman" w:cs="Times New Roman"/>
          <w:color w:val="000000"/>
          <w:szCs w:val="24"/>
          <w:bdr w:val="nil"/>
        </w:rPr>
      </w:pPr>
    </w:p>
    <w:p w14:paraId="3BD3C6E6" w14:textId="77777777" w:rsidR="00AA0B5D" w:rsidRDefault="00AA0B5D" w:rsidP="00460293">
      <w:pPr>
        <w:tabs>
          <w:tab w:val="left" w:pos="7517"/>
        </w:tabs>
        <w:jc w:val="center"/>
        <w:rPr>
          <w:rFonts w:ascii="Times New Roman" w:eastAsia="Arial Unicode MS" w:hAnsi="Times New Roman" w:cs="Times New Roman"/>
          <w:color w:val="000000"/>
          <w:szCs w:val="24"/>
          <w:bdr w:val="nil"/>
        </w:rPr>
      </w:pPr>
    </w:p>
    <w:p w14:paraId="0E1753BF" w14:textId="77777777" w:rsidR="00AA0B5D" w:rsidRDefault="00AA0B5D" w:rsidP="00460293">
      <w:pPr>
        <w:tabs>
          <w:tab w:val="left" w:pos="7517"/>
        </w:tabs>
        <w:jc w:val="center"/>
        <w:rPr>
          <w:rFonts w:ascii="Times New Roman" w:eastAsia="Arial Unicode MS" w:hAnsi="Times New Roman" w:cs="Times New Roman"/>
          <w:color w:val="000000"/>
          <w:szCs w:val="24"/>
          <w:bdr w:val="nil"/>
        </w:rPr>
      </w:pPr>
    </w:p>
    <w:p w14:paraId="29BE36A0" w14:textId="4682417E" w:rsidR="00CA2F13" w:rsidRPr="00CA2F13" w:rsidRDefault="00CA2F13" w:rsidP="00460293">
      <w:pPr>
        <w:tabs>
          <w:tab w:val="left" w:pos="7517"/>
        </w:tabs>
        <w:jc w:val="center"/>
        <w:rPr>
          <w:rFonts w:ascii="Times New Roman" w:eastAsia="Times New Roman" w:hAnsi="Times New Roman" w:cs="Times New Roman"/>
          <w:sz w:val="24"/>
          <w:szCs w:val="24"/>
        </w:rPr>
      </w:pPr>
      <w:r>
        <w:rPr>
          <w:noProof/>
        </w:rPr>
        <w:drawing>
          <wp:inline distT="0" distB="0" distL="0" distR="0" wp14:anchorId="1AE5663F" wp14:editId="36F1ABCB">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6A6EC12E"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mallCaps/>
          <w:sz w:val="28"/>
          <w:szCs w:val="24"/>
        </w:rPr>
      </w:pPr>
      <w:r w:rsidRPr="00CA2F13">
        <w:rPr>
          <w:rFonts w:ascii="Times New Roman" w:eastAsia="Times New Roman" w:hAnsi="Times New Roman" w:cs="Times New Roman"/>
          <w:b/>
          <w:iCs/>
          <w:smallCaps/>
          <w:sz w:val="28"/>
          <w:szCs w:val="24"/>
        </w:rPr>
        <w:t>The Council of the City of New York</w:t>
      </w:r>
    </w:p>
    <w:p w14:paraId="35F5F0D5" w14:textId="138CB3B6" w:rsidR="00CA2F13" w:rsidRDefault="00CA2F13" w:rsidP="00CA2F13">
      <w:pPr>
        <w:keepNext/>
        <w:spacing w:after="0" w:line="240" w:lineRule="auto"/>
        <w:jc w:val="center"/>
        <w:outlineLvl w:val="1"/>
        <w:rPr>
          <w:rFonts w:ascii="Times New Roman" w:eastAsia="Times New Roman" w:hAnsi="Times New Roman" w:cs="Times New Roman"/>
          <w:b/>
          <w:iCs/>
          <w:sz w:val="20"/>
          <w:szCs w:val="20"/>
        </w:rPr>
      </w:pPr>
    </w:p>
    <w:p w14:paraId="17D706E4" w14:textId="2F300E07" w:rsidR="00AA0B5D" w:rsidRDefault="00AA0B5D" w:rsidP="00CA2F13">
      <w:pPr>
        <w:keepNext/>
        <w:spacing w:after="0" w:line="240" w:lineRule="auto"/>
        <w:jc w:val="center"/>
        <w:outlineLvl w:val="1"/>
        <w:rPr>
          <w:rFonts w:ascii="Times New Roman" w:eastAsia="Times New Roman" w:hAnsi="Times New Roman" w:cs="Times New Roman"/>
          <w:b/>
          <w:iCs/>
          <w:sz w:val="20"/>
          <w:szCs w:val="20"/>
        </w:rPr>
      </w:pPr>
    </w:p>
    <w:p w14:paraId="6196FB08" w14:textId="77777777" w:rsidR="00AA0B5D" w:rsidRPr="00A32589" w:rsidRDefault="00AA0B5D" w:rsidP="00CA2F13">
      <w:pPr>
        <w:keepNext/>
        <w:spacing w:after="0" w:line="240" w:lineRule="auto"/>
        <w:jc w:val="center"/>
        <w:outlineLvl w:val="1"/>
        <w:rPr>
          <w:rFonts w:ascii="Times New Roman" w:eastAsia="Times New Roman" w:hAnsi="Times New Roman" w:cs="Times New Roman"/>
          <w:b/>
          <w:iCs/>
          <w:sz w:val="20"/>
          <w:szCs w:val="20"/>
        </w:rPr>
      </w:pPr>
    </w:p>
    <w:p w14:paraId="1DFD4CBF" w14:textId="08BE0AC2" w:rsidR="00CA2F13" w:rsidRPr="00CA2F13" w:rsidRDefault="00FD64D3" w:rsidP="00CA2F13">
      <w:pPr>
        <w:keepNext/>
        <w:spacing w:after="0" w:line="240" w:lineRule="auto"/>
        <w:jc w:val="center"/>
        <w:outlineLvl w:val="0"/>
        <w:rPr>
          <w:rFonts w:ascii="Times New Roman" w:eastAsia="Times New Roman" w:hAnsi="Times New Roman" w:cs="Times New Roman"/>
          <w:bCs/>
          <w:smallCaps/>
          <w:sz w:val="24"/>
          <w:szCs w:val="24"/>
          <w:u w:val="single"/>
        </w:rPr>
      </w:pPr>
      <w:r>
        <w:rPr>
          <w:rFonts w:ascii="Times New Roman" w:eastAsia="Times New Roman" w:hAnsi="Times New Roman" w:cs="Times New Roman"/>
          <w:bCs/>
          <w:smallCaps/>
          <w:sz w:val="24"/>
          <w:szCs w:val="24"/>
          <w:u w:val="single"/>
        </w:rPr>
        <w:t xml:space="preserve">Committee Report </w:t>
      </w:r>
      <w:r w:rsidR="00CA2F13" w:rsidRPr="00CA2F13">
        <w:rPr>
          <w:rFonts w:ascii="Times New Roman" w:eastAsia="Times New Roman" w:hAnsi="Times New Roman" w:cs="Times New Roman"/>
          <w:bCs/>
          <w:smallCaps/>
          <w:sz w:val="24"/>
          <w:szCs w:val="24"/>
          <w:u w:val="single"/>
        </w:rPr>
        <w:t>of the Human Services Division</w:t>
      </w:r>
    </w:p>
    <w:p w14:paraId="1975F037" w14:textId="77777777" w:rsidR="00CA2F13" w:rsidRPr="00CA2F13" w:rsidRDefault="00CA2F13" w:rsidP="00CA2F13">
      <w:pPr>
        <w:spacing w:after="0" w:line="240" w:lineRule="auto"/>
        <w:jc w:val="center"/>
        <w:rPr>
          <w:rFonts w:ascii="Times New Roman" w:eastAsia="Times New Roman" w:hAnsi="Times New Roman" w:cs="Times New Roman"/>
          <w:i/>
          <w:sz w:val="24"/>
          <w:szCs w:val="24"/>
        </w:rPr>
      </w:pPr>
      <w:r w:rsidRPr="00CA2F13">
        <w:rPr>
          <w:rFonts w:ascii="Times New Roman" w:eastAsia="Times New Roman" w:hAnsi="Times New Roman" w:cs="Times New Roman"/>
          <w:sz w:val="24"/>
          <w:szCs w:val="24"/>
        </w:rPr>
        <w:t>Jeffrey Baker</w:t>
      </w:r>
      <w:r w:rsidRPr="00CA2F13">
        <w:rPr>
          <w:rFonts w:ascii="Times New Roman" w:eastAsia="Times New Roman" w:hAnsi="Times New Roman" w:cs="Times New Roman"/>
          <w:i/>
          <w:sz w:val="24"/>
          <w:szCs w:val="24"/>
        </w:rPr>
        <w:t xml:space="preserve">, Legislative Director </w:t>
      </w:r>
    </w:p>
    <w:p w14:paraId="5C8D23A1" w14:textId="77777777" w:rsidR="00CA2F13" w:rsidRPr="00CA2F13" w:rsidRDefault="00CA2F13" w:rsidP="00CA2F13">
      <w:pPr>
        <w:spacing w:after="0" w:line="240" w:lineRule="auto"/>
        <w:jc w:val="center"/>
        <w:rPr>
          <w:rFonts w:ascii="Times New Roman" w:eastAsia="Times New Roman" w:hAnsi="Times New Roman" w:cs="Times New Roman"/>
          <w:i/>
          <w:sz w:val="24"/>
          <w:szCs w:val="24"/>
        </w:rPr>
      </w:pPr>
      <w:r w:rsidRPr="00CA2F13">
        <w:rPr>
          <w:rFonts w:ascii="Times New Roman" w:eastAsia="Times New Roman" w:hAnsi="Times New Roman" w:cs="Times New Roman"/>
          <w:sz w:val="24"/>
          <w:szCs w:val="24"/>
        </w:rPr>
        <w:t>Andrea Vazquez</w:t>
      </w:r>
      <w:r w:rsidRPr="00CA2F13">
        <w:rPr>
          <w:rFonts w:ascii="Times New Roman" w:eastAsia="Times New Roman" w:hAnsi="Times New Roman" w:cs="Times New Roman"/>
          <w:i/>
          <w:sz w:val="24"/>
          <w:szCs w:val="24"/>
        </w:rPr>
        <w:t>, Deputy Director</w:t>
      </w:r>
    </w:p>
    <w:p w14:paraId="6F9C3190" w14:textId="78294F99" w:rsidR="00CA2F13" w:rsidRDefault="00CA2F13" w:rsidP="00CA2F13">
      <w:pPr>
        <w:spacing w:after="0" w:line="240" w:lineRule="auto"/>
        <w:jc w:val="center"/>
        <w:rPr>
          <w:rFonts w:ascii="Times New Roman" w:eastAsia="Times New Roman" w:hAnsi="Times New Roman" w:cs="Times New Roman"/>
          <w:b/>
          <w:sz w:val="20"/>
          <w:szCs w:val="20"/>
          <w:u w:val="single"/>
        </w:rPr>
      </w:pPr>
    </w:p>
    <w:p w14:paraId="63DF9DC9" w14:textId="77777777" w:rsidR="00AA0B5D" w:rsidRPr="00A32589" w:rsidRDefault="00AA0B5D" w:rsidP="00CA2F13">
      <w:pPr>
        <w:spacing w:after="0" w:line="240" w:lineRule="auto"/>
        <w:jc w:val="center"/>
        <w:rPr>
          <w:rFonts w:ascii="Times New Roman" w:eastAsia="Times New Roman" w:hAnsi="Times New Roman" w:cs="Times New Roman"/>
          <w:b/>
          <w:sz w:val="20"/>
          <w:szCs w:val="20"/>
          <w:u w:val="single"/>
        </w:rPr>
      </w:pPr>
    </w:p>
    <w:p w14:paraId="56B44E7A" w14:textId="77777777" w:rsidR="00CA2F13" w:rsidRPr="00A32589" w:rsidRDefault="00CA2F13" w:rsidP="00CA2F13">
      <w:pPr>
        <w:keepNext/>
        <w:spacing w:after="0" w:line="240" w:lineRule="auto"/>
        <w:jc w:val="center"/>
        <w:outlineLvl w:val="4"/>
        <w:rPr>
          <w:rFonts w:ascii="Times New Roman" w:eastAsia="Times New Roman" w:hAnsi="Times New Roman" w:cs="Times New Roman"/>
          <w:b/>
          <w:sz w:val="20"/>
          <w:szCs w:val="20"/>
          <w:lang w:val="x-none" w:eastAsia="x-none"/>
        </w:rPr>
      </w:pPr>
    </w:p>
    <w:p w14:paraId="5E338B0A" w14:textId="1F2108A3" w:rsidR="00CA2F13" w:rsidRPr="00CA2F13" w:rsidRDefault="00CA2F13" w:rsidP="00CA2F13">
      <w:pPr>
        <w:keepNext/>
        <w:spacing w:after="0" w:line="240" w:lineRule="auto"/>
        <w:jc w:val="center"/>
        <w:outlineLvl w:val="4"/>
        <w:rPr>
          <w:rFonts w:ascii="Times New Roman" w:eastAsia="Times New Roman" w:hAnsi="Times New Roman" w:cs="Times New Roman"/>
          <w:b/>
          <w:smallCaps/>
          <w:sz w:val="24"/>
          <w:szCs w:val="24"/>
          <w:lang w:eastAsia="x-none"/>
        </w:rPr>
      </w:pPr>
      <w:r w:rsidRPr="00CA2F13">
        <w:rPr>
          <w:rFonts w:ascii="Times New Roman" w:eastAsia="Times New Roman" w:hAnsi="Times New Roman" w:cs="Times New Roman"/>
          <w:b/>
          <w:smallCaps/>
          <w:sz w:val="24"/>
          <w:szCs w:val="24"/>
          <w:lang w:eastAsia="x-none"/>
        </w:rPr>
        <w:t xml:space="preserve">Committee on </w:t>
      </w:r>
      <w:r w:rsidR="00FD64D3">
        <w:rPr>
          <w:rFonts w:ascii="Times New Roman" w:eastAsia="Times New Roman" w:hAnsi="Times New Roman" w:cs="Times New Roman"/>
          <w:b/>
          <w:smallCaps/>
          <w:sz w:val="24"/>
          <w:szCs w:val="24"/>
          <w:lang w:eastAsia="x-none"/>
        </w:rPr>
        <w:t>Health</w:t>
      </w:r>
      <w:r w:rsidRPr="00CA2F13">
        <w:rPr>
          <w:rFonts w:ascii="Times New Roman" w:eastAsia="Times New Roman" w:hAnsi="Times New Roman" w:cs="Times New Roman"/>
          <w:b/>
          <w:smallCaps/>
          <w:sz w:val="24"/>
          <w:szCs w:val="24"/>
          <w:lang w:eastAsia="x-none"/>
        </w:rPr>
        <w:t xml:space="preserve"> </w:t>
      </w:r>
    </w:p>
    <w:p w14:paraId="7A69EDF9" w14:textId="5E7D5129" w:rsidR="00CA2F13" w:rsidRDefault="00CA2F13" w:rsidP="00CA2F13">
      <w:pPr>
        <w:keepNext/>
        <w:spacing w:after="0" w:line="240" w:lineRule="auto"/>
        <w:jc w:val="center"/>
        <w:outlineLvl w:val="3"/>
        <w:rPr>
          <w:rFonts w:ascii="Times New Roman" w:eastAsia="Times New Roman" w:hAnsi="Times New Roman" w:cs="Times New Roman"/>
          <w:noProof/>
          <w:sz w:val="24"/>
          <w:szCs w:val="24"/>
          <w:lang w:val="x-none" w:eastAsia="x-none"/>
        </w:rPr>
      </w:pPr>
      <w:r w:rsidRPr="00CA2F13">
        <w:rPr>
          <w:rFonts w:ascii="Times New Roman" w:eastAsia="Times New Roman" w:hAnsi="Times New Roman" w:cs="Times New Roman"/>
          <w:noProof/>
          <w:sz w:val="24"/>
          <w:szCs w:val="24"/>
          <w:lang w:eastAsia="x-none"/>
        </w:rPr>
        <w:t>Hon.</w:t>
      </w:r>
      <w:r w:rsidR="00FD64D3">
        <w:rPr>
          <w:rFonts w:ascii="Times New Roman" w:eastAsia="Times New Roman" w:hAnsi="Times New Roman" w:cs="Times New Roman"/>
          <w:noProof/>
          <w:sz w:val="24"/>
          <w:szCs w:val="24"/>
          <w:lang w:eastAsia="x-none"/>
        </w:rPr>
        <w:t xml:space="preserve"> Mark Levine</w:t>
      </w:r>
      <w:r w:rsidRPr="00CA2F13">
        <w:rPr>
          <w:rFonts w:ascii="Times New Roman" w:eastAsia="Times New Roman" w:hAnsi="Times New Roman" w:cs="Times New Roman"/>
          <w:noProof/>
          <w:sz w:val="24"/>
          <w:szCs w:val="24"/>
          <w:lang w:val="x-none" w:eastAsia="x-none"/>
        </w:rPr>
        <w:t>, Chair</w:t>
      </w:r>
    </w:p>
    <w:p w14:paraId="0AEEF3E1" w14:textId="77777777" w:rsidR="00FD64D3" w:rsidRPr="00A32589" w:rsidRDefault="00FD64D3" w:rsidP="00FD64D3">
      <w:pPr>
        <w:keepNext/>
        <w:spacing w:after="0" w:line="240" w:lineRule="auto"/>
        <w:jc w:val="center"/>
        <w:outlineLvl w:val="4"/>
        <w:rPr>
          <w:rFonts w:ascii="Times New Roman" w:eastAsia="Times New Roman" w:hAnsi="Times New Roman" w:cs="Times New Roman"/>
          <w:b/>
          <w:sz w:val="20"/>
          <w:szCs w:val="20"/>
          <w:lang w:val="x-none" w:eastAsia="x-none"/>
        </w:rPr>
      </w:pPr>
    </w:p>
    <w:p w14:paraId="4CDB6683" w14:textId="14B515F1" w:rsidR="00CA2F13" w:rsidRDefault="00CA2F13" w:rsidP="00A32589">
      <w:pPr>
        <w:spacing w:after="0" w:line="240" w:lineRule="auto"/>
        <w:jc w:val="center"/>
        <w:rPr>
          <w:rFonts w:ascii="Times New Roman" w:eastAsia="Times New Roman" w:hAnsi="Times New Roman" w:cs="Times New Roman"/>
          <w:sz w:val="20"/>
          <w:szCs w:val="20"/>
        </w:rPr>
      </w:pPr>
    </w:p>
    <w:p w14:paraId="021783F0" w14:textId="77777777" w:rsidR="00AA0B5D" w:rsidRPr="00A32589" w:rsidRDefault="00AA0B5D" w:rsidP="00A32589">
      <w:pPr>
        <w:spacing w:after="0" w:line="240" w:lineRule="auto"/>
        <w:jc w:val="center"/>
        <w:rPr>
          <w:rFonts w:ascii="Times New Roman" w:eastAsia="Times New Roman" w:hAnsi="Times New Roman" w:cs="Times New Roman"/>
          <w:sz w:val="20"/>
          <w:szCs w:val="20"/>
        </w:rPr>
      </w:pPr>
    </w:p>
    <w:p w14:paraId="35A8C807" w14:textId="1CCFBC62" w:rsidR="00CA2F13" w:rsidRDefault="00AA0B5D" w:rsidP="00CA2F13">
      <w:pPr>
        <w:keepNext/>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00FD64D3">
        <w:rPr>
          <w:rFonts w:ascii="Times New Roman" w:eastAsia="Times New Roman" w:hAnsi="Times New Roman" w:cs="Times New Roman"/>
          <w:sz w:val="24"/>
          <w:szCs w:val="24"/>
        </w:rPr>
        <w:t xml:space="preserve"> </w:t>
      </w:r>
      <w:r w:rsidR="00793681">
        <w:rPr>
          <w:rFonts w:ascii="Times New Roman" w:eastAsia="Times New Roman" w:hAnsi="Times New Roman" w:cs="Times New Roman"/>
          <w:sz w:val="24"/>
          <w:szCs w:val="24"/>
        </w:rPr>
        <w:t>27</w:t>
      </w:r>
      <w:r w:rsidR="00CA2F13" w:rsidRPr="6E943046">
        <w:rPr>
          <w:rFonts w:ascii="Times New Roman" w:eastAsia="Times New Roman" w:hAnsi="Times New Roman" w:cs="Times New Roman"/>
          <w:sz w:val="24"/>
          <w:szCs w:val="24"/>
        </w:rPr>
        <w:t>, 202</w:t>
      </w:r>
      <w:r>
        <w:rPr>
          <w:rFonts w:ascii="Times New Roman" w:eastAsia="Times New Roman" w:hAnsi="Times New Roman" w:cs="Times New Roman"/>
          <w:sz w:val="24"/>
          <w:szCs w:val="24"/>
        </w:rPr>
        <w:t>1</w:t>
      </w:r>
    </w:p>
    <w:p w14:paraId="73621B3D" w14:textId="15BBE534" w:rsidR="00AA0B5D" w:rsidRDefault="00AA0B5D" w:rsidP="00CA2F13">
      <w:pPr>
        <w:keepNext/>
        <w:spacing w:after="0" w:line="240" w:lineRule="auto"/>
        <w:jc w:val="center"/>
        <w:outlineLvl w:val="4"/>
        <w:rPr>
          <w:rFonts w:ascii="Times New Roman" w:eastAsia="Times New Roman" w:hAnsi="Times New Roman" w:cs="Times New Roman"/>
          <w:sz w:val="24"/>
          <w:szCs w:val="24"/>
        </w:rPr>
      </w:pPr>
    </w:p>
    <w:p w14:paraId="6454C10C" w14:textId="227EDC4D" w:rsidR="00AA0B5D" w:rsidRDefault="00AA0B5D" w:rsidP="00CA2F13">
      <w:pPr>
        <w:keepNext/>
        <w:spacing w:after="0" w:line="240" w:lineRule="auto"/>
        <w:jc w:val="center"/>
        <w:outlineLvl w:val="4"/>
        <w:rPr>
          <w:rFonts w:ascii="Times New Roman" w:eastAsia="Times New Roman" w:hAnsi="Times New Roman" w:cs="Times New Roman"/>
          <w:sz w:val="24"/>
          <w:szCs w:val="24"/>
        </w:rPr>
      </w:pPr>
    </w:p>
    <w:p w14:paraId="77D641DF" w14:textId="71AA0849" w:rsidR="00AA0B5D" w:rsidRDefault="00AA0B5D" w:rsidP="00CA2F13">
      <w:pPr>
        <w:keepNext/>
        <w:spacing w:after="0" w:line="240" w:lineRule="auto"/>
        <w:jc w:val="center"/>
        <w:outlineLvl w:val="4"/>
        <w:rPr>
          <w:rFonts w:ascii="Times New Roman" w:eastAsia="Times New Roman" w:hAnsi="Times New Roman" w:cs="Times New Roman"/>
          <w:sz w:val="24"/>
          <w:szCs w:val="24"/>
        </w:rPr>
      </w:pPr>
    </w:p>
    <w:p w14:paraId="230CD786" w14:textId="77777777" w:rsidR="00AA0B5D" w:rsidRPr="00CA2F13" w:rsidRDefault="00AA0B5D" w:rsidP="00CA2F13">
      <w:pPr>
        <w:keepNext/>
        <w:spacing w:after="0" w:line="240" w:lineRule="auto"/>
        <w:jc w:val="center"/>
        <w:outlineLvl w:val="4"/>
        <w:rPr>
          <w:rFonts w:ascii="Times New Roman" w:eastAsia="Times New Roman" w:hAnsi="Times New Roman" w:cs="Times New Roman"/>
          <w:sz w:val="24"/>
          <w:szCs w:val="24"/>
          <w:lang w:eastAsia="x-none"/>
        </w:rPr>
      </w:pPr>
    </w:p>
    <w:p w14:paraId="270E9547" w14:textId="77777777" w:rsidR="00CA2F13" w:rsidRPr="00A32589" w:rsidRDefault="00CA2F13" w:rsidP="00CA2F13">
      <w:pPr>
        <w:spacing w:after="0" w:line="240" w:lineRule="auto"/>
        <w:jc w:val="center"/>
        <w:rPr>
          <w:rFonts w:ascii="Times New Roman" w:eastAsia="Times New Roman" w:hAnsi="Times New Roman" w:cs="Times New Roman"/>
          <w:sz w:val="20"/>
          <w:szCs w:val="20"/>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F91CBE" w:rsidRPr="006F0491" w14:paraId="1C7D086E" w14:textId="77777777" w:rsidTr="00A32589">
        <w:tc>
          <w:tcPr>
            <w:tcW w:w="2785" w:type="dxa"/>
            <w:shd w:val="clear" w:color="auto" w:fill="auto"/>
          </w:tcPr>
          <w:p w14:paraId="2BE74331" w14:textId="48A6C031" w:rsidR="00F91CBE" w:rsidRDefault="00D60BF6" w:rsidP="001A54F9">
            <w:pPr>
              <w:pStyle w:val="ColorfulList-Accent11"/>
              <w:suppressLineNumbers/>
              <w:ind w:left="0"/>
              <w:jc w:val="both"/>
              <w:rPr>
                <w:rFonts w:ascii="Times New Roman" w:hAnsi="Times New Roman"/>
                <w:b/>
                <w:smallCaps/>
                <w:szCs w:val="24"/>
              </w:rPr>
            </w:pPr>
            <w:r>
              <w:rPr>
                <w:rFonts w:ascii="Times New Roman" w:hAnsi="Times New Roman"/>
                <w:b/>
                <w:smallCaps/>
                <w:szCs w:val="24"/>
              </w:rPr>
              <w:lastRenderedPageBreak/>
              <w:t>Introduction</w:t>
            </w:r>
            <w:r w:rsidR="00F91CBE" w:rsidRPr="006F0491">
              <w:rPr>
                <w:rFonts w:ascii="Times New Roman" w:hAnsi="Times New Roman"/>
                <w:b/>
                <w:smallCaps/>
                <w:szCs w:val="24"/>
              </w:rPr>
              <w:t xml:space="preserve"> No. </w:t>
            </w:r>
            <w:r w:rsidR="00F91CBE">
              <w:rPr>
                <w:rFonts w:ascii="Times New Roman" w:hAnsi="Times New Roman"/>
                <w:b/>
                <w:smallCaps/>
                <w:szCs w:val="24"/>
              </w:rPr>
              <w:t>2042</w:t>
            </w:r>
            <w:r w:rsidR="00AA0B5D">
              <w:rPr>
                <w:rFonts w:ascii="Times New Roman" w:hAnsi="Times New Roman"/>
                <w:b/>
                <w:smallCaps/>
                <w:szCs w:val="24"/>
              </w:rPr>
              <w:t>-A</w:t>
            </w:r>
          </w:p>
          <w:p w14:paraId="0B928045" w14:textId="397DD87F" w:rsidR="00AA0B5D" w:rsidRPr="006F0491" w:rsidRDefault="00AA0B5D" w:rsidP="001A54F9">
            <w:pPr>
              <w:pStyle w:val="ColorfulList-Accent11"/>
              <w:suppressLineNumbers/>
              <w:ind w:left="0"/>
              <w:jc w:val="both"/>
              <w:rPr>
                <w:rFonts w:ascii="Times New Roman" w:hAnsi="Times New Roman"/>
                <w:b/>
                <w:smallCaps/>
              </w:rPr>
            </w:pPr>
          </w:p>
        </w:tc>
        <w:tc>
          <w:tcPr>
            <w:tcW w:w="6565" w:type="dxa"/>
            <w:shd w:val="clear" w:color="auto" w:fill="auto"/>
          </w:tcPr>
          <w:p w14:paraId="6146A2A4" w14:textId="5820909F" w:rsidR="00F91CBE" w:rsidRDefault="00F91CBE" w:rsidP="001A54F9">
            <w:pPr>
              <w:pStyle w:val="ColorfulList-Accent11"/>
              <w:suppressLineNumbers/>
              <w:ind w:left="0"/>
              <w:jc w:val="both"/>
              <w:rPr>
                <w:rFonts w:ascii="Times New Roman" w:hAnsi="Times New Roman"/>
                <w:highlight w:val="yellow"/>
              </w:rPr>
            </w:pPr>
            <w:r>
              <w:rPr>
                <w:rFonts w:ascii="Times New Roman" w:hAnsi="Times New Roman"/>
              </w:rPr>
              <w:t xml:space="preserve">By </w:t>
            </w:r>
            <w:r w:rsidR="00AA0B5D" w:rsidRPr="00AA0B5D">
              <w:rPr>
                <w:rFonts w:ascii="Times New Roman" w:hAnsi="Times New Roman"/>
              </w:rPr>
              <w:t>Council Members Gibson, Yeger, Rosenthal, Perkins, Ayala, Chin, Cumbo, Adams, Rose, Louis, Cornegy, Barron, D. Diaz, Riley and Rivera</w:t>
            </w:r>
          </w:p>
          <w:p w14:paraId="0E4F8A65" w14:textId="07D714D3" w:rsidR="00F91CBE" w:rsidRPr="00F91CBE" w:rsidRDefault="00F91CBE" w:rsidP="001A54F9">
            <w:pPr>
              <w:pStyle w:val="ColorfulList-Accent11"/>
              <w:suppressLineNumbers/>
              <w:ind w:left="0"/>
              <w:jc w:val="both"/>
              <w:rPr>
                <w:rFonts w:ascii="Times New Roman" w:hAnsi="Times New Roman"/>
                <w:sz w:val="12"/>
                <w:szCs w:val="12"/>
              </w:rPr>
            </w:pPr>
          </w:p>
        </w:tc>
      </w:tr>
      <w:tr w:rsidR="00F91CBE" w:rsidRPr="006F0491" w14:paraId="50D808A0" w14:textId="77777777" w:rsidTr="00A32589">
        <w:tc>
          <w:tcPr>
            <w:tcW w:w="2785" w:type="dxa"/>
            <w:shd w:val="clear" w:color="auto" w:fill="auto"/>
          </w:tcPr>
          <w:p w14:paraId="790FB1D4" w14:textId="512BF4A6" w:rsidR="00F91CBE" w:rsidRPr="006F0491" w:rsidRDefault="00F91CBE" w:rsidP="001A54F9">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6565" w:type="dxa"/>
            <w:shd w:val="clear" w:color="auto" w:fill="auto"/>
          </w:tcPr>
          <w:p w14:paraId="1EE1922E" w14:textId="77777777" w:rsidR="00F91CBE" w:rsidRDefault="00F91CBE" w:rsidP="001A54F9">
            <w:pPr>
              <w:pStyle w:val="ColorfulList-Accent11"/>
              <w:suppressLineNumbers/>
              <w:ind w:left="0"/>
              <w:jc w:val="both"/>
              <w:rPr>
                <w:rFonts w:ascii="Times New Roman" w:hAnsi="Times New Roman"/>
              </w:rPr>
            </w:pPr>
            <w:r w:rsidRPr="00F91CBE">
              <w:rPr>
                <w:rFonts w:ascii="Times New Roman" w:hAnsi="Times New Roman"/>
              </w:rPr>
              <w:t>Local Law to amend the administrative code of the city of New York, in relation to posting information about midwives online</w:t>
            </w:r>
          </w:p>
          <w:p w14:paraId="6A260D45" w14:textId="6B28FF93" w:rsidR="00F91CBE" w:rsidRPr="00F91CBE" w:rsidRDefault="00F91CBE" w:rsidP="001A54F9">
            <w:pPr>
              <w:pStyle w:val="ColorfulList-Accent11"/>
              <w:suppressLineNumbers/>
              <w:ind w:left="0"/>
              <w:jc w:val="both"/>
              <w:rPr>
                <w:rFonts w:ascii="Times New Roman" w:hAnsi="Times New Roman"/>
                <w:sz w:val="12"/>
                <w:szCs w:val="12"/>
              </w:rPr>
            </w:pPr>
          </w:p>
        </w:tc>
      </w:tr>
      <w:tr w:rsidR="00F91CBE" w:rsidRPr="006F0491" w14:paraId="6B2A9434" w14:textId="77777777" w:rsidTr="00A32589">
        <w:tc>
          <w:tcPr>
            <w:tcW w:w="2785" w:type="dxa"/>
            <w:shd w:val="clear" w:color="auto" w:fill="auto"/>
          </w:tcPr>
          <w:p w14:paraId="35E3387A" w14:textId="4B38BD45" w:rsidR="00F91CBE" w:rsidRPr="006F0491" w:rsidRDefault="00F91CBE" w:rsidP="001A54F9">
            <w:pPr>
              <w:pStyle w:val="ColorfulList-Accent11"/>
              <w:suppressLineNumbers/>
              <w:ind w:left="0"/>
              <w:jc w:val="both"/>
              <w:rPr>
                <w:rFonts w:ascii="Times New Roman" w:hAnsi="Times New Roman"/>
                <w:b/>
                <w:smallCaps/>
              </w:rPr>
            </w:pPr>
            <w:r w:rsidRPr="006F0491">
              <w:rPr>
                <w:rFonts w:ascii="Times New Roman" w:hAnsi="Times New Roman"/>
                <w:b/>
                <w:smallCaps/>
              </w:rPr>
              <w:t>Administrative Code:</w:t>
            </w:r>
          </w:p>
        </w:tc>
        <w:tc>
          <w:tcPr>
            <w:tcW w:w="6565" w:type="dxa"/>
            <w:shd w:val="clear" w:color="auto" w:fill="auto"/>
          </w:tcPr>
          <w:p w14:paraId="0DA3D9E3" w14:textId="02A2949A" w:rsidR="00F91CBE" w:rsidRDefault="00F90907" w:rsidP="001A54F9">
            <w:pPr>
              <w:pStyle w:val="ColorfulList-Accent11"/>
              <w:suppressLineNumbers/>
              <w:ind w:left="0"/>
              <w:jc w:val="both"/>
              <w:rPr>
                <w:rFonts w:ascii="Times New Roman" w:hAnsi="Times New Roman"/>
              </w:rPr>
            </w:pPr>
            <w:r w:rsidRPr="00F90907">
              <w:rPr>
                <w:rFonts w:ascii="Times New Roman" w:hAnsi="Times New Roman"/>
              </w:rPr>
              <w:t xml:space="preserve">Adds a new </w:t>
            </w:r>
            <w:r w:rsidR="00F91CBE" w:rsidRPr="00F90907">
              <w:rPr>
                <w:rFonts w:ascii="Times New Roman" w:hAnsi="Times New Roman"/>
              </w:rPr>
              <w:t>section 17-199.1</w:t>
            </w:r>
            <w:r w:rsidR="007E5BD2">
              <w:rPr>
                <w:rFonts w:ascii="Times New Roman" w:hAnsi="Times New Roman"/>
              </w:rPr>
              <w:t>7</w:t>
            </w:r>
            <w:r w:rsidRPr="00F90907">
              <w:rPr>
                <w:rFonts w:ascii="Times New Roman" w:hAnsi="Times New Roman"/>
              </w:rPr>
              <w:t xml:space="preserve"> to title 17</w:t>
            </w:r>
          </w:p>
          <w:p w14:paraId="68FA736A" w14:textId="79FA2D2C" w:rsidR="00F91CBE" w:rsidRPr="00F91CBE" w:rsidRDefault="00F91CBE" w:rsidP="001A54F9">
            <w:pPr>
              <w:pStyle w:val="ColorfulList-Accent11"/>
              <w:suppressLineNumbers/>
              <w:ind w:left="0"/>
              <w:jc w:val="both"/>
              <w:rPr>
                <w:rFonts w:ascii="Times New Roman" w:hAnsi="Times New Roman"/>
                <w:sz w:val="12"/>
                <w:szCs w:val="12"/>
              </w:rPr>
            </w:pPr>
          </w:p>
        </w:tc>
      </w:tr>
    </w:tbl>
    <w:p w14:paraId="50D72640" w14:textId="77777777" w:rsidR="00AA0B5D" w:rsidRDefault="00AA0B5D" w:rsidP="00231FAD">
      <w:pPr>
        <w:tabs>
          <w:tab w:val="left" w:pos="7517"/>
        </w:tabs>
      </w:pPr>
    </w:p>
    <w:p w14:paraId="3B98FB02" w14:textId="0300E809" w:rsidR="00CA2F13" w:rsidRPr="00DF78D5" w:rsidRDefault="00CA2F13" w:rsidP="00DF78D5">
      <w:pPr>
        <w:pStyle w:val="ListParagraph"/>
        <w:numPr>
          <w:ilvl w:val="0"/>
          <w:numId w:val="9"/>
        </w:numPr>
        <w:spacing w:line="480" w:lineRule="auto"/>
        <w:rPr>
          <w:rFonts w:ascii="Times New Roman" w:eastAsia="Times New Roman" w:hAnsi="Times New Roman" w:cs="Times New Roman"/>
          <w:b/>
          <w:bCs/>
          <w:smallCaps/>
          <w:sz w:val="24"/>
          <w:szCs w:val="24"/>
        </w:rPr>
      </w:pPr>
      <w:r w:rsidRPr="00DF78D5">
        <w:rPr>
          <w:rFonts w:ascii="Times New Roman" w:eastAsia="Times New Roman" w:hAnsi="Times New Roman" w:cs="Times New Roman"/>
          <w:b/>
          <w:bCs/>
          <w:smallCaps/>
          <w:sz w:val="24"/>
          <w:szCs w:val="24"/>
        </w:rPr>
        <w:t>Introduction</w:t>
      </w:r>
    </w:p>
    <w:p w14:paraId="5FB7BE3D" w14:textId="0E113466" w:rsidR="000B42C8" w:rsidRPr="00793681" w:rsidRDefault="000B42C8" w:rsidP="00793681">
      <w:pPr>
        <w:spacing w:line="480" w:lineRule="auto"/>
        <w:ind w:firstLine="720"/>
        <w:jc w:val="both"/>
      </w:pPr>
      <w:r w:rsidRPr="00CA2F13">
        <w:rPr>
          <w:rFonts w:ascii="Times New Roman" w:hAnsi="Times New Roman" w:cs="Times New Roman"/>
          <w:sz w:val="24"/>
          <w:szCs w:val="24"/>
        </w:rPr>
        <w:t>On</w:t>
      </w:r>
      <w:r w:rsidR="00AA0B5D">
        <w:rPr>
          <w:rFonts w:ascii="Times New Roman" w:hAnsi="Times New Roman" w:cs="Times New Roman"/>
          <w:sz w:val="24"/>
          <w:szCs w:val="24"/>
        </w:rPr>
        <w:t xml:space="preserve"> May 26, 2021, </w:t>
      </w:r>
      <w:r w:rsidR="00AA0B5D" w:rsidRPr="00AA0B5D">
        <w:rPr>
          <w:rFonts w:ascii="Times New Roman" w:hAnsi="Times New Roman" w:cs="Times New Roman"/>
          <w:bCs/>
          <w:sz w:val="24"/>
          <w:szCs w:val="24"/>
        </w:rPr>
        <w:t xml:space="preserve">the Committee on Health, chaired by Council Member Mark Levine, </w:t>
      </w:r>
      <w:r w:rsidR="00793681">
        <w:rPr>
          <w:rFonts w:ascii="Times New Roman" w:hAnsi="Times New Roman" w:cs="Times New Roman"/>
          <w:bCs/>
          <w:sz w:val="24"/>
          <w:szCs w:val="24"/>
        </w:rPr>
        <w:t>held a vote</w:t>
      </w:r>
      <w:r w:rsidR="00AA0B5D" w:rsidRPr="00AA0B5D">
        <w:rPr>
          <w:rFonts w:ascii="Times New Roman" w:hAnsi="Times New Roman" w:cs="Times New Roman"/>
          <w:bCs/>
          <w:sz w:val="24"/>
          <w:szCs w:val="24"/>
        </w:rPr>
        <w:t xml:space="preserve"> on</w:t>
      </w:r>
      <w:r w:rsidR="00AA0B5D" w:rsidRPr="00AA0B5D">
        <w:rPr>
          <w:rFonts w:ascii="Times New Roman" w:hAnsi="Times New Roman" w:cs="Times New Roman"/>
          <w:sz w:val="24"/>
          <w:szCs w:val="24"/>
        </w:rPr>
        <w:t xml:space="preserve"> legislation relating to </w:t>
      </w:r>
      <w:r w:rsidR="00AA0B5D">
        <w:rPr>
          <w:rFonts w:ascii="Times New Roman" w:hAnsi="Times New Roman" w:cs="Times New Roman"/>
          <w:sz w:val="24"/>
          <w:szCs w:val="24"/>
        </w:rPr>
        <w:t>midwives</w:t>
      </w:r>
      <w:r w:rsidR="00AA0B5D" w:rsidRPr="00AA0B5D">
        <w:rPr>
          <w:rFonts w:ascii="Times New Roman" w:hAnsi="Times New Roman" w:cs="Times New Roman"/>
          <w:sz w:val="24"/>
          <w:szCs w:val="24"/>
        </w:rPr>
        <w:t xml:space="preserve">: </w:t>
      </w:r>
      <w:r w:rsidR="00793681">
        <w:rPr>
          <w:rFonts w:ascii="Times New Roman" w:hAnsi="Times New Roman" w:cs="Times New Roman"/>
          <w:sz w:val="24"/>
          <w:szCs w:val="24"/>
        </w:rPr>
        <w:t>Introduction Number 2042-A (</w:t>
      </w:r>
      <w:r w:rsidR="00AA0B5D" w:rsidRPr="00AA0B5D">
        <w:rPr>
          <w:rFonts w:ascii="Times New Roman" w:hAnsi="Times New Roman" w:cs="Times New Roman"/>
          <w:sz w:val="24"/>
          <w:szCs w:val="24"/>
        </w:rPr>
        <w:t xml:space="preserve">Int. No. </w:t>
      </w:r>
      <w:r w:rsidR="00AA0B5D">
        <w:rPr>
          <w:rFonts w:ascii="Times New Roman" w:hAnsi="Times New Roman" w:cs="Times New Roman"/>
          <w:sz w:val="24"/>
          <w:szCs w:val="24"/>
        </w:rPr>
        <w:t>2042</w:t>
      </w:r>
      <w:r w:rsidR="00AA0B5D" w:rsidRPr="00AA0B5D">
        <w:rPr>
          <w:rFonts w:ascii="Times New Roman" w:hAnsi="Times New Roman" w:cs="Times New Roman"/>
          <w:sz w:val="24"/>
          <w:szCs w:val="24"/>
        </w:rPr>
        <w:t>-A</w:t>
      </w:r>
      <w:r w:rsidR="00793681">
        <w:rPr>
          <w:rFonts w:ascii="Times New Roman" w:hAnsi="Times New Roman" w:cs="Times New Roman"/>
          <w:sz w:val="24"/>
          <w:szCs w:val="24"/>
        </w:rPr>
        <w:t>)</w:t>
      </w:r>
      <w:r w:rsidR="00AA0B5D" w:rsidRPr="00AA0B5D">
        <w:rPr>
          <w:rFonts w:ascii="Times New Roman" w:hAnsi="Times New Roman" w:cs="Times New Roman"/>
          <w:sz w:val="24"/>
          <w:szCs w:val="24"/>
        </w:rPr>
        <w:t xml:space="preserve">, sponsored by Council Member </w:t>
      </w:r>
      <w:r w:rsidR="00AA0B5D">
        <w:rPr>
          <w:rFonts w:ascii="Times New Roman" w:hAnsi="Times New Roman" w:cs="Times New Roman"/>
          <w:sz w:val="24"/>
          <w:szCs w:val="24"/>
        </w:rPr>
        <w:t>Vanessa Gibson</w:t>
      </w:r>
      <w:r w:rsidR="00AA0B5D" w:rsidRPr="00AA0B5D">
        <w:rPr>
          <w:rFonts w:ascii="Times New Roman" w:hAnsi="Times New Roman" w:cs="Times New Roman"/>
          <w:sz w:val="24"/>
          <w:szCs w:val="24"/>
        </w:rPr>
        <w:t>, amend</w:t>
      </w:r>
      <w:r w:rsidR="00872887">
        <w:rPr>
          <w:rFonts w:ascii="Times New Roman" w:hAnsi="Times New Roman" w:cs="Times New Roman"/>
          <w:sz w:val="24"/>
          <w:szCs w:val="24"/>
        </w:rPr>
        <w:t>s</w:t>
      </w:r>
      <w:r w:rsidR="00AA0B5D" w:rsidRPr="00AA0B5D">
        <w:rPr>
          <w:rFonts w:ascii="Times New Roman" w:hAnsi="Times New Roman" w:cs="Times New Roman"/>
          <w:sz w:val="24"/>
          <w:szCs w:val="24"/>
        </w:rPr>
        <w:t xml:space="preserve"> the administrative code of the city of New York, in relation to posting information about midwives online</w:t>
      </w:r>
      <w:r w:rsidR="00AA0B5D">
        <w:rPr>
          <w:rFonts w:ascii="Times New Roman" w:hAnsi="Times New Roman" w:cs="Times New Roman"/>
          <w:sz w:val="24"/>
          <w:szCs w:val="24"/>
        </w:rPr>
        <w:t xml:space="preserve">. </w:t>
      </w:r>
      <w:r w:rsidR="00AA0B5D" w:rsidRPr="00AA0B5D">
        <w:rPr>
          <w:rFonts w:ascii="Times New Roman" w:hAnsi="Times New Roman" w:cs="Times New Roman"/>
          <w:sz w:val="24"/>
          <w:szCs w:val="24"/>
        </w:rPr>
        <w:t>This legislation was originally heard at a hearing of this Committee as well as the Committees</w:t>
      </w:r>
      <w:r w:rsidR="00762474">
        <w:rPr>
          <w:rFonts w:ascii="Times New Roman" w:hAnsi="Times New Roman" w:cs="Times New Roman"/>
          <w:sz w:val="24"/>
          <w:szCs w:val="24"/>
        </w:rPr>
        <w:t xml:space="preserve"> Women &amp; Gender Equity and Hospitals</w:t>
      </w:r>
      <w:r w:rsidR="00AA0B5D">
        <w:rPr>
          <w:rFonts w:ascii="Times New Roman" w:hAnsi="Times New Roman" w:cs="Times New Roman"/>
          <w:sz w:val="24"/>
          <w:szCs w:val="24"/>
        </w:rPr>
        <w:t xml:space="preserve"> on </w:t>
      </w:r>
      <w:r>
        <w:rPr>
          <w:rFonts w:ascii="Times New Roman" w:hAnsi="Times New Roman" w:cs="Times New Roman"/>
          <w:sz w:val="24"/>
          <w:szCs w:val="24"/>
        </w:rPr>
        <w:t>December 7</w:t>
      </w:r>
      <w:r w:rsidRPr="00CA2F13">
        <w:rPr>
          <w:rFonts w:ascii="Times New Roman" w:hAnsi="Times New Roman" w:cs="Times New Roman"/>
          <w:sz w:val="24"/>
          <w:szCs w:val="24"/>
        </w:rPr>
        <w:t>, 2020</w:t>
      </w:r>
      <w:r w:rsidR="00762474">
        <w:rPr>
          <w:rFonts w:ascii="Times New Roman" w:hAnsi="Times New Roman" w:cs="Times New Roman"/>
          <w:sz w:val="24"/>
          <w:szCs w:val="24"/>
        </w:rPr>
        <w:t xml:space="preserve">, during which </w:t>
      </w:r>
      <w:r>
        <w:rPr>
          <w:rFonts w:ascii="Times New Roman" w:hAnsi="Times New Roman" w:cs="Times New Roman"/>
          <w:sz w:val="24"/>
          <w:szCs w:val="24"/>
        </w:rPr>
        <w:t xml:space="preserve">representatives from the NYC Department of Health and Mental Hygiene (DOHMH), NYC Health + Hospitals (H+H), the Greater New York Hospital Association (GNYHA), </w:t>
      </w:r>
      <w:r w:rsidRPr="00CA2F13">
        <w:rPr>
          <w:rFonts w:ascii="Times New Roman" w:hAnsi="Times New Roman" w:cs="Times New Roman"/>
          <w:sz w:val="24"/>
          <w:szCs w:val="24"/>
        </w:rPr>
        <w:t xml:space="preserve">advocacy groups and organizations, </w:t>
      </w:r>
      <w:r>
        <w:rPr>
          <w:rFonts w:ascii="Times New Roman" w:hAnsi="Times New Roman" w:cs="Times New Roman"/>
          <w:sz w:val="24"/>
          <w:szCs w:val="24"/>
        </w:rPr>
        <w:t>hospitals, medical trai</w:t>
      </w:r>
      <w:r w:rsidRPr="00793681">
        <w:rPr>
          <w:rFonts w:ascii="Times New Roman" w:hAnsi="Times New Roman" w:cs="Times New Roman"/>
          <w:sz w:val="24"/>
          <w:szCs w:val="24"/>
        </w:rPr>
        <w:t>ning programs, nurse and midwife groups, doula organizations, and other interested stakeholders</w:t>
      </w:r>
      <w:r w:rsidR="00762474" w:rsidRPr="00793681">
        <w:rPr>
          <w:rFonts w:ascii="Times New Roman" w:hAnsi="Times New Roman" w:cs="Times New Roman"/>
          <w:sz w:val="24"/>
          <w:szCs w:val="24"/>
        </w:rPr>
        <w:t xml:space="preserve"> were invited to testify</w:t>
      </w:r>
      <w:r w:rsidRPr="00793681">
        <w:rPr>
          <w:rFonts w:ascii="Times New Roman" w:hAnsi="Times New Roman" w:cs="Times New Roman"/>
          <w:sz w:val="24"/>
          <w:szCs w:val="24"/>
        </w:rPr>
        <w:t>.</w:t>
      </w:r>
      <w:r w:rsidR="00793681" w:rsidRPr="00793681">
        <w:rPr>
          <w:rFonts w:ascii="Times New Roman" w:hAnsi="Times New Roman" w:cs="Times New Roman"/>
          <w:sz w:val="24"/>
          <w:szCs w:val="24"/>
        </w:rPr>
        <w:t xml:space="preserve"> </w:t>
      </w:r>
      <w:r w:rsidR="00793681" w:rsidRPr="00793681">
        <w:rPr>
          <w:rFonts w:ascii="Times New Roman" w:hAnsi="Times New Roman" w:cs="Times New Roman"/>
          <w:bCs/>
          <w:sz w:val="24"/>
          <w:szCs w:val="24"/>
        </w:rPr>
        <w:t xml:space="preserve">On </w:t>
      </w:r>
      <w:r w:rsidR="00793681">
        <w:rPr>
          <w:rFonts w:ascii="Times New Roman" w:hAnsi="Times New Roman" w:cs="Times New Roman"/>
          <w:bCs/>
          <w:sz w:val="24"/>
          <w:szCs w:val="24"/>
        </w:rPr>
        <w:t>May 26</w:t>
      </w:r>
      <w:r w:rsidR="00793681" w:rsidRPr="00793681">
        <w:rPr>
          <w:rFonts w:ascii="Times New Roman" w:hAnsi="Times New Roman" w:cs="Times New Roman"/>
          <w:bCs/>
          <w:sz w:val="24"/>
          <w:szCs w:val="24"/>
        </w:rPr>
        <w:t>, 2021, the Committee passed this legislation by a vote of eight in the affirmative, zero in the negative, and zero abstentions.</w:t>
      </w:r>
    </w:p>
    <w:p w14:paraId="270A2305" w14:textId="77777777" w:rsidR="000B42C8" w:rsidRDefault="000B42C8" w:rsidP="000B42C8">
      <w:pPr>
        <w:pStyle w:val="ListParagraph"/>
        <w:numPr>
          <w:ilvl w:val="0"/>
          <w:numId w:val="9"/>
        </w:numPr>
        <w:spacing w:before="160" w:line="480" w:lineRule="auto"/>
        <w:rPr>
          <w:rFonts w:ascii="Times New Roman" w:eastAsia="Times New Roman" w:hAnsi="Times New Roman" w:cs="Times New Roman"/>
          <w:b/>
          <w:smallCaps/>
          <w:sz w:val="24"/>
          <w:szCs w:val="24"/>
          <w:lang w:val="en"/>
        </w:rPr>
      </w:pPr>
      <w:r w:rsidRPr="00DF78D5">
        <w:rPr>
          <w:rFonts w:ascii="Times New Roman" w:eastAsia="Times New Roman" w:hAnsi="Times New Roman" w:cs="Times New Roman"/>
          <w:b/>
          <w:smallCaps/>
          <w:sz w:val="24"/>
          <w:szCs w:val="24"/>
          <w:lang w:val="en"/>
        </w:rPr>
        <w:t>Background</w:t>
      </w:r>
    </w:p>
    <w:p w14:paraId="4AEE5021" w14:textId="46DEA3DB" w:rsidR="000B42C8" w:rsidRDefault="000B42C8" w:rsidP="000B42C8">
      <w:pPr>
        <w:spacing w:after="0" w:line="480" w:lineRule="auto"/>
        <w:ind w:firstLine="720"/>
        <w:jc w:val="both"/>
        <w:rPr>
          <w:rFonts w:ascii="Times New Roman" w:eastAsia="Times New Roman" w:hAnsi="Times New Roman"/>
          <w:sz w:val="24"/>
          <w:szCs w:val="24"/>
        </w:rPr>
      </w:pPr>
      <w:r w:rsidRPr="001D2773">
        <w:rPr>
          <w:rFonts w:ascii="Times New Roman" w:eastAsia="Times New Roman" w:hAnsi="Times New Roman"/>
          <w:sz w:val="24"/>
          <w:szCs w:val="24"/>
        </w:rPr>
        <w:t>The ability to protect the health of mothers and babies in childbirth is a basic measure of a society’s development.</w:t>
      </w:r>
      <w:r w:rsidRPr="001D2773">
        <w:rPr>
          <w:rStyle w:val="FootnoteReference"/>
          <w:rFonts w:ascii="Times New Roman" w:eastAsia="Times New Roman" w:hAnsi="Times New Roman"/>
          <w:sz w:val="24"/>
          <w:szCs w:val="24"/>
        </w:rPr>
        <w:footnoteReference w:id="1"/>
      </w:r>
      <w:r w:rsidRPr="001D2773">
        <w:rPr>
          <w:rFonts w:ascii="Times New Roman" w:eastAsia="Times New Roman" w:hAnsi="Times New Roman"/>
          <w:sz w:val="24"/>
          <w:szCs w:val="24"/>
        </w:rPr>
        <w:t xml:space="preserve"> Yet, not only are more women </w:t>
      </w:r>
      <w:r>
        <w:rPr>
          <w:rFonts w:ascii="Times New Roman" w:eastAsia="Times New Roman" w:hAnsi="Times New Roman"/>
          <w:sz w:val="24"/>
          <w:szCs w:val="24"/>
        </w:rPr>
        <w:t xml:space="preserve">in the United States (U.S.) </w:t>
      </w:r>
      <w:r w:rsidRPr="001D2773">
        <w:rPr>
          <w:rFonts w:ascii="Times New Roman" w:eastAsia="Times New Roman" w:hAnsi="Times New Roman"/>
          <w:sz w:val="24"/>
          <w:szCs w:val="24"/>
        </w:rPr>
        <w:t xml:space="preserve">dying of pregnancy-related complications than </w:t>
      </w:r>
      <w:r>
        <w:rPr>
          <w:rFonts w:ascii="Times New Roman" w:eastAsia="Times New Roman" w:hAnsi="Times New Roman"/>
          <w:sz w:val="24"/>
          <w:szCs w:val="24"/>
        </w:rPr>
        <w:t xml:space="preserve">in </w:t>
      </w:r>
      <w:r w:rsidRPr="001D2773">
        <w:rPr>
          <w:rFonts w:ascii="Times New Roman" w:eastAsia="Times New Roman" w:hAnsi="Times New Roman"/>
          <w:sz w:val="24"/>
          <w:szCs w:val="24"/>
        </w:rPr>
        <w:t>any other developed country</w:t>
      </w:r>
      <w:r w:rsidR="00ED0E10">
        <w:rPr>
          <w:rFonts w:ascii="Times New Roman" w:eastAsia="Times New Roman" w:hAnsi="Times New Roman"/>
          <w:sz w:val="24"/>
          <w:szCs w:val="24"/>
        </w:rPr>
        <w:t xml:space="preserve">, but </w:t>
      </w:r>
      <w:r>
        <w:rPr>
          <w:rFonts w:ascii="Times New Roman" w:eastAsia="Times New Roman" w:hAnsi="Times New Roman"/>
          <w:sz w:val="24"/>
          <w:szCs w:val="24"/>
        </w:rPr>
        <w:t>while the number of reported pregnancy-related deaths has been declining in most of the world</w:t>
      </w:r>
      <w:r w:rsidR="00ED0E10">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2"/>
      </w:r>
      <w:r w:rsidR="00ED0E10">
        <w:rPr>
          <w:rFonts w:ascii="Times New Roman" w:eastAsia="Times New Roman" w:hAnsi="Times New Roman"/>
          <w:sz w:val="24"/>
          <w:szCs w:val="24"/>
        </w:rPr>
        <w:t xml:space="preserve"> </w:t>
      </w:r>
      <w:r w:rsidRPr="001D2773">
        <w:rPr>
          <w:rFonts w:ascii="Times New Roman" w:eastAsia="Times New Roman" w:hAnsi="Times New Roman"/>
          <w:sz w:val="24"/>
          <w:szCs w:val="24"/>
        </w:rPr>
        <w:t>only in the U.S. has the maternal mortality ratio (MMR), or the number of maternal deaths in a population that occur during a given year per 100,000 live births,</w:t>
      </w:r>
      <w:r w:rsidRPr="001D2773">
        <w:rPr>
          <w:rStyle w:val="FootnoteReference"/>
          <w:rFonts w:ascii="Times New Roman" w:eastAsia="Times New Roman" w:hAnsi="Times New Roman"/>
          <w:sz w:val="24"/>
          <w:szCs w:val="24"/>
        </w:rPr>
        <w:footnoteReference w:id="3"/>
      </w:r>
      <w:r>
        <w:rPr>
          <w:rFonts w:ascii="Times New Roman" w:eastAsia="Times New Roman" w:hAnsi="Times New Roman"/>
          <w:sz w:val="24"/>
          <w:szCs w:val="24"/>
        </w:rPr>
        <w:t xml:space="preserve"> </w:t>
      </w:r>
      <w:r w:rsidRPr="001D2773">
        <w:rPr>
          <w:rFonts w:ascii="Times New Roman" w:eastAsia="Times New Roman" w:hAnsi="Times New Roman"/>
          <w:sz w:val="24"/>
          <w:szCs w:val="24"/>
        </w:rPr>
        <w:t>been increasing.</w:t>
      </w:r>
      <w:r w:rsidRPr="001D2773">
        <w:rPr>
          <w:rStyle w:val="FootnoteReference"/>
          <w:rFonts w:ascii="Times New Roman" w:eastAsia="Times New Roman" w:hAnsi="Times New Roman"/>
          <w:sz w:val="24"/>
          <w:szCs w:val="24"/>
        </w:rPr>
        <w:footnoteReference w:id="4"/>
      </w:r>
      <w:r w:rsidRPr="001D2773">
        <w:rPr>
          <w:rFonts w:ascii="Times New Roman" w:eastAsia="Times New Roman" w:hAnsi="Times New Roman"/>
          <w:sz w:val="24"/>
          <w:szCs w:val="24"/>
        </w:rPr>
        <w:t xml:space="preserve"> </w:t>
      </w:r>
    </w:p>
    <w:p w14:paraId="3384EF9C" w14:textId="6640DBA7" w:rsidR="000B42C8" w:rsidRPr="00546241" w:rsidRDefault="000B42C8" w:rsidP="000B42C8">
      <w:pPr>
        <w:spacing w:after="0" w:line="480" w:lineRule="auto"/>
        <w:ind w:firstLine="720"/>
        <w:jc w:val="center"/>
        <w:rPr>
          <w:rFonts w:ascii="Times New Roman" w:eastAsia="Times New Roman" w:hAnsi="Times New Roman"/>
          <w:b/>
          <w:bCs/>
          <w:sz w:val="20"/>
          <w:szCs w:val="20"/>
        </w:rPr>
      </w:pPr>
      <w:r w:rsidRPr="00546241">
        <w:rPr>
          <w:rFonts w:ascii="Times New Roman" w:eastAsia="Times New Roman" w:hAnsi="Times New Roman"/>
          <w:b/>
          <w:bCs/>
          <w:sz w:val="20"/>
          <w:szCs w:val="20"/>
        </w:rPr>
        <w:t>Figure 1: Maternal Deaths Per 100,000 Live Births</w:t>
      </w:r>
      <w:r w:rsidR="001A54F9" w:rsidRPr="00E8020B">
        <w:rPr>
          <w:rStyle w:val="FootnoteReference"/>
          <w:rFonts w:ascii="Times New Roman" w:eastAsia="Times New Roman" w:hAnsi="Times New Roman"/>
          <w:sz w:val="20"/>
          <w:szCs w:val="20"/>
        </w:rPr>
        <w:footnoteReference w:id="5"/>
      </w:r>
    </w:p>
    <w:p w14:paraId="0DE9038C" w14:textId="77777777" w:rsidR="000B42C8" w:rsidRDefault="000B42C8" w:rsidP="000B42C8">
      <w:pPr>
        <w:spacing w:after="0" w:line="480" w:lineRule="auto"/>
        <w:ind w:firstLine="720"/>
        <w:jc w:val="center"/>
        <w:rPr>
          <w:rFonts w:ascii="Times New Roman" w:eastAsia="Times New Roman" w:hAnsi="Times New Roman"/>
          <w:sz w:val="24"/>
          <w:szCs w:val="24"/>
        </w:rPr>
      </w:pPr>
      <w:r>
        <w:rPr>
          <w:noProof/>
        </w:rPr>
        <w:drawing>
          <wp:inline distT="0" distB="0" distL="0" distR="0" wp14:anchorId="2694DF62" wp14:editId="45B83C4D">
            <wp:extent cx="3906804" cy="2137056"/>
            <wp:effectExtent l="0" t="0" r="508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906804" cy="2137056"/>
                    </a:xfrm>
                    <a:prstGeom prst="rect">
                      <a:avLst/>
                    </a:prstGeom>
                  </pic:spPr>
                </pic:pic>
              </a:graphicData>
            </a:graphic>
          </wp:inline>
        </w:drawing>
      </w:r>
    </w:p>
    <w:p w14:paraId="3F39DD76" w14:textId="7AAC1D52" w:rsidR="000B42C8" w:rsidRDefault="000B42C8" w:rsidP="000B42C8">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w:t>
      </w:r>
      <w:r w:rsidRPr="00C20080">
        <w:rPr>
          <w:rFonts w:ascii="Times New Roman" w:eastAsia="Times New Roman" w:hAnsi="Times New Roman"/>
          <w:sz w:val="24"/>
          <w:szCs w:val="24"/>
        </w:rPr>
        <w:t>ccording to the Centers for Disease Control and Prevention (CDC)</w:t>
      </w:r>
      <w:r>
        <w:rPr>
          <w:rFonts w:ascii="Times New Roman" w:eastAsia="Times New Roman" w:hAnsi="Times New Roman"/>
          <w:sz w:val="24"/>
          <w:szCs w:val="24"/>
        </w:rPr>
        <w:t>, t</w:t>
      </w:r>
      <w:r w:rsidRPr="00C20080">
        <w:rPr>
          <w:rFonts w:ascii="Times New Roman" w:eastAsia="Times New Roman" w:hAnsi="Times New Roman"/>
          <w:sz w:val="24"/>
          <w:szCs w:val="24"/>
        </w:rPr>
        <w:t xml:space="preserve">he MMR in the </w:t>
      </w:r>
      <w:r>
        <w:rPr>
          <w:rFonts w:ascii="Times New Roman" w:eastAsia="Times New Roman" w:hAnsi="Times New Roman"/>
          <w:sz w:val="24"/>
          <w:szCs w:val="24"/>
        </w:rPr>
        <w:t>U.S.</w:t>
      </w:r>
      <w:r w:rsidRPr="00C20080">
        <w:rPr>
          <w:rFonts w:ascii="Times New Roman" w:eastAsia="Times New Roman" w:hAnsi="Times New Roman"/>
          <w:sz w:val="24"/>
          <w:szCs w:val="24"/>
        </w:rPr>
        <w:t xml:space="preserve"> has more than doubled since 1987, from 7.2 deaths per 100,000 live births </w:t>
      </w:r>
      <w:r>
        <w:rPr>
          <w:rFonts w:ascii="Times New Roman" w:eastAsia="Times New Roman" w:hAnsi="Times New Roman"/>
          <w:sz w:val="24"/>
          <w:szCs w:val="24"/>
        </w:rPr>
        <w:t>in 1987, to</w:t>
      </w:r>
      <w:r w:rsidRPr="00C20080">
        <w:rPr>
          <w:rFonts w:ascii="Times New Roman" w:eastAsia="Times New Roman" w:hAnsi="Times New Roman"/>
          <w:sz w:val="24"/>
          <w:szCs w:val="24"/>
        </w:rPr>
        <w:t xml:space="preserve"> a peak of 17.6 in 2014</w:t>
      </w:r>
      <w:r>
        <w:rPr>
          <w:rFonts w:ascii="Times New Roman" w:eastAsia="Times New Roman" w:hAnsi="Times New Roman"/>
          <w:sz w:val="24"/>
          <w:szCs w:val="24"/>
        </w:rPr>
        <w:t>,</w:t>
      </w:r>
      <w:r w:rsidRPr="00C20080">
        <w:rPr>
          <w:rFonts w:ascii="Times New Roman" w:eastAsia="Times New Roman" w:hAnsi="Times New Roman"/>
          <w:sz w:val="24"/>
          <w:szCs w:val="24"/>
        </w:rPr>
        <w:t xml:space="preserve"> and dropping slightly to</w:t>
      </w:r>
      <w:r>
        <w:rPr>
          <w:rFonts w:ascii="Times New Roman" w:eastAsia="Times New Roman" w:hAnsi="Times New Roman"/>
          <w:sz w:val="24"/>
          <w:szCs w:val="24"/>
        </w:rPr>
        <w:t xml:space="preserve"> 16.7 deaths per 100,000 live births in </w:t>
      </w:r>
      <w:r w:rsidRPr="00C20080">
        <w:rPr>
          <w:rFonts w:ascii="Times New Roman" w:eastAsia="Times New Roman" w:hAnsi="Times New Roman"/>
          <w:sz w:val="24"/>
          <w:szCs w:val="24"/>
        </w:rPr>
        <w:t>2016</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6"/>
      </w:r>
      <w:r>
        <w:rPr>
          <w:rFonts w:ascii="Times New Roman" w:eastAsia="Times New Roman" w:hAnsi="Times New Roman"/>
          <w:sz w:val="24"/>
          <w:szCs w:val="24"/>
        </w:rPr>
        <w:t xml:space="preserve"> Data also shows that this trend has worsened in recent years. From</w:t>
      </w:r>
      <w:r w:rsidRPr="001D2773">
        <w:rPr>
          <w:rFonts w:ascii="Times New Roman" w:eastAsia="Times New Roman" w:hAnsi="Times New Roman"/>
          <w:sz w:val="24"/>
          <w:szCs w:val="24"/>
        </w:rPr>
        <w:t xml:space="preserve"> 2000 to 2014, the MMR </w:t>
      </w:r>
      <w:r>
        <w:rPr>
          <w:rFonts w:ascii="Times New Roman" w:eastAsia="Times New Roman" w:hAnsi="Times New Roman"/>
          <w:sz w:val="24"/>
          <w:szCs w:val="24"/>
        </w:rPr>
        <w:t xml:space="preserve">in the U.S. </w:t>
      </w:r>
      <w:r w:rsidRPr="001D2773">
        <w:rPr>
          <w:rFonts w:ascii="Times New Roman" w:eastAsia="Times New Roman" w:hAnsi="Times New Roman"/>
          <w:sz w:val="24"/>
          <w:szCs w:val="24"/>
        </w:rPr>
        <w:t>has increased by an estimated 26.6 percent</w:t>
      </w:r>
      <w:r>
        <w:rPr>
          <w:rFonts w:ascii="Times New Roman" w:eastAsia="Times New Roman" w:hAnsi="Times New Roman"/>
          <w:sz w:val="24"/>
          <w:szCs w:val="24"/>
        </w:rPr>
        <w:t>.</w:t>
      </w:r>
      <w:r w:rsidRPr="001D2773">
        <w:rPr>
          <w:rStyle w:val="FootnoteReference"/>
          <w:rFonts w:ascii="Times New Roman" w:eastAsia="Times New Roman" w:hAnsi="Times New Roman"/>
          <w:sz w:val="24"/>
          <w:szCs w:val="24"/>
        </w:rPr>
        <w:footnoteReference w:id="7"/>
      </w:r>
      <w:r>
        <w:rPr>
          <w:rFonts w:ascii="Times New Roman" w:eastAsia="Times New Roman" w:hAnsi="Times New Roman"/>
          <w:sz w:val="24"/>
          <w:szCs w:val="24"/>
        </w:rPr>
        <w:t xml:space="preserve"> E</w:t>
      </w:r>
      <w:r w:rsidRPr="001D2773">
        <w:rPr>
          <w:rFonts w:ascii="Times New Roman" w:eastAsia="Times New Roman" w:hAnsi="Times New Roman"/>
          <w:sz w:val="24"/>
          <w:szCs w:val="24"/>
        </w:rPr>
        <w:t xml:space="preserve">ach year, 700-900 American women die </w:t>
      </w:r>
      <w:r>
        <w:rPr>
          <w:rFonts w:ascii="Times New Roman" w:eastAsia="Times New Roman" w:hAnsi="Times New Roman"/>
          <w:sz w:val="24"/>
          <w:szCs w:val="24"/>
        </w:rPr>
        <w:t>and approximately</w:t>
      </w:r>
      <w:r w:rsidRPr="001D2773">
        <w:rPr>
          <w:rFonts w:ascii="Times New Roman" w:eastAsia="Times New Roman" w:hAnsi="Times New Roman"/>
          <w:sz w:val="24"/>
          <w:szCs w:val="24"/>
        </w:rPr>
        <w:t xml:space="preserve"> 65,000</w:t>
      </w:r>
      <w:r>
        <w:rPr>
          <w:rFonts w:ascii="Times New Roman" w:eastAsia="Times New Roman" w:hAnsi="Times New Roman"/>
          <w:sz w:val="24"/>
          <w:szCs w:val="24"/>
        </w:rPr>
        <w:t xml:space="preserve"> suffer</w:t>
      </w:r>
      <w:r w:rsidRPr="001D2773">
        <w:rPr>
          <w:rFonts w:ascii="Times New Roman" w:eastAsia="Times New Roman" w:hAnsi="Times New Roman"/>
          <w:sz w:val="24"/>
          <w:szCs w:val="24"/>
        </w:rPr>
        <w:t xml:space="preserve"> </w:t>
      </w:r>
      <w:r>
        <w:rPr>
          <w:rFonts w:ascii="Times New Roman" w:eastAsia="Times New Roman" w:hAnsi="Times New Roman"/>
          <w:sz w:val="24"/>
          <w:szCs w:val="24"/>
        </w:rPr>
        <w:t xml:space="preserve">potentially mortal complications </w:t>
      </w:r>
      <w:r w:rsidRPr="001D2773">
        <w:rPr>
          <w:rFonts w:ascii="Times New Roman" w:eastAsia="Times New Roman" w:hAnsi="Times New Roman"/>
          <w:sz w:val="24"/>
          <w:szCs w:val="24"/>
        </w:rPr>
        <w:t xml:space="preserve">from pregnancy or childbirth-related </w:t>
      </w:r>
      <w:r w:rsidRPr="00BD5A2E">
        <w:rPr>
          <w:rFonts w:ascii="Times New Roman" w:eastAsia="Times New Roman" w:hAnsi="Times New Roman"/>
          <w:sz w:val="24"/>
          <w:szCs w:val="24"/>
        </w:rPr>
        <w:t>causes</w:t>
      </w:r>
      <w:r w:rsidRPr="002C67E6">
        <w:rPr>
          <w:rFonts w:ascii="Times New Roman" w:eastAsia="Times New Roman" w:hAnsi="Times New Roman"/>
          <w:sz w:val="24"/>
          <w:szCs w:val="24"/>
        </w:rPr>
        <w:t>.</w:t>
      </w:r>
      <w:r w:rsidRPr="002C67E6">
        <w:rPr>
          <w:rStyle w:val="FootnoteReference"/>
          <w:rFonts w:ascii="Times New Roman" w:eastAsia="Times New Roman" w:hAnsi="Times New Roman"/>
          <w:sz w:val="24"/>
          <w:szCs w:val="24"/>
        </w:rPr>
        <w:footnoteReference w:id="8"/>
      </w:r>
      <w:r>
        <w:rPr>
          <w:rFonts w:ascii="Times New Roman" w:eastAsia="Times New Roman" w:hAnsi="Times New Roman"/>
          <w:sz w:val="24"/>
          <w:szCs w:val="24"/>
        </w:rPr>
        <w:t xml:space="preserve"> </w:t>
      </w:r>
      <w:r w:rsidRPr="002C67E6">
        <w:rPr>
          <w:rFonts w:ascii="Times New Roman" w:eastAsia="Times New Roman" w:hAnsi="Times New Roman"/>
          <w:sz w:val="24"/>
          <w:szCs w:val="24"/>
        </w:rPr>
        <w:t>F</w:t>
      </w:r>
      <w:r w:rsidRPr="00BD5A2E">
        <w:rPr>
          <w:rFonts w:ascii="Times New Roman" w:eastAsia="Times New Roman" w:hAnsi="Times New Roman"/>
          <w:sz w:val="24"/>
          <w:szCs w:val="24"/>
        </w:rPr>
        <w:t xml:space="preserve">urthermore, according to a report from nine </w:t>
      </w:r>
      <w:r>
        <w:rPr>
          <w:rFonts w:ascii="Times New Roman" w:eastAsia="Times New Roman" w:hAnsi="Times New Roman"/>
          <w:sz w:val="24"/>
          <w:szCs w:val="24"/>
        </w:rPr>
        <w:t xml:space="preserve">different </w:t>
      </w:r>
      <w:r w:rsidRPr="00BD5A2E">
        <w:rPr>
          <w:rFonts w:ascii="Times New Roman" w:eastAsia="Times New Roman" w:hAnsi="Times New Roman"/>
          <w:sz w:val="24"/>
          <w:szCs w:val="24"/>
        </w:rPr>
        <w:t xml:space="preserve">maternal mortality review committees, over 60 percent of </w:t>
      </w:r>
      <w:r>
        <w:rPr>
          <w:rFonts w:ascii="Times New Roman" w:eastAsia="Times New Roman" w:hAnsi="Times New Roman"/>
          <w:sz w:val="24"/>
          <w:szCs w:val="24"/>
        </w:rPr>
        <w:t>these</w:t>
      </w:r>
      <w:r w:rsidRPr="00BD5A2E">
        <w:rPr>
          <w:rFonts w:ascii="Times New Roman" w:eastAsia="Times New Roman" w:hAnsi="Times New Roman"/>
          <w:sz w:val="24"/>
          <w:szCs w:val="24"/>
        </w:rPr>
        <w:t xml:space="preserve"> pregnancy-related deaths were preventable.</w:t>
      </w:r>
      <w:r w:rsidRPr="00BD5A2E">
        <w:rPr>
          <w:rStyle w:val="FootnoteReference"/>
          <w:rFonts w:ascii="Times New Roman" w:eastAsia="Times New Roman" w:hAnsi="Times New Roman"/>
          <w:sz w:val="24"/>
          <w:szCs w:val="24"/>
        </w:rPr>
        <w:footnoteReference w:id="9"/>
      </w:r>
      <w:r w:rsidRPr="00BD5A2E">
        <w:rPr>
          <w:rFonts w:ascii="Times New Roman" w:eastAsia="Times New Roman" w:hAnsi="Times New Roman"/>
          <w:sz w:val="24"/>
          <w:szCs w:val="24"/>
        </w:rPr>
        <w:t xml:space="preserve"> </w:t>
      </w:r>
    </w:p>
    <w:p w14:paraId="29F1DC46" w14:textId="37EDD6AA" w:rsidR="000B42C8" w:rsidRPr="001D2773" w:rsidRDefault="000B42C8" w:rsidP="000B42C8">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Additionally, data shows that health inequities significantly impact </w:t>
      </w:r>
      <w:r w:rsidRPr="001D2773">
        <w:rPr>
          <w:rFonts w:ascii="Times New Roman" w:eastAsia="Times New Roman" w:hAnsi="Times New Roman"/>
          <w:sz w:val="24"/>
          <w:szCs w:val="24"/>
        </w:rPr>
        <w:t xml:space="preserve">pregnancy outcomes. </w:t>
      </w:r>
      <w:r w:rsidRPr="001D2773">
        <w:rPr>
          <w:rFonts w:ascii="Times New Roman" w:hAnsi="Times New Roman"/>
          <w:sz w:val="24"/>
          <w:szCs w:val="24"/>
        </w:rPr>
        <w:t>According to</w:t>
      </w:r>
      <w:r>
        <w:rPr>
          <w:rFonts w:ascii="Times New Roman" w:hAnsi="Times New Roman"/>
          <w:sz w:val="24"/>
          <w:szCs w:val="24"/>
        </w:rPr>
        <w:t xml:space="preserve"> the</w:t>
      </w:r>
      <w:r w:rsidRPr="001D2773">
        <w:rPr>
          <w:rFonts w:ascii="Times New Roman" w:hAnsi="Times New Roman"/>
          <w:sz w:val="24"/>
          <w:szCs w:val="24"/>
        </w:rPr>
        <w:t xml:space="preserve"> </w:t>
      </w:r>
      <w:r>
        <w:rPr>
          <w:rFonts w:ascii="Times New Roman" w:hAnsi="Times New Roman"/>
          <w:sz w:val="24"/>
          <w:szCs w:val="24"/>
        </w:rPr>
        <w:t>Centers for Disease Control and Prevention (CDC)</w:t>
      </w:r>
      <w:r w:rsidRPr="001D2773">
        <w:rPr>
          <w:rFonts w:ascii="Times New Roman" w:hAnsi="Times New Roman"/>
          <w:sz w:val="24"/>
          <w:szCs w:val="24"/>
        </w:rPr>
        <w:t>, Black women in the U.S. are three to four times more likely to die from complications related to pregnancy than white women.</w:t>
      </w:r>
      <w:r w:rsidRPr="001D2773">
        <w:rPr>
          <w:rFonts w:ascii="Times New Roman" w:hAnsi="Times New Roman"/>
          <w:sz w:val="24"/>
          <w:szCs w:val="24"/>
          <w:vertAlign w:val="superscript"/>
        </w:rPr>
        <w:footnoteReference w:id="10"/>
      </w:r>
      <w:r w:rsidRPr="001D2773">
        <w:rPr>
          <w:rFonts w:ascii="Times New Roman" w:hAnsi="Times New Roman"/>
          <w:sz w:val="24"/>
          <w:szCs w:val="24"/>
        </w:rPr>
        <w:t xml:space="preserve"> </w:t>
      </w:r>
      <w:r>
        <w:rPr>
          <w:rFonts w:ascii="Times New Roman" w:hAnsi="Times New Roman"/>
          <w:sz w:val="24"/>
          <w:szCs w:val="24"/>
        </w:rPr>
        <w:t>For Black women, the MMR</w:t>
      </w:r>
      <w:r w:rsidRPr="001D2773">
        <w:rPr>
          <w:rFonts w:ascii="Times New Roman" w:hAnsi="Times New Roman"/>
          <w:sz w:val="24"/>
          <w:szCs w:val="24"/>
        </w:rPr>
        <w:t xml:space="preserve"> is 42.8 per 100,000 live births, compared with 12.5 for white women and 17.3 </w:t>
      </w:r>
      <w:r>
        <w:rPr>
          <w:rFonts w:ascii="Times New Roman" w:hAnsi="Times New Roman"/>
          <w:sz w:val="24"/>
          <w:szCs w:val="24"/>
        </w:rPr>
        <w:t>for women of all other races.</w:t>
      </w:r>
      <w:r>
        <w:rPr>
          <w:rStyle w:val="FootnoteReference"/>
          <w:rFonts w:ascii="Times New Roman" w:hAnsi="Times New Roman"/>
          <w:sz w:val="24"/>
          <w:szCs w:val="24"/>
        </w:rPr>
        <w:footnoteReference w:id="11"/>
      </w:r>
      <w:r>
        <w:rPr>
          <w:rFonts w:ascii="Times New Roman" w:hAnsi="Times New Roman"/>
          <w:sz w:val="24"/>
          <w:szCs w:val="24"/>
        </w:rPr>
        <w:t xml:space="preserve"> Such disparities also affect birth outcomes.</w:t>
      </w:r>
      <w:r w:rsidRPr="001D2773">
        <w:rPr>
          <w:rFonts w:ascii="Times New Roman" w:eastAsia="Times New Roman" w:hAnsi="Times New Roman"/>
          <w:sz w:val="24"/>
          <w:szCs w:val="24"/>
        </w:rPr>
        <w:t xml:space="preserve"> Government data suggest that Black infants are more than twice as</w:t>
      </w:r>
      <w:r>
        <w:rPr>
          <w:rFonts w:ascii="Times New Roman" w:eastAsia="Times New Roman" w:hAnsi="Times New Roman"/>
          <w:sz w:val="24"/>
          <w:szCs w:val="24"/>
        </w:rPr>
        <w:t xml:space="preserve"> likely to die as white infants; </w:t>
      </w:r>
      <w:r w:rsidRPr="001D2773">
        <w:rPr>
          <w:rFonts w:ascii="Times New Roman" w:eastAsia="Times New Roman" w:hAnsi="Times New Roman"/>
          <w:sz w:val="24"/>
          <w:szCs w:val="24"/>
        </w:rPr>
        <w:t xml:space="preserve">11.3 per 1,000 </w:t>
      </w:r>
      <w:r>
        <w:rPr>
          <w:rFonts w:ascii="Times New Roman" w:eastAsia="Times New Roman" w:hAnsi="Times New Roman"/>
          <w:sz w:val="24"/>
          <w:szCs w:val="24"/>
        </w:rPr>
        <w:t xml:space="preserve">Black babies, </w:t>
      </w:r>
      <w:r w:rsidRPr="001D2773">
        <w:rPr>
          <w:rFonts w:ascii="Times New Roman" w:eastAsia="Times New Roman" w:hAnsi="Times New Roman"/>
          <w:sz w:val="24"/>
          <w:szCs w:val="24"/>
        </w:rPr>
        <w:t xml:space="preserve">compared with 4.9 per 1,000 white babies, a racial disparity that is actually </w:t>
      </w:r>
      <w:r>
        <w:rPr>
          <w:rFonts w:ascii="Times New Roman" w:eastAsia="Times New Roman" w:hAnsi="Times New Roman"/>
          <w:sz w:val="24"/>
          <w:szCs w:val="24"/>
        </w:rPr>
        <w:t>greater</w:t>
      </w:r>
      <w:r w:rsidRPr="001D2773">
        <w:rPr>
          <w:rFonts w:ascii="Times New Roman" w:eastAsia="Times New Roman" w:hAnsi="Times New Roman"/>
          <w:sz w:val="24"/>
          <w:szCs w:val="24"/>
        </w:rPr>
        <w:t xml:space="preserve"> than in 1850, 15 years before </w:t>
      </w:r>
      <w:r>
        <w:rPr>
          <w:rFonts w:ascii="Times New Roman" w:eastAsia="Times New Roman" w:hAnsi="Times New Roman"/>
          <w:sz w:val="24"/>
          <w:szCs w:val="24"/>
        </w:rPr>
        <w:t>slavery was abolished in the U.S</w:t>
      </w:r>
      <w:r w:rsidRPr="001D2773">
        <w:rPr>
          <w:rFonts w:ascii="Times New Roman" w:eastAsia="Times New Roman" w:hAnsi="Times New Roman"/>
          <w:sz w:val="24"/>
          <w:szCs w:val="24"/>
        </w:rPr>
        <w:t>.</w:t>
      </w:r>
      <w:r w:rsidRPr="001D2773">
        <w:rPr>
          <w:rStyle w:val="FootnoteReference"/>
          <w:rFonts w:ascii="Times New Roman" w:eastAsia="Times New Roman" w:hAnsi="Times New Roman"/>
          <w:sz w:val="24"/>
          <w:szCs w:val="24"/>
        </w:rPr>
        <w:footnoteReference w:id="12"/>
      </w:r>
      <w:r w:rsidRPr="001D2773">
        <w:rPr>
          <w:rFonts w:ascii="Times New Roman" w:eastAsia="Times New Roman" w:hAnsi="Times New Roman"/>
          <w:sz w:val="24"/>
          <w:szCs w:val="24"/>
        </w:rPr>
        <w:t xml:space="preserve"> </w:t>
      </w:r>
      <w:r>
        <w:rPr>
          <w:rFonts w:ascii="Times New Roman" w:eastAsia="Times New Roman" w:hAnsi="Times New Roman"/>
          <w:sz w:val="24"/>
          <w:szCs w:val="24"/>
        </w:rPr>
        <w:t>Research points to race, rather than educational attainment or income level of the patient, as the cause of such discrepancies.</w:t>
      </w:r>
      <w:r>
        <w:rPr>
          <w:rStyle w:val="FootnoteReference"/>
          <w:rFonts w:ascii="Times New Roman" w:eastAsia="Times New Roman" w:hAnsi="Times New Roman"/>
          <w:sz w:val="24"/>
          <w:szCs w:val="24"/>
        </w:rPr>
        <w:footnoteReference w:id="13"/>
      </w:r>
      <w:r>
        <w:rPr>
          <w:rFonts w:ascii="Times New Roman" w:eastAsia="Times New Roman" w:hAnsi="Times New Roman"/>
          <w:sz w:val="24"/>
          <w:szCs w:val="24"/>
        </w:rPr>
        <w:t xml:space="preserve"> </w:t>
      </w:r>
      <w:r w:rsidRPr="001D2773">
        <w:rPr>
          <w:rFonts w:ascii="Times New Roman" w:eastAsia="Times New Roman" w:hAnsi="Times New Roman"/>
          <w:sz w:val="24"/>
          <w:szCs w:val="24"/>
        </w:rPr>
        <w:t xml:space="preserve">In fact, a Black woman with an advanced </w:t>
      </w:r>
      <w:r>
        <w:rPr>
          <w:rFonts w:ascii="Times New Roman" w:eastAsia="Times New Roman" w:hAnsi="Times New Roman"/>
          <w:sz w:val="24"/>
          <w:szCs w:val="24"/>
        </w:rPr>
        <w:t>d</w:t>
      </w:r>
      <w:r w:rsidRPr="001D2773">
        <w:rPr>
          <w:rFonts w:ascii="Times New Roman" w:eastAsia="Times New Roman" w:hAnsi="Times New Roman"/>
          <w:sz w:val="24"/>
          <w:szCs w:val="24"/>
        </w:rPr>
        <w:t>egree is more likely to lose her baby than a white woman with less than an eighth-grade education.</w:t>
      </w:r>
      <w:r w:rsidRPr="001D2773">
        <w:rPr>
          <w:rStyle w:val="FootnoteReference"/>
          <w:rFonts w:ascii="Times New Roman" w:eastAsia="Times New Roman" w:hAnsi="Times New Roman"/>
          <w:sz w:val="24"/>
          <w:szCs w:val="24"/>
        </w:rPr>
        <w:footnoteReference w:id="14"/>
      </w:r>
    </w:p>
    <w:p w14:paraId="3E9C2C31" w14:textId="77777777" w:rsidR="000B42C8" w:rsidRPr="00546241" w:rsidRDefault="000B42C8" w:rsidP="000B42C8">
      <w:pPr>
        <w:spacing w:after="0" w:line="480" w:lineRule="auto"/>
        <w:jc w:val="both"/>
        <w:rPr>
          <w:rFonts w:ascii="Times New Roman" w:eastAsia="Times New Roman" w:hAnsi="Times New Roman"/>
          <w:i/>
          <w:iCs/>
          <w:sz w:val="24"/>
          <w:szCs w:val="24"/>
        </w:rPr>
      </w:pPr>
      <w:r w:rsidRPr="00546241">
        <w:rPr>
          <w:rFonts w:ascii="Times New Roman" w:eastAsia="Times New Roman" w:hAnsi="Times New Roman"/>
          <w:i/>
          <w:iCs/>
          <w:sz w:val="24"/>
          <w:szCs w:val="24"/>
        </w:rPr>
        <w:t xml:space="preserve">Maternal Mortality in New York City </w:t>
      </w:r>
    </w:p>
    <w:p w14:paraId="08582793" w14:textId="249F1E4F" w:rsidR="000B42C8" w:rsidRPr="00DE7ADB" w:rsidRDefault="000B42C8" w:rsidP="000B42C8">
      <w:pPr>
        <w:pStyle w:val="ListParagraph"/>
        <w:spacing w:line="480" w:lineRule="auto"/>
        <w:ind w:left="0" w:firstLine="720"/>
        <w:jc w:val="both"/>
        <w:rPr>
          <w:rFonts w:ascii="Times New Roman" w:hAnsi="Times New Roman"/>
          <w:sz w:val="24"/>
          <w:szCs w:val="24"/>
          <w:shd w:val="clear" w:color="auto" w:fill="FFFFFF"/>
        </w:rPr>
      </w:pPr>
      <w:r w:rsidRPr="001D2773">
        <w:rPr>
          <w:rFonts w:ascii="Times New Roman" w:eastAsia="Times New Roman" w:hAnsi="Times New Roman"/>
          <w:sz w:val="24"/>
          <w:szCs w:val="24"/>
        </w:rPr>
        <w:t xml:space="preserve">New York City and </w:t>
      </w:r>
      <w:r>
        <w:rPr>
          <w:rFonts w:ascii="Times New Roman" w:eastAsia="Times New Roman" w:hAnsi="Times New Roman"/>
          <w:sz w:val="24"/>
          <w:szCs w:val="24"/>
        </w:rPr>
        <w:t>S</w:t>
      </w:r>
      <w:r w:rsidRPr="001D2773">
        <w:rPr>
          <w:rFonts w:ascii="Times New Roman" w:eastAsia="Times New Roman" w:hAnsi="Times New Roman"/>
          <w:sz w:val="24"/>
          <w:szCs w:val="24"/>
        </w:rPr>
        <w:t>tate have among the highest rates of maternal deaths in the country.</w:t>
      </w:r>
      <w:r>
        <w:rPr>
          <w:rStyle w:val="FootnoteReference"/>
          <w:rFonts w:ascii="Times New Roman" w:eastAsia="Times New Roman" w:hAnsi="Times New Roman"/>
          <w:sz w:val="24"/>
          <w:szCs w:val="24"/>
        </w:rPr>
        <w:footnoteReference w:id="15"/>
      </w:r>
      <w:r>
        <w:rPr>
          <w:rFonts w:ascii="Times New Roman" w:eastAsia="Times New Roman" w:hAnsi="Times New Roman"/>
          <w:sz w:val="24"/>
          <w:szCs w:val="24"/>
        </w:rPr>
        <w:t xml:space="preserve"> Over the past decade</w:t>
      </w:r>
      <w:r w:rsidR="00E8020B">
        <w:rPr>
          <w:rFonts w:ascii="Times New Roman" w:eastAsia="Times New Roman" w:hAnsi="Times New Roman"/>
          <w:sz w:val="24"/>
          <w:szCs w:val="24"/>
        </w:rPr>
        <w:t xml:space="preserve"> alone</w:t>
      </w:r>
      <w:r>
        <w:rPr>
          <w:rFonts w:ascii="Times New Roman" w:eastAsia="Times New Roman" w:hAnsi="Times New Roman"/>
          <w:sz w:val="24"/>
          <w:szCs w:val="24"/>
        </w:rPr>
        <w:t>, New York state has experienced a 60 percent increase in maternal mortality.</w:t>
      </w:r>
      <w:r>
        <w:rPr>
          <w:rStyle w:val="FootnoteReference"/>
          <w:rFonts w:ascii="Times New Roman" w:eastAsia="Times New Roman" w:hAnsi="Times New Roman"/>
          <w:sz w:val="24"/>
          <w:szCs w:val="24"/>
        </w:rPr>
        <w:footnoteReference w:id="16"/>
      </w:r>
      <w:r>
        <w:rPr>
          <w:rFonts w:ascii="Times New Roman" w:eastAsia="Times New Roman" w:hAnsi="Times New Roman"/>
          <w:sz w:val="24"/>
          <w:szCs w:val="24"/>
        </w:rPr>
        <w:t xml:space="preserve"> In the period from 2001-2003, the</w:t>
      </w:r>
      <w:r w:rsidRPr="0053206B">
        <w:rPr>
          <w:rFonts w:ascii="Times New Roman" w:eastAsia="Times New Roman" w:hAnsi="Times New Roman"/>
          <w:sz w:val="24"/>
          <w:szCs w:val="24"/>
        </w:rPr>
        <w:t xml:space="preserve"> number of reported maternal </w:t>
      </w:r>
      <w:r w:rsidR="003E3057">
        <w:rPr>
          <w:rFonts w:ascii="Times New Roman" w:eastAsia="Times New Roman" w:hAnsi="Times New Roman"/>
          <w:sz w:val="24"/>
          <w:szCs w:val="24"/>
        </w:rPr>
        <w:t>deaths</w:t>
      </w:r>
      <w:r w:rsidR="003E3057" w:rsidRPr="0053206B">
        <w:rPr>
          <w:rFonts w:ascii="Times New Roman" w:eastAsia="Times New Roman" w:hAnsi="Times New Roman"/>
          <w:sz w:val="24"/>
          <w:szCs w:val="24"/>
        </w:rPr>
        <w:t xml:space="preserve"> </w:t>
      </w:r>
      <w:r w:rsidRPr="0053206B">
        <w:rPr>
          <w:rFonts w:ascii="Times New Roman" w:eastAsia="Times New Roman" w:hAnsi="Times New Roman"/>
          <w:sz w:val="24"/>
          <w:szCs w:val="24"/>
        </w:rPr>
        <w:t xml:space="preserve">in NYS </w:t>
      </w:r>
      <w:r>
        <w:rPr>
          <w:rFonts w:ascii="Times New Roman" w:eastAsia="Times New Roman" w:hAnsi="Times New Roman"/>
          <w:sz w:val="24"/>
          <w:szCs w:val="24"/>
        </w:rPr>
        <w:t>was</w:t>
      </w:r>
      <w:r w:rsidRPr="0053206B">
        <w:rPr>
          <w:rFonts w:ascii="Times New Roman" w:eastAsia="Times New Roman" w:hAnsi="Times New Roman"/>
          <w:sz w:val="24"/>
          <w:szCs w:val="24"/>
        </w:rPr>
        <w:t xml:space="preserve"> 15.4 deaths</w:t>
      </w:r>
      <w:r>
        <w:rPr>
          <w:rFonts w:ascii="Times New Roman" w:eastAsia="Times New Roman" w:hAnsi="Times New Roman"/>
          <w:sz w:val="24"/>
          <w:szCs w:val="24"/>
        </w:rPr>
        <w:t xml:space="preserve"> </w:t>
      </w:r>
      <w:r w:rsidRPr="0053206B">
        <w:rPr>
          <w:rFonts w:ascii="Times New Roman" w:eastAsia="Times New Roman" w:hAnsi="Times New Roman"/>
          <w:sz w:val="24"/>
          <w:szCs w:val="24"/>
        </w:rPr>
        <w:t>per 100,000 live births</w:t>
      </w:r>
      <w:r>
        <w:rPr>
          <w:rFonts w:ascii="Times New Roman" w:eastAsia="Times New Roman" w:hAnsi="Times New Roman"/>
          <w:sz w:val="24"/>
          <w:szCs w:val="24"/>
        </w:rPr>
        <w:t xml:space="preserve">; which over time increased </w:t>
      </w:r>
      <w:r w:rsidRPr="0053206B">
        <w:rPr>
          <w:rFonts w:ascii="Times New Roman" w:eastAsia="Times New Roman" w:hAnsi="Times New Roman"/>
          <w:sz w:val="24"/>
          <w:szCs w:val="24"/>
        </w:rPr>
        <w:t>to 19.6 deaths per 100,000 live births in 2014-2016</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7"/>
      </w:r>
      <w:r>
        <w:rPr>
          <w:rFonts w:ascii="Times New Roman" w:eastAsia="Times New Roman" w:hAnsi="Times New Roman"/>
          <w:sz w:val="24"/>
          <w:szCs w:val="24"/>
        </w:rPr>
        <w:t xml:space="preserve"> and a reported</w:t>
      </w:r>
      <w:r w:rsidRPr="0053206B">
        <w:rPr>
          <w:rFonts w:ascii="Times New Roman" w:eastAsia="Times New Roman" w:hAnsi="Times New Roman"/>
          <w:sz w:val="24"/>
          <w:szCs w:val="24"/>
        </w:rPr>
        <w:t xml:space="preserve"> 20.9 maternal deaths per 100,000 live births</w:t>
      </w:r>
      <w:r>
        <w:rPr>
          <w:rFonts w:ascii="Times New Roman" w:eastAsia="Times New Roman" w:hAnsi="Times New Roman"/>
          <w:sz w:val="24"/>
          <w:szCs w:val="24"/>
        </w:rPr>
        <w:t xml:space="preserve"> by August of 2018.</w:t>
      </w:r>
      <w:r>
        <w:rPr>
          <w:rStyle w:val="FootnoteReference"/>
          <w:rFonts w:ascii="Times New Roman" w:eastAsia="Times New Roman" w:hAnsi="Times New Roman"/>
          <w:sz w:val="24"/>
          <w:szCs w:val="24"/>
        </w:rPr>
        <w:footnoteReference w:id="18"/>
      </w:r>
      <w:r w:rsidR="003E3057">
        <w:rPr>
          <w:rFonts w:ascii="Times New Roman" w:eastAsia="Times New Roman" w:hAnsi="Times New Roman"/>
          <w:sz w:val="24"/>
          <w:szCs w:val="24"/>
        </w:rPr>
        <w:t xml:space="preserve"> </w:t>
      </w:r>
      <w:r>
        <w:rPr>
          <w:rFonts w:ascii="Times New Roman" w:eastAsia="Times New Roman" w:hAnsi="Times New Roman"/>
          <w:sz w:val="24"/>
          <w:szCs w:val="24"/>
        </w:rPr>
        <w:t>Although</w:t>
      </w:r>
      <w:r w:rsidRPr="001D2773">
        <w:rPr>
          <w:rFonts w:ascii="Times New Roman" w:eastAsia="Times New Roman" w:hAnsi="Times New Roman"/>
          <w:sz w:val="24"/>
          <w:szCs w:val="24"/>
        </w:rPr>
        <w:t xml:space="preserve"> the city’s MMR </w:t>
      </w:r>
      <w:r>
        <w:rPr>
          <w:rFonts w:ascii="Times New Roman" w:eastAsia="Times New Roman" w:hAnsi="Times New Roman"/>
          <w:sz w:val="24"/>
          <w:szCs w:val="24"/>
        </w:rPr>
        <w:t xml:space="preserve">is </w:t>
      </w:r>
      <w:r w:rsidRPr="001D2773">
        <w:rPr>
          <w:rFonts w:ascii="Times New Roman" w:eastAsia="Times New Roman" w:hAnsi="Times New Roman"/>
          <w:sz w:val="24"/>
          <w:szCs w:val="24"/>
        </w:rPr>
        <w:t>slightly above the national average, NYC</w:t>
      </w:r>
      <w:r>
        <w:rPr>
          <w:rFonts w:ascii="Times New Roman" w:eastAsia="Times New Roman" w:hAnsi="Times New Roman"/>
          <w:sz w:val="24"/>
          <w:szCs w:val="24"/>
        </w:rPr>
        <w:t>, where half the state’s births take place,</w:t>
      </w:r>
      <w:r>
        <w:rPr>
          <w:rStyle w:val="FootnoteReference"/>
          <w:rFonts w:ascii="Times New Roman" w:eastAsia="Times New Roman" w:hAnsi="Times New Roman"/>
          <w:sz w:val="24"/>
          <w:szCs w:val="24"/>
        </w:rPr>
        <w:footnoteReference w:id="19"/>
      </w:r>
      <w:r w:rsidRPr="001D2773">
        <w:rPr>
          <w:rFonts w:ascii="Times New Roman" w:eastAsia="Times New Roman" w:hAnsi="Times New Roman"/>
          <w:sz w:val="24"/>
          <w:szCs w:val="24"/>
        </w:rPr>
        <w:t xml:space="preserve"> accounts for about 30</w:t>
      </w:r>
      <w:r>
        <w:rPr>
          <w:rFonts w:ascii="Times New Roman" w:eastAsia="Times New Roman" w:hAnsi="Times New Roman"/>
          <w:sz w:val="24"/>
          <w:szCs w:val="24"/>
        </w:rPr>
        <w:t xml:space="preserve"> </w:t>
      </w:r>
      <w:r w:rsidRPr="001D2773">
        <w:rPr>
          <w:rFonts w:ascii="Times New Roman" w:eastAsia="Times New Roman" w:hAnsi="Times New Roman"/>
          <w:sz w:val="24"/>
          <w:szCs w:val="24"/>
        </w:rPr>
        <w:t xml:space="preserve">of </w:t>
      </w:r>
      <w:r>
        <w:rPr>
          <w:rFonts w:ascii="Times New Roman" w:eastAsia="Times New Roman" w:hAnsi="Times New Roman"/>
          <w:sz w:val="24"/>
          <w:szCs w:val="24"/>
        </w:rPr>
        <w:t>those</w:t>
      </w:r>
      <w:r w:rsidRPr="001D2773">
        <w:rPr>
          <w:rFonts w:ascii="Times New Roman" w:eastAsia="Times New Roman" w:hAnsi="Times New Roman"/>
          <w:sz w:val="24"/>
          <w:szCs w:val="24"/>
        </w:rPr>
        <w:t xml:space="preserve"> estimated 700-900 women who die from pregnancy or childbirth-related causes</w:t>
      </w:r>
      <w:r>
        <w:rPr>
          <w:rFonts w:ascii="Times New Roman" w:eastAsia="Times New Roman" w:hAnsi="Times New Roman"/>
          <w:sz w:val="24"/>
          <w:szCs w:val="24"/>
        </w:rPr>
        <w:t xml:space="preserve"> each year nationally</w:t>
      </w:r>
      <w:r w:rsidRPr="001D2773">
        <w:rPr>
          <w:rFonts w:ascii="Times New Roman" w:eastAsia="Times New Roman" w:hAnsi="Times New Roman"/>
          <w:sz w:val="24"/>
          <w:szCs w:val="24"/>
        </w:rPr>
        <w:t>.</w:t>
      </w:r>
      <w:r w:rsidRPr="001D2773">
        <w:rPr>
          <w:rStyle w:val="FootnoteReference"/>
          <w:rFonts w:ascii="Times New Roman" w:eastAsia="Times New Roman" w:hAnsi="Times New Roman"/>
          <w:sz w:val="24"/>
          <w:szCs w:val="24"/>
        </w:rPr>
        <w:footnoteReference w:id="20"/>
      </w:r>
      <w:r w:rsidRPr="001D2773">
        <w:rPr>
          <w:rFonts w:ascii="Times New Roman" w:eastAsia="Times New Roman" w:hAnsi="Times New Roman"/>
          <w:sz w:val="24"/>
          <w:szCs w:val="24"/>
        </w:rPr>
        <w:t xml:space="preserve"> </w:t>
      </w:r>
      <w:r w:rsidRPr="001D2773">
        <w:rPr>
          <w:rFonts w:ascii="Times New Roman" w:hAnsi="Times New Roman"/>
          <w:sz w:val="24"/>
          <w:szCs w:val="24"/>
          <w:shd w:val="clear" w:color="auto" w:fill="FFFFFF"/>
        </w:rPr>
        <w:t xml:space="preserve">According to the </w:t>
      </w:r>
      <w:r>
        <w:rPr>
          <w:rFonts w:ascii="Times New Roman" w:hAnsi="Times New Roman"/>
          <w:sz w:val="24"/>
          <w:szCs w:val="24"/>
          <w:shd w:val="clear" w:color="auto" w:fill="FFFFFF"/>
        </w:rPr>
        <w:t>New York State</w:t>
      </w:r>
      <w:r w:rsidRPr="001D277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Department of Health (DOH)</w:t>
      </w:r>
      <w:r w:rsidRPr="001D2773">
        <w:rPr>
          <w:rFonts w:ascii="Times New Roman" w:hAnsi="Times New Roman"/>
          <w:sz w:val="24"/>
          <w:szCs w:val="24"/>
          <w:shd w:val="clear" w:color="auto" w:fill="FFFFFF"/>
        </w:rPr>
        <w:t xml:space="preserve">, the </w:t>
      </w:r>
      <w:r>
        <w:rPr>
          <w:rFonts w:ascii="Times New Roman" w:hAnsi="Times New Roman"/>
          <w:sz w:val="24"/>
          <w:szCs w:val="24"/>
          <w:shd w:val="clear" w:color="auto" w:fill="FFFFFF"/>
        </w:rPr>
        <w:t xml:space="preserve">MMR </w:t>
      </w:r>
      <w:r w:rsidRPr="001D2773">
        <w:rPr>
          <w:rFonts w:ascii="Times New Roman" w:hAnsi="Times New Roman"/>
          <w:sz w:val="24"/>
          <w:szCs w:val="24"/>
          <w:shd w:val="clear" w:color="auto" w:fill="FFFFFF"/>
        </w:rPr>
        <w:t xml:space="preserve">in NYC was 31 per 100,000 live births </w:t>
      </w:r>
      <w:r w:rsidRPr="00DE7ADB">
        <w:rPr>
          <w:rFonts w:ascii="Times New Roman" w:hAnsi="Times New Roman"/>
          <w:sz w:val="24"/>
          <w:szCs w:val="24"/>
          <w:shd w:val="clear" w:color="auto" w:fill="FFFFFF"/>
        </w:rPr>
        <w:t>in 2015.</w:t>
      </w:r>
      <w:r w:rsidRPr="00DE7ADB">
        <w:rPr>
          <w:rStyle w:val="FootnoteReference"/>
          <w:rFonts w:ascii="Times New Roman" w:hAnsi="Times New Roman"/>
          <w:sz w:val="24"/>
          <w:szCs w:val="24"/>
          <w:shd w:val="clear" w:color="auto" w:fill="FFFFFF"/>
        </w:rPr>
        <w:footnoteReference w:id="21"/>
      </w:r>
      <w:r w:rsidRPr="00DE7ADB">
        <w:rPr>
          <w:rFonts w:ascii="Times New Roman" w:hAnsi="Times New Roman"/>
          <w:sz w:val="24"/>
          <w:szCs w:val="24"/>
          <w:shd w:val="clear" w:color="auto" w:fill="FFFFFF"/>
        </w:rPr>
        <w:t xml:space="preserve"> </w:t>
      </w:r>
    </w:p>
    <w:p w14:paraId="38F2E8BA" w14:textId="504346C1" w:rsidR="000B42C8" w:rsidRPr="00E8020B" w:rsidRDefault="000B42C8" w:rsidP="00E8020B">
      <w:pPr>
        <w:spacing w:line="480" w:lineRule="auto"/>
        <w:ind w:firstLine="720"/>
        <w:jc w:val="both"/>
        <w:rPr>
          <w:rFonts w:ascii="Times New Roman" w:hAnsi="Times New Roman"/>
          <w:sz w:val="24"/>
          <w:szCs w:val="24"/>
        </w:rPr>
      </w:pPr>
      <w:r w:rsidRPr="00E8020B">
        <w:rPr>
          <w:rFonts w:ascii="Times New Roman" w:hAnsi="Times New Roman"/>
          <w:sz w:val="24"/>
          <w:szCs w:val="24"/>
          <w:shd w:val="clear" w:color="auto" w:fill="FFFFFF"/>
        </w:rPr>
        <w:t>Moreover, research</w:t>
      </w:r>
      <w:r w:rsidR="003E3057" w:rsidRPr="00E8020B">
        <w:rPr>
          <w:rFonts w:ascii="Times New Roman" w:hAnsi="Times New Roman"/>
          <w:sz w:val="24"/>
          <w:szCs w:val="24"/>
          <w:shd w:val="clear" w:color="auto" w:fill="FFFFFF"/>
        </w:rPr>
        <w:t xml:space="preserve"> has</w:t>
      </w:r>
      <w:r w:rsidRPr="00E8020B">
        <w:rPr>
          <w:rFonts w:ascii="Times New Roman" w:hAnsi="Times New Roman"/>
          <w:sz w:val="24"/>
          <w:szCs w:val="24"/>
          <w:shd w:val="clear" w:color="auto" w:fill="FFFFFF"/>
        </w:rPr>
        <w:t xml:space="preserve"> </w:t>
      </w:r>
      <w:r w:rsidR="003E3057" w:rsidRPr="00E8020B">
        <w:rPr>
          <w:rFonts w:ascii="Times New Roman" w:hAnsi="Times New Roman"/>
          <w:sz w:val="24"/>
          <w:szCs w:val="24"/>
          <w:shd w:val="clear" w:color="auto" w:fill="FFFFFF"/>
        </w:rPr>
        <w:t>illustrated</w:t>
      </w:r>
      <w:r w:rsidRPr="00E8020B">
        <w:rPr>
          <w:rFonts w:ascii="Times New Roman" w:hAnsi="Times New Roman"/>
          <w:sz w:val="24"/>
          <w:szCs w:val="24"/>
          <w:shd w:val="clear" w:color="auto" w:fill="FFFFFF"/>
        </w:rPr>
        <w:t xml:space="preserve"> the impact that </w:t>
      </w:r>
      <w:r w:rsidRPr="00E8020B">
        <w:rPr>
          <w:rFonts w:ascii="Times New Roman" w:hAnsi="Times New Roman"/>
          <w:sz w:val="24"/>
          <w:szCs w:val="24"/>
        </w:rPr>
        <w:t>racial disparities can have on a person’s health outcomes and care in NYC.</w:t>
      </w:r>
      <w:r w:rsidR="001A54F9">
        <w:rPr>
          <w:rStyle w:val="FootnoteReference"/>
          <w:rFonts w:ascii="Times New Roman" w:hAnsi="Times New Roman"/>
          <w:sz w:val="24"/>
          <w:szCs w:val="24"/>
        </w:rPr>
        <w:footnoteReference w:id="22"/>
      </w:r>
      <w:r w:rsidRPr="00E8020B">
        <w:rPr>
          <w:rFonts w:ascii="Times New Roman" w:hAnsi="Times New Roman"/>
          <w:sz w:val="24"/>
          <w:szCs w:val="24"/>
          <w:shd w:val="clear" w:color="auto" w:fill="FFFFFF"/>
        </w:rPr>
        <w:t xml:space="preserve"> While about 30 women in NYC die each year of a pregnancy-related cause, statistics indicate that approximately 3,000 women “almost die,” or experience morbidity, during childbirth.</w:t>
      </w:r>
      <w:r w:rsidRPr="00DE7ADB">
        <w:rPr>
          <w:rStyle w:val="FootnoteReference"/>
          <w:rFonts w:ascii="Times New Roman" w:hAnsi="Times New Roman"/>
          <w:sz w:val="24"/>
          <w:szCs w:val="24"/>
          <w:shd w:val="clear" w:color="auto" w:fill="FFFFFF"/>
        </w:rPr>
        <w:footnoteReference w:id="23"/>
      </w:r>
      <w:r w:rsidRPr="00E8020B">
        <w:rPr>
          <w:rFonts w:ascii="Times New Roman" w:hAnsi="Times New Roman"/>
          <w:sz w:val="24"/>
          <w:szCs w:val="24"/>
          <w:shd w:val="clear" w:color="auto" w:fill="FFFFFF"/>
        </w:rPr>
        <w:t xml:space="preserve"> Black, non-Latina women are the most likely to experience maternal mortality or maternal morbidity,</w:t>
      </w:r>
      <w:r w:rsidRPr="00DE7ADB">
        <w:rPr>
          <w:rStyle w:val="FootnoteReference"/>
          <w:rFonts w:ascii="Times New Roman" w:hAnsi="Times New Roman"/>
          <w:sz w:val="24"/>
          <w:szCs w:val="24"/>
          <w:shd w:val="clear" w:color="auto" w:fill="FFFFFF"/>
        </w:rPr>
        <w:footnoteReference w:id="24"/>
      </w:r>
      <w:r w:rsidRPr="00E8020B">
        <w:rPr>
          <w:rFonts w:ascii="Times New Roman" w:hAnsi="Times New Roman"/>
          <w:sz w:val="24"/>
          <w:szCs w:val="24"/>
          <w:shd w:val="clear" w:color="auto" w:fill="FFFFFF"/>
        </w:rPr>
        <w:t xml:space="preserve"> which </w:t>
      </w:r>
      <w:r w:rsidRPr="00E8020B">
        <w:rPr>
          <w:rFonts w:ascii="Times New Roman" w:hAnsi="Times New Roman"/>
          <w:sz w:val="24"/>
          <w:szCs w:val="24"/>
        </w:rPr>
        <w:t>the World Health Organization (WHO) defines as a spectrum ranging from the near death of a woman who has survived a complication occurring during pregnancy or childbirth (or within 42 days of the termination of pregnancy) to non-life-threatening morbidity.</w:t>
      </w:r>
      <w:r w:rsidRPr="00DE7ADB">
        <w:rPr>
          <w:rStyle w:val="FootnoteReference"/>
          <w:rFonts w:ascii="Times New Roman" w:hAnsi="Times New Roman"/>
          <w:sz w:val="24"/>
          <w:szCs w:val="24"/>
          <w:shd w:val="clear" w:color="auto" w:fill="FFFFFF"/>
        </w:rPr>
        <w:footnoteReference w:id="25"/>
      </w:r>
      <w:r w:rsidRPr="00E8020B">
        <w:rPr>
          <w:rFonts w:ascii="Times New Roman" w:hAnsi="Times New Roman"/>
          <w:sz w:val="24"/>
          <w:szCs w:val="24"/>
          <w:shd w:val="clear" w:color="auto" w:fill="FFFFFF"/>
        </w:rPr>
        <w:t xml:space="preserve"> </w:t>
      </w:r>
      <w:r w:rsidRPr="00E8020B">
        <w:rPr>
          <w:rFonts w:ascii="Times New Roman" w:hAnsi="Times New Roman"/>
          <w:sz w:val="24"/>
          <w:szCs w:val="24"/>
        </w:rPr>
        <w:t>Additionally, according to a study in the American Journal of Obstetrics and Gynecology, Black women in NYC are more likely to give birth in hospitals that already have a high rate of severe maternal morbidity or complications than white women.</w:t>
      </w:r>
      <w:r w:rsidR="001A54F9">
        <w:rPr>
          <w:rStyle w:val="FootnoteReference"/>
          <w:rFonts w:ascii="Times New Roman" w:hAnsi="Times New Roman"/>
          <w:sz w:val="24"/>
          <w:szCs w:val="24"/>
        </w:rPr>
        <w:footnoteReference w:id="26"/>
      </w:r>
      <w:r w:rsidRPr="00E8020B">
        <w:rPr>
          <w:rFonts w:ascii="Times New Roman" w:hAnsi="Times New Roman"/>
          <w:sz w:val="24"/>
          <w:szCs w:val="24"/>
        </w:rPr>
        <w:t xml:space="preserve"> Only 23 percent of Black patients gave birth in the safest hospitals, compared 63 percent of white patients.</w:t>
      </w:r>
      <w:r w:rsidRPr="00DE7ADB">
        <w:rPr>
          <w:vertAlign w:val="superscript"/>
        </w:rPr>
        <w:footnoteReference w:id="27"/>
      </w:r>
      <w:r w:rsidRPr="00E8020B">
        <w:rPr>
          <w:rFonts w:ascii="Times New Roman" w:hAnsi="Times New Roman"/>
          <w:sz w:val="24"/>
          <w:szCs w:val="24"/>
        </w:rPr>
        <w:t xml:space="preserve"> At the city level, recent data suggests Black mothers in NYC are 12 times more likely to die from pregnancy-related causes than white mothers.</w:t>
      </w:r>
      <w:r w:rsidRPr="00DE7ADB">
        <w:rPr>
          <w:vertAlign w:val="superscript"/>
        </w:rPr>
        <w:footnoteReference w:id="28"/>
      </w:r>
      <w:r w:rsidRPr="00E8020B">
        <w:rPr>
          <w:rFonts w:ascii="Times New Roman" w:hAnsi="Times New Roman"/>
          <w:sz w:val="24"/>
          <w:szCs w:val="24"/>
        </w:rPr>
        <w:t xml:space="preserve"> </w:t>
      </w:r>
      <w:r w:rsidR="00E8020B" w:rsidRPr="00E8020B">
        <w:rPr>
          <w:rFonts w:ascii="Times New Roman" w:hAnsi="Times New Roman"/>
          <w:sz w:val="24"/>
          <w:szCs w:val="24"/>
        </w:rPr>
        <w:t>The Bronx and Brooklyn</w:t>
      </w:r>
      <w:r w:rsidR="00E8020B">
        <w:rPr>
          <w:rFonts w:ascii="Times New Roman" w:hAnsi="Times New Roman"/>
          <w:sz w:val="24"/>
          <w:szCs w:val="24"/>
        </w:rPr>
        <w:t xml:space="preserve"> in particular</w:t>
      </w:r>
      <w:r w:rsidR="00E8020B" w:rsidRPr="00E8020B">
        <w:rPr>
          <w:rFonts w:ascii="Times New Roman" w:hAnsi="Times New Roman"/>
          <w:sz w:val="24"/>
          <w:szCs w:val="24"/>
        </w:rPr>
        <w:t xml:space="preserve"> carry a disproportionate burden</w:t>
      </w:r>
      <w:r w:rsidR="00E8020B">
        <w:rPr>
          <w:rFonts w:ascii="Times New Roman" w:hAnsi="Times New Roman"/>
          <w:sz w:val="24"/>
          <w:szCs w:val="24"/>
        </w:rPr>
        <w:t xml:space="preserve"> of</w:t>
      </w:r>
      <w:r w:rsidR="00E8020B" w:rsidRPr="00E8020B">
        <w:rPr>
          <w:rFonts w:ascii="Times New Roman" w:hAnsi="Times New Roman"/>
          <w:sz w:val="24"/>
          <w:szCs w:val="24"/>
        </w:rPr>
        <w:t xml:space="preserve"> </w:t>
      </w:r>
      <w:r w:rsidR="00E8020B">
        <w:rPr>
          <w:rFonts w:ascii="Times New Roman" w:hAnsi="Times New Roman"/>
          <w:sz w:val="24"/>
          <w:szCs w:val="24"/>
        </w:rPr>
        <w:t xml:space="preserve">maternal and infant </w:t>
      </w:r>
      <w:r w:rsidR="00E8020B" w:rsidRPr="00E8020B">
        <w:rPr>
          <w:rFonts w:ascii="Times New Roman" w:hAnsi="Times New Roman"/>
          <w:sz w:val="24"/>
          <w:szCs w:val="24"/>
        </w:rPr>
        <w:t>mortality rate</w:t>
      </w:r>
      <w:r w:rsidR="00E8020B">
        <w:rPr>
          <w:rFonts w:ascii="Times New Roman" w:hAnsi="Times New Roman"/>
          <w:sz w:val="24"/>
          <w:szCs w:val="24"/>
        </w:rPr>
        <w:t>s</w:t>
      </w:r>
      <w:r w:rsidR="00E8020B" w:rsidRPr="00E8020B">
        <w:rPr>
          <w:rFonts w:ascii="Times New Roman" w:hAnsi="Times New Roman"/>
          <w:sz w:val="24"/>
          <w:szCs w:val="24"/>
        </w:rPr>
        <w:t>.</w:t>
      </w:r>
      <w:r w:rsidR="00E8020B">
        <w:rPr>
          <w:rStyle w:val="FootnoteReference"/>
          <w:rFonts w:ascii="Times New Roman" w:hAnsi="Times New Roman"/>
          <w:sz w:val="24"/>
          <w:szCs w:val="24"/>
        </w:rPr>
        <w:footnoteReference w:id="29"/>
      </w:r>
      <w:r w:rsidR="00E8020B">
        <w:rPr>
          <w:rFonts w:ascii="Times New Roman" w:hAnsi="Times New Roman"/>
          <w:sz w:val="24"/>
          <w:szCs w:val="24"/>
        </w:rPr>
        <w:t xml:space="preserve"> </w:t>
      </w:r>
      <w:r w:rsidRPr="00DE7ADB">
        <w:rPr>
          <w:rFonts w:ascii="Times New Roman" w:hAnsi="Times New Roman"/>
          <w:sz w:val="24"/>
          <w:szCs w:val="24"/>
        </w:rPr>
        <w:t xml:space="preserve">From 2006 to 2010, residents of </w:t>
      </w:r>
      <w:r w:rsidRPr="00DE7ADB">
        <w:rPr>
          <w:rFonts w:ascii="Times New Roman" w:hAnsi="Times New Roman"/>
          <w:sz w:val="24"/>
          <w:szCs w:val="24"/>
          <w:shd w:val="clear" w:color="auto" w:fill="FFFFFF"/>
        </w:rPr>
        <w:t xml:space="preserve">the </w:t>
      </w:r>
      <w:r w:rsidRPr="00E8020B">
        <w:rPr>
          <w:rFonts w:ascii="Times New Roman" w:hAnsi="Times New Roman"/>
          <w:sz w:val="24"/>
          <w:szCs w:val="24"/>
          <w:shd w:val="clear" w:color="auto" w:fill="FFFFFF"/>
        </w:rPr>
        <w:t>Bronx had the highest pregnancy-related mortality ratio with 26.0 deaths per 100,000 live births, followed by Brooklyn with 25.7, Queens with 24.6, Staten Island with 17.4 and Manhattan with 13.9.</w:t>
      </w:r>
      <w:r w:rsidRPr="00E8020B">
        <w:rPr>
          <w:rStyle w:val="FootnoteReference"/>
          <w:rFonts w:ascii="Times New Roman" w:hAnsi="Times New Roman"/>
          <w:sz w:val="24"/>
          <w:szCs w:val="24"/>
          <w:shd w:val="clear" w:color="auto" w:fill="FFFFFF"/>
        </w:rPr>
        <w:footnoteReference w:id="30"/>
      </w:r>
    </w:p>
    <w:p w14:paraId="6F5D1897" w14:textId="59D6F57F" w:rsidR="00DF098B" w:rsidRPr="00DF098B" w:rsidRDefault="000B42C8" w:rsidP="000B42C8">
      <w:pPr>
        <w:pStyle w:val="NoSpacing"/>
        <w:spacing w:line="480" w:lineRule="auto"/>
        <w:ind w:firstLine="720"/>
        <w:jc w:val="both"/>
        <w:rPr>
          <w:rFonts w:ascii="Times New Roman" w:hAnsi="Times New Roman" w:cs="Times New Roman"/>
          <w:sz w:val="24"/>
          <w:szCs w:val="24"/>
          <w:lang w:val="en"/>
        </w:rPr>
      </w:pPr>
      <w:r w:rsidRPr="00DE7ADB">
        <w:rPr>
          <w:rFonts w:ascii="Times New Roman" w:hAnsi="Times New Roman"/>
          <w:sz w:val="24"/>
          <w:szCs w:val="24"/>
          <w:shd w:val="clear" w:color="auto" w:fill="FFFFFF"/>
        </w:rPr>
        <w:t>Several factors appear to have a positive influence on outcomes for persons giving birth in NYC.</w:t>
      </w:r>
      <w:r w:rsidRPr="00DE7ADB">
        <w:rPr>
          <w:rStyle w:val="FootnoteReference"/>
          <w:rFonts w:ascii="Times New Roman" w:hAnsi="Times New Roman"/>
          <w:sz w:val="24"/>
          <w:szCs w:val="24"/>
          <w:shd w:val="clear" w:color="auto" w:fill="FFFFFF"/>
        </w:rPr>
        <w:footnoteReference w:id="31"/>
      </w:r>
      <w:r w:rsidRPr="00DE7ADB">
        <w:rPr>
          <w:rFonts w:ascii="Times New Roman" w:hAnsi="Times New Roman"/>
          <w:sz w:val="24"/>
          <w:szCs w:val="24"/>
          <w:shd w:val="clear" w:color="auto" w:fill="FFFFFF"/>
        </w:rPr>
        <w:t xml:space="preserve"> A recent report reveals that women who had doula support were 39 percent less likely to have a caesarean section (C-section), and 15 percent more likely to give birth without needing drugs or labor-inducing techniques.</w:t>
      </w:r>
      <w:r w:rsidRPr="00DE7ADB">
        <w:rPr>
          <w:rStyle w:val="FootnoteReference"/>
          <w:rFonts w:ascii="Times New Roman" w:hAnsi="Times New Roman"/>
          <w:sz w:val="24"/>
          <w:szCs w:val="24"/>
          <w:shd w:val="clear" w:color="auto" w:fill="FFFFFF"/>
        </w:rPr>
        <w:footnoteReference w:id="32"/>
      </w:r>
      <w:r w:rsidRPr="00DE7ADB">
        <w:rPr>
          <w:rFonts w:ascii="Times New Roman" w:hAnsi="Times New Roman"/>
          <w:sz w:val="24"/>
          <w:szCs w:val="24"/>
          <w:shd w:val="clear" w:color="auto" w:fill="FFFFFF"/>
        </w:rPr>
        <w:t xml:space="preserve"> </w:t>
      </w:r>
      <w:r w:rsidRPr="00DE7ADB">
        <w:rPr>
          <w:rFonts w:ascii="Times New Roman" w:hAnsi="Times New Roman"/>
          <w:sz w:val="24"/>
          <w:szCs w:val="24"/>
        </w:rPr>
        <w:t>Additionally, a survey regarding doula care in NYC reveals that 72 percent of women reported that their</w:t>
      </w:r>
      <w:r w:rsidRPr="001D2773">
        <w:rPr>
          <w:rFonts w:ascii="Times New Roman" w:hAnsi="Times New Roman"/>
          <w:sz w:val="24"/>
          <w:szCs w:val="24"/>
        </w:rPr>
        <w:t xml:space="preserve"> doula helped them communicate their preferences and needs, while 80 percent of those surveyed reported that their doula helped them feel more empowered.</w:t>
      </w:r>
      <w:r w:rsidRPr="001D2773">
        <w:rPr>
          <w:rStyle w:val="FootnoteReference"/>
          <w:rFonts w:ascii="Times New Roman" w:hAnsi="Times New Roman"/>
          <w:sz w:val="24"/>
          <w:szCs w:val="24"/>
        </w:rPr>
        <w:footnoteReference w:id="33"/>
      </w:r>
      <w:r w:rsidRPr="001D2773">
        <w:rPr>
          <w:rFonts w:ascii="Times New Roman" w:hAnsi="Times New Roman"/>
          <w:sz w:val="24"/>
          <w:szCs w:val="24"/>
        </w:rPr>
        <w:t xml:space="preserve"> </w:t>
      </w:r>
      <w:r>
        <w:rPr>
          <w:rFonts w:ascii="Times New Roman" w:hAnsi="Times New Roman"/>
          <w:sz w:val="24"/>
          <w:szCs w:val="24"/>
        </w:rPr>
        <w:t>Furthermore</w:t>
      </w:r>
      <w:r w:rsidRPr="001D2773">
        <w:rPr>
          <w:rFonts w:ascii="Times New Roman" w:hAnsi="Times New Roman"/>
          <w:sz w:val="24"/>
          <w:szCs w:val="24"/>
        </w:rPr>
        <w:t xml:space="preserve">, 83 percent of </w:t>
      </w:r>
      <w:r>
        <w:rPr>
          <w:rFonts w:ascii="Times New Roman" w:hAnsi="Times New Roman"/>
          <w:sz w:val="24"/>
          <w:szCs w:val="24"/>
        </w:rPr>
        <w:t xml:space="preserve">the surveyed </w:t>
      </w:r>
      <w:r w:rsidRPr="001D2773">
        <w:rPr>
          <w:rFonts w:ascii="Times New Roman" w:hAnsi="Times New Roman"/>
          <w:sz w:val="24"/>
          <w:szCs w:val="24"/>
        </w:rPr>
        <w:t>women reported that having a doula made their labor and birth experience “much better”</w:t>
      </w:r>
      <w:r>
        <w:rPr>
          <w:rFonts w:ascii="Times New Roman" w:hAnsi="Times New Roman"/>
          <w:sz w:val="24"/>
          <w:szCs w:val="24"/>
        </w:rPr>
        <w:t xml:space="preserve"> than if they had not used a doula,</w:t>
      </w:r>
      <w:r w:rsidRPr="001D2773">
        <w:rPr>
          <w:rFonts w:ascii="Times New Roman" w:hAnsi="Times New Roman"/>
          <w:sz w:val="24"/>
          <w:szCs w:val="24"/>
        </w:rPr>
        <w:t xml:space="preserve"> and </w:t>
      </w:r>
      <w:r>
        <w:rPr>
          <w:rFonts w:ascii="Times New Roman" w:hAnsi="Times New Roman"/>
          <w:sz w:val="24"/>
          <w:szCs w:val="24"/>
        </w:rPr>
        <w:t xml:space="preserve">it </w:t>
      </w:r>
      <w:r w:rsidRPr="001D2773">
        <w:rPr>
          <w:rFonts w:ascii="Times New Roman" w:hAnsi="Times New Roman"/>
          <w:sz w:val="24"/>
          <w:szCs w:val="24"/>
        </w:rPr>
        <w:t>made them more relaxed before, during</w:t>
      </w:r>
      <w:r>
        <w:rPr>
          <w:rFonts w:ascii="Times New Roman" w:hAnsi="Times New Roman"/>
          <w:sz w:val="24"/>
          <w:szCs w:val="24"/>
        </w:rPr>
        <w:t>,</w:t>
      </w:r>
      <w:r w:rsidRPr="001D2773">
        <w:rPr>
          <w:rFonts w:ascii="Times New Roman" w:hAnsi="Times New Roman"/>
          <w:sz w:val="24"/>
          <w:szCs w:val="24"/>
        </w:rPr>
        <w:t xml:space="preserve"> and after birth.</w:t>
      </w:r>
      <w:r w:rsidRPr="001D2773">
        <w:rPr>
          <w:rStyle w:val="FootnoteReference"/>
          <w:rFonts w:ascii="Times New Roman" w:hAnsi="Times New Roman"/>
          <w:sz w:val="24"/>
          <w:szCs w:val="24"/>
        </w:rPr>
        <w:footnoteReference w:id="34"/>
      </w:r>
      <w:r w:rsidRPr="001D2773">
        <w:rPr>
          <w:rFonts w:ascii="Times New Roman" w:hAnsi="Times New Roman"/>
          <w:sz w:val="24"/>
          <w:szCs w:val="24"/>
        </w:rPr>
        <w:t xml:space="preserve"> However, 88 percent of this cohort reported that cost was an issue </w:t>
      </w:r>
      <w:r>
        <w:rPr>
          <w:rFonts w:ascii="Times New Roman" w:hAnsi="Times New Roman"/>
          <w:sz w:val="24"/>
          <w:szCs w:val="24"/>
        </w:rPr>
        <w:t>when opting</w:t>
      </w:r>
      <w:r w:rsidRPr="001D2773">
        <w:rPr>
          <w:rFonts w:ascii="Times New Roman" w:hAnsi="Times New Roman"/>
          <w:sz w:val="24"/>
          <w:szCs w:val="24"/>
        </w:rPr>
        <w:t xml:space="preserve"> to work with </w:t>
      </w:r>
      <w:r>
        <w:rPr>
          <w:rFonts w:ascii="Times New Roman" w:hAnsi="Times New Roman"/>
          <w:sz w:val="24"/>
          <w:szCs w:val="24"/>
        </w:rPr>
        <w:t>a</w:t>
      </w:r>
      <w:r w:rsidRPr="001D2773">
        <w:rPr>
          <w:rFonts w:ascii="Times New Roman" w:hAnsi="Times New Roman"/>
          <w:sz w:val="24"/>
          <w:szCs w:val="24"/>
        </w:rPr>
        <w:t xml:space="preserve"> doula.</w:t>
      </w:r>
      <w:r w:rsidRPr="001D2773">
        <w:rPr>
          <w:rStyle w:val="FootnoteReference"/>
          <w:rFonts w:ascii="Times New Roman" w:hAnsi="Times New Roman"/>
          <w:sz w:val="24"/>
          <w:szCs w:val="24"/>
        </w:rPr>
        <w:footnoteReference w:id="35"/>
      </w:r>
    </w:p>
    <w:p w14:paraId="2746EBA9" w14:textId="1E014707" w:rsidR="005247B6" w:rsidRPr="00CA2F13" w:rsidRDefault="00DF098B" w:rsidP="00DF098B">
      <w:pPr>
        <w:pStyle w:val="NoSpacing"/>
        <w:numPr>
          <w:ilvl w:val="0"/>
          <w:numId w:val="9"/>
        </w:numPr>
        <w:spacing w:before="160" w:line="480" w:lineRule="auto"/>
        <w:jc w:val="both"/>
        <w:rPr>
          <w:rFonts w:ascii="Times New Roman" w:hAnsi="Times New Roman" w:cs="Times New Roman"/>
          <w:b/>
          <w:smallCaps/>
          <w:sz w:val="24"/>
          <w:szCs w:val="24"/>
        </w:rPr>
      </w:pPr>
      <w:r>
        <w:rPr>
          <w:rFonts w:ascii="Times New Roman" w:hAnsi="Times New Roman" w:cs="Times New Roman"/>
          <w:b/>
          <w:smallCaps/>
          <w:sz w:val="24"/>
          <w:szCs w:val="24"/>
        </w:rPr>
        <w:t xml:space="preserve">COVID-19 and Maternal </w:t>
      </w:r>
      <w:r w:rsidR="005942A1">
        <w:rPr>
          <w:rFonts w:ascii="Times New Roman" w:hAnsi="Times New Roman" w:cs="Times New Roman"/>
          <w:b/>
          <w:smallCaps/>
          <w:sz w:val="24"/>
          <w:szCs w:val="24"/>
        </w:rPr>
        <w:t xml:space="preserve">Health, </w:t>
      </w:r>
      <w:r>
        <w:rPr>
          <w:rFonts w:ascii="Times New Roman" w:hAnsi="Times New Roman" w:cs="Times New Roman"/>
          <w:b/>
          <w:smallCaps/>
          <w:sz w:val="24"/>
          <w:szCs w:val="24"/>
        </w:rPr>
        <w:t>Mortality</w:t>
      </w:r>
      <w:r w:rsidR="00E1336D">
        <w:rPr>
          <w:rFonts w:ascii="Times New Roman" w:hAnsi="Times New Roman" w:cs="Times New Roman"/>
          <w:b/>
          <w:smallCaps/>
          <w:sz w:val="24"/>
          <w:szCs w:val="24"/>
        </w:rPr>
        <w:t>,</w:t>
      </w:r>
      <w:r>
        <w:rPr>
          <w:rFonts w:ascii="Times New Roman" w:hAnsi="Times New Roman" w:cs="Times New Roman"/>
          <w:b/>
          <w:smallCaps/>
          <w:sz w:val="24"/>
          <w:szCs w:val="24"/>
        </w:rPr>
        <w:t xml:space="preserve"> and Morbidity</w:t>
      </w:r>
    </w:p>
    <w:p w14:paraId="339A3AA0" w14:textId="7B49DCBF" w:rsidR="00E97FF5" w:rsidRDefault="00F356D4" w:rsidP="00BE3C5B">
      <w:pPr>
        <w:pStyle w:val="NoSpacing"/>
        <w:spacing w:before="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COVID-19 outbreak began, healthcare organizations and experts have been addressing its potential effects on maternal health</w:t>
      </w:r>
      <w:r w:rsidR="00BE3C5B">
        <w:rPr>
          <w:rFonts w:ascii="Times New Roman" w:eastAsia="Times New Roman" w:hAnsi="Times New Roman" w:cs="Times New Roman"/>
          <w:sz w:val="24"/>
          <w:szCs w:val="24"/>
        </w:rPr>
        <w:t>, m</w:t>
      </w:r>
      <w:r w:rsidR="00777803">
        <w:rPr>
          <w:rFonts w:ascii="Times New Roman" w:eastAsia="Times New Roman" w:hAnsi="Times New Roman" w:cs="Times New Roman"/>
          <w:sz w:val="24"/>
          <w:szCs w:val="24"/>
        </w:rPr>
        <w:t>ortality and morbidity</w:t>
      </w:r>
      <w:r>
        <w:rPr>
          <w:rFonts w:ascii="Times New Roman" w:eastAsia="Times New Roman" w:hAnsi="Times New Roman" w:cs="Times New Roman"/>
          <w:sz w:val="24"/>
          <w:szCs w:val="24"/>
        </w:rPr>
        <w:t xml:space="preserve">. </w:t>
      </w:r>
      <w:r w:rsidR="00BE3C5B">
        <w:rPr>
          <w:rFonts w:ascii="Times New Roman" w:eastAsia="Times New Roman" w:hAnsi="Times New Roman" w:cs="Times New Roman"/>
          <w:sz w:val="24"/>
          <w:szCs w:val="24"/>
        </w:rPr>
        <w:t>For example,</w:t>
      </w:r>
      <w:r w:rsidR="00E1336D">
        <w:rPr>
          <w:rFonts w:ascii="Times New Roman" w:eastAsia="Times New Roman" w:hAnsi="Times New Roman" w:cs="Times New Roman"/>
          <w:sz w:val="24"/>
          <w:szCs w:val="24"/>
        </w:rPr>
        <w:t xml:space="preserve"> in</w:t>
      </w:r>
      <w:r w:rsidR="00BE3C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 the Center</w:t>
      </w:r>
      <w:r w:rsidR="00B42D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Disease Control and Prevention (CDC) </w:t>
      </w:r>
      <w:r w:rsidR="0084097E">
        <w:rPr>
          <w:rFonts w:ascii="Times New Roman" w:eastAsia="Times New Roman" w:hAnsi="Times New Roman" w:cs="Times New Roman"/>
          <w:sz w:val="24"/>
          <w:szCs w:val="24"/>
        </w:rPr>
        <w:t>recommended that pregnant women and their families take preventive measures to reduce their risk of contracting COVID-19, as</w:t>
      </w:r>
      <w:r>
        <w:rPr>
          <w:rFonts w:ascii="Times New Roman" w:eastAsia="Times New Roman" w:hAnsi="Times New Roman" w:cs="Times New Roman"/>
          <w:sz w:val="24"/>
          <w:szCs w:val="24"/>
        </w:rPr>
        <w:t xml:space="preserve"> pregnant women were significantly more likely to be hospitalized, admitted to the intensive care uni</w:t>
      </w:r>
      <w:r w:rsidR="0084097E">
        <w:rPr>
          <w:rFonts w:ascii="Times New Roman" w:eastAsia="Times New Roman" w:hAnsi="Times New Roman" w:cs="Times New Roman"/>
          <w:sz w:val="24"/>
          <w:szCs w:val="24"/>
        </w:rPr>
        <w:t>t</w:t>
      </w:r>
      <w:r>
        <w:rPr>
          <w:rFonts w:ascii="Times New Roman" w:eastAsia="Times New Roman" w:hAnsi="Times New Roman" w:cs="Times New Roman"/>
          <w:sz w:val="24"/>
          <w:szCs w:val="24"/>
        </w:rPr>
        <w:t>, and receive mechanical ventilation than non-pregnant women</w:t>
      </w:r>
      <w:r w:rsidR="0084097E">
        <w:rPr>
          <w:rFonts w:ascii="Times New Roman" w:eastAsia="Times New Roman" w:hAnsi="Times New Roman" w:cs="Times New Roman"/>
          <w:sz w:val="24"/>
          <w:szCs w:val="24"/>
        </w:rPr>
        <w:t>.</w:t>
      </w:r>
      <w:r w:rsidR="0084097E">
        <w:rPr>
          <w:rStyle w:val="FootnoteReference"/>
          <w:rFonts w:ascii="Times New Roman" w:eastAsia="Times New Roman" w:hAnsi="Times New Roman" w:cs="Times New Roman"/>
          <w:sz w:val="24"/>
          <w:szCs w:val="24"/>
        </w:rPr>
        <w:footnoteReference w:id="36"/>
      </w:r>
      <w:r w:rsidR="0084097E">
        <w:rPr>
          <w:rFonts w:ascii="Times New Roman" w:eastAsia="Times New Roman" w:hAnsi="Times New Roman" w:cs="Times New Roman"/>
          <w:sz w:val="24"/>
          <w:szCs w:val="24"/>
        </w:rPr>
        <w:t xml:space="preserve"> </w:t>
      </w:r>
      <w:r w:rsidR="005942A1">
        <w:rPr>
          <w:rFonts w:ascii="Times New Roman" w:eastAsia="Times New Roman" w:hAnsi="Times New Roman" w:cs="Times New Roman"/>
          <w:sz w:val="24"/>
          <w:szCs w:val="24"/>
        </w:rPr>
        <w:t>In November,</w:t>
      </w:r>
      <w:r w:rsidR="00E97FF5">
        <w:rPr>
          <w:rFonts w:ascii="Times New Roman" w:eastAsia="Times New Roman" w:hAnsi="Times New Roman" w:cs="Times New Roman"/>
          <w:sz w:val="24"/>
          <w:szCs w:val="24"/>
        </w:rPr>
        <w:t xml:space="preserve"> </w:t>
      </w:r>
      <w:r w:rsidR="005942A1">
        <w:rPr>
          <w:rFonts w:ascii="Times New Roman" w:eastAsia="Times New Roman" w:hAnsi="Times New Roman" w:cs="Times New Roman"/>
          <w:sz w:val="24"/>
          <w:szCs w:val="24"/>
        </w:rPr>
        <w:t xml:space="preserve">the </w:t>
      </w:r>
      <w:r w:rsidR="00E97FF5">
        <w:rPr>
          <w:rFonts w:ascii="Times New Roman" w:eastAsia="Times New Roman" w:hAnsi="Times New Roman" w:cs="Times New Roman"/>
          <w:sz w:val="24"/>
          <w:szCs w:val="24"/>
        </w:rPr>
        <w:t xml:space="preserve">CDC </w:t>
      </w:r>
      <w:r w:rsidR="009B5F00">
        <w:rPr>
          <w:rFonts w:ascii="Times New Roman" w:eastAsia="Times New Roman" w:hAnsi="Times New Roman" w:cs="Times New Roman"/>
          <w:sz w:val="24"/>
          <w:szCs w:val="24"/>
        </w:rPr>
        <w:t xml:space="preserve">reported in a Morbidity and Mortality Weekly Report that </w:t>
      </w:r>
      <w:r w:rsidR="005942A1">
        <w:rPr>
          <w:rFonts w:ascii="Times New Roman" w:eastAsia="Times New Roman" w:hAnsi="Times New Roman" w:cs="Times New Roman"/>
          <w:sz w:val="24"/>
          <w:szCs w:val="24"/>
        </w:rPr>
        <w:t>pregnant women are also at increased risk of death compared to non</w:t>
      </w:r>
      <w:r w:rsidR="00B42D7E">
        <w:rPr>
          <w:rFonts w:ascii="Times New Roman" w:eastAsia="Times New Roman" w:hAnsi="Times New Roman" w:cs="Times New Roman"/>
          <w:sz w:val="24"/>
          <w:szCs w:val="24"/>
        </w:rPr>
        <w:t>-</w:t>
      </w:r>
      <w:r w:rsidR="005942A1">
        <w:rPr>
          <w:rFonts w:ascii="Times New Roman" w:eastAsia="Times New Roman" w:hAnsi="Times New Roman" w:cs="Times New Roman"/>
          <w:sz w:val="24"/>
          <w:szCs w:val="24"/>
        </w:rPr>
        <w:t>pregnant women.</w:t>
      </w:r>
      <w:r w:rsidR="005942A1">
        <w:rPr>
          <w:rStyle w:val="FootnoteReference"/>
          <w:rFonts w:ascii="Times New Roman" w:eastAsia="Times New Roman" w:hAnsi="Times New Roman" w:cs="Times New Roman"/>
          <w:sz w:val="24"/>
          <w:szCs w:val="24"/>
        </w:rPr>
        <w:footnoteReference w:id="37"/>
      </w:r>
      <w:r w:rsidR="005942A1">
        <w:rPr>
          <w:rFonts w:ascii="Times New Roman" w:eastAsia="Times New Roman" w:hAnsi="Times New Roman" w:cs="Times New Roman"/>
          <w:sz w:val="24"/>
          <w:szCs w:val="24"/>
        </w:rPr>
        <w:t xml:space="preserve"> </w:t>
      </w:r>
      <w:r w:rsidR="00E97FF5">
        <w:rPr>
          <w:rFonts w:ascii="Times New Roman" w:eastAsia="Times New Roman" w:hAnsi="Times New Roman" w:cs="Times New Roman"/>
          <w:sz w:val="24"/>
          <w:szCs w:val="24"/>
        </w:rPr>
        <w:t xml:space="preserve">Black women die at a rate three times </w:t>
      </w:r>
      <w:r w:rsidR="00B42D7E">
        <w:rPr>
          <w:rFonts w:ascii="Times New Roman" w:eastAsia="Times New Roman" w:hAnsi="Times New Roman" w:cs="Times New Roman"/>
          <w:sz w:val="24"/>
          <w:szCs w:val="24"/>
        </w:rPr>
        <w:t>higher</w:t>
      </w:r>
      <w:r w:rsidR="00E97FF5">
        <w:rPr>
          <w:rFonts w:ascii="Times New Roman" w:eastAsia="Times New Roman" w:hAnsi="Times New Roman" w:cs="Times New Roman"/>
          <w:sz w:val="24"/>
          <w:szCs w:val="24"/>
        </w:rPr>
        <w:t xml:space="preserve"> than white women as a result of child</w:t>
      </w:r>
      <w:r w:rsidR="005942A1">
        <w:rPr>
          <w:rFonts w:ascii="Times New Roman" w:eastAsia="Times New Roman" w:hAnsi="Times New Roman" w:cs="Times New Roman"/>
          <w:sz w:val="24"/>
          <w:szCs w:val="24"/>
        </w:rPr>
        <w:t>birth</w:t>
      </w:r>
      <w:r w:rsidR="00E97FF5">
        <w:rPr>
          <w:rFonts w:ascii="Times New Roman" w:eastAsia="Times New Roman" w:hAnsi="Times New Roman" w:cs="Times New Roman"/>
          <w:sz w:val="24"/>
          <w:szCs w:val="24"/>
        </w:rPr>
        <w:t xml:space="preserve"> and recent data from the CDC demonstrates that COVID-19 mortality rates are substantially higher among Black, Latinx, and Native American people than among white or Asian people.</w:t>
      </w:r>
      <w:r w:rsidR="00E97FF5">
        <w:rPr>
          <w:rStyle w:val="FootnoteReference"/>
          <w:rFonts w:ascii="Times New Roman" w:eastAsia="Times New Roman" w:hAnsi="Times New Roman" w:cs="Times New Roman"/>
          <w:sz w:val="24"/>
          <w:szCs w:val="24"/>
        </w:rPr>
        <w:footnoteReference w:id="38"/>
      </w:r>
      <w:r w:rsidR="00E97FF5" w:rsidRPr="00E97FF5">
        <w:rPr>
          <w:rFonts w:ascii="Times New Roman" w:eastAsia="Times New Roman" w:hAnsi="Times New Roman" w:cs="Times New Roman"/>
          <w:sz w:val="24"/>
          <w:szCs w:val="24"/>
        </w:rPr>
        <w:t xml:space="preserve"> </w:t>
      </w:r>
      <w:r w:rsidR="00E97FF5">
        <w:rPr>
          <w:rFonts w:ascii="Times New Roman" w:eastAsia="Times New Roman" w:hAnsi="Times New Roman" w:cs="Times New Roman"/>
          <w:sz w:val="24"/>
          <w:szCs w:val="24"/>
        </w:rPr>
        <w:t xml:space="preserve">The CDC study also suggested that pregnant women who are Hispanic </w:t>
      </w:r>
      <w:r w:rsidR="00B42D7E">
        <w:rPr>
          <w:rFonts w:ascii="Times New Roman" w:eastAsia="Times New Roman" w:hAnsi="Times New Roman" w:cs="Times New Roman"/>
          <w:sz w:val="24"/>
          <w:szCs w:val="24"/>
        </w:rPr>
        <w:t xml:space="preserve">or </w:t>
      </w:r>
      <w:r w:rsidR="00E97FF5">
        <w:rPr>
          <w:rFonts w:ascii="Times New Roman" w:eastAsia="Times New Roman" w:hAnsi="Times New Roman" w:cs="Times New Roman"/>
          <w:sz w:val="24"/>
          <w:szCs w:val="24"/>
        </w:rPr>
        <w:t>Black might be disproportionately affected by SARS-CoV-2 infection during pregnancy.</w:t>
      </w:r>
      <w:r w:rsidR="00E97FF5">
        <w:rPr>
          <w:rStyle w:val="FootnoteReference"/>
          <w:rFonts w:ascii="Times New Roman" w:eastAsia="Times New Roman" w:hAnsi="Times New Roman" w:cs="Times New Roman"/>
          <w:sz w:val="24"/>
          <w:szCs w:val="24"/>
        </w:rPr>
        <w:footnoteReference w:id="39"/>
      </w:r>
    </w:p>
    <w:p w14:paraId="0FEB8CFE" w14:textId="209C598E" w:rsidR="000B0AB2" w:rsidRDefault="000B0AB2" w:rsidP="000B0AB2">
      <w:pPr>
        <w:pStyle w:val="NoSpacing"/>
        <w:spacing w:before="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Ana Langer of Harvard T.H. Chan School of Public Health, even before the pandemic, Black women in the U.S. overall had a maternal mortality rate between 2.4 and 3 times higher than their white counterparts.</w:t>
      </w:r>
      <w:r>
        <w:rPr>
          <w:rStyle w:val="FootnoteReferenc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w:t>
      </w:r>
      <w:r w:rsidR="00837DA3">
        <w:rPr>
          <w:rFonts w:ascii="Times New Roman" w:eastAsia="Times New Roman" w:hAnsi="Times New Roman" w:cs="Times New Roman"/>
          <w:sz w:val="24"/>
          <w:szCs w:val="24"/>
        </w:rPr>
        <w:t>In New York City, Black women are 8 to 12 times more likely to die.</w:t>
      </w:r>
      <w:r w:rsidR="00837DA3">
        <w:rPr>
          <w:rStyle w:val="FootnoteReference"/>
          <w:rFonts w:ascii="Times New Roman" w:eastAsia="Times New Roman" w:hAnsi="Times New Roman" w:cs="Times New Roman"/>
          <w:sz w:val="24"/>
          <w:szCs w:val="24"/>
        </w:rPr>
        <w:footnoteReference w:id="41"/>
      </w:r>
      <w:r w:rsidR="00837D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disparity is driven by socioeconomic factors, such as where people live and work and access to health care.</w:t>
      </w:r>
      <w:r>
        <w:rPr>
          <w:rStyle w:val="FootnoteReference"/>
          <w:rFonts w:ascii="Times New Roman" w:eastAsia="Times New Roman" w:hAnsi="Times New Roman" w:cs="Times New Roman"/>
          <w:sz w:val="24"/>
          <w:szCs w:val="24"/>
        </w:rPr>
        <w:footnoteReference w:id="42"/>
      </w:r>
      <w:r>
        <w:rPr>
          <w:rFonts w:ascii="Times New Roman" w:eastAsia="Times New Roman" w:hAnsi="Times New Roman" w:cs="Times New Roman"/>
          <w:sz w:val="24"/>
          <w:szCs w:val="24"/>
        </w:rPr>
        <w:t xml:space="preserve"> Data has already shown that COVID-19 magnifies existing health disparities, affecting communities of color much more than white communities, so knowing that maternal mortality is higher among Black women suggests that COVID-19 may increase maternal mortality disparities in the U.S.</w:t>
      </w:r>
      <w:r>
        <w:rPr>
          <w:rStyle w:val="FootnoteReference"/>
          <w:rFonts w:ascii="Times New Roman" w:eastAsia="Times New Roman" w:hAnsi="Times New Roman" w:cs="Times New Roman"/>
          <w:sz w:val="24"/>
          <w:szCs w:val="24"/>
        </w:rPr>
        <w:footnoteReference w:id="43"/>
      </w:r>
    </w:p>
    <w:p w14:paraId="332EB3D6" w14:textId="5BA6837F" w:rsidR="00654737" w:rsidRDefault="007A7231" w:rsidP="00837DA3">
      <w:pPr>
        <w:pStyle w:val="NoSpacing"/>
        <w:spacing w:before="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shifts in access to healthcare during the pandemic also significantly impacted the ability of Black, Indigenous, and other patients of color to receive adequate healthcare.</w:t>
      </w:r>
      <w:r>
        <w:rPr>
          <w:rStyle w:val="FootnoteReference"/>
          <w:rFonts w:ascii="Times New Roman" w:eastAsia="Times New Roman" w:hAnsi="Times New Roman" w:cs="Times New Roman"/>
          <w:sz w:val="24"/>
          <w:szCs w:val="24"/>
        </w:rPr>
        <w:footnoteReference w:id="44"/>
      </w:r>
      <w:r>
        <w:rPr>
          <w:rFonts w:ascii="Times New Roman" w:eastAsia="Times New Roman" w:hAnsi="Times New Roman" w:cs="Times New Roman"/>
          <w:sz w:val="24"/>
          <w:szCs w:val="24"/>
        </w:rPr>
        <w:t xml:space="preserve"> While on one hand, some patients found that telehealth has been a blessing, allowing them to see doctors without the need to travel or find childcare, many patients stated that telemedicine made it more difficult to convince providers that they needed to be seen in person</w:t>
      </w:r>
      <w:r w:rsidR="00654737">
        <w:rPr>
          <w:rFonts w:ascii="Times New Roman" w:eastAsia="Times New Roman" w:hAnsi="Times New Roman" w:cs="Times New Roman"/>
          <w:sz w:val="24"/>
          <w:szCs w:val="24"/>
        </w:rPr>
        <w:t>, even when they had serious conditions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5"/>
      </w:r>
      <w:r w:rsidR="006547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Furthermore, some patients—especially low-income people and those living in rural areas or on reservations—cannot access telehealth at all because of </w:t>
      </w:r>
      <w:r w:rsidR="00DB388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lack of internet access or </w:t>
      </w:r>
      <w:r w:rsidR="00DB388C">
        <w:rPr>
          <w:rFonts w:ascii="Times New Roman" w:eastAsia="Times New Roman" w:hAnsi="Times New Roman" w:cs="Times New Roman"/>
          <w:sz w:val="24"/>
          <w:szCs w:val="24"/>
        </w:rPr>
        <w:t xml:space="preserve">appropriate </w:t>
      </w:r>
      <w:r>
        <w:rPr>
          <w:rFonts w:ascii="Times New Roman" w:eastAsia="Times New Roman" w:hAnsi="Times New Roman" w:cs="Times New Roman"/>
          <w:sz w:val="24"/>
          <w:szCs w:val="24"/>
        </w:rPr>
        <w:t>device</w:t>
      </w:r>
      <w:r w:rsidR="00DB388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6"/>
      </w:r>
      <w:r>
        <w:rPr>
          <w:rFonts w:ascii="Times New Roman" w:eastAsia="Times New Roman" w:hAnsi="Times New Roman" w:cs="Times New Roman"/>
          <w:sz w:val="24"/>
          <w:szCs w:val="24"/>
        </w:rPr>
        <w:t xml:space="preserve"> </w:t>
      </w:r>
      <w:r w:rsidR="002008C3">
        <w:rPr>
          <w:rFonts w:ascii="Times New Roman" w:eastAsia="Times New Roman" w:hAnsi="Times New Roman" w:cs="Times New Roman"/>
          <w:sz w:val="24"/>
          <w:szCs w:val="24"/>
        </w:rPr>
        <w:t>The pandemic is also exacerbating other inequities Black birthing people face, including the difficulty of even finding a doctor to treat them, as decades of redlining have left cities and towns segregated across America, with communities of color not receiving the same investment as majority-white, suburban neighborhoods.</w:t>
      </w:r>
      <w:r w:rsidR="002008C3">
        <w:rPr>
          <w:rStyle w:val="FootnoteReference"/>
          <w:rFonts w:ascii="Times New Roman" w:eastAsia="Times New Roman" w:hAnsi="Times New Roman" w:cs="Times New Roman"/>
          <w:sz w:val="24"/>
          <w:szCs w:val="24"/>
        </w:rPr>
        <w:footnoteReference w:id="47"/>
      </w:r>
      <w:r w:rsidR="002008C3">
        <w:rPr>
          <w:rFonts w:ascii="Times New Roman" w:eastAsia="Times New Roman" w:hAnsi="Times New Roman" w:cs="Times New Roman"/>
          <w:sz w:val="24"/>
          <w:szCs w:val="24"/>
        </w:rPr>
        <w:t xml:space="preserve"> There is also a significant lack of prenatal care in certain areas, which is associated with an increased risk of maternal mortality and morbidity.</w:t>
      </w:r>
      <w:r w:rsidR="002008C3">
        <w:rPr>
          <w:rStyle w:val="FootnoteReference"/>
          <w:rFonts w:ascii="Times New Roman" w:eastAsia="Times New Roman" w:hAnsi="Times New Roman" w:cs="Times New Roman"/>
          <w:sz w:val="24"/>
          <w:szCs w:val="24"/>
        </w:rPr>
        <w:footnoteReference w:id="48"/>
      </w:r>
      <w:r w:rsidR="002008C3">
        <w:rPr>
          <w:rFonts w:ascii="Times New Roman" w:eastAsia="Times New Roman" w:hAnsi="Times New Roman" w:cs="Times New Roman"/>
          <w:sz w:val="24"/>
          <w:szCs w:val="24"/>
        </w:rPr>
        <w:t xml:space="preserve"> </w:t>
      </w:r>
      <w:r w:rsidR="00837DA3">
        <w:rPr>
          <w:rFonts w:ascii="Times New Roman" w:eastAsia="Times New Roman" w:hAnsi="Times New Roman" w:cs="Times New Roman"/>
          <w:sz w:val="24"/>
          <w:szCs w:val="24"/>
        </w:rPr>
        <w:t>Moreover, as many pregnancy-related deaths happen in the postpartum period, postpartum follow-up, which was already spotty before the pandemic began, became almost nonexistent.</w:t>
      </w:r>
      <w:r w:rsidR="00837DA3">
        <w:rPr>
          <w:rStyle w:val="FootnoteReference"/>
          <w:rFonts w:ascii="Times New Roman" w:eastAsia="Times New Roman" w:hAnsi="Times New Roman" w:cs="Times New Roman"/>
          <w:sz w:val="24"/>
          <w:szCs w:val="24"/>
        </w:rPr>
        <w:footnoteReference w:id="49"/>
      </w:r>
      <w:r w:rsidR="00837DA3">
        <w:rPr>
          <w:rFonts w:ascii="Times New Roman" w:eastAsia="Times New Roman" w:hAnsi="Times New Roman" w:cs="Times New Roman"/>
          <w:sz w:val="24"/>
          <w:szCs w:val="24"/>
        </w:rPr>
        <w:t xml:space="preserve"> </w:t>
      </w:r>
      <w:r w:rsidR="00442E08">
        <w:rPr>
          <w:rFonts w:ascii="Times New Roman" w:eastAsia="Times New Roman" w:hAnsi="Times New Roman" w:cs="Times New Roman"/>
          <w:sz w:val="24"/>
          <w:szCs w:val="24"/>
        </w:rPr>
        <w:t>For example, because of the pandemic, mothers are being discharged so quickly that they do not have proper information about how to care for their wounds, or how to breastfeed properly, and many mothers are showing signs of anxiety and depression as they are experiencing social isolation.</w:t>
      </w:r>
      <w:r w:rsidR="00442E08">
        <w:rPr>
          <w:rStyle w:val="FootnoteReference"/>
          <w:rFonts w:ascii="Times New Roman" w:eastAsia="Times New Roman" w:hAnsi="Times New Roman" w:cs="Times New Roman"/>
          <w:sz w:val="24"/>
          <w:szCs w:val="24"/>
        </w:rPr>
        <w:footnoteReference w:id="50"/>
      </w:r>
    </w:p>
    <w:p w14:paraId="2B49C11E" w14:textId="39301416" w:rsidR="007A7231" w:rsidRDefault="00BE3C5B" w:rsidP="00777803">
      <w:pPr>
        <w:pStyle w:val="NoSpacing"/>
        <w:spacing w:before="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pandemic has also introduced a new risk factor for pregnant patients: isolation.</w:t>
      </w:r>
      <w:r>
        <w:rPr>
          <w:rStyle w:val="FootnoteReference"/>
          <w:rFonts w:ascii="Times New Roman" w:eastAsia="Times New Roman" w:hAnsi="Times New Roman" w:cs="Times New Roman"/>
          <w:sz w:val="24"/>
          <w:szCs w:val="24"/>
        </w:rPr>
        <w:footnoteReference w:id="51"/>
      </w:r>
      <w:r>
        <w:rPr>
          <w:rFonts w:ascii="Times New Roman" w:eastAsia="Times New Roman" w:hAnsi="Times New Roman" w:cs="Times New Roman"/>
          <w:sz w:val="24"/>
          <w:szCs w:val="24"/>
        </w:rPr>
        <w:t xml:space="preserve"> Several studies have shown that having a doula or other support person during birth can improve outcomes for birthing people and their babies, and doulas are especially important for Black patients and others who experience discrimination during birth.</w:t>
      </w:r>
      <w:r>
        <w:rPr>
          <w:rStyle w:val="FootnoteReference"/>
          <w:rFonts w:ascii="Times New Roman" w:eastAsia="Times New Roman" w:hAnsi="Times New Roman" w:cs="Times New Roman"/>
          <w:sz w:val="24"/>
          <w:szCs w:val="24"/>
        </w:rPr>
        <w:footnoteReference w:id="52"/>
      </w:r>
      <w:r>
        <w:rPr>
          <w:rFonts w:ascii="Times New Roman" w:eastAsia="Times New Roman" w:hAnsi="Times New Roman" w:cs="Times New Roman"/>
          <w:sz w:val="24"/>
          <w:szCs w:val="24"/>
        </w:rPr>
        <w:t xml:space="preserve"> </w:t>
      </w:r>
      <w:r w:rsidR="00DB388C">
        <w:rPr>
          <w:rFonts w:ascii="Times New Roman" w:eastAsia="Times New Roman" w:hAnsi="Times New Roman" w:cs="Times New Roman"/>
          <w:sz w:val="24"/>
          <w:szCs w:val="24"/>
        </w:rPr>
        <w:t>A</w:t>
      </w:r>
      <w:r w:rsidR="00777803">
        <w:rPr>
          <w:rFonts w:ascii="Times New Roman" w:eastAsia="Times New Roman" w:hAnsi="Times New Roman" w:cs="Times New Roman"/>
          <w:sz w:val="24"/>
          <w:szCs w:val="24"/>
        </w:rPr>
        <w:t>t the beginning of the COVID-19 pandemic in the U.S.</w:t>
      </w:r>
      <w:r>
        <w:rPr>
          <w:rFonts w:ascii="Times New Roman" w:eastAsia="Times New Roman" w:hAnsi="Times New Roman" w:cs="Times New Roman"/>
          <w:sz w:val="24"/>
          <w:szCs w:val="24"/>
        </w:rPr>
        <w:t>,</w:t>
      </w:r>
      <w:r w:rsidR="00DB388C">
        <w:rPr>
          <w:rFonts w:ascii="Times New Roman" w:eastAsia="Times New Roman" w:hAnsi="Times New Roman" w:cs="Times New Roman"/>
          <w:sz w:val="24"/>
          <w:szCs w:val="24"/>
        </w:rPr>
        <w:t xml:space="preserve"> however,</w:t>
      </w:r>
      <w:r>
        <w:rPr>
          <w:rFonts w:ascii="Times New Roman" w:eastAsia="Times New Roman" w:hAnsi="Times New Roman" w:cs="Times New Roman"/>
          <w:sz w:val="24"/>
          <w:szCs w:val="24"/>
        </w:rPr>
        <w:t xml:space="preserve"> many hospitals</w:t>
      </w:r>
      <w:r w:rsidR="007778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instituted limit</w:t>
      </w:r>
      <w:r w:rsidR="007778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the number of people who could accompany pregnant people into the delivery room, forcing patients to choose between a partner and a doula.</w:t>
      </w:r>
      <w:r>
        <w:rPr>
          <w:rStyle w:val="FootnoteReference"/>
          <w:rFonts w:ascii="Times New Roman" w:eastAsia="Times New Roman" w:hAnsi="Times New Roman" w:cs="Times New Roman"/>
          <w:sz w:val="24"/>
          <w:szCs w:val="24"/>
        </w:rPr>
        <w:footnoteReference w:id="53"/>
      </w:r>
      <w:r>
        <w:rPr>
          <w:rFonts w:ascii="Times New Roman" w:eastAsia="Times New Roman" w:hAnsi="Times New Roman" w:cs="Times New Roman"/>
          <w:sz w:val="24"/>
          <w:szCs w:val="24"/>
        </w:rPr>
        <w:t xml:space="preserve"> </w:t>
      </w:r>
      <w:r w:rsidR="00777803">
        <w:rPr>
          <w:rFonts w:ascii="Times New Roman" w:eastAsia="Times New Roman" w:hAnsi="Times New Roman" w:cs="Times New Roman"/>
          <w:sz w:val="24"/>
          <w:szCs w:val="24"/>
        </w:rPr>
        <w:t>In fact, two major systems in New York City—New</w:t>
      </w:r>
      <w:r w:rsidR="00DB388C">
        <w:rPr>
          <w:rFonts w:ascii="Times New Roman" w:eastAsia="Times New Roman" w:hAnsi="Times New Roman" w:cs="Times New Roman"/>
          <w:sz w:val="24"/>
          <w:szCs w:val="24"/>
        </w:rPr>
        <w:t xml:space="preserve"> </w:t>
      </w:r>
      <w:r w:rsidR="00777803">
        <w:rPr>
          <w:rFonts w:ascii="Times New Roman" w:eastAsia="Times New Roman" w:hAnsi="Times New Roman" w:cs="Times New Roman"/>
          <w:sz w:val="24"/>
          <w:szCs w:val="24"/>
        </w:rPr>
        <w:t>York-Presbyterian and Mount Sinai—banned support people from delivery rooms, forcing women to be alone while giving birth.</w:t>
      </w:r>
      <w:r w:rsidR="00777803">
        <w:rPr>
          <w:rStyle w:val="FootnoteReference"/>
          <w:rFonts w:ascii="Times New Roman" w:eastAsia="Times New Roman" w:hAnsi="Times New Roman" w:cs="Times New Roman"/>
          <w:sz w:val="24"/>
          <w:szCs w:val="24"/>
        </w:rPr>
        <w:footnoteReference w:id="54"/>
      </w:r>
      <w:r w:rsidR="007778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limits on visitors were intended to conserve personal protective equipment and slow the spread of COVID-19, but when implementing them, hospitals did not consider the disproportionate impact that they could have on Black patients.</w:t>
      </w:r>
      <w:r>
        <w:rPr>
          <w:rStyle w:val="FootnoteReference"/>
          <w:rFonts w:ascii="Times New Roman" w:eastAsia="Times New Roman" w:hAnsi="Times New Roman" w:cs="Times New Roman"/>
          <w:sz w:val="24"/>
          <w:szCs w:val="24"/>
        </w:rPr>
        <w:footnoteReference w:id="55"/>
      </w:r>
      <w:r>
        <w:rPr>
          <w:rFonts w:ascii="Times New Roman" w:eastAsia="Times New Roman" w:hAnsi="Times New Roman" w:cs="Times New Roman"/>
          <w:sz w:val="24"/>
          <w:szCs w:val="24"/>
        </w:rPr>
        <w:t xml:space="preserve"> While some of these policies have been reversed, many hospitals still only allow one support person.</w:t>
      </w:r>
      <w:r>
        <w:rPr>
          <w:rStyle w:val="FootnoteReference"/>
          <w:rFonts w:ascii="Times New Roman" w:eastAsia="Times New Roman" w:hAnsi="Times New Roman" w:cs="Times New Roman"/>
          <w:sz w:val="24"/>
          <w:szCs w:val="24"/>
        </w:rPr>
        <w:footnoteReference w:id="56"/>
      </w:r>
      <w:r w:rsidR="00777803">
        <w:rPr>
          <w:rFonts w:ascii="Times New Roman" w:eastAsia="Times New Roman" w:hAnsi="Times New Roman" w:cs="Times New Roman"/>
          <w:sz w:val="24"/>
          <w:szCs w:val="24"/>
        </w:rPr>
        <w:t xml:space="preserve"> </w:t>
      </w:r>
      <w:r w:rsidR="00654737">
        <w:rPr>
          <w:rFonts w:ascii="Times New Roman" w:eastAsia="Times New Roman" w:hAnsi="Times New Roman" w:cs="Times New Roman"/>
          <w:sz w:val="24"/>
          <w:szCs w:val="24"/>
        </w:rPr>
        <w:t>In</w:t>
      </w:r>
      <w:r w:rsidR="00777803">
        <w:rPr>
          <w:rFonts w:ascii="Times New Roman" w:eastAsia="Times New Roman" w:hAnsi="Times New Roman" w:cs="Times New Roman"/>
          <w:sz w:val="24"/>
          <w:szCs w:val="24"/>
        </w:rPr>
        <w:t xml:space="preserve"> New York</w:t>
      </w:r>
      <w:r w:rsidR="00654737">
        <w:rPr>
          <w:rFonts w:ascii="Times New Roman" w:eastAsia="Times New Roman" w:hAnsi="Times New Roman" w:cs="Times New Roman"/>
          <w:sz w:val="24"/>
          <w:szCs w:val="24"/>
        </w:rPr>
        <w:t>, however,</w:t>
      </w:r>
      <w:r w:rsidR="00777803">
        <w:rPr>
          <w:rFonts w:ascii="Times New Roman" w:eastAsia="Times New Roman" w:hAnsi="Times New Roman" w:cs="Times New Roman"/>
          <w:sz w:val="24"/>
          <w:szCs w:val="24"/>
        </w:rPr>
        <w:t xml:space="preserve"> Governor Andrew Cuomo convened a task force of multidisciplinary experts to address the effect of COVID-19 on pregnancy and examine the best approaches to provide mothers with safe alternatives to hospitalization, when appropriate.</w:t>
      </w:r>
      <w:r w:rsidR="00777803">
        <w:rPr>
          <w:rStyle w:val="FootnoteReference"/>
          <w:rFonts w:ascii="Times New Roman" w:eastAsia="Times New Roman" w:hAnsi="Times New Roman" w:cs="Times New Roman"/>
          <w:sz w:val="24"/>
          <w:szCs w:val="24"/>
        </w:rPr>
        <w:footnoteReference w:id="57"/>
      </w:r>
      <w:r w:rsidR="00777803">
        <w:rPr>
          <w:rFonts w:ascii="Times New Roman" w:eastAsia="Times New Roman" w:hAnsi="Times New Roman" w:cs="Times New Roman"/>
          <w:sz w:val="24"/>
          <w:szCs w:val="24"/>
        </w:rPr>
        <w:t xml:space="preserve"> </w:t>
      </w:r>
      <w:r w:rsidR="00777803" w:rsidRPr="00221769">
        <w:rPr>
          <w:rFonts w:ascii="Times New Roman" w:eastAsia="Times New Roman" w:hAnsi="Times New Roman" w:cs="Times New Roman"/>
          <w:sz w:val="24"/>
          <w:szCs w:val="24"/>
        </w:rPr>
        <w:t>The COVID-19 Maternity Task Force’s recommendations included testing all</w:t>
      </w:r>
      <w:r w:rsidR="00777803">
        <w:rPr>
          <w:rFonts w:ascii="Times New Roman" w:eastAsia="Times New Roman" w:hAnsi="Times New Roman" w:cs="Times New Roman"/>
          <w:sz w:val="24"/>
          <w:szCs w:val="24"/>
        </w:rPr>
        <w:t xml:space="preserve"> </w:t>
      </w:r>
      <w:r w:rsidR="00777803" w:rsidRPr="00221769">
        <w:rPr>
          <w:rFonts w:ascii="Times New Roman" w:eastAsia="Times New Roman" w:hAnsi="Times New Roman" w:cs="Times New Roman"/>
          <w:sz w:val="24"/>
          <w:szCs w:val="24"/>
        </w:rPr>
        <w:t xml:space="preserve">pregnant women for the virus and </w:t>
      </w:r>
      <w:r w:rsidR="00777803">
        <w:rPr>
          <w:rFonts w:ascii="Times New Roman" w:eastAsia="Times New Roman" w:hAnsi="Times New Roman" w:cs="Times New Roman"/>
          <w:sz w:val="24"/>
          <w:szCs w:val="24"/>
        </w:rPr>
        <w:t>designated</w:t>
      </w:r>
      <w:r w:rsidR="00777803" w:rsidRPr="00221769">
        <w:rPr>
          <w:rFonts w:ascii="Times New Roman" w:eastAsia="Times New Roman" w:hAnsi="Times New Roman" w:cs="Times New Roman"/>
          <w:sz w:val="24"/>
          <w:szCs w:val="24"/>
        </w:rPr>
        <w:t xml:space="preserve"> doulas as an essential member of the care team, among other</w:t>
      </w:r>
      <w:r w:rsidR="00777803">
        <w:rPr>
          <w:rFonts w:ascii="Times New Roman" w:eastAsia="Times New Roman" w:hAnsi="Times New Roman" w:cs="Times New Roman"/>
          <w:sz w:val="24"/>
          <w:szCs w:val="24"/>
        </w:rPr>
        <w:t xml:space="preserve"> </w:t>
      </w:r>
      <w:r w:rsidR="00777803" w:rsidRPr="00221769">
        <w:rPr>
          <w:rFonts w:ascii="Times New Roman" w:eastAsia="Times New Roman" w:hAnsi="Times New Roman" w:cs="Times New Roman"/>
          <w:sz w:val="24"/>
          <w:szCs w:val="24"/>
        </w:rPr>
        <w:t>suggestions.</w:t>
      </w:r>
      <w:r w:rsidR="00777803">
        <w:rPr>
          <w:rStyle w:val="FootnoteReference"/>
          <w:rFonts w:ascii="Times New Roman" w:eastAsia="Times New Roman" w:hAnsi="Times New Roman" w:cs="Times New Roman"/>
          <w:sz w:val="24"/>
          <w:szCs w:val="24"/>
        </w:rPr>
        <w:footnoteReference w:id="58"/>
      </w:r>
      <w:r w:rsidR="00777803">
        <w:rPr>
          <w:rFonts w:ascii="Times New Roman" w:eastAsia="Times New Roman" w:hAnsi="Times New Roman" w:cs="Times New Roman"/>
          <w:sz w:val="24"/>
          <w:szCs w:val="24"/>
        </w:rPr>
        <w:t xml:space="preserve"> On April 29, 2020, </w:t>
      </w:r>
      <w:r w:rsidR="006F2734">
        <w:rPr>
          <w:rFonts w:ascii="Times New Roman" w:eastAsia="Times New Roman" w:hAnsi="Times New Roman" w:cs="Times New Roman"/>
          <w:sz w:val="24"/>
          <w:szCs w:val="24"/>
        </w:rPr>
        <w:t>Governor Cuomo</w:t>
      </w:r>
      <w:r w:rsidR="00777803">
        <w:rPr>
          <w:rFonts w:ascii="Times New Roman" w:eastAsia="Times New Roman" w:hAnsi="Times New Roman" w:cs="Times New Roman"/>
          <w:sz w:val="24"/>
          <w:szCs w:val="24"/>
        </w:rPr>
        <w:t xml:space="preserve"> issued an executive order recognizing doulas as essential members of the delivery team, which allows them to be present to support the mother and her family member during labor and delivery.</w:t>
      </w:r>
      <w:r w:rsidR="00777803">
        <w:rPr>
          <w:rStyle w:val="FootnoteReference"/>
          <w:rFonts w:ascii="Times New Roman" w:eastAsia="Times New Roman" w:hAnsi="Times New Roman" w:cs="Times New Roman"/>
          <w:sz w:val="24"/>
          <w:szCs w:val="24"/>
        </w:rPr>
        <w:footnoteReference w:id="59"/>
      </w:r>
    </w:p>
    <w:p w14:paraId="114E8524" w14:textId="35625B06" w:rsidR="00F356D4" w:rsidRPr="002F78F4" w:rsidRDefault="00837DA3" w:rsidP="00F356D4">
      <w:pPr>
        <w:pStyle w:val="NoSpacing"/>
        <w:spacing w:before="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Director of Merck for Mothers and physician Mary-Ann Etiebet stated that the hospitals that were most overwhelmed by the pandemic were the same hospitals that Black and brown women in</w:t>
      </w:r>
      <w:r w:rsidRPr="002F78F4">
        <w:rPr>
          <w:rFonts w:ascii="Times New Roman" w:eastAsia="Times New Roman" w:hAnsi="Times New Roman" w:cs="Times New Roman"/>
          <w:sz w:val="24"/>
          <w:szCs w:val="24"/>
        </w:rPr>
        <w:t xml:space="preserve"> New York City were predominantly giving birth in.</w:t>
      </w:r>
      <w:r w:rsidRPr="002F78F4">
        <w:rPr>
          <w:rStyle w:val="FootnoteReference"/>
          <w:rFonts w:ascii="Times New Roman" w:eastAsia="Times New Roman" w:hAnsi="Times New Roman" w:cs="Times New Roman"/>
          <w:sz w:val="24"/>
          <w:szCs w:val="24"/>
        </w:rPr>
        <w:footnoteReference w:id="60"/>
      </w:r>
      <w:r w:rsidRPr="002F78F4">
        <w:rPr>
          <w:rFonts w:ascii="Times New Roman" w:eastAsia="Times New Roman" w:hAnsi="Times New Roman" w:cs="Times New Roman"/>
          <w:sz w:val="24"/>
          <w:szCs w:val="24"/>
        </w:rPr>
        <w:t xml:space="preserve"> However, despite these inequities, the state’s budget bill, signed by Gov. Andrew M. Cuomo in April, includes $138 million in Medicaid cuts to the city’s public hospitals, which mostly serve Black and Latino residents.</w:t>
      </w:r>
      <w:r w:rsidRPr="002F78F4">
        <w:rPr>
          <w:rStyle w:val="FootnoteReference"/>
          <w:rFonts w:ascii="Times New Roman" w:eastAsia="Times New Roman" w:hAnsi="Times New Roman" w:cs="Times New Roman"/>
          <w:sz w:val="24"/>
          <w:szCs w:val="24"/>
        </w:rPr>
        <w:footnoteReference w:id="61"/>
      </w:r>
    </w:p>
    <w:p w14:paraId="323E9931" w14:textId="708C590D" w:rsidR="009E2D5B" w:rsidRPr="008B186B" w:rsidRDefault="00C57F94" w:rsidP="002F78F4">
      <w:pPr>
        <w:pStyle w:val="NoSpacing"/>
        <w:spacing w:line="480" w:lineRule="auto"/>
        <w:jc w:val="both"/>
        <w:rPr>
          <w:rFonts w:ascii="Times New Roman" w:hAnsi="Times New Roman" w:cs="Times New Roman"/>
          <w:sz w:val="24"/>
          <w:szCs w:val="24"/>
        </w:rPr>
      </w:pPr>
      <w:r w:rsidRPr="002F78F4">
        <w:rPr>
          <w:rFonts w:ascii="Times New Roman" w:eastAsia="Times New Roman" w:hAnsi="Times New Roman" w:cs="Times New Roman"/>
          <w:sz w:val="24"/>
          <w:szCs w:val="24"/>
        </w:rPr>
        <w:tab/>
        <w:t xml:space="preserve">Tragically, New York City experienced several maternal deaths in hospitals since the onset of the COVID-19 pandemic. </w:t>
      </w:r>
      <w:r w:rsidR="006F746B" w:rsidRPr="002F78F4">
        <w:rPr>
          <w:rFonts w:ascii="Times New Roman" w:hAnsi="Times New Roman" w:cs="Times New Roman"/>
          <w:sz w:val="24"/>
          <w:szCs w:val="24"/>
          <w:shd w:val="clear" w:color="auto" w:fill="FFFFFF"/>
        </w:rPr>
        <w:t xml:space="preserve">Amber Isaac, a 26-year-old Black woman, died on </w:t>
      </w:r>
      <w:r w:rsidR="006F746B" w:rsidRPr="002F78F4">
        <w:rPr>
          <w:rFonts w:ascii="Times New Roman" w:hAnsi="Times New Roman" w:cs="Times New Roman"/>
          <w:sz w:val="24"/>
          <w:szCs w:val="24"/>
        </w:rPr>
        <w:t>April 21, 2020, shortly after delivering her son, Elias, at Montefiore Medical Center in The Bronx.</w:t>
      </w:r>
      <w:r w:rsidR="006F746B" w:rsidRPr="002F78F4">
        <w:rPr>
          <w:rStyle w:val="FootnoteReference"/>
          <w:rFonts w:ascii="Times New Roman" w:hAnsi="Times New Roman" w:cs="Times New Roman"/>
          <w:sz w:val="24"/>
          <w:szCs w:val="24"/>
        </w:rPr>
        <w:footnoteReference w:id="62"/>
      </w:r>
      <w:r w:rsidR="006F746B" w:rsidRPr="002F78F4">
        <w:rPr>
          <w:rFonts w:ascii="Times New Roman" w:hAnsi="Times New Roman" w:cs="Times New Roman"/>
          <w:sz w:val="24"/>
          <w:szCs w:val="24"/>
        </w:rPr>
        <w:t xml:space="preserve"> According to reports, Ms. Isaac studied the disproportionate impact of maternal mortality on Black women throughout her pregnancy, and shortly before her death, she tweeted, “Can’t wait to write a tell all about my experience during my last two trimesters dealing with incompetent doctors at Montefiore.”</w:t>
      </w:r>
      <w:r w:rsidR="006F746B" w:rsidRPr="002F78F4">
        <w:rPr>
          <w:rStyle w:val="FootnoteReference"/>
          <w:rFonts w:ascii="Times New Roman" w:hAnsi="Times New Roman" w:cs="Times New Roman"/>
          <w:sz w:val="24"/>
          <w:szCs w:val="24"/>
        </w:rPr>
        <w:footnoteReference w:id="63"/>
      </w:r>
      <w:r w:rsidR="006F746B" w:rsidRPr="002F78F4">
        <w:rPr>
          <w:rFonts w:ascii="Times New Roman" w:hAnsi="Times New Roman" w:cs="Times New Roman"/>
          <w:sz w:val="24"/>
          <w:szCs w:val="24"/>
        </w:rPr>
        <w:t xml:space="preserve"> </w:t>
      </w:r>
      <w:r w:rsidRPr="002F78F4">
        <w:rPr>
          <w:rFonts w:ascii="Times New Roman" w:hAnsi="Times New Roman" w:cs="Times New Roman"/>
          <w:sz w:val="24"/>
          <w:szCs w:val="24"/>
          <w:shd w:val="clear" w:color="auto" w:fill="FFFFFF"/>
        </w:rPr>
        <w:t xml:space="preserve">Shaasia Washington, </w:t>
      </w:r>
      <w:r w:rsidR="006F746B" w:rsidRPr="002F78F4">
        <w:rPr>
          <w:rFonts w:ascii="Times New Roman" w:hAnsi="Times New Roman" w:cs="Times New Roman"/>
          <w:sz w:val="24"/>
          <w:szCs w:val="24"/>
          <w:shd w:val="clear" w:color="auto" w:fill="FFFFFF"/>
        </w:rPr>
        <w:t xml:space="preserve">also </w:t>
      </w:r>
      <w:r w:rsidRPr="002F78F4">
        <w:rPr>
          <w:rFonts w:ascii="Times New Roman" w:hAnsi="Times New Roman" w:cs="Times New Roman"/>
          <w:sz w:val="24"/>
          <w:szCs w:val="24"/>
          <w:shd w:val="clear" w:color="auto" w:fill="FFFFFF"/>
        </w:rPr>
        <w:t xml:space="preserve">a 26-year-old Black woman, died </w:t>
      </w:r>
      <w:r w:rsidR="006F746B" w:rsidRPr="002F78F4">
        <w:rPr>
          <w:rFonts w:ascii="Times New Roman" w:hAnsi="Times New Roman" w:cs="Times New Roman"/>
          <w:sz w:val="24"/>
          <w:szCs w:val="24"/>
          <w:shd w:val="clear" w:color="auto" w:fill="FFFFFF"/>
        </w:rPr>
        <w:t xml:space="preserve">on </w:t>
      </w:r>
      <w:r w:rsidRPr="002F78F4">
        <w:rPr>
          <w:rFonts w:ascii="Times New Roman" w:hAnsi="Times New Roman" w:cs="Times New Roman"/>
          <w:sz w:val="24"/>
          <w:szCs w:val="24"/>
          <w:shd w:val="clear" w:color="auto" w:fill="FFFFFF"/>
        </w:rPr>
        <w:t>July 3</w:t>
      </w:r>
      <w:r w:rsidR="006F746B" w:rsidRPr="002F78F4">
        <w:rPr>
          <w:rFonts w:ascii="Times New Roman" w:hAnsi="Times New Roman" w:cs="Times New Roman"/>
          <w:sz w:val="24"/>
          <w:szCs w:val="24"/>
          <w:shd w:val="clear" w:color="auto" w:fill="FFFFFF"/>
        </w:rPr>
        <w:t>, 2020,</w:t>
      </w:r>
      <w:r w:rsidRPr="002F78F4">
        <w:rPr>
          <w:rFonts w:ascii="Times New Roman" w:hAnsi="Times New Roman" w:cs="Times New Roman"/>
          <w:sz w:val="24"/>
          <w:szCs w:val="24"/>
          <w:shd w:val="clear" w:color="auto" w:fill="FFFFFF"/>
        </w:rPr>
        <w:t xml:space="preserve"> during childbirth at </w:t>
      </w:r>
      <w:r w:rsidR="006F746B" w:rsidRPr="002F78F4">
        <w:rPr>
          <w:rFonts w:ascii="Times New Roman" w:hAnsi="Times New Roman" w:cs="Times New Roman"/>
          <w:sz w:val="24"/>
          <w:szCs w:val="24"/>
          <w:shd w:val="clear" w:color="auto" w:fill="FFFFFF"/>
        </w:rPr>
        <w:t xml:space="preserve">Woodhull </w:t>
      </w:r>
      <w:r w:rsidRPr="002F78F4">
        <w:rPr>
          <w:rFonts w:ascii="Times New Roman" w:hAnsi="Times New Roman" w:cs="Times New Roman"/>
          <w:sz w:val="24"/>
          <w:szCs w:val="24"/>
          <w:shd w:val="clear" w:color="auto" w:fill="FFFFFF"/>
        </w:rPr>
        <w:t xml:space="preserve">hospital, </w:t>
      </w:r>
      <w:r w:rsidR="006F746B" w:rsidRPr="002F78F4">
        <w:rPr>
          <w:rFonts w:ascii="Times New Roman" w:hAnsi="Times New Roman" w:cs="Times New Roman"/>
          <w:sz w:val="24"/>
          <w:szCs w:val="24"/>
          <w:shd w:val="clear" w:color="auto" w:fill="FFFFFF"/>
        </w:rPr>
        <w:t>an H+H facility in Brooklyn.</w:t>
      </w:r>
      <w:r w:rsidR="006F746B" w:rsidRPr="002F78F4">
        <w:rPr>
          <w:rStyle w:val="FootnoteReference"/>
          <w:rFonts w:ascii="Times New Roman" w:hAnsi="Times New Roman" w:cs="Times New Roman"/>
          <w:sz w:val="24"/>
          <w:szCs w:val="24"/>
          <w:shd w:val="clear" w:color="auto" w:fill="FFFFFF"/>
        </w:rPr>
        <w:footnoteReference w:id="64"/>
      </w:r>
      <w:r w:rsidR="006F746B" w:rsidRPr="002F78F4">
        <w:rPr>
          <w:rFonts w:ascii="Times New Roman" w:hAnsi="Times New Roman" w:cs="Times New Roman"/>
          <w:sz w:val="24"/>
          <w:szCs w:val="24"/>
          <w:shd w:val="clear" w:color="auto" w:fill="FFFFFF"/>
        </w:rPr>
        <w:t xml:space="preserve"> According to some reports, Shaasia died while being given an epidural.</w:t>
      </w:r>
      <w:r w:rsidR="006F746B" w:rsidRPr="002F78F4">
        <w:rPr>
          <w:rStyle w:val="FootnoteReference"/>
          <w:rFonts w:ascii="Times New Roman" w:hAnsi="Times New Roman" w:cs="Times New Roman"/>
          <w:sz w:val="24"/>
          <w:szCs w:val="24"/>
          <w:shd w:val="clear" w:color="auto" w:fill="FFFFFF"/>
        </w:rPr>
        <w:footnoteReference w:id="65"/>
      </w:r>
      <w:r w:rsidR="006F746B" w:rsidRPr="002F78F4">
        <w:rPr>
          <w:rFonts w:ascii="Times New Roman" w:hAnsi="Times New Roman" w:cs="Times New Roman"/>
          <w:sz w:val="24"/>
          <w:szCs w:val="24"/>
          <w:shd w:val="clear" w:color="auto" w:fill="FFFFFF"/>
        </w:rPr>
        <w:t xml:space="preserve"> Hendel Lezer, a 33-year-old orthodox Jewish woman, died </w:t>
      </w:r>
      <w:r w:rsidR="002F78F4" w:rsidRPr="002F78F4">
        <w:rPr>
          <w:rFonts w:ascii="Times New Roman" w:hAnsi="Times New Roman" w:cs="Times New Roman"/>
          <w:sz w:val="24"/>
          <w:szCs w:val="24"/>
          <w:shd w:val="clear" w:color="auto" w:fill="FFFFFF"/>
        </w:rPr>
        <w:t xml:space="preserve">on November 19, 2020 </w:t>
      </w:r>
      <w:r w:rsidR="006F746B" w:rsidRPr="002F78F4">
        <w:rPr>
          <w:rFonts w:ascii="Times New Roman" w:hAnsi="Times New Roman" w:cs="Times New Roman"/>
          <w:sz w:val="24"/>
          <w:szCs w:val="24"/>
          <w:shd w:val="clear" w:color="auto" w:fill="FFFFFF"/>
        </w:rPr>
        <w:t>in Maimonides Hospital</w:t>
      </w:r>
      <w:r w:rsidR="002F78F4" w:rsidRPr="002F78F4">
        <w:rPr>
          <w:rFonts w:ascii="Times New Roman" w:hAnsi="Times New Roman" w:cs="Times New Roman"/>
          <w:sz w:val="24"/>
          <w:szCs w:val="24"/>
          <w:shd w:val="clear" w:color="auto" w:fill="FFFFFF"/>
        </w:rPr>
        <w:t xml:space="preserve"> in Brooklyn from complications related to </w:t>
      </w:r>
      <w:r w:rsidR="006F746B" w:rsidRPr="002F78F4">
        <w:rPr>
          <w:rFonts w:ascii="Times New Roman" w:hAnsi="Times New Roman" w:cs="Times New Roman"/>
          <w:sz w:val="24"/>
          <w:szCs w:val="24"/>
          <w:shd w:val="clear" w:color="auto" w:fill="FFFFFF"/>
        </w:rPr>
        <w:t xml:space="preserve">Covid 19, </w:t>
      </w:r>
      <w:r w:rsidR="002F78F4" w:rsidRPr="002F78F4">
        <w:rPr>
          <w:rFonts w:ascii="Times New Roman" w:hAnsi="Times New Roman" w:cs="Times New Roman"/>
          <w:sz w:val="24"/>
          <w:szCs w:val="24"/>
          <w:shd w:val="clear" w:color="auto" w:fill="FFFFFF"/>
        </w:rPr>
        <w:t>one day after delivering her fifth child.</w:t>
      </w:r>
      <w:r w:rsidR="002F78F4" w:rsidRPr="002F78F4">
        <w:rPr>
          <w:rStyle w:val="FootnoteReference"/>
          <w:rFonts w:ascii="Times New Roman" w:hAnsi="Times New Roman" w:cs="Times New Roman"/>
          <w:sz w:val="24"/>
          <w:szCs w:val="24"/>
          <w:shd w:val="clear" w:color="auto" w:fill="FFFFFF"/>
        </w:rPr>
        <w:footnoteReference w:id="66"/>
      </w:r>
      <w:r w:rsidR="002F78F4" w:rsidRPr="002F78F4">
        <w:rPr>
          <w:rFonts w:ascii="Times New Roman" w:hAnsi="Times New Roman" w:cs="Times New Roman"/>
          <w:sz w:val="24"/>
          <w:szCs w:val="24"/>
          <w:shd w:val="clear" w:color="auto" w:fill="FFFFFF"/>
        </w:rPr>
        <w:t xml:space="preserve"> According to reports, Mrs. Lezer’s family and doctor pled with the hospital to treat her with available COVID-19 treatments, but the hospital objected, citing p</w:t>
      </w:r>
      <w:r w:rsidR="006F746B" w:rsidRPr="002F78F4">
        <w:rPr>
          <w:rFonts w:ascii="Times New Roman" w:hAnsi="Times New Roman" w:cs="Times New Roman"/>
          <w:sz w:val="24"/>
          <w:szCs w:val="24"/>
        </w:rPr>
        <w:t xml:space="preserve">rotocol </w:t>
      </w:r>
      <w:r w:rsidR="002F78F4" w:rsidRPr="002F78F4">
        <w:rPr>
          <w:rFonts w:ascii="Times New Roman" w:hAnsi="Times New Roman" w:cs="Times New Roman"/>
          <w:sz w:val="24"/>
          <w:szCs w:val="24"/>
        </w:rPr>
        <w:t>that only</w:t>
      </w:r>
      <w:r w:rsidR="006F746B" w:rsidRPr="002F78F4">
        <w:rPr>
          <w:rFonts w:ascii="Times New Roman" w:hAnsi="Times New Roman" w:cs="Times New Roman"/>
          <w:sz w:val="24"/>
          <w:szCs w:val="24"/>
        </w:rPr>
        <w:t xml:space="preserve"> patient</w:t>
      </w:r>
      <w:r w:rsidR="002F78F4" w:rsidRPr="002F78F4">
        <w:rPr>
          <w:rFonts w:ascii="Times New Roman" w:hAnsi="Times New Roman" w:cs="Times New Roman"/>
          <w:sz w:val="24"/>
          <w:szCs w:val="24"/>
        </w:rPr>
        <w:t>s</w:t>
      </w:r>
      <w:r w:rsidR="006F746B" w:rsidRPr="002F78F4">
        <w:rPr>
          <w:rFonts w:ascii="Times New Roman" w:hAnsi="Times New Roman" w:cs="Times New Roman"/>
          <w:sz w:val="24"/>
          <w:szCs w:val="24"/>
        </w:rPr>
        <w:t xml:space="preserve"> who contracted </w:t>
      </w:r>
      <w:r w:rsidR="002F78F4" w:rsidRPr="002F78F4">
        <w:rPr>
          <w:rFonts w:ascii="Times New Roman" w:hAnsi="Times New Roman" w:cs="Times New Roman"/>
          <w:sz w:val="24"/>
          <w:szCs w:val="24"/>
        </w:rPr>
        <w:t>the virus</w:t>
      </w:r>
      <w:r w:rsidR="006F746B" w:rsidRPr="002F78F4">
        <w:rPr>
          <w:rFonts w:ascii="Times New Roman" w:hAnsi="Times New Roman" w:cs="Times New Roman"/>
          <w:sz w:val="24"/>
          <w:szCs w:val="24"/>
        </w:rPr>
        <w:t xml:space="preserve"> less than a week ago </w:t>
      </w:r>
      <w:r w:rsidR="002F78F4" w:rsidRPr="002F78F4">
        <w:rPr>
          <w:rFonts w:ascii="Times New Roman" w:hAnsi="Times New Roman" w:cs="Times New Roman"/>
          <w:sz w:val="24"/>
          <w:szCs w:val="24"/>
        </w:rPr>
        <w:t>could</w:t>
      </w:r>
      <w:r w:rsidR="006F746B" w:rsidRPr="002F78F4">
        <w:rPr>
          <w:rFonts w:ascii="Times New Roman" w:hAnsi="Times New Roman" w:cs="Times New Roman"/>
          <w:sz w:val="24"/>
          <w:szCs w:val="24"/>
        </w:rPr>
        <w:t xml:space="preserve"> receive the treatment.</w:t>
      </w:r>
      <w:r w:rsidR="002F78F4" w:rsidRPr="002F78F4">
        <w:rPr>
          <w:rStyle w:val="FootnoteReference"/>
          <w:rFonts w:ascii="Times New Roman" w:hAnsi="Times New Roman" w:cs="Times New Roman"/>
          <w:sz w:val="24"/>
          <w:szCs w:val="24"/>
        </w:rPr>
        <w:footnoteReference w:id="67"/>
      </w:r>
    </w:p>
    <w:p w14:paraId="0AB5B857" w14:textId="253E73CF" w:rsidR="000E3394" w:rsidRPr="00DF098B" w:rsidRDefault="00DF098B" w:rsidP="001A54F9">
      <w:pPr>
        <w:pStyle w:val="NoSpacing"/>
        <w:numPr>
          <w:ilvl w:val="0"/>
          <w:numId w:val="9"/>
        </w:numPr>
        <w:spacing w:before="160" w:line="480" w:lineRule="auto"/>
        <w:jc w:val="both"/>
        <w:rPr>
          <w:rFonts w:ascii="Times New Roman" w:eastAsia="Times New Roman" w:hAnsi="Times New Roman" w:cs="Times New Roman"/>
          <w:b/>
          <w:bCs/>
          <w:i/>
          <w:iCs/>
          <w:sz w:val="24"/>
          <w:szCs w:val="24"/>
        </w:rPr>
      </w:pPr>
      <w:r w:rsidRPr="00DF098B">
        <w:rPr>
          <w:rFonts w:ascii="Times New Roman" w:eastAsia="Times New Roman" w:hAnsi="Times New Roman" w:cs="Times New Roman"/>
          <w:b/>
          <w:bCs/>
          <w:smallCaps/>
          <w:sz w:val="24"/>
          <w:szCs w:val="24"/>
        </w:rPr>
        <w:t>Response</w:t>
      </w:r>
    </w:p>
    <w:p w14:paraId="3E87DA3E" w14:textId="11F98A89" w:rsidR="0024663D" w:rsidRPr="0024663D" w:rsidRDefault="0024663D" w:rsidP="0024663D">
      <w:pPr>
        <w:pStyle w:val="ListParagraph"/>
        <w:numPr>
          <w:ilvl w:val="0"/>
          <w:numId w:val="11"/>
        </w:numPr>
        <w:spacing w:line="480" w:lineRule="auto"/>
        <w:rPr>
          <w:rFonts w:ascii="Times New Roman" w:eastAsia="Times New Roman" w:hAnsi="Times New Roman" w:cs="Times New Roman"/>
          <w:sz w:val="24"/>
          <w:szCs w:val="24"/>
        </w:rPr>
      </w:pPr>
      <w:r w:rsidRPr="0024663D">
        <w:rPr>
          <w:rFonts w:ascii="Times New Roman" w:hAnsi="Times New Roman"/>
          <w:i/>
          <w:sz w:val="24"/>
          <w:szCs w:val="24"/>
        </w:rPr>
        <w:t>New York City and State Response</w:t>
      </w:r>
    </w:p>
    <w:p w14:paraId="7CCC5B74" w14:textId="0052C03E" w:rsidR="0024663D" w:rsidRDefault="0024663D" w:rsidP="0024663D">
      <w:pPr>
        <w:spacing w:after="0" w:line="480" w:lineRule="auto"/>
        <w:ind w:firstLine="720"/>
        <w:jc w:val="both"/>
        <w:rPr>
          <w:rFonts w:ascii="Times New Roman" w:hAnsi="Times New Roman"/>
          <w:sz w:val="24"/>
          <w:szCs w:val="24"/>
        </w:rPr>
      </w:pPr>
      <w:r>
        <w:rPr>
          <w:rFonts w:ascii="Times New Roman" w:hAnsi="Times New Roman"/>
          <w:sz w:val="24"/>
          <w:szCs w:val="24"/>
        </w:rPr>
        <w:t>T</w:t>
      </w:r>
      <w:r w:rsidRPr="001D2773">
        <w:rPr>
          <w:rFonts w:ascii="Times New Roman" w:hAnsi="Times New Roman"/>
          <w:sz w:val="24"/>
          <w:szCs w:val="24"/>
        </w:rPr>
        <w:t xml:space="preserve">here have been a number of </w:t>
      </w:r>
      <w:r>
        <w:rPr>
          <w:rFonts w:ascii="Times New Roman" w:hAnsi="Times New Roman"/>
          <w:sz w:val="24"/>
          <w:szCs w:val="24"/>
        </w:rPr>
        <w:t>government</w:t>
      </w:r>
      <w:r w:rsidRPr="001D2773">
        <w:rPr>
          <w:rFonts w:ascii="Times New Roman" w:hAnsi="Times New Roman"/>
          <w:sz w:val="24"/>
          <w:szCs w:val="24"/>
        </w:rPr>
        <w:t xml:space="preserve"> initiatives</w:t>
      </w:r>
      <w:r>
        <w:rPr>
          <w:rFonts w:ascii="Times New Roman" w:hAnsi="Times New Roman"/>
          <w:sz w:val="24"/>
          <w:szCs w:val="24"/>
        </w:rPr>
        <w:t xml:space="preserve"> addressing maternal mortality and morbidity over the past decade. For example, i</w:t>
      </w:r>
      <w:r w:rsidRPr="001D2773">
        <w:rPr>
          <w:rFonts w:ascii="Times New Roman" w:hAnsi="Times New Roman"/>
          <w:sz w:val="24"/>
          <w:szCs w:val="24"/>
        </w:rPr>
        <w:t xml:space="preserve">n March 2017, the </w:t>
      </w:r>
      <w:r>
        <w:rPr>
          <w:rFonts w:ascii="Times New Roman" w:hAnsi="Times New Roman"/>
          <w:sz w:val="24"/>
          <w:szCs w:val="24"/>
        </w:rPr>
        <w:t>NYC</w:t>
      </w:r>
      <w:r w:rsidRPr="001D2773">
        <w:rPr>
          <w:rFonts w:ascii="Times New Roman" w:hAnsi="Times New Roman"/>
          <w:sz w:val="24"/>
          <w:szCs w:val="24"/>
        </w:rPr>
        <w:t xml:space="preserve"> </w:t>
      </w:r>
      <w:r>
        <w:rPr>
          <w:rFonts w:ascii="Times New Roman" w:hAnsi="Times New Roman"/>
          <w:sz w:val="24"/>
          <w:szCs w:val="24"/>
        </w:rPr>
        <w:t xml:space="preserve">Council passed </w:t>
      </w:r>
      <w:r w:rsidRPr="001D2773">
        <w:rPr>
          <w:rFonts w:ascii="Times New Roman" w:hAnsi="Times New Roman"/>
          <w:sz w:val="24"/>
          <w:szCs w:val="24"/>
        </w:rPr>
        <w:t>the Maternal Mortality Reporting Law, or Local L</w:t>
      </w:r>
      <w:r>
        <w:rPr>
          <w:rFonts w:ascii="Times New Roman" w:hAnsi="Times New Roman"/>
          <w:sz w:val="24"/>
          <w:szCs w:val="24"/>
        </w:rPr>
        <w:t>aw</w:t>
      </w:r>
      <w:r w:rsidRPr="001D2773">
        <w:rPr>
          <w:rFonts w:ascii="Times New Roman" w:hAnsi="Times New Roman"/>
          <w:sz w:val="24"/>
          <w:szCs w:val="24"/>
        </w:rPr>
        <w:t xml:space="preserve"> 55 of 2017, which require</w:t>
      </w:r>
      <w:r>
        <w:rPr>
          <w:rFonts w:ascii="Times New Roman" w:hAnsi="Times New Roman"/>
          <w:sz w:val="24"/>
          <w:szCs w:val="24"/>
        </w:rPr>
        <w:t>s</w:t>
      </w:r>
      <w:r w:rsidRPr="001D2773">
        <w:rPr>
          <w:rFonts w:ascii="Times New Roman" w:hAnsi="Times New Roman"/>
          <w:sz w:val="24"/>
          <w:szCs w:val="24"/>
        </w:rPr>
        <w:t xml:space="preserve"> DOHMH to </w:t>
      </w:r>
      <w:r w:rsidRPr="00863100">
        <w:rPr>
          <w:rFonts w:ascii="Times New Roman" w:hAnsi="Times New Roman"/>
          <w:sz w:val="24"/>
          <w:szCs w:val="24"/>
        </w:rPr>
        <w:t>issue an annual report on maternal mortality, tracking statistics in four areas</w:t>
      </w:r>
      <w:r w:rsidR="009E2D5B">
        <w:rPr>
          <w:rFonts w:ascii="Times New Roman" w:hAnsi="Times New Roman"/>
          <w:sz w:val="24"/>
          <w:szCs w:val="24"/>
        </w:rPr>
        <w:t>.</w:t>
      </w:r>
      <w:r w:rsidRPr="001D2773">
        <w:rPr>
          <w:rStyle w:val="FootnoteReference"/>
          <w:rFonts w:ascii="Times New Roman" w:hAnsi="Times New Roman"/>
          <w:sz w:val="24"/>
          <w:szCs w:val="24"/>
        </w:rPr>
        <w:footnoteReference w:id="68"/>
      </w:r>
      <w:r w:rsidR="009E2D5B">
        <w:rPr>
          <w:rFonts w:ascii="Times New Roman" w:hAnsi="Times New Roman"/>
          <w:sz w:val="24"/>
          <w:szCs w:val="24"/>
        </w:rPr>
        <w:t xml:space="preserve"> The Council then passed </w:t>
      </w:r>
      <w:r w:rsidR="00F22B22">
        <w:rPr>
          <w:rFonts w:ascii="Times New Roman" w:hAnsi="Times New Roman"/>
          <w:sz w:val="24"/>
          <w:szCs w:val="24"/>
        </w:rPr>
        <w:t>Local Law 188 of 2018, which</w:t>
      </w:r>
      <w:r w:rsidR="009E2D5B">
        <w:rPr>
          <w:rFonts w:ascii="Times New Roman" w:hAnsi="Times New Roman"/>
          <w:sz w:val="24"/>
          <w:szCs w:val="24"/>
        </w:rPr>
        <w:t xml:space="preserve"> expand</w:t>
      </w:r>
      <w:r w:rsidR="00F22B22">
        <w:rPr>
          <w:rFonts w:ascii="Times New Roman" w:hAnsi="Times New Roman"/>
          <w:sz w:val="24"/>
          <w:szCs w:val="24"/>
        </w:rPr>
        <w:t>ed</w:t>
      </w:r>
      <w:r w:rsidR="009E2D5B">
        <w:rPr>
          <w:rFonts w:ascii="Times New Roman" w:hAnsi="Times New Roman"/>
          <w:sz w:val="24"/>
          <w:szCs w:val="24"/>
        </w:rPr>
        <w:t xml:space="preserve"> upon these required reporting criteria.</w:t>
      </w:r>
      <w:r w:rsidR="009E2D5B">
        <w:rPr>
          <w:rStyle w:val="FootnoteReference"/>
          <w:rFonts w:ascii="Times New Roman" w:hAnsi="Times New Roman"/>
          <w:sz w:val="24"/>
          <w:szCs w:val="24"/>
        </w:rPr>
        <w:footnoteReference w:id="69"/>
      </w:r>
      <w:r w:rsidRPr="00863100">
        <w:rPr>
          <w:rFonts w:ascii="Times New Roman" w:hAnsi="Times New Roman"/>
          <w:sz w:val="24"/>
          <w:szCs w:val="24"/>
        </w:rPr>
        <w:t xml:space="preserve"> In December 2017, DOHMH formally launched a city-specific Maternal Mortality and Morbidity Committee (M3-RC, M3RC, or </w:t>
      </w:r>
      <w:r>
        <w:rPr>
          <w:rFonts w:ascii="Times New Roman" w:hAnsi="Times New Roman"/>
          <w:sz w:val="24"/>
          <w:szCs w:val="24"/>
        </w:rPr>
        <w:t>“</w:t>
      </w:r>
      <w:r w:rsidRPr="00863100">
        <w:rPr>
          <w:rFonts w:ascii="Times New Roman" w:hAnsi="Times New Roman"/>
          <w:sz w:val="24"/>
          <w:szCs w:val="24"/>
        </w:rPr>
        <w:t>the Panel</w:t>
      </w:r>
      <w:r>
        <w:rPr>
          <w:rFonts w:ascii="Times New Roman" w:hAnsi="Times New Roman"/>
          <w:sz w:val="24"/>
          <w:szCs w:val="24"/>
        </w:rPr>
        <w:t>”</w:t>
      </w:r>
      <w:r w:rsidRPr="00863100">
        <w:rPr>
          <w:rFonts w:ascii="Times New Roman" w:hAnsi="Times New Roman"/>
          <w:sz w:val="24"/>
          <w:szCs w:val="24"/>
        </w:rPr>
        <w:t xml:space="preserve">), composed of </w:t>
      </w:r>
      <w:r>
        <w:rPr>
          <w:rFonts w:ascii="Times New Roman" w:hAnsi="Times New Roman"/>
          <w:sz w:val="24"/>
          <w:szCs w:val="24"/>
        </w:rPr>
        <w:t>up to 45 members, including doctors, nurses</w:t>
      </w:r>
      <w:r w:rsidRPr="00863100">
        <w:rPr>
          <w:rFonts w:ascii="Times New Roman" w:hAnsi="Times New Roman"/>
          <w:sz w:val="24"/>
          <w:szCs w:val="24"/>
        </w:rPr>
        <w:t>, t</w:t>
      </w:r>
      <w:r>
        <w:rPr>
          <w:rFonts w:ascii="Times New Roman" w:hAnsi="Times New Roman"/>
          <w:sz w:val="24"/>
          <w:szCs w:val="24"/>
        </w:rPr>
        <w:t>he doula community, researchers,</w:t>
      </w:r>
      <w:r w:rsidRPr="00863100">
        <w:rPr>
          <w:rFonts w:ascii="Times New Roman" w:hAnsi="Times New Roman"/>
          <w:sz w:val="24"/>
          <w:szCs w:val="24"/>
        </w:rPr>
        <w:t xml:space="preserve"> first responders</w:t>
      </w:r>
      <w:r>
        <w:rPr>
          <w:rFonts w:ascii="Times New Roman" w:hAnsi="Times New Roman"/>
          <w:sz w:val="24"/>
          <w:szCs w:val="24"/>
        </w:rPr>
        <w:t>, and experts</w:t>
      </w:r>
      <w:r w:rsidRPr="00863100">
        <w:rPr>
          <w:rFonts w:ascii="Times New Roman" w:hAnsi="Times New Roman"/>
          <w:sz w:val="24"/>
          <w:szCs w:val="24"/>
        </w:rPr>
        <w:t xml:space="preserve"> from various facilities</w:t>
      </w:r>
      <w:r>
        <w:rPr>
          <w:rFonts w:ascii="Times New Roman" w:hAnsi="Times New Roman"/>
          <w:sz w:val="24"/>
          <w:szCs w:val="24"/>
        </w:rPr>
        <w:t xml:space="preserve"> and</w:t>
      </w:r>
      <w:r w:rsidRPr="00863100">
        <w:rPr>
          <w:rFonts w:ascii="Times New Roman" w:hAnsi="Times New Roman"/>
          <w:sz w:val="24"/>
          <w:szCs w:val="24"/>
        </w:rPr>
        <w:t xml:space="preserve"> community based organizations.</w:t>
      </w:r>
      <w:r w:rsidRPr="00863100">
        <w:rPr>
          <w:rStyle w:val="FootnoteReference"/>
          <w:rFonts w:ascii="Times New Roman" w:hAnsi="Times New Roman"/>
          <w:sz w:val="24"/>
          <w:szCs w:val="24"/>
        </w:rPr>
        <w:footnoteReference w:id="70"/>
      </w:r>
      <w:r w:rsidRPr="00863100">
        <w:rPr>
          <w:rFonts w:ascii="Times New Roman" w:hAnsi="Times New Roman"/>
          <w:sz w:val="24"/>
          <w:szCs w:val="24"/>
        </w:rPr>
        <w:t xml:space="preserve"> </w:t>
      </w:r>
      <w:r>
        <w:rPr>
          <w:rFonts w:ascii="Times New Roman" w:hAnsi="Times New Roman"/>
          <w:sz w:val="24"/>
          <w:szCs w:val="24"/>
        </w:rPr>
        <w:t xml:space="preserve">The M3RC </w:t>
      </w:r>
      <w:r w:rsidRPr="009847E3">
        <w:rPr>
          <w:rFonts w:ascii="Times New Roman" w:hAnsi="Times New Roman"/>
          <w:sz w:val="24"/>
          <w:szCs w:val="24"/>
        </w:rPr>
        <w:t xml:space="preserve">meets every </w:t>
      </w:r>
      <w:r w:rsidR="008004A1">
        <w:rPr>
          <w:rFonts w:ascii="Times New Roman" w:hAnsi="Times New Roman"/>
          <w:sz w:val="24"/>
          <w:szCs w:val="24"/>
        </w:rPr>
        <w:t>two</w:t>
      </w:r>
      <w:r w:rsidRPr="009847E3">
        <w:rPr>
          <w:rFonts w:ascii="Times New Roman" w:hAnsi="Times New Roman"/>
          <w:sz w:val="24"/>
          <w:szCs w:val="24"/>
        </w:rPr>
        <w:t xml:space="preserve"> to </w:t>
      </w:r>
      <w:r w:rsidR="008004A1">
        <w:rPr>
          <w:rFonts w:ascii="Times New Roman" w:hAnsi="Times New Roman"/>
          <w:sz w:val="24"/>
          <w:szCs w:val="24"/>
        </w:rPr>
        <w:t>three</w:t>
      </w:r>
      <w:r w:rsidRPr="009847E3">
        <w:rPr>
          <w:rFonts w:ascii="Times New Roman" w:hAnsi="Times New Roman"/>
          <w:sz w:val="24"/>
          <w:szCs w:val="24"/>
        </w:rPr>
        <w:t xml:space="preserve"> months to conduct a multidisciplinary expert review of every maternal death in </w:t>
      </w:r>
      <w:r>
        <w:rPr>
          <w:rFonts w:ascii="Times New Roman" w:hAnsi="Times New Roman"/>
          <w:sz w:val="24"/>
          <w:szCs w:val="24"/>
        </w:rPr>
        <w:t>the</w:t>
      </w:r>
      <w:r w:rsidRPr="009847E3">
        <w:rPr>
          <w:rFonts w:ascii="Times New Roman" w:hAnsi="Times New Roman"/>
          <w:sz w:val="24"/>
          <w:szCs w:val="24"/>
        </w:rPr>
        <w:t xml:space="preserve"> City from both a clinical and a social determinants of health perspective</w:t>
      </w:r>
      <w:r>
        <w:rPr>
          <w:rFonts w:ascii="Times New Roman" w:hAnsi="Times New Roman"/>
          <w:sz w:val="24"/>
          <w:szCs w:val="24"/>
        </w:rPr>
        <w:t>.</w:t>
      </w:r>
      <w:r>
        <w:rPr>
          <w:rStyle w:val="FootnoteReference"/>
          <w:rFonts w:ascii="Times New Roman" w:hAnsi="Times New Roman"/>
          <w:sz w:val="24"/>
          <w:szCs w:val="24"/>
        </w:rPr>
        <w:footnoteReference w:id="71"/>
      </w:r>
      <w:r>
        <w:rPr>
          <w:rFonts w:ascii="Times New Roman" w:hAnsi="Times New Roman"/>
          <w:sz w:val="24"/>
          <w:szCs w:val="24"/>
        </w:rPr>
        <w:t xml:space="preserve"> Additionally, DOHMH</w:t>
      </w:r>
      <w:r w:rsidRPr="00FF5062">
        <w:rPr>
          <w:rFonts w:ascii="Times New Roman" w:hAnsi="Times New Roman"/>
          <w:sz w:val="24"/>
          <w:szCs w:val="24"/>
        </w:rPr>
        <w:t xml:space="preserve"> and the Fund for Public Health in New York City (FPHNYC) have received two grants from Merck for Mo</w:t>
      </w:r>
      <w:r>
        <w:rPr>
          <w:rFonts w:ascii="Times New Roman" w:hAnsi="Times New Roman"/>
          <w:sz w:val="24"/>
          <w:szCs w:val="24"/>
        </w:rPr>
        <w:t xml:space="preserve">thers to implement severe maternal morbidity projects, with the first resulting in </w:t>
      </w:r>
      <w:r w:rsidRPr="00FF5062">
        <w:rPr>
          <w:rFonts w:ascii="Times New Roman" w:hAnsi="Times New Roman"/>
          <w:sz w:val="24"/>
          <w:szCs w:val="24"/>
        </w:rPr>
        <w:t xml:space="preserve">the implementation of the first citywide </w:t>
      </w:r>
      <w:r>
        <w:rPr>
          <w:rFonts w:ascii="Times New Roman" w:hAnsi="Times New Roman"/>
          <w:sz w:val="24"/>
          <w:szCs w:val="24"/>
        </w:rPr>
        <w:t>severe maternal morbidity surveillance system and the</w:t>
      </w:r>
      <w:r w:rsidRPr="00FF5062">
        <w:rPr>
          <w:rFonts w:ascii="Times New Roman" w:hAnsi="Times New Roman"/>
          <w:sz w:val="24"/>
          <w:szCs w:val="24"/>
        </w:rPr>
        <w:t xml:space="preserve"> second in the launch of the “Reducing Inequities and Disparities in Preventable Severe Maternal Morbidity in New York City Project</w:t>
      </w:r>
      <w:r>
        <w:rPr>
          <w:rFonts w:ascii="Times New Roman" w:hAnsi="Times New Roman"/>
          <w:sz w:val="24"/>
          <w:szCs w:val="24"/>
        </w:rPr>
        <w:t>.”</w:t>
      </w:r>
      <w:r>
        <w:rPr>
          <w:rStyle w:val="FootnoteReference"/>
          <w:rFonts w:ascii="Times New Roman" w:hAnsi="Times New Roman"/>
          <w:sz w:val="24"/>
          <w:szCs w:val="24"/>
        </w:rPr>
        <w:footnoteReference w:id="72"/>
      </w:r>
      <w:r>
        <w:rPr>
          <w:rFonts w:ascii="Times New Roman" w:hAnsi="Times New Roman"/>
          <w:sz w:val="24"/>
          <w:szCs w:val="24"/>
        </w:rPr>
        <w:t xml:space="preserve"> DOHMH has released reports about instances of severe maternal morbidity in New York City, with the latest released in 2016.</w:t>
      </w:r>
      <w:r>
        <w:rPr>
          <w:rStyle w:val="FootnoteReference"/>
          <w:rFonts w:ascii="Times New Roman" w:hAnsi="Times New Roman"/>
          <w:sz w:val="24"/>
          <w:szCs w:val="24"/>
        </w:rPr>
        <w:footnoteReference w:id="73"/>
      </w:r>
    </w:p>
    <w:p w14:paraId="46DD76AA" w14:textId="77777777" w:rsidR="0024663D" w:rsidRPr="00863100" w:rsidRDefault="0024663D" w:rsidP="0024663D">
      <w:pPr>
        <w:spacing w:after="0" w:line="480" w:lineRule="auto"/>
        <w:ind w:firstLine="720"/>
        <w:jc w:val="both"/>
        <w:rPr>
          <w:rFonts w:ascii="Times New Roman" w:hAnsi="Times New Roman"/>
          <w:sz w:val="24"/>
          <w:szCs w:val="24"/>
        </w:rPr>
      </w:pPr>
      <w:r>
        <w:rPr>
          <w:rFonts w:ascii="Times New Roman" w:hAnsi="Times New Roman"/>
          <w:sz w:val="24"/>
          <w:szCs w:val="24"/>
        </w:rPr>
        <w:t>In 2018, H+H partnered with DOHMH and the Mayor’s Office to begin implementing a comprehensive maternal care program with the focus of identifying and responding to pregnancy-related morbidity and mortality for women of color, including a maternal medical home and simulation-based programs.</w:t>
      </w:r>
      <w:r>
        <w:rPr>
          <w:rStyle w:val="FootnoteReference"/>
          <w:rFonts w:ascii="Times New Roman" w:hAnsi="Times New Roman"/>
          <w:sz w:val="24"/>
          <w:szCs w:val="24"/>
        </w:rPr>
        <w:footnoteReference w:id="74"/>
      </w:r>
      <w:r>
        <w:rPr>
          <w:rFonts w:ascii="Times New Roman" w:hAnsi="Times New Roman"/>
          <w:sz w:val="24"/>
          <w:szCs w:val="24"/>
        </w:rPr>
        <w:t xml:space="preserve"> Additionally, implicit bias training has occurred within</w:t>
      </w:r>
      <w:r w:rsidRPr="00D51DDA">
        <w:rPr>
          <w:rFonts w:ascii="Times New Roman" w:hAnsi="Times New Roman"/>
          <w:sz w:val="24"/>
          <w:szCs w:val="24"/>
        </w:rPr>
        <w:t xml:space="preserve"> relevant private and public health care </w:t>
      </w:r>
      <w:r>
        <w:rPr>
          <w:rFonts w:ascii="Times New Roman" w:hAnsi="Times New Roman"/>
          <w:sz w:val="24"/>
          <w:szCs w:val="24"/>
        </w:rPr>
        <w:t>facilities across the City.</w:t>
      </w:r>
      <w:r>
        <w:rPr>
          <w:rStyle w:val="FootnoteReference"/>
          <w:rFonts w:ascii="Times New Roman" w:hAnsi="Times New Roman"/>
          <w:sz w:val="24"/>
          <w:szCs w:val="24"/>
        </w:rPr>
        <w:footnoteReference w:id="75"/>
      </w:r>
      <w:r>
        <w:rPr>
          <w:rFonts w:ascii="Times New Roman" w:hAnsi="Times New Roman"/>
          <w:sz w:val="24"/>
          <w:szCs w:val="24"/>
        </w:rPr>
        <w:t xml:space="preserve"> I</w:t>
      </w:r>
      <w:r w:rsidRPr="00863100">
        <w:rPr>
          <w:rFonts w:ascii="Times New Roman" w:hAnsi="Times New Roman"/>
          <w:sz w:val="24"/>
          <w:szCs w:val="24"/>
        </w:rPr>
        <w:t xml:space="preserve">n April 2018, DOHMH published the </w:t>
      </w:r>
      <w:r w:rsidRPr="00863100">
        <w:rPr>
          <w:rFonts w:ascii="Times New Roman" w:hAnsi="Times New Roman"/>
          <w:i/>
          <w:sz w:val="24"/>
          <w:szCs w:val="24"/>
        </w:rPr>
        <w:t>Summary of Vital Statistics 2016 The City of New York: Infant Mortality</w:t>
      </w:r>
      <w:r w:rsidRPr="00863100">
        <w:rPr>
          <w:rFonts w:ascii="Times New Roman" w:hAnsi="Times New Roman"/>
          <w:sz w:val="24"/>
          <w:szCs w:val="24"/>
        </w:rPr>
        <w:t>,</w:t>
      </w:r>
      <w:r w:rsidRPr="00863100">
        <w:rPr>
          <w:rStyle w:val="FootnoteReference"/>
          <w:rFonts w:ascii="Times New Roman" w:hAnsi="Times New Roman"/>
          <w:sz w:val="24"/>
          <w:szCs w:val="24"/>
        </w:rPr>
        <w:footnoteReference w:id="76"/>
      </w:r>
      <w:r w:rsidRPr="00863100">
        <w:rPr>
          <w:rFonts w:ascii="Times New Roman" w:hAnsi="Times New Roman"/>
          <w:sz w:val="24"/>
          <w:szCs w:val="24"/>
        </w:rPr>
        <w:t xml:space="preserve"> part of the maternal associ</w:t>
      </w:r>
      <w:r>
        <w:rPr>
          <w:rFonts w:ascii="Times New Roman" w:hAnsi="Times New Roman"/>
          <w:sz w:val="24"/>
          <w:szCs w:val="24"/>
        </w:rPr>
        <w:t xml:space="preserve">ated mortality reports known as </w:t>
      </w:r>
      <w:r w:rsidRPr="00863100">
        <w:rPr>
          <w:rFonts w:ascii="Times New Roman" w:hAnsi="Times New Roman"/>
          <w:sz w:val="24"/>
          <w:szCs w:val="24"/>
        </w:rPr>
        <w:t>Vital Statistics reports,</w:t>
      </w:r>
      <w:r w:rsidRPr="00863100">
        <w:rPr>
          <w:rStyle w:val="FootnoteReference"/>
          <w:rFonts w:ascii="Times New Roman" w:hAnsi="Times New Roman"/>
          <w:sz w:val="24"/>
          <w:szCs w:val="24"/>
        </w:rPr>
        <w:footnoteReference w:id="77"/>
      </w:r>
      <w:r w:rsidRPr="00863100">
        <w:rPr>
          <w:rFonts w:ascii="Times New Roman" w:hAnsi="Times New Roman"/>
          <w:sz w:val="24"/>
          <w:szCs w:val="24"/>
        </w:rPr>
        <w:t xml:space="preserve"> </w:t>
      </w:r>
      <w:r>
        <w:rPr>
          <w:rFonts w:ascii="Times New Roman" w:hAnsi="Times New Roman"/>
          <w:sz w:val="24"/>
          <w:szCs w:val="24"/>
        </w:rPr>
        <w:t xml:space="preserve">which have been issued every five years </w:t>
      </w:r>
      <w:r w:rsidRPr="00863100">
        <w:rPr>
          <w:rFonts w:ascii="Times New Roman" w:hAnsi="Times New Roman"/>
          <w:sz w:val="24"/>
          <w:szCs w:val="24"/>
        </w:rPr>
        <w:t>since 2000.</w:t>
      </w:r>
      <w:r w:rsidRPr="00863100">
        <w:rPr>
          <w:rStyle w:val="FootnoteReference"/>
          <w:rFonts w:ascii="Times New Roman" w:hAnsi="Times New Roman"/>
          <w:sz w:val="24"/>
          <w:szCs w:val="24"/>
        </w:rPr>
        <w:footnoteReference w:id="78"/>
      </w:r>
      <w:r>
        <w:rPr>
          <w:rFonts w:ascii="Times New Roman" w:hAnsi="Times New Roman"/>
          <w:sz w:val="24"/>
          <w:szCs w:val="24"/>
        </w:rPr>
        <w:t xml:space="preserve"> The NYC Council has held hearings about or related to maternal health outcomes, including mortality and morbidity, in June 2018, September 2019, and January 2020.</w:t>
      </w:r>
      <w:r>
        <w:rPr>
          <w:rStyle w:val="FootnoteReference"/>
          <w:rFonts w:ascii="Times New Roman" w:hAnsi="Times New Roman"/>
          <w:sz w:val="24"/>
          <w:szCs w:val="24"/>
        </w:rPr>
        <w:footnoteReference w:id="79"/>
      </w:r>
      <w:r>
        <w:rPr>
          <w:rFonts w:ascii="Times New Roman" w:hAnsi="Times New Roman"/>
          <w:sz w:val="24"/>
          <w:szCs w:val="24"/>
        </w:rPr>
        <w:t xml:space="preserve"> </w:t>
      </w:r>
    </w:p>
    <w:p w14:paraId="31A2E2C5" w14:textId="671279FC" w:rsidR="000736EC" w:rsidRDefault="000736EC" w:rsidP="000736EC">
      <w:pPr>
        <w:spacing w:line="480" w:lineRule="auto"/>
        <w:ind w:firstLine="720"/>
        <w:jc w:val="both"/>
        <w:rPr>
          <w:rFonts w:ascii="Times New Roman" w:hAnsi="Times New Roman" w:cs="Times New Roman"/>
          <w:sz w:val="24"/>
          <w:szCs w:val="24"/>
        </w:rPr>
      </w:pPr>
      <w:r w:rsidRPr="00937070">
        <w:rPr>
          <w:rFonts w:ascii="Times New Roman" w:hAnsi="Times New Roman" w:cs="Times New Roman"/>
          <w:sz w:val="24"/>
          <w:szCs w:val="24"/>
        </w:rPr>
        <w:t xml:space="preserve">The Council </w:t>
      </w:r>
      <w:r>
        <w:rPr>
          <w:rFonts w:ascii="Times New Roman" w:hAnsi="Times New Roman" w:cs="Times New Roman"/>
          <w:sz w:val="24"/>
          <w:szCs w:val="24"/>
        </w:rPr>
        <w:t xml:space="preserve">also </w:t>
      </w:r>
      <w:r w:rsidRPr="00937070">
        <w:rPr>
          <w:rFonts w:ascii="Times New Roman" w:hAnsi="Times New Roman" w:cs="Times New Roman"/>
          <w:sz w:val="24"/>
          <w:szCs w:val="24"/>
        </w:rPr>
        <w:t>has a long history of using discretionary funding to work towards reducing maternal morbidity. In Fiscal 2002, Council launched the Infant Mortality Reduction Initiative, totaling $2.5 million. The goal of the initiative was to promote women’s health before, during, and after pregnancy and to work in areas in the City with the highest infant mortality rates.</w:t>
      </w:r>
      <w:r w:rsidR="001D0D6B">
        <w:rPr>
          <w:rStyle w:val="FootnoteReference"/>
          <w:rFonts w:ascii="Times New Roman" w:hAnsi="Times New Roman" w:cs="Times New Roman"/>
          <w:sz w:val="24"/>
          <w:szCs w:val="24"/>
        </w:rPr>
        <w:footnoteReference w:id="80"/>
      </w:r>
      <w:r w:rsidRPr="00937070">
        <w:rPr>
          <w:rFonts w:ascii="Times New Roman" w:hAnsi="Times New Roman" w:cs="Times New Roman"/>
          <w:sz w:val="24"/>
          <w:szCs w:val="24"/>
        </w:rPr>
        <w:t xml:space="preserve"> Starting in Fiscal 2016, the Council began funding the Healthy Women, Healthy Future program initiative, totaling $300,000, a program that supports an array of doula services</w:t>
      </w:r>
      <w:r>
        <w:rPr>
          <w:rFonts w:ascii="Times New Roman" w:hAnsi="Times New Roman" w:cs="Times New Roman"/>
          <w:sz w:val="24"/>
          <w:szCs w:val="24"/>
        </w:rPr>
        <w:t>.</w:t>
      </w:r>
      <w:r w:rsidRPr="00937070">
        <w:rPr>
          <w:rStyle w:val="FootnoteReference"/>
          <w:rFonts w:ascii="Times New Roman" w:hAnsi="Times New Roman" w:cs="Times New Roman"/>
          <w:sz w:val="24"/>
          <w:szCs w:val="24"/>
        </w:rPr>
        <w:footnoteReference w:id="81"/>
      </w:r>
      <w:r w:rsidRPr="00937070">
        <w:rPr>
          <w:rFonts w:ascii="Times New Roman" w:hAnsi="Times New Roman" w:cs="Times New Roman"/>
          <w:sz w:val="24"/>
          <w:szCs w:val="24"/>
        </w:rPr>
        <w:t xml:space="preserve"> Beginning in Fiscal 2017, the two initiatives were grouped together into the Maternal and Child Health Services Initiative. The Council has continued its commitment to these issues and in Fiscal 2021, the Council has designated $1.9 million to the Maternal and Child Health Services Initiative which supports 19 organizations across all five boroughs.</w:t>
      </w:r>
      <w:r w:rsidR="001D0D6B">
        <w:rPr>
          <w:rStyle w:val="FootnoteReference"/>
          <w:rFonts w:ascii="Times New Roman" w:hAnsi="Times New Roman" w:cs="Times New Roman"/>
          <w:sz w:val="24"/>
          <w:szCs w:val="24"/>
        </w:rPr>
        <w:footnoteReference w:id="82"/>
      </w:r>
      <w:r w:rsidRPr="00937070">
        <w:rPr>
          <w:rFonts w:ascii="Times New Roman" w:hAnsi="Times New Roman" w:cs="Times New Roman"/>
          <w:sz w:val="24"/>
          <w:szCs w:val="24"/>
        </w:rPr>
        <w:t xml:space="preserve"> In Fiscal 2020, this initiative reached more than 5,408 individuals.</w:t>
      </w:r>
      <w:r w:rsidRPr="00937070">
        <w:rPr>
          <w:rStyle w:val="FootnoteReference"/>
          <w:rFonts w:ascii="Times New Roman" w:hAnsi="Times New Roman" w:cs="Times New Roman"/>
          <w:sz w:val="24"/>
          <w:szCs w:val="24"/>
        </w:rPr>
        <w:footnoteReference w:id="83"/>
      </w:r>
      <w:r w:rsidRPr="00937070">
        <w:rPr>
          <w:rFonts w:ascii="Times New Roman" w:hAnsi="Times New Roman" w:cs="Times New Roman"/>
          <w:sz w:val="24"/>
          <w:szCs w:val="24"/>
        </w:rPr>
        <w:t xml:space="preserve">   </w:t>
      </w:r>
    </w:p>
    <w:p w14:paraId="5EE3B41C" w14:textId="7400FC69" w:rsidR="000736EC" w:rsidRPr="00937070" w:rsidRDefault="000736EC" w:rsidP="00937070">
      <w:pPr>
        <w:spacing w:line="480" w:lineRule="auto"/>
        <w:ind w:firstLine="720"/>
        <w:jc w:val="both"/>
        <w:rPr>
          <w:rFonts w:ascii="Times New Roman" w:hAnsi="Times New Roman" w:cs="Times New Roman"/>
          <w:sz w:val="24"/>
          <w:szCs w:val="24"/>
        </w:rPr>
      </w:pPr>
      <w:r w:rsidRPr="00937070">
        <w:rPr>
          <w:rFonts w:ascii="Times New Roman" w:hAnsi="Times New Roman" w:cs="Times New Roman"/>
          <w:sz w:val="24"/>
          <w:szCs w:val="24"/>
        </w:rPr>
        <w:t>Additionally, beginning in Fiscal 2017 the Council funded the Nurse Family Partnership Initiative for $2 million, which is an evidence-based maternal and early childhood health program that fosters long-term success for first-time mothers, their babies and society.</w:t>
      </w:r>
      <w:r w:rsidR="001D0D6B">
        <w:rPr>
          <w:rStyle w:val="FootnoteReference"/>
          <w:rFonts w:ascii="Times New Roman" w:hAnsi="Times New Roman" w:cs="Times New Roman"/>
          <w:sz w:val="24"/>
          <w:szCs w:val="24"/>
        </w:rPr>
        <w:footnoteReference w:id="84"/>
      </w:r>
      <w:r w:rsidRPr="00937070">
        <w:rPr>
          <w:rFonts w:ascii="Times New Roman" w:hAnsi="Times New Roman" w:cs="Times New Roman"/>
          <w:sz w:val="24"/>
          <w:szCs w:val="24"/>
        </w:rPr>
        <w:t xml:space="preserve"> The Council has advocated for expansion of funding for the Nurse Family Partnership and in Fiscal 2019, the Council successfully negotiated $4 million in baseline funding for the program by the Administration</w:t>
      </w:r>
      <w:r>
        <w:rPr>
          <w:rFonts w:ascii="Times New Roman" w:hAnsi="Times New Roman" w:cs="Times New Roman"/>
          <w:sz w:val="24"/>
          <w:szCs w:val="24"/>
        </w:rPr>
        <w:t>.</w:t>
      </w:r>
      <w:r w:rsidRPr="00937070">
        <w:rPr>
          <w:rStyle w:val="FootnoteReference"/>
          <w:rFonts w:ascii="Times New Roman" w:hAnsi="Times New Roman" w:cs="Times New Roman"/>
          <w:sz w:val="24"/>
          <w:szCs w:val="24"/>
        </w:rPr>
        <w:footnoteReference w:id="85"/>
      </w:r>
      <w:r w:rsidRPr="00937070">
        <w:rPr>
          <w:rFonts w:ascii="Times New Roman" w:hAnsi="Times New Roman" w:cs="Times New Roman"/>
          <w:sz w:val="24"/>
          <w:szCs w:val="24"/>
        </w:rPr>
        <w:t xml:space="preserve"> The total budget for Nurse Family Partnership in the Department of Health and Mental Hygiene’s budget is $14 million.</w:t>
      </w:r>
      <w:r w:rsidR="001D0D6B">
        <w:rPr>
          <w:rStyle w:val="FootnoteReference"/>
          <w:rFonts w:ascii="Times New Roman" w:hAnsi="Times New Roman" w:cs="Times New Roman"/>
          <w:sz w:val="24"/>
          <w:szCs w:val="24"/>
        </w:rPr>
        <w:footnoteReference w:id="86"/>
      </w:r>
      <w:r w:rsidRPr="00937070">
        <w:rPr>
          <w:rFonts w:ascii="Times New Roman" w:hAnsi="Times New Roman" w:cs="Times New Roman"/>
          <w:sz w:val="24"/>
          <w:szCs w:val="24"/>
        </w:rPr>
        <w:t xml:space="preserve"> </w:t>
      </w:r>
    </w:p>
    <w:p w14:paraId="391E259C" w14:textId="54A39721" w:rsidR="0024663D" w:rsidRDefault="0024663D" w:rsidP="0024663D">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There have also been a number of initiatives taken at the State level. In </w:t>
      </w:r>
      <w:r w:rsidRPr="00863100">
        <w:rPr>
          <w:rFonts w:ascii="Times New Roman" w:hAnsi="Times New Roman"/>
          <w:sz w:val="24"/>
          <w:szCs w:val="24"/>
        </w:rPr>
        <w:t xml:space="preserve">January </w:t>
      </w:r>
      <w:r>
        <w:rPr>
          <w:rFonts w:ascii="Times New Roman" w:hAnsi="Times New Roman"/>
          <w:sz w:val="24"/>
          <w:szCs w:val="24"/>
        </w:rPr>
        <w:t>2018</w:t>
      </w:r>
      <w:r w:rsidRPr="00863100">
        <w:rPr>
          <w:rFonts w:ascii="Times New Roman" w:hAnsi="Times New Roman"/>
          <w:sz w:val="24"/>
          <w:szCs w:val="24"/>
        </w:rPr>
        <w:t xml:space="preserve">, </w:t>
      </w:r>
      <w:r>
        <w:rPr>
          <w:rFonts w:ascii="Times New Roman" w:hAnsi="Times New Roman"/>
          <w:sz w:val="24"/>
          <w:szCs w:val="24"/>
        </w:rPr>
        <w:t>Go</w:t>
      </w:r>
      <w:r w:rsidRPr="00863100">
        <w:rPr>
          <w:rFonts w:ascii="Times New Roman" w:hAnsi="Times New Roman"/>
          <w:sz w:val="24"/>
          <w:szCs w:val="24"/>
        </w:rPr>
        <w:t xml:space="preserve">vernor </w:t>
      </w:r>
      <w:r>
        <w:rPr>
          <w:rFonts w:ascii="Times New Roman" w:hAnsi="Times New Roman"/>
          <w:sz w:val="24"/>
          <w:szCs w:val="24"/>
        </w:rPr>
        <w:t xml:space="preserve">Cuomo </w:t>
      </w:r>
      <w:r w:rsidRPr="00863100">
        <w:rPr>
          <w:rFonts w:ascii="Times New Roman" w:hAnsi="Times New Roman"/>
          <w:sz w:val="24"/>
          <w:szCs w:val="24"/>
        </w:rPr>
        <w:t xml:space="preserve">announced a </w:t>
      </w:r>
      <w:r>
        <w:rPr>
          <w:rFonts w:ascii="Times New Roman" w:hAnsi="Times New Roman"/>
          <w:sz w:val="24"/>
          <w:szCs w:val="24"/>
        </w:rPr>
        <w:t xml:space="preserve">proposal </w:t>
      </w:r>
      <w:r w:rsidRPr="00863100">
        <w:rPr>
          <w:rFonts w:ascii="Times New Roman" w:hAnsi="Times New Roman"/>
          <w:sz w:val="24"/>
          <w:szCs w:val="24"/>
        </w:rPr>
        <w:t>to create a State Maternal Mortality Review Board</w:t>
      </w:r>
      <w:r>
        <w:rPr>
          <w:rFonts w:ascii="Times New Roman" w:hAnsi="Times New Roman"/>
          <w:sz w:val="24"/>
          <w:szCs w:val="24"/>
        </w:rPr>
        <w:t xml:space="preserve"> (“Board”)</w:t>
      </w:r>
      <w:r w:rsidRPr="00863100">
        <w:rPr>
          <w:rFonts w:ascii="Times New Roman" w:hAnsi="Times New Roman"/>
          <w:sz w:val="24"/>
          <w:szCs w:val="24"/>
        </w:rPr>
        <w:t xml:space="preserve"> to review of each maternal death.</w:t>
      </w:r>
      <w:r w:rsidRPr="00863100">
        <w:rPr>
          <w:rStyle w:val="FootnoteReference"/>
          <w:rFonts w:ascii="Times New Roman" w:hAnsi="Times New Roman"/>
          <w:sz w:val="24"/>
          <w:szCs w:val="24"/>
        </w:rPr>
        <w:footnoteReference w:id="87"/>
      </w:r>
      <w:r w:rsidRPr="00863100">
        <w:rPr>
          <w:rFonts w:ascii="Times New Roman" w:hAnsi="Times New Roman"/>
          <w:sz w:val="24"/>
          <w:szCs w:val="24"/>
        </w:rPr>
        <w:t xml:space="preserve"> </w:t>
      </w:r>
      <w:r>
        <w:rPr>
          <w:rFonts w:ascii="Times New Roman" w:hAnsi="Times New Roman"/>
          <w:sz w:val="24"/>
          <w:szCs w:val="24"/>
        </w:rPr>
        <w:t>The New York State Department of Health (DOH)</w:t>
      </w:r>
      <w:r w:rsidRPr="00863100">
        <w:rPr>
          <w:rFonts w:ascii="Times New Roman" w:hAnsi="Times New Roman"/>
          <w:sz w:val="24"/>
          <w:szCs w:val="24"/>
        </w:rPr>
        <w:t xml:space="preserve"> convene</w:t>
      </w:r>
      <w:r>
        <w:rPr>
          <w:rFonts w:ascii="Times New Roman" w:hAnsi="Times New Roman"/>
          <w:sz w:val="24"/>
          <w:szCs w:val="24"/>
        </w:rPr>
        <w:t>s</w:t>
      </w:r>
      <w:r w:rsidRPr="00863100">
        <w:rPr>
          <w:rFonts w:ascii="Times New Roman" w:hAnsi="Times New Roman"/>
          <w:sz w:val="24"/>
          <w:szCs w:val="24"/>
        </w:rPr>
        <w:t xml:space="preserve"> a </w:t>
      </w:r>
      <w:r>
        <w:rPr>
          <w:rFonts w:ascii="Times New Roman" w:hAnsi="Times New Roman"/>
          <w:sz w:val="24"/>
          <w:szCs w:val="24"/>
        </w:rPr>
        <w:t xml:space="preserve">Board of </w:t>
      </w:r>
      <w:r w:rsidRPr="00863100">
        <w:rPr>
          <w:rFonts w:ascii="Times New Roman" w:hAnsi="Times New Roman"/>
          <w:sz w:val="24"/>
          <w:szCs w:val="24"/>
        </w:rPr>
        <w:t>diverse experts to conduct a confidential review of each mater</w:t>
      </w:r>
      <w:r>
        <w:rPr>
          <w:rFonts w:ascii="Times New Roman" w:hAnsi="Times New Roman"/>
          <w:sz w:val="24"/>
          <w:szCs w:val="24"/>
        </w:rPr>
        <w:t>nal death, determining</w:t>
      </w:r>
      <w:r w:rsidRPr="00863100">
        <w:rPr>
          <w:rFonts w:ascii="Times New Roman" w:hAnsi="Times New Roman"/>
          <w:sz w:val="24"/>
          <w:szCs w:val="24"/>
        </w:rPr>
        <w:t xml:space="preserve"> </w:t>
      </w:r>
      <w:r>
        <w:rPr>
          <w:rFonts w:ascii="Times New Roman" w:hAnsi="Times New Roman"/>
          <w:sz w:val="24"/>
          <w:szCs w:val="24"/>
        </w:rPr>
        <w:t>whether</w:t>
      </w:r>
      <w:r w:rsidRPr="00863100">
        <w:rPr>
          <w:rFonts w:ascii="Times New Roman" w:hAnsi="Times New Roman"/>
          <w:sz w:val="24"/>
          <w:szCs w:val="24"/>
        </w:rPr>
        <w:t xml:space="preserve"> death was preventable</w:t>
      </w:r>
      <w:r>
        <w:rPr>
          <w:rFonts w:ascii="Times New Roman" w:hAnsi="Times New Roman"/>
          <w:sz w:val="24"/>
          <w:szCs w:val="24"/>
        </w:rPr>
        <w:t>,</w:t>
      </w:r>
      <w:r w:rsidRPr="00863100">
        <w:rPr>
          <w:rFonts w:ascii="Times New Roman" w:hAnsi="Times New Roman"/>
          <w:sz w:val="24"/>
          <w:szCs w:val="24"/>
        </w:rPr>
        <w:t xml:space="preserve"> and </w:t>
      </w:r>
      <w:r>
        <w:rPr>
          <w:rFonts w:ascii="Times New Roman" w:hAnsi="Times New Roman"/>
          <w:sz w:val="24"/>
          <w:szCs w:val="24"/>
        </w:rPr>
        <w:t xml:space="preserve">to </w:t>
      </w:r>
      <w:r w:rsidRPr="00863100">
        <w:rPr>
          <w:rFonts w:ascii="Times New Roman" w:hAnsi="Times New Roman"/>
          <w:sz w:val="24"/>
          <w:szCs w:val="24"/>
        </w:rPr>
        <w:t>identify recommendations.</w:t>
      </w:r>
      <w:r w:rsidR="00E8020B">
        <w:rPr>
          <w:rStyle w:val="FootnoteReference"/>
          <w:rFonts w:ascii="Times New Roman" w:hAnsi="Times New Roman"/>
          <w:sz w:val="24"/>
          <w:szCs w:val="24"/>
        </w:rPr>
        <w:footnoteReference w:id="88"/>
      </w:r>
      <w:r>
        <w:rPr>
          <w:rFonts w:ascii="Times New Roman" w:hAnsi="Times New Roman"/>
          <w:sz w:val="24"/>
          <w:szCs w:val="24"/>
        </w:rPr>
        <w:t xml:space="preserve"> On</w:t>
      </w:r>
      <w:r w:rsidRPr="00863100">
        <w:rPr>
          <w:rFonts w:ascii="Times New Roman" w:hAnsi="Times New Roman"/>
          <w:sz w:val="24"/>
          <w:szCs w:val="24"/>
        </w:rPr>
        <w:t xml:space="preserve"> April 23, 2018, </w:t>
      </w:r>
      <w:r>
        <w:rPr>
          <w:rFonts w:ascii="Times New Roman" w:hAnsi="Times New Roman"/>
          <w:sz w:val="24"/>
          <w:szCs w:val="24"/>
        </w:rPr>
        <w:t>the Governor announced a series of additional</w:t>
      </w:r>
      <w:r w:rsidRPr="00863100">
        <w:rPr>
          <w:rFonts w:ascii="Times New Roman" w:hAnsi="Times New Roman"/>
          <w:sz w:val="24"/>
          <w:szCs w:val="24"/>
        </w:rPr>
        <w:t xml:space="preserve"> </w:t>
      </w:r>
      <w:r>
        <w:rPr>
          <w:rFonts w:ascii="Times New Roman" w:hAnsi="Times New Roman"/>
          <w:sz w:val="24"/>
          <w:szCs w:val="24"/>
        </w:rPr>
        <w:t>new initiatives focused on maternal mortality and d</w:t>
      </w:r>
      <w:r w:rsidRPr="00863100">
        <w:rPr>
          <w:rFonts w:ascii="Times New Roman" w:hAnsi="Times New Roman"/>
          <w:sz w:val="24"/>
          <w:szCs w:val="24"/>
        </w:rPr>
        <w:t>isparate</w:t>
      </w:r>
      <w:r>
        <w:rPr>
          <w:rFonts w:ascii="Times New Roman" w:hAnsi="Times New Roman"/>
          <w:sz w:val="24"/>
          <w:szCs w:val="24"/>
        </w:rPr>
        <w:t xml:space="preserve"> r</w:t>
      </w:r>
      <w:r w:rsidRPr="00863100">
        <w:rPr>
          <w:rFonts w:ascii="Times New Roman" w:hAnsi="Times New Roman"/>
          <w:sz w:val="24"/>
          <w:szCs w:val="24"/>
        </w:rPr>
        <w:t>acial</w:t>
      </w:r>
      <w:r>
        <w:rPr>
          <w:rFonts w:ascii="Times New Roman" w:hAnsi="Times New Roman"/>
          <w:sz w:val="24"/>
          <w:szCs w:val="24"/>
        </w:rPr>
        <w:t xml:space="preserve"> outcomes, including another taskforce, a pilot to expand </w:t>
      </w:r>
      <w:r w:rsidRPr="00863100">
        <w:rPr>
          <w:rFonts w:ascii="Times New Roman" w:hAnsi="Times New Roman"/>
          <w:sz w:val="24"/>
          <w:szCs w:val="24"/>
        </w:rPr>
        <w:t xml:space="preserve">Medicaid </w:t>
      </w:r>
      <w:r>
        <w:rPr>
          <w:rFonts w:ascii="Times New Roman" w:hAnsi="Times New Roman"/>
          <w:sz w:val="24"/>
          <w:szCs w:val="24"/>
        </w:rPr>
        <w:t xml:space="preserve">to cover </w:t>
      </w:r>
      <w:r w:rsidRPr="00863100">
        <w:rPr>
          <w:rFonts w:ascii="Times New Roman" w:hAnsi="Times New Roman"/>
          <w:sz w:val="24"/>
          <w:szCs w:val="24"/>
        </w:rPr>
        <w:t>doula</w:t>
      </w:r>
      <w:r>
        <w:rPr>
          <w:rFonts w:ascii="Times New Roman" w:hAnsi="Times New Roman"/>
          <w:sz w:val="24"/>
          <w:szCs w:val="24"/>
        </w:rPr>
        <w:t xml:space="preserve"> services,</w:t>
      </w:r>
      <w:r w:rsidRPr="00863100">
        <w:rPr>
          <w:rFonts w:ascii="Times New Roman" w:hAnsi="Times New Roman"/>
          <w:sz w:val="24"/>
          <w:szCs w:val="24"/>
        </w:rPr>
        <w:t xml:space="preserve"> a </w:t>
      </w:r>
      <w:r>
        <w:rPr>
          <w:rFonts w:ascii="Times New Roman" w:hAnsi="Times New Roman"/>
          <w:sz w:val="24"/>
          <w:szCs w:val="24"/>
        </w:rPr>
        <w:t>b</w:t>
      </w:r>
      <w:r w:rsidRPr="00863100">
        <w:rPr>
          <w:rFonts w:ascii="Times New Roman" w:hAnsi="Times New Roman"/>
          <w:sz w:val="24"/>
          <w:szCs w:val="24"/>
        </w:rPr>
        <w:t xml:space="preserve">est </w:t>
      </w:r>
      <w:r>
        <w:rPr>
          <w:rFonts w:ascii="Times New Roman" w:hAnsi="Times New Roman"/>
          <w:sz w:val="24"/>
          <w:szCs w:val="24"/>
        </w:rPr>
        <w:t>p</w:t>
      </w:r>
      <w:r w:rsidRPr="00863100">
        <w:rPr>
          <w:rFonts w:ascii="Times New Roman" w:hAnsi="Times New Roman"/>
          <w:sz w:val="24"/>
          <w:szCs w:val="24"/>
        </w:rPr>
        <w:t>ractices summit</w:t>
      </w:r>
      <w:r>
        <w:rPr>
          <w:rFonts w:ascii="Times New Roman" w:hAnsi="Times New Roman"/>
          <w:sz w:val="24"/>
          <w:szCs w:val="24"/>
        </w:rPr>
        <w:t>, and a call for enhanced training for medical students</w:t>
      </w:r>
      <w:r w:rsidRPr="00863100">
        <w:rPr>
          <w:rFonts w:ascii="Times New Roman" w:hAnsi="Times New Roman"/>
          <w:sz w:val="24"/>
          <w:szCs w:val="24"/>
        </w:rPr>
        <w:t>.</w:t>
      </w:r>
      <w:r w:rsidRPr="00863100">
        <w:rPr>
          <w:rStyle w:val="FootnoteReference"/>
          <w:rFonts w:ascii="Times New Roman" w:hAnsi="Times New Roman"/>
          <w:sz w:val="24"/>
          <w:szCs w:val="24"/>
        </w:rPr>
        <w:footnoteReference w:id="89"/>
      </w:r>
      <w:r>
        <w:rPr>
          <w:rFonts w:ascii="Times New Roman" w:hAnsi="Times New Roman"/>
          <w:sz w:val="24"/>
          <w:szCs w:val="24"/>
        </w:rPr>
        <w:t xml:space="preserve"> </w:t>
      </w:r>
      <w:r w:rsidRPr="00ED68BE">
        <w:rPr>
          <w:rFonts w:ascii="Times New Roman" w:hAnsi="Times New Roman"/>
          <w:sz w:val="24"/>
          <w:szCs w:val="24"/>
        </w:rPr>
        <w:t>The Taskforce on Maternal Mortality and Disparate Racial Outcomes (the Taskforce) met three times</w:t>
      </w:r>
      <w:r>
        <w:rPr>
          <w:rFonts w:ascii="Times New Roman" w:hAnsi="Times New Roman"/>
          <w:sz w:val="24"/>
          <w:szCs w:val="24"/>
        </w:rPr>
        <w:t xml:space="preserve"> between June and December 2018, and m</w:t>
      </w:r>
      <w:r w:rsidRPr="00ED68BE">
        <w:rPr>
          <w:rFonts w:ascii="Times New Roman" w:hAnsi="Times New Roman"/>
          <w:sz w:val="24"/>
          <w:szCs w:val="24"/>
        </w:rPr>
        <w:t>embers of the Taskforce submitted recommendations to the Governor on ways to reduce</w:t>
      </w:r>
      <w:r>
        <w:rPr>
          <w:rFonts w:ascii="Times New Roman" w:hAnsi="Times New Roman"/>
          <w:sz w:val="24"/>
          <w:szCs w:val="24"/>
        </w:rPr>
        <w:t xml:space="preserve"> </w:t>
      </w:r>
      <w:r w:rsidRPr="00ED68BE">
        <w:rPr>
          <w:rFonts w:ascii="Times New Roman" w:hAnsi="Times New Roman"/>
          <w:sz w:val="24"/>
          <w:szCs w:val="24"/>
        </w:rPr>
        <w:t>racial disparities and preventable m</w:t>
      </w:r>
      <w:r>
        <w:rPr>
          <w:rFonts w:ascii="Times New Roman" w:hAnsi="Times New Roman"/>
          <w:sz w:val="24"/>
          <w:szCs w:val="24"/>
        </w:rPr>
        <w:t>aternal mortality and morbidity</w:t>
      </w:r>
      <w:r w:rsidRPr="00ED68BE">
        <w:rPr>
          <w:rFonts w:ascii="Times New Roman" w:hAnsi="Times New Roman"/>
          <w:sz w:val="24"/>
          <w:szCs w:val="24"/>
        </w:rPr>
        <w:t>.</w:t>
      </w:r>
      <w:r>
        <w:rPr>
          <w:rStyle w:val="FootnoteReference"/>
          <w:rFonts w:ascii="Times New Roman" w:hAnsi="Times New Roman"/>
          <w:sz w:val="24"/>
          <w:szCs w:val="24"/>
        </w:rPr>
        <w:footnoteReference w:id="90"/>
      </w:r>
      <w:r>
        <w:rPr>
          <w:rFonts w:ascii="Times New Roman" w:hAnsi="Times New Roman"/>
          <w:sz w:val="24"/>
          <w:szCs w:val="24"/>
        </w:rPr>
        <w:t xml:space="preserve"> The doula pilot faced implementation issues and failed to get off the ground.</w:t>
      </w:r>
      <w:r>
        <w:rPr>
          <w:rStyle w:val="FootnoteReference"/>
          <w:rFonts w:ascii="Times New Roman" w:hAnsi="Times New Roman"/>
          <w:sz w:val="24"/>
          <w:szCs w:val="24"/>
        </w:rPr>
        <w:footnoteReference w:id="91"/>
      </w:r>
      <w:r>
        <w:rPr>
          <w:rFonts w:ascii="Times New Roman" w:hAnsi="Times New Roman"/>
          <w:sz w:val="24"/>
          <w:szCs w:val="24"/>
        </w:rPr>
        <w:t xml:space="preserve"> </w:t>
      </w:r>
    </w:p>
    <w:p w14:paraId="2C99FBB5" w14:textId="4A34BD51" w:rsidR="0024663D" w:rsidRPr="0024663D" w:rsidRDefault="0024663D" w:rsidP="00AD4379">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In response to issues arising during the COVID-19 pandemic, the State created a COVID-19 Maternity Task Force.</w:t>
      </w:r>
      <w:r w:rsidR="00E8020B">
        <w:rPr>
          <w:rStyle w:val="FootnoteReference"/>
          <w:rFonts w:ascii="Times New Roman" w:hAnsi="Times New Roman"/>
          <w:sz w:val="24"/>
          <w:szCs w:val="24"/>
        </w:rPr>
        <w:footnoteReference w:id="92"/>
      </w:r>
      <w:r>
        <w:rPr>
          <w:rFonts w:ascii="Times New Roman" w:hAnsi="Times New Roman"/>
          <w:sz w:val="24"/>
          <w:szCs w:val="24"/>
        </w:rPr>
        <w:t xml:space="preserve"> On April 29, 2020, the State announced that the Governor accepted the Task Force’s recommendations in full, which included </w:t>
      </w:r>
      <w:r w:rsidRPr="00DE75DE">
        <w:rPr>
          <w:rFonts w:ascii="Times New Roman" w:hAnsi="Times New Roman"/>
          <w:sz w:val="24"/>
          <w:szCs w:val="24"/>
        </w:rPr>
        <w:t>measures to diversify birthing site options and support patient choice; extend the period of time a healthy support per</w:t>
      </w:r>
      <w:r>
        <w:rPr>
          <w:rFonts w:ascii="Times New Roman" w:hAnsi="Times New Roman"/>
          <w:sz w:val="24"/>
          <w:szCs w:val="24"/>
        </w:rPr>
        <w:t>son can accompany a mother post-</w:t>
      </w:r>
      <w:r w:rsidRPr="00DE75DE">
        <w:rPr>
          <w:rFonts w:ascii="Times New Roman" w:hAnsi="Times New Roman"/>
          <w:sz w:val="24"/>
          <w:szCs w:val="24"/>
        </w:rPr>
        <w:t>delivery; mandate testing of all pregnant New Yorkers; ensure equity in birthing options; create an educational campaign; and review the impact of COVID-19 on pregnancy and newborns with special emphasis on reducing racial disparities in maternal mortality</w:t>
      </w:r>
      <w:r>
        <w:rPr>
          <w:rFonts w:ascii="Times New Roman" w:hAnsi="Times New Roman"/>
          <w:sz w:val="24"/>
          <w:szCs w:val="24"/>
        </w:rPr>
        <w:t>.</w:t>
      </w:r>
      <w:r>
        <w:rPr>
          <w:rStyle w:val="FootnoteReference"/>
          <w:rFonts w:ascii="Times New Roman" w:hAnsi="Times New Roman"/>
          <w:sz w:val="24"/>
          <w:szCs w:val="24"/>
        </w:rPr>
        <w:footnoteReference w:id="93"/>
      </w:r>
      <w:r>
        <w:rPr>
          <w:rFonts w:ascii="Times New Roman" w:hAnsi="Times New Roman"/>
          <w:sz w:val="24"/>
          <w:szCs w:val="24"/>
        </w:rPr>
        <w:t xml:space="preserve"> Included in the final recommendation was a plan for </w:t>
      </w:r>
      <w:r w:rsidRPr="00DE75DE">
        <w:rPr>
          <w:rFonts w:ascii="Times New Roman" w:hAnsi="Times New Roman"/>
          <w:sz w:val="24"/>
          <w:szCs w:val="24"/>
        </w:rPr>
        <w:t xml:space="preserve">DOH </w:t>
      </w:r>
      <w:r>
        <w:rPr>
          <w:rFonts w:ascii="Times New Roman" w:hAnsi="Times New Roman"/>
          <w:sz w:val="24"/>
          <w:szCs w:val="24"/>
        </w:rPr>
        <w:t>to</w:t>
      </w:r>
      <w:r w:rsidRPr="00DE75DE">
        <w:rPr>
          <w:rFonts w:ascii="Times New Roman" w:hAnsi="Times New Roman"/>
          <w:sz w:val="24"/>
          <w:szCs w:val="24"/>
        </w:rPr>
        <w:t xml:space="preserve"> host weekly statewide interactive webinars addressing the management of maternity care during the pandemic</w:t>
      </w:r>
      <w:r>
        <w:rPr>
          <w:rFonts w:ascii="Times New Roman" w:hAnsi="Times New Roman"/>
          <w:sz w:val="24"/>
          <w:szCs w:val="24"/>
        </w:rPr>
        <w:t>,</w:t>
      </w:r>
      <w:r w:rsidRPr="00DE75DE">
        <w:rPr>
          <w:rFonts w:ascii="Times New Roman" w:hAnsi="Times New Roman"/>
          <w:sz w:val="24"/>
          <w:szCs w:val="24"/>
        </w:rPr>
        <w:t xml:space="preserve"> as needed</w:t>
      </w:r>
      <w:r>
        <w:rPr>
          <w:rFonts w:ascii="Times New Roman" w:hAnsi="Times New Roman"/>
          <w:sz w:val="24"/>
          <w:szCs w:val="24"/>
        </w:rPr>
        <w:t>,</w:t>
      </w:r>
      <w:r w:rsidRPr="00DE75DE">
        <w:rPr>
          <w:rFonts w:ascii="Times New Roman" w:hAnsi="Times New Roman"/>
          <w:sz w:val="24"/>
          <w:szCs w:val="24"/>
        </w:rPr>
        <w:t xml:space="preserve"> as part</w:t>
      </w:r>
      <w:r>
        <w:rPr>
          <w:rFonts w:ascii="Times New Roman" w:hAnsi="Times New Roman"/>
          <w:sz w:val="24"/>
          <w:szCs w:val="24"/>
        </w:rPr>
        <w:t xml:space="preserve"> of</w:t>
      </w:r>
      <w:r w:rsidRPr="00DE75DE">
        <w:rPr>
          <w:rFonts w:ascii="Times New Roman" w:hAnsi="Times New Roman"/>
          <w:sz w:val="24"/>
          <w:szCs w:val="24"/>
        </w:rPr>
        <w:t xml:space="preserve"> a collaboration with the New York State Perinatal Quality Collaborative in partnership with </w:t>
      </w:r>
      <w:r w:rsidR="00522A8B">
        <w:rPr>
          <w:rFonts w:ascii="Times New Roman" w:hAnsi="Times New Roman"/>
          <w:sz w:val="24"/>
          <w:szCs w:val="24"/>
        </w:rPr>
        <w:t xml:space="preserve">the </w:t>
      </w:r>
      <w:r w:rsidRPr="00DE75DE">
        <w:rPr>
          <w:rFonts w:ascii="Times New Roman" w:hAnsi="Times New Roman"/>
          <w:sz w:val="24"/>
          <w:szCs w:val="24"/>
        </w:rPr>
        <w:t>American College of Obstetr</w:t>
      </w:r>
      <w:r>
        <w:rPr>
          <w:rFonts w:ascii="Times New Roman" w:hAnsi="Times New Roman"/>
          <w:sz w:val="24"/>
          <w:szCs w:val="24"/>
        </w:rPr>
        <w:t xml:space="preserve">ics and Gynecology District II, including a webinar </w:t>
      </w:r>
      <w:r w:rsidRPr="00DE75DE">
        <w:rPr>
          <w:rFonts w:ascii="Times New Roman" w:hAnsi="Times New Roman"/>
          <w:sz w:val="24"/>
          <w:szCs w:val="24"/>
        </w:rPr>
        <w:t>on obstetrical care and implicit bias within the context of the COVID-19.</w:t>
      </w:r>
      <w:r>
        <w:rPr>
          <w:rStyle w:val="FootnoteReference"/>
          <w:rFonts w:ascii="Times New Roman" w:hAnsi="Times New Roman"/>
          <w:sz w:val="24"/>
          <w:szCs w:val="24"/>
        </w:rPr>
        <w:footnoteReference w:id="94"/>
      </w:r>
      <w:r w:rsidRPr="00DE75DE">
        <w:rPr>
          <w:rFonts w:ascii="Times New Roman" w:hAnsi="Times New Roman"/>
          <w:sz w:val="24"/>
          <w:szCs w:val="24"/>
        </w:rPr>
        <w:t xml:space="preserve"> </w:t>
      </w:r>
    </w:p>
    <w:p w14:paraId="7739CC53" w14:textId="4AD2B80E" w:rsidR="002F78F4" w:rsidRPr="0024663D" w:rsidRDefault="002F78F4" w:rsidP="00AA6FBE">
      <w:pPr>
        <w:pStyle w:val="ListParagraph"/>
        <w:numPr>
          <w:ilvl w:val="0"/>
          <w:numId w:val="11"/>
        </w:numPr>
        <w:spacing w:line="480" w:lineRule="auto"/>
        <w:rPr>
          <w:rFonts w:ascii="Times New Roman" w:eastAsia="Times New Roman" w:hAnsi="Times New Roman" w:cs="Times New Roman"/>
          <w:i/>
          <w:sz w:val="24"/>
          <w:szCs w:val="24"/>
        </w:rPr>
      </w:pPr>
      <w:r w:rsidRPr="0024663D">
        <w:rPr>
          <w:rFonts w:ascii="Times New Roman" w:eastAsia="Times New Roman" w:hAnsi="Times New Roman" w:cs="Times New Roman"/>
          <w:i/>
          <w:sz w:val="24"/>
          <w:szCs w:val="24"/>
        </w:rPr>
        <w:t xml:space="preserve">Medical </w:t>
      </w:r>
      <w:r w:rsidR="00AA6FBE" w:rsidRPr="0024663D">
        <w:rPr>
          <w:rFonts w:ascii="Times New Roman" w:eastAsia="Times New Roman" w:hAnsi="Times New Roman" w:cs="Times New Roman"/>
          <w:i/>
          <w:sz w:val="24"/>
          <w:szCs w:val="24"/>
        </w:rPr>
        <w:t>C</w:t>
      </w:r>
      <w:r w:rsidRPr="0024663D">
        <w:rPr>
          <w:rFonts w:ascii="Times New Roman" w:eastAsia="Times New Roman" w:hAnsi="Times New Roman" w:cs="Times New Roman"/>
          <w:i/>
          <w:sz w:val="24"/>
          <w:szCs w:val="24"/>
        </w:rPr>
        <w:t xml:space="preserve">ommunity </w:t>
      </w:r>
      <w:r w:rsidR="00AA6FBE" w:rsidRPr="0024663D">
        <w:rPr>
          <w:rFonts w:ascii="Times New Roman" w:eastAsia="Times New Roman" w:hAnsi="Times New Roman" w:cs="Times New Roman"/>
          <w:i/>
          <w:sz w:val="24"/>
          <w:szCs w:val="24"/>
        </w:rPr>
        <w:t xml:space="preserve">Response and Best Practices </w:t>
      </w:r>
    </w:p>
    <w:p w14:paraId="10EBCD67" w14:textId="48DA060A" w:rsidR="00AA6FBE" w:rsidRDefault="00AA6FBE" w:rsidP="0024663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medical community has done a great deal to respond to the maternal mortality crisis, including creating organizations, conducting studies, holding panel discussions, task forces</w:t>
      </w:r>
      <w:r w:rsidR="002466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seminars, and coming up with best practices and recommendations to improve maternal outcomes</w:t>
      </w:r>
      <w:r w:rsidR="00BB3AF7">
        <w:rPr>
          <w:rStyle w:val="FootnoteReference"/>
          <w:rFonts w:ascii="Times New Roman" w:eastAsia="Times New Roman" w:hAnsi="Times New Roman" w:cs="Times New Roman"/>
          <w:sz w:val="24"/>
          <w:szCs w:val="24"/>
        </w:rPr>
        <w:footnoteReference w:id="95"/>
      </w:r>
      <w:r>
        <w:rPr>
          <w:rFonts w:ascii="Times New Roman" w:eastAsia="Times New Roman" w:hAnsi="Times New Roman" w:cs="Times New Roman"/>
          <w:sz w:val="24"/>
          <w:szCs w:val="24"/>
        </w:rPr>
        <w:t xml:space="preserve">. On a national level, the </w:t>
      </w:r>
      <w:r w:rsidR="008F34D5">
        <w:rPr>
          <w:rFonts w:ascii="Times New Roman" w:eastAsia="Times New Roman" w:hAnsi="Times New Roman" w:cs="Times New Roman"/>
          <w:sz w:val="24"/>
          <w:szCs w:val="24"/>
        </w:rPr>
        <w:t xml:space="preserve">Surgeon General, via the </w:t>
      </w:r>
      <w:r>
        <w:rPr>
          <w:rFonts w:ascii="Times New Roman" w:eastAsia="Times New Roman" w:hAnsi="Times New Roman" w:cs="Times New Roman"/>
          <w:sz w:val="24"/>
          <w:szCs w:val="24"/>
        </w:rPr>
        <w:t xml:space="preserve">United States Department of Health and Human Services </w:t>
      </w:r>
      <w:r w:rsidR="0024663D">
        <w:rPr>
          <w:rFonts w:ascii="Times New Roman" w:eastAsia="Times New Roman" w:hAnsi="Times New Roman" w:cs="Times New Roman"/>
          <w:sz w:val="24"/>
          <w:szCs w:val="24"/>
        </w:rPr>
        <w:t>(HHS)</w:t>
      </w:r>
      <w:r w:rsidR="008F34D5">
        <w:rPr>
          <w:rFonts w:ascii="Times New Roman" w:eastAsia="Times New Roman" w:hAnsi="Times New Roman" w:cs="Times New Roman"/>
          <w:sz w:val="24"/>
          <w:szCs w:val="24"/>
        </w:rPr>
        <w:t>,</w:t>
      </w:r>
      <w:r w:rsidR="00246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issued a list of recommendations for healthcare providers in January 2020, which include</w:t>
      </w:r>
      <w:r w:rsidR="0024663D">
        <w:rPr>
          <w:rStyle w:val="FootnoteReference"/>
          <w:rFonts w:ascii="Times New Roman" w:eastAsia="Times New Roman" w:hAnsi="Times New Roman" w:cs="Times New Roman"/>
          <w:sz w:val="24"/>
          <w:szCs w:val="24"/>
        </w:rPr>
        <w:footnoteReference w:id="96"/>
      </w:r>
      <w:r>
        <w:rPr>
          <w:rFonts w:ascii="Times New Roman" w:eastAsia="Times New Roman" w:hAnsi="Times New Roman" w:cs="Times New Roman"/>
          <w:sz w:val="24"/>
          <w:szCs w:val="24"/>
        </w:rPr>
        <w:t xml:space="preserve">: </w:t>
      </w:r>
    </w:p>
    <w:p w14:paraId="7E3339A5" w14:textId="19240666" w:rsidR="0024663D" w:rsidRDefault="0024663D" w:rsidP="0024663D">
      <w:pPr>
        <w:pStyle w:val="NormalWeb"/>
        <w:numPr>
          <w:ilvl w:val="0"/>
          <w:numId w:val="12"/>
        </w:numPr>
        <w:shd w:val="clear" w:color="auto" w:fill="FFFFFF"/>
        <w:spacing w:before="0" w:beforeAutospacing="0" w:after="0" w:afterAutospacing="0" w:line="480" w:lineRule="auto"/>
        <w:jc w:val="both"/>
        <w:rPr>
          <w:color w:val="000000"/>
        </w:rPr>
      </w:pPr>
      <w:r>
        <w:rPr>
          <w:rStyle w:val="Strong"/>
          <w:color w:val="000000"/>
        </w:rPr>
        <w:t>C</w:t>
      </w:r>
      <w:r w:rsidRPr="00B70D04">
        <w:rPr>
          <w:rStyle w:val="Strong"/>
          <w:color w:val="000000"/>
        </w:rPr>
        <w:t>ollect and evaluate your key maternal safety data</w:t>
      </w:r>
      <w:r w:rsidRPr="00B70D04">
        <w:rPr>
          <w:color w:val="000000"/>
        </w:rPr>
        <w:t> for hypertension, hemorrhage, infections, primary C-section rate and opioid addiction. Every hospital should have a systematic approach to reviewing maternal health complications, acting on the data as appropriate and implementing improvement strategies. It is also important to ensure risk-appropriate care is provided to both high- and low-risk patients to decrease unnecessary interventions and improve screening and detection of complications.</w:t>
      </w:r>
    </w:p>
    <w:p w14:paraId="0E3758E5" w14:textId="77777777" w:rsidR="0024663D" w:rsidRDefault="0024663D" w:rsidP="0024663D">
      <w:pPr>
        <w:pStyle w:val="NormalWeb"/>
        <w:numPr>
          <w:ilvl w:val="0"/>
          <w:numId w:val="12"/>
        </w:numPr>
        <w:shd w:val="clear" w:color="auto" w:fill="FFFFFF"/>
        <w:spacing w:before="0" w:beforeAutospacing="0" w:after="0" w:afterAutospacing="0" w:line="480" w:lineRule="auto"/>
        <w:jc w:val="both"/>
        <w:rPr>
          <w:color w:val="000000"/>
        </w:rPr>
      </w:pPr>
      <w:r w:rsidRPr="00B70D04">
        <w:rPr>
          <w:rStyle w:val="Strong"/>
          <w:color w:val="000000"/>
        </w:rPr>
        <w:t>Examine care disparities in your maternal population</w:t>
      </w:r>
      <w:r w:rsidRPr="00B70D04">
        <w:rPr>
          <w:color w:val="000000"/>
        </w:rPr>
        <w:t xml:space="preserve">. Break down your data by place, race, ethnicity and other variables appropriate to your organization and community. Analyze the data over a period of years to help identify disparities and opportunities for improvement in areas, including addressing social determinants of health and maternal health, both prior to and after delivery. </w:t>
      </w:r>
    </w:p>
    <w:p w14:paraId="7C59F6AB" w14:textId="2FB86286" w:rsidR="0024663D" w:rsidRDefault="0024663D" w:rsidP="0024663D">
      <w:pPr>
        <w:pStyle w:val="NormalWeb"/>
        <w:numPr>
          <w:ilvl w:val="0"/>
          <w:numId w:val="12"/>
        </w:numPr>
        <w:shd w:val="clear" w:color="auto" w:fill="FFFFFF"/>
        <w:spacing w:before="0" w:beforeAutospacing="0" w:after="0" w:afterAutospacing="0" w:line="480" w:lineRule="auto"/>
        <w:jc w:val="both"/>
        <w:rPr>
          <w:color w:val="000000"/>
        </w:rPr>
      </w:pPr>
      <w:r w:rsidRPr="00B70D04">
        <w:rPr>
          <w:rStyle w:val="Strong"/>
          <w:color w:val="000000"/>
        </w:rPr>
        <w:t>Next, engage mothers and their families as advocates for themselves and others.</w:t>
      </w:r>
      <w:r w:rsidRPr="00B70D04">
        <w:rPr>
          <w:color w:val="000000"/>
        </w:rPr>
        <w:t xml:space="preserve"> Empower them to be vocal about their care, and ensure that you have strong referral networks and interventions. </w:t>
      </w:r>
    </w:p>
    <w:p w14:paraId="22590824" w14:textId="77777777" w:rsidR="0024663D" w:rsidRPr="00B70D04" w:rsidRDefault="0024663D" w:rsidP="0024663D">
      <w:pPr>
        <w:pStyle w:val="NormalWeb"/>
        <w:numPr>
          <w:ilvl w:val="0"/>
          <w:numId w:val="12"/>
        </w:numPr>
        <w:shd w:val="clear" w:color="auto" w:fill="FFFFFF"/>
        <w:spacing w:before="0" w:beforeAutospacing="0" w:after="0" w:afterAutospacing="0" w:line="480" w:lineRule="auto"/>
        <w:jc w:val="both"/>
        <w:rPr>
          <w:color w:val="000000"/>
        </w:rPr>
      </w:pPr>
      <w:r>
        <w:rPr>
          <w:rStyle w:val="Strong"/>
          <w:color w:val="000000"/>
        </w:rPr>
        <w:t>P</w:t>
      </w:r>
      <w:r w:rsidRPr="00B70D04">
        <w:rPr>
          <w:rStyle w:val="Strong"/>
          <w:color w:val="000000"/>
        </w:rPr>
        <w:t>artner with clinicians and stakeholders in your community. </w:t>
      </w:r>
      <w:r w:rsidRPr="00B70D04">
        <w:rPr>
          <w:color w:val="000000"/>
        </w:rPr>
        <w:t>Engage healthcare providers, community and tactical partners, and other stakeholders in these efforts so that together we can improve maternal health and the well-being of babies and families.</w:t>
      </w:r>
    </w:p>
    <w:p w14:paraId="365DD462" w14:textId="388635A2" w:rsidR="008F34D5" w:rsidRDefault="008F34D5" w:rsidP="008F34D5">
      <w:pPr>
        <w:pStyle w:val="NormalWeb"/>
        <w:spacing w:before="0" w:beforeAutospacing="0" w:after="0" w:afterAutospacing="0" w:line="480" w:lineRule="auto"/>
        <w:jc w:val="both"/>
        <w:rPr>
          <w:bCs/>
          <w:color w:val="000000"/>
        </w:rPr>
      </w:pPr>
      <w:r>
        <w:rPr>
          <w:rStyle w:val="Strong"/>
          <w:b w:val="0"/>
          <w:bCs w:val="0"/>
          <w:color w:val="000000"/>
        </w:rPr>
        <w:t>The American Medical Association (AMA) supports and recommends similar data-based solutions to improve maternal outcomes:</w:t>
      </w:r>
      <w:r w:rsidR="0024663D" w:rsidRPr="7BD61257">
        <w:rPr>
          <w:rStyle w:val="FootnoteReference"/>
          <w:color w:val="000000"/>
        </w:rPr>
        <w:t xml:space="preserve"> </w:t>
      </w:r>
      <w:r w:rsidR="0024663D" w:rsidRPr="7BD61257">
        <w:rPr>
          <w:rStyle w:val="FootnoteReference"/>
          <w:color w:val="000000"/>
        </w:rPr>
        <w:footnoteReference w:id="97"/>
      </w:r>
    </w:p>
    <w:p w14:paraId="0CFE22DC" w14:textId="721AAC01" w:rsidR="008F34D5" w:rsidRPr="008F34D5" w:rsidRDefault="008F34D5" w:rsidP="008F34D5">
      <w:pPr>
        <w:pStyle w:val="NormalWeb"/>
        <w:numPr>
          <w:ilvl w:val="0"/>
          <w:numId w:val="12"/>
        </w:numPr>
        <w:shd w:val="clear" w:color="auto" w:fill="FFFFFF"/>
        <w:spacing w:before="0" w:beforeAutospacing="0" w:after="0" w:afterAutospacing="0" w:line="480" w:lineRule="auto"/>
        <w:jc w:val="both"/>
      </w:pPr>
      <w:r w:rsidRPr="008F34D5">
        <w:rPr>
          <w:color w:val="000000"/>
        </w:rPr>
        <w:t xml:space="preserve">State and </w:t>
      </w:r>
      <w:r w:rsidRPr="008F34D5">
        <w:t>county health departments must develop a maternal mortality surveillance system, identify barriers and develop strategies to implement evidence-based practices to reduce poor obstetric outcomes in racial and ethnic minorities;</w:t>
      </w:r>
    </w:p>
    <w:p w14:paraId="0C8BFCDC" w14:textId="1B535E7B" w:rsidR="008F34D5" w:rsidRPr="008F34D5" w:rsidRDefault="008F34D5" w:rsidP="008F34D5">
      <w:pPr>
        <w:pStyle w:val="NormalWeb"/>
        <w:numPr>
          <w:ilvl w:val="0"/>
          <w:numId w:val="12"/>
        </w:numPr>
        <w:shd w:val="clear" w:color="auto" w:fill="FFFFFF"/>
        <w:spacing w:before="0" w:beforeAutospacing="0" w:after="0" w:afterAutospacing="0" w:line="480" w:lineRule="auto"/>
        <w:jc w:val="both"/>
      </w:pPr>
      <w:r w:rsidRPr="008F34D5">
        <w:t>Establishment of government-funded maternal mortality review committees (MMRCs);</w:t>
      </w:r>
    </w:p>
    <w:p w14:paraId="334958E5" w14:textId="5546EFA4" w:rsidR="008F34D5" w:rsidRPr="008F34D5" w:rsidRDefault="008F34D5" w:rsidP="008F34D5">
      <w:pPr>
        <w:pStyle w:val="NormalWeb"/>
        <w:numPr>
          <w:ilvl w:val="0"/>
          <w:numId w:val="12"/>
        </w:numPr>
        <w:shd w:val="clear" w:color="auto" w:fill="FFFFFF"/>
        <w:spacing w:before="0" w:beforeAutospacing="0" w:after="0" w:afterAutospacing="0" w:line="480" w:lineRule="auto"/>
        <w:jc w:val="both"/>
      </w:pPr>
      <w:r w:rsidRPr="008F34D5">
        <w:t>Expanding access to health care and social services for postpartum women;</w:t>
      </w:r>
    </w:p>
    <w:p w14:paraId="7F14E27F" w14:textId="647613C8" w:rsidR="008F34D5" w:rsidRPr="008F34D5" w:rsidRDefault="008F34D5" w:rsidP="008F34D5">
      <w:pPr>
        <w:pStyle w:val="NormalWeb"/>
        <w:numPr>
          <w:ilvl w:val="0"/>
          <w:numId w:val="12"/>
        </w:numPr>
        <w:shd w:val="clear" w:color="auto" w:fill="FFFFFF"/>
        <w:spacing w:before="0" w:beforeAutospacing="0" w:after="0" w:afterAutospacing="0" w:line="480" w:lineRule="auto"/>
        <w:jc w:val="both"/>
      </w:pPr>
      <w:r w:rsidRPr="008F34D5">
        <w:t>Improving data collection;</w:t>
      </w:r>
    </w:p>
    <w:p w14:paraId="08DA5970" w14:textId="77777777" w:rsidR="008F34D5" w:rsidRPr="008F34D5" w:rsidRDefault="008F34D5" w:rsidP="008F34D5">
      <w:pPr>
        <w:pStyle w:val="NormalWeb"/>
        <w:numPr>
          <w:ilvl w:val="0"/>
          <w:numId w:val="12"/>
        </w:numPr>
        <w:shd w:val="clear" w:color="auto" w:fill="FFFFFF"/>
        <w:spacing w:before="0" w:beforeAutospacing="0" w:after="0" w:afterAutospacing="0" w:line="480" w:lineRule="auto"/>
        <w:jc w:val="both"/>
      </w:pPr>
      <w:r w:rsidRPr="008F34D5">
        <w:t>Expanding existing federal grant programs dedicated to scaling best practices to improve maternity care;</w:t>
      </w:r>
    </w:p>
    <w:p w14:paraId="3D093F1D" w14:textId="7026C918" w:rsidR="008F34D5" w:rsidRDefault="008F34D5" w:rsidP="008F34D5">
      <w:pPr>
        <w:pStyle w:val="NormalWeb"/>
        <w:numPr>
          <w:ilvl w:val="0"/>
          <w:numId w:val="12"/>
        </w:numPr>
        <w:shd w:val="clear" w:color="auto" w:fill="FFFFFF"/>
        <w:spacing w:before="0" w:beforeAutospacing="0" w:after="0" w:afterAutospacing="0" w:line="480" w:lineRule="auto"/>
        <w:jc w:val="both"/>
        <w:rPr>
          <w:color w:val="000000"/>
        </w:rPr>
      </w:pPr>
      <w:r w:rsidRPr="008F34D5">
        <w:t>Authorizing states to expand coverage through longer post-partum coverage under Medicaid, the Children’s Health Insurance Program and the Special Supplemental Nutrition Program for Women, Infants and Children</w:t>
      </w:r>
      <w:r w:rsidRPr="008F34D5">
        <w:rPr>
          <w:color w:val="000000"/>
        </w:rPr>
        <w:t>.</w:t>
      </w:r>
      <w:r>
        <w:rPr>
          <w:rStyle w:val="FootnoteReference"/>
          <w:color w:val="000000"/>
        </w:rPr>
        <w:footnoteReference w:id="98"/>
      </w:r>
    </w:p>
    <w:p w14:paraId="617CE253" w14:textId="67861F19" w:rsidR="008F34D5" w:rsidRPr="008F34D5" w:rsidRDefault="008F34D5" w:rsidP="008F34D5">
      <w:pPr>
        <w:pStyle w:val="NormalWeb"/>
        <w:shd w:val="clear" w:color="auto" w:fill="FFFFFF"/>
        <w:spacing w:before="0" w:beforeAutospacing="0" w:after="0" w:afterAutospacing="0" w:line="480" w:lineRule="auto"/>
        <w:jc w:val="both"/>
        <w:rPr>
          <w:color w:val="000000"/>
        </w:rPr>
      </w:pPr>
      <w:r>
        <w:t>On a clinical level, the Society for Maternal Fetal Medicine proposes recommendations to improve clinical care for providers, healthcare systems, and medical systems (see chart below).</w:t>
      </w:r>
      <w:r>
        <w:rPr>
          <w:rStyle w:val="FootnoteReference"/>
        </w:rPr>
        <w:footnoteReference w:id="99"/>
      </w:r>
      <w:r>
        <w:t xml:space="preserve"> </w:t>
      </w:r>
    </w:p>
    <w:p w14:paraId="0F037826" w14:textId="77777777" w:rsidR="008F34D5" w:rsidRDefault="008F34D5" w:rsidP="00937070">
      <w:pPr>
        <w:jc w:val="center"/>
      </w:pPr>
      <w:r>
        <w:rPr>
          <w:noProof/>
        </w:rPr>
        <w:drawing>
          <wp:inline distT="0" distB="0" distL="0" distR="0" wp14:anchorId="13251629" wp14:editId="7E4BB59C">
            <wp:extent cx="5764663" cy="4618299"/>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250"/>
                    <a:stretch/>
                  </pic:blipFill>
                  <pic:spPr bwMode="auto">
                    <a:xfrm>
                      <a:off x="0" y="0"/>
                      <a:ext cx="5847673" cy="4684801"/>
                    </a:xfrm>
                    <a:prstGeom prst="rect">
                      <a:avLst/>
                    </a:prstGeom>
                    <a:ln>
                      <a:noFill/>
                    </a:ln>
                    <a:extLst>
                      <a:ext uri="{53640926-AAD7-44D8-BBD7-CCE9431645EC}">
                        <a14:shadowObscured xmlns:a14="http://schemas.microsoft.com/office/drawing/2010/main"/>
                      </a:ext>
                    </a:extLst>
                  </pic:spPr>
                </pic:pic>
              </a:graphicData>
            </a:graphic>
          </wp:inline>
        </w:drawing>
      </w:r>
    </w:p>
    <w:p w14:paraId="35B0CE37" w14:textId="16D15945" w:rsidR="000C2A21" w:rsidRDefault="000C2A21" w:rsidP="008F34D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College of Obstetricians and Gynecologists have issued recommendation</w:t>
      </w:r>
      <w:r w:rsidR="002E3C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specifically address </w:t>
      </w:r>
      <w:r w:rsidRPr="7BD61257">
        <w:rPr>
          <w:rFonts w:ascii="Times New Roman" w:hAnsi="Times New Roman" w:cs="Times New Roman"/>
          <w:sz w:val="24"/>
          <w:szCs w:val="24"/>
        </w:rPr>
        <w:t>racial and ethnic disparities in obstetrics and gynecology</w:t>
      </w:r>
      <w:r w:rsidRPr="7BD61257">
        <w:rPr>
          <w:rStyle w:val="FootnoteReference"/>
          <w:rFonts w:ascii="Times New Roman" w:hAnsi="Times New Roman" w:cs="Times New Roman"/>
          <w:sz w:val="24"/>
          <w:szCs w:val="24"/>
        </w:rPr>
        <w:footnoteReference w:id="100"/>
      </w:r>
      <w:r w:rsidRPr="7BD61257">
        <w:rPr>
          <w:rFonts w:ascii="Times New Roman" w:hAnsi="Times New Roman" w:cs="Times New Roman"/>
          <w:sz w:val="24"/>
          <w:szCs w:val="24"/>
        </w:rPr>
        <w:t>:</w:t>
      </w:r>
    </w:p>
    <w:p w14:paraId="0C6F0162" w14:textId="77777777" w:rsidR="000C2A21" w:rsidRPr="000C2A21" w:rsidRDefault="000C2A21" w:rsidP="000C2A21">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0C2A21">
        <w:rPr>
          <w:rFonts w:ascii="Times New Roman" w:eastAsia="Times New Roman" w:hAnsi="Times New Roman" w:cs="Times New Roman"/>
          <w:sz w:val="24"/>
          <w:szCs w:val="24"/>
        </w:rPr>
        <w:t>Raise awareness of health disparities among colleagues, practice staff, and administrators through grand rounds presentations, office staff meetings, and resident and student lectures.</w:t>
      </w:r>
    </w:p>
    <w:p w14:paraId="1994C3AD" w14:textId="77777777" w:rsidR="000C2A21" w:rsidRPr="000C2A21" w:rsidRDefault="000C2A21" w:rsidP="000C2A21">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0C2A21">
        <w:rPr>
          <w:rFonts w:ascii="Times New Roman" w:eastAsia="Times New Roman" w:hAnsi="Times New Roman" w:cs="Times New Roman"/>
          <w:sz w:val="24"/>
          <w:szCs w:val="24"/>
        </w:rPr>
        <w:t>Recommend and support quality improvement projects that identify and develop initiatives to target specific disparities within local health care systems.</w:t>
      </w:r>
    </w:p>
    <w:p w14:paraId="7B238ABA" w14:textId="77777777" w:rsidR="000C2A21" w:rsidRPr="000C2A21" w:rsidRDefault="000C2A21" w:rsidP="000C2A21">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0C2A21">
        <w:rPr>
          <w:rFonts w:ascii="Times New Roman" w:eastAsia="Times New Roman" w:hAnsi="Times New Roman" w:cs="Times New Roman"/>
          <w:sz w:val="24"/>
          <w:szCs w:val="24"/>
        </w:rPr>
        <w:t>Educate staff and colleagues about community resources for women with limited access to health care.</w:t>
      </w:r>
    </w:p>
    <w:p w14:paraId="1D8DFB55" w14:textId="719038BB" w:rsidR="000C2A21" w:rsidRPr="000C2A21" w:rsidRDefault="000C2A21" w:rsidP="000C2A21">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0C2A21">
        <w:rPr>
          <w:rFonts w:ascii="Times New Roman" w:eastAsia="Times New Roman" w:hAnsi="Times New Roman" w:cs="Times New Roman"/>
          <w:sz w:val="24"/>
          <w:szCs w:val="24"/>
        </w:rPr>
        <w:t>Work collaboratively with local public health authorities to address disparities in environmental exposures, health education and literacy, and women’s health services and outcomes (e</w:t>
      </w:r>
      <w:r w:rsidR="00423CCB">
        <w:rPr>
          <w:rFonts w:ascii="Times New Roman" w:eastAsia="Times New Roman" w:hAnsi="Times New Roman" w:cs="Times New Roman"/>
          <w:sz w:val="24"/>
          <w:szCs w:val="24"/>
        </w:rPr>
        <w:t>.</w:t>
      </w:r>
      <w:r w:rsidRPr="000C2A21">
        <w:rPr>
          <w:rFonts w:ascii="Times New Roman" w:eastAsia="Times New Roman" w:hAnsi="Times New Roman" w:cs="Times New Roman"/>
          <w:sz w:val="24"/>
          <w:szCs w:val="24"/>
        </w:rPr>
        <w:t>g</w:t>
      </w:r>
      <w:r w:rsidR="00423CCB">
        <w:rPr>
          <w:rFonts w:ascii="Times New Roman" w:eastAsia="Times New Roman" w:hAnsi="Times New Roman" w:cs="Times New Roman"/>
          <w:sz w:val="24"/>
          <w:szCs w:val="24"/>
        </w:rPr>
        <w:t>.</w:t>
      </w:r>
      <w:r w:rsidRPr="000C2A21">
        <w:rPr>
          <w:rFonts w:ascii="Times New Roman" w:eastAsia="Times New Roman" w:hAnsi="Times New Roman" w:cs="Times New Roman"/>
          <w:sz w:val="24"/>
          <w:szCs w:val="24"/>
        </w:rPr>
        <w:t>, breast and cervical cancer screening, maternal and infant mortality).</w:t>
      </w:r>
    </w:p>
    <w:p w14:paraId="52BA50A9" w14:textId="44FAEB7B" w:rsidR="000C2A21" w:rsidRDefault="000C2A21" w:rsidP="000C2A21">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0C2A21">
        <w:rPr>
          <w:rFonts w:ascii="Times New Roman" w:eastAsia="Times New Roman" w:hAnsi="Times New Roman" w:cs="Times New Roman"/>
          <w:sz w:val="24"/>
          <w:szCs w:val="24"/>
        </w:rPr>
        <w:t>Encourage health system leadership to advocate for local, state, and national policies to improve women’s health care and reduce disparities.</w:t>
      </w:r>
    </w:p>
    <w:p w14:paraId="33494E9D" w14:textId="3D055EE9" w:rsidR="000C2A21" w:rsidRPr="00423CCB" w:rsidRDefault="000C2A21" w:rsidP="00423CCB">
      <w:pPr>
        <w:shd w:val="clear" w:color="auto" w:fill="FFFFFF"/>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In New York City, </w:t>
      </w:r>
      <w:r w:rsidRPr="00423CCB">
        <w:rPr>
          <w:rFonts w:ascii="Times New Roman" w:eastAsia="Times New Roman" w:hAnsi="Times New Roman" w:cs="Times New Roman"/>
          <w:sz w:val="24"/>
          <w:szCs w:val="24"/>
        </w:rPr>
        <w:t xml:space="preserve">doctors and the medical community have also worked to address maternal health outcomes outside the formal hospital and healthcare setting. For example, </w:t>
      </w:r>
      <w:r w:rsidRPr="00423CCB">
        <w:rPr>
          <w:rFonts w:ascii="Times New Roman" w:hAnsi="Times New Roman" w:cs="Times New Roman"/>
          <w:sz w:val="24"/>
          <w:szCs w:val="24"/>
        </w:rPr>
        <w:t xml:space="preserve">Dr. Taraneh Shirazian, an </w:t>
      </w:r>
      <w:r w:rsidRPr="00423CCB">
        <w:rPr>
          <w:rFonts w:ascii="Times New Roman" w:hAnsi="Times New Roman" w:cs="Times New Roman"/>
          <w:sz w:val="24"/>
          <w:szCs w:val="24"/>
          <w:shd w:val="clear" w:color="auto" w:fill="FFFFFF"/>
        </w:rPr>
        <w:t>Obstetrician/Gynecologist</w:t>
      </w:r>
      <w:r w:rsidRPr="00423CCB">
        <w:rPr>
          <w:rFonts w:ascii="Times New Roman" w:hAnsi="Times New Roman" w:cs="Times New Roman"/>
          <w:sz w:val="24"/>
          <w:szCs w:val="24"/>
        </w:rPr>
        <w:t xml:space="preserve"> at NYU Langone founded the non-profit Saving Mothers, which operates around the world and in New York City in underserved areas using low-cost, high-impact programs for women that aim to decrease death in pregnancy and delivery.</w:t>
      </w:r>
      <w:r w:rsidRPr="00423CCB">
        <w:rPr>
          <w:rStyle w:val="FootnoteReference"/>
          <w:rFonts w:ascii="Times New Roman" w:hAnsi="Times New Roman" w:cs="Times New Roman"/>
          <w:sz w:val="24"/>
          <w:szCs w:val="24"/>
        </w:rPr>
        <w:footnoteReference w:id="101"/>
      </w:r>
      <w:r w:rsidRPr="00423CCB">
        <w:rPr>
          <w:rFonts w:ascii="Times New Roman" w:hAnsi="Times New Roman" w:cs="Times New Roman"/>
          <w:sz w:val="24"/>
          <w:szCs w:val="24"/>
        </w:rPr>
        <w:t xml:space="preserve"> This year, Saving Mothers created a program in New York City called “mPOWHER,” which teaches community health workers how to identify high-risk patients in the home, how to talk about complications, teach about medical risk in pregnancy, and teach pregnant women how to communicate with their physicians</w:t>
      </w:r>
      <w:r w:rsidR="00423CCB" w:rsidRPr="00423CCB">
        <w:rPr>
          <w:rFonts w:ascii="Times New Roman" w:hAnsi="Times New Roman" w:cs="Times New Roman"/>
          <w:sz w:val="24"/>
          <w:szCs w:val="24"/>
        </w:rPr>
        <w:t xml:space="preserve"> to </w:t>
      </w:r>
      <w:r w:rsidR="002E3C57">
        <w:rPr>
          <w:rFonts w:ascii="Times New Roman" w:hAnsi="Times New Roman" w:cs="Times New Roman"/>
          <w:sz w:val="24"/>
          <w:szCs w:val="24"/>
        </w:rPr>
        <w:t>help ensure their health is</w:t>
      </w:r>
      <w:r w:rsidRPr="00423CCB">
        <w:rPr>
          <w:rFonts w:ascii="Times New Roman" w:hAnsi="Times New Roman" w:cs="Times New Roman"/>
          <w:sz w:val="24"/>
          <w:szCs w:val="24"/>
        </w:rPr>
        <w:t xml:space="preserve"> priorit</w:t>
      </w:r>
      <w:r w:rsidR="002E3C57">
        <w:rPr>
          <w:rFonts w:ascii="Times New Roman" w:hAnsi="Times New Roman" w:cs="Times New Roman"/>
          <w:sz w:val="24"/>
          <w:szCs w:val="24"/>
        </w:rPr>
        <w:t>ized</w:t>
      </w:r>
      <w:r w:rsidRPr="00423CCB">
        <w:rPr>
          <w:rFonts w:ascii="Times New Roman" w:hAnsi="Times New Roman" w:cs="Times New Roman"/>
          <w:sz w:val="24"/>
          <w:szCs w:val="24"/>
        </w:rPr>
        <w:t xml:space="preserve"> in the health care system.</w:t>
      </w:r>
      <w:r w:rsidR="00423CCB" w:rsidRPr="00423CCB">
        <w:rPr>
          <w:rStyle w:val="FootnoteReference"/>
          <w:rFonts w:ascii="Times New Roman" w:hAnsi="Times New Roman" w:cs="Times New Roman"/>
          <w:sz w:val="24"/>
          <w:szCs w:val="24"/>
        </w:rPr>
        <w:footnoteReference w:id="102"/>
      </w:r>
    </w:p>
    <w:p w14:paraId="06058382" w14:textId="09CDA47E" w:rsidR="00D32A3A" w:rsidRDefault="00D32A3A" w:rsidP="00E35D89">
      <w:pPr>
        <w:pStyle w:val="NoSpacing"/>
        <w:numPr>
          <w:ilvl w:val="0"/>
          <w:numId w:val="9"/>
        </w:numPr>
        <w:spacing w:before="160" w:line="480" w:lineRule="auto"/>
        <w:rPr>
          <w:rFonts w:ascii="Times New Roman Bold" w:hAnsi="Times New Roman Bold" w:cs="Times New Roman"/>
          <w:b/>
          <w:bCs/>
          <w:smallCaps/>
          <w:sz w:val="24"/>
          <w:szCs w:val="24"/>
        </w:rPr>
      </w:pPr>
      <w:r>
        <w:rPr>
          <w:rFonts w:ascii="Times New Roman Bold" w:hAnsi="Times New Roman Bold" w:cs="Times New Roman"/>
          <w:b/>
          <w:bCs/>
          <w:smallCaps/>
          <w:sz w:val="24"/>
          <w:szCs w:val="24"/>
        </w:rPr>
        <w:t>Analysis of Int. No. 2042</w:t>
      </w:r>
      <w:r w:rsidR="00AA0B5D">
        <w:rPr>
          <w:rFonts w:ascii="Times New Roman Bold" w:hAnsi="Times New Roman Bold" w:cs="Times New Roman"/>
          <w:b/>
          <w:bCs/>
          <w:smallCaps/>
          <w:sz w:val="24"/>
          <w:szCs w:val="24"/>
        </w:rPr>
        <w:t>-A</w:t>
      </w:r>
    </w:p>
    <w:p w14:paraId="52643C99" w14:textId="3B14DE27" w:rsidR="00E35D89" w:rsidRDefault="00D32A3A" w:rsidP="64DEFE83">
      <w:pPr>
        <w:pStyle w:val="NoSpacing"/>
        <w:spacing w:line="480" w:lineRule="auto"/>
        <w:ind w:firstLine="720"/>
        <w:jc w:val="both"/>
        <w:rPr>
          <w:rFonts w:ascii="Times New Roman" w:eastAsia="Times New Roman" w:hAnsi="Times New Roman" w:cs="Times New Roman"/>
          <w:color w:val="000000" w:themeColor="text1"/>
          <w:sz w:val="24"/>
          <w:szCs w:val="24"/>
        </w:rPr>
      </w:pPr>
      <w:r w:rsidRPr="64DEFE83">
        <w:rPr>
          <w:rFonts w:ascii="Times New Roman" w:hAnsi="Times New Roman" w:cs="Times New Roman"/>
          <w:sz w:val="24"/>
          <w:szCs w:val="24"/>
        </w:rPr>
        <w:t xml:space="preserve">Int. No. </w:t>
      </w:r>
      <w:r w:rsidR="00E35D89" w:rsidRPr="64DEFE83">
        <w:rPr>
          <w:rFonts w:ascii="Times New Roman" w:hAnsi="Times New Roman" w:cs="Times New Roman"/>
          <w:sz w:val="24"/>
          <w:szCs w:val="24"/>
        </w:rPr>
        <w:t>2042</w:t>
      </w:r>
      <w:r w:rsidR="00762474" w:rsidRPr="64DEFE83">
        <w:rPr>
          <w:rFonts w:ascii="Times New Roman" w:hAnsi="Times New Roman" w:cs="Times New Roman"/>
          <w:sz w:val="24"/>
          <w:szCs w:val="24"/>
        </w:rPr>
        <w:t>-A</w:t>
      </w:r>
      <w:r w:rsidR="00E35D89" w:rsidRPr="64DEFE83">
        <w:rPr>
          <w:rFonts w:ascii="Times New Roman" w:hAnsi="Times New Roman" w:cs="Times New Roman"/>
          <w:sz w:val="24"/>
          <w:szCs w:val="24"/>
        </w:rPr>
        <w:t xml:space="preserve"> would require DOHMH to post information about licensed midwives, including the services they offer and how to find them, on the DOHMH website.</w:t>
      </w:r>
      <w:r w:rsidR="07F04986" w:rsidRPr="64DEFE83">
        <w:rPr>
          <w:rFonts w:ascii="Times New Roman" w:hAnsi="Times New Roman" w:cs="Times New Roman"/>
          <w:sz w:val="24"/>
          <w:szCs w:val="24"/>
        </w:rPr>
        <w:t xml:space="preserve"> </w:t>
      </w:r>
      <w:r w:rsidR="07F04986" w:rsidRPr="64DEFE83">
        <w:rPr>
          <w:rFonts w:ascii="Times New Roman" w:eastAsia="Times New Roman" w:hAnsi="Times New Roman" w:cs="Times New Roman"/>
          <w:color w:val="000000" w:themeColor="text1"/>
          <w:sz w:val="24"/>
          <w:szCs w:val="24"/>
        </w:rPr>
        <w:t xml:space="preserve">Since introduction, the bill </w:t>
      </w:r>
      <w:r w:rsidR="0036A67F" w:rsidRPr="64DEFE83">
        <w:rPr>
          <w:rFonts w:ascii="Times New Roman" w:eastAsia="Times New Roman" w:hAnsi="Times New Roman" w:cs="Times New Roman"/>
          <w:color w:val="000000" w:themeColor="text1"/>
          <w:sz w:val="24"/>
          <w:szCs w:val="24"/>
        </w:rPr>
        <w:t>hasn’t had any substantial edits</w:t>
      </w:r>
      <w:r w:rsidR="07F04986" w:rsidRPr="64DEFE83">
        <w:rPr>
          <w:rFonts w:ascii="Times New Roman" w:eastAsia="Times New Roman" w:hAnsi="Times New Roman" w:cs="Times New Roman"/>
          <w:color w:val="000000" w:themeColor="text1"/>
          <w:sz w:val="24"/>
          <w:szCs w:val="24"/>
        </w:rPr>
        <w:t>.</w:t>
      </w:r>
    </w:p>
    <w:p w14:paraId="500729BD" w14:textId="22E2D58A" w:rsidR="00AA0B5D" w:rsidRPr="00762474" w:rsidRDefault="00887FAD" w:rsidP="00762474">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legislation would</w:t>
      </w:r>
      <w:r w:rsidR="00D32A3A" w:rsidRPr="00D32A3A">
        <w:rPr>
          <w:rFonts w:ascii="Times New Roman" w:hAnsi="Times New Roman" w:cs="Times New Roman"/>
          <w:bCs/>
          <w:sz w:val="24"/>
          <w:szCs w:val="24"/>
        </w:rPr>
        <w:t xml:space="preserve"> take effect immediately.</w:t>
      </w:r>
    </w:p>
    <w:p w14:paraId="43CD67DD" w14:textId="77777777" w:rsidR="00762474" w:rsidRDefault="00762474" w:rsidP="00762474">
      <w:pPr>
        <w:jc w:val="center"/>
        <w:rPr>
          <w:rFonts w:ascii="Times New Roman" w:hAnsi="Times New Roman" w:cs="Times New Roman"/>
          <w:sz w:val="24"/>
          <w:szCs w:val="24"/>
        </w:rPr>
      </w:pPr>
    </w:p>
    <w:p w14:paraId="2884D81E" w14:textId="77777777" w:rsidR="00762474" w:rsidRDefault="00762474" w:rsidP="00762474">
      <w:pPr>
        <w:jc w:val="center"/>
        <w:rPr>
          <w:rFonts w:ascii="Times New Roman" w:hAnsi="Times New Roman" w:cs="Times New Roman"/>
          <w:sz w:val="24"/>
          <w:szCs w:val="24"/>
        </w:rPr>
      </w:pPr>
    </w:p>
    <w:p w14:paraId="3529CFAD" w14:textId="77777777" w:rsidR="00762474" w:rsidRDefault="00762474" w:rsidP="00762474">
      <w:pPr>
        <w:jc w:val="center"/>
        <w:rPr>
          <w:rFonts w:ascii="Times New Roman" w:hAnsi="Times New Roman" w:cs="Times New Roman"/>
          <w:sz w:val="24"/>
          <w:szCs w:val="24"/>
        </w:rPr>
      </w:pPr>
    </w:p>
    <w:p w14:paraId="5D86A08A" w14:textId="77777777" w:rsidR="00762474" w:rsidRDefault="00762474" w:rsidP="00762474">
      <w:pPr>
        <w:jc w:val="center"/>
        <w:rPr>
          <w:rFonts w:ascii="Times New Roman" w:hAnsi="Times New Roman" w:cs="Times New Roman"/>
          <w:sz w:val="24"/>
          <w:szCs w:val="24"/>
        </w:rPr>
      </w:pPr>
    </w:p>
    <w:p w14:paraId="18B7F4EF" w14:textId="77777777" w:rsidR="00762474" w:rsidRDefault="00762474" w:rsidP="00762474">
      <w:pPr>
        <w:jc w:val="center"/>
        <w:rPr>
          <w:rFonts w:ascii="Times New Roman" w:hAnsi="Times New Roman" w:cs="Times New Roman"/>
          <w:sz w:val="24"/>
          <w:szCs w:val="24"/>
        </w:rPr>
      </w:pPr>
    </w:p>
    <w:p w14:paraId="37D24D8B" w14:textId="77777777" w:rsidR="00762474" w:rsidRDefault="00762474" w:rsidP="00762474">
      <w:pPr>
        <w:jc w:val="center"/>
        <w:rPr>
          <w:rFonts w:ascii="Times New Roman" w:hAnsi="Times New Roman" w:cs="Times New Roman"/>
          <w:sz w:val="24"/>
          <w:szCs w:val="24"/>
        </w:rPr>
      </w:pPr>
    </w:p>
    <w:p w14:paraId="2B43D8D7" w14:textId="77777777" w:rsidR="00762474" w:rsidRDefault="00762474" w:rsidP="00762474">
      <w:pPr>
        <w:jc w:val="center"/>
        <w:rPr>
          <w:rFonts w:ascii="Times New Roman" w:hAnsi="Times New Roman" w:cs="Times New Roman"/>
          <w:sz w:val="24"/>
          <w:szCs w:val="24"/>
        </w:rPr>
      </w:pPr>
    </w:p>
    <w:p w14:paraId="402675C2" w14:textId="77777777" w:rsidR="00762474" w:rsidRDefault="00762474" w:rsidP="00762474">
      <w:pPr>
        <w:jc w:val="center"/>
        <w:rPr>
          <w:rFonts w:ascii="Times New Roman" w:hAnsi="Times New Roman" w:cs="Times New Roman"/>
          <w:sz w:val="24"/>
          <w:szCs w:val="24"/>
        </w:rPr>
      </w:pPr>
    </w:p>
    <w:p w14:paraId="5B14DB77" w14:textId="3433F83B" w:rsidR="00762474" w:rsidRDefault="00762474" w:rsidP="00762474">
      <w:pPr>
        <w:jc w:val="center"/>
        <w:rPr>
          <w:rFonts w:ascii="Times New Roman" w:hAnsi="Times New Roman" w:cs="Times New Roman"/>
          <w:sz w:val="24"/>
          <w:szCs w:val="24"/>
        </w:rPr>
      </w:pPr>
    </w:p>
    <w:p w14:paraId="48C6BC3C" w14:textId="0B302A9C" w:rsidR="006C5E2D" w:rsidRDefault="006C5E2D" w:rsidP="00762474">
      <w:pPr>
        <w:jc w:val="center"/>
        <w:rPr>
          <w:rFonts w:ascii="Times New Roman" w:hAnsi="Times New Roman" w:cs="Times New Roman"/>
          <w:sz w:val="24"/>
          <w:szCs w:val="24"/>
        </w:rPr>
      </w:pPr>
    </w:p>
    <w:p w14:paraId="51DF49DC" w14:textId="77777777" w:rsidR="006C5E2D" w:rsidRDefault="006C5E2D" w:rsidP="00762474">
      <w:pPr>
        <w:jc w:val="center"/>
        <w:rPr>
          <w:rFonts w:ascii="Times New Roman" w:hAnsi="Times New Roman" w:cs="Times New Roman"/>
          <w:sz w:val="24"/>
          <w:szCs w:val="24"/>
        </w:rPr>
      </w:pPr>
    </w:p>
    <w:p w14:paraId="385A8DAA" w14:textId="77777777" w:rsidR="00762474" w:rsidRDefault="00762474" w:rsidP="00762474">
      <w:pPr>
        <w:jc w:val="center"/>
        <w:rPr>
          <w:rFonts w:ascii="Times New Roman" w:hAnsi="Times New Roman" w:cs="Times New Roman"/>
          <w:sz w:val="24"/>
          <w:szCs w:val="24"/>
        </w:rPr>
      </w:pPr>
    </w:p>
    <w:p w14:paraId="20756992" w14:textId="77777777" w:rsidR="00762474" w:rsidRDefault="00762474" w:rsidP="00762474">
      <w:pPr>
        <w:jc w:val="center"/>
        <w:rPr>
          <w:rFonts w:ascii="Times New Roman" w:hAnsi="Times New Roman" w:cs="Times New Roman"/>
          <w:sz w:val="24"/>
          <w:szCs w:val="24"/>
        </w:rPr>
      </w:pPr>
    </w:p>
    <w:p w14:paraId="6B32868D" w14:textId="77777777" w:rsidR="00762474" w:rsidRDefault="00762474" w:rsidP="00762474">
      <w:pPr>
        <w:jc w:val="center"/>
        <w:rPr>
          <w:rFonts w:ascii="Times New Roman" w:hAnsi="Times New Roman" w:cs="Times New Roman"/>
          <w:sz w:val="24"/>
          <w:szCs w:val="24"/>
        </w:rPr>
      </w:pPr>
    </w:p>
    <w:p w14:paraId="3B66EBED" w14:textId="77777777" w:rsidR="00762474" w:rsidRDefault="00762474" w:rsidP="00762474">
      <w:pPr>
        <w:jc w:val="center"/>
        <w:rPr>
          <w:rFonts w:ascii="Times New Roman" w:hAnsi="Times New Roman" w:cs="Times New Roman"/>
          <w:sz w:val="24"/>
          <w:szCs w:val="24"/>
        </w:rPr>
      </w:pPr>
    </w:p>
    <w:p w14:paraId="6D37FD1A" w14:textId="77777777" w:rsidR="00762474" w:rsidRDefault="00762474" w:rsidP="00762474">
      <w:pPr>
        <w:jc w:val="center"/>
        <w:rPr>
          <w:rFonts w:ascii="Times New Roman" w:hAnsi="Times New Roman" w:cs="Times New Roman"/>
          <w:sz w:val="24"/>
          <w:szCs w:val="24"/>
        </w:rPr>
      </w:pPr>
    </w:p>
    <w:p w14:paraId="35BBA21F" w14:textId="77777777" w:rsidR="00762474" w:rsidRDefault="00762474" w:rsidP="00762474">
      <w:pPr>
        <w:jc w:val="center"/>
        <w:rPr>
          <w:rFonts w:ascii="Times New Roman" w:hAnsi="Times New Roman" w:cs="Times New Roman"/>
          <w:sz w:val="24"/>
          <w:szCs w:val="24"/>
        </w:rPr>
      </w:pPr>
    </w:p>
    <w:p w14:paraId="46A2BA45" w14:textId="77777777" w:rsidR="00762474" w:rsidRDefault="00762474" w:rsidP="00762474">
      <w:pPr>
        <w:jc w:val="center"/>
        <w:rPr>
          <w:rFonts w:ascii="Times New Roman" w:hAnsi="Times New Roman" w:cs="Times New Roman"/>
          <w:sz w:val="24"/>
          <w:szCs w:val="24"/>
        </w:rPr>
      </w:pPr>
    </w:p>
    <w:p w14:paraId="21BF9AA6" w14:textId="77777777" w:rsidR="00762474" w:rsidRDefault="00762474" w:rsidP="00762474">
      <w:pPr>
        <w:jc w:val="center"/>
        <w:rPr>
          <w:rFonts w:ascii="Times New Roman" w:hAnsi="Times New Roman" w:cs="Times New Roman"/>
          <w:sz w:val="24"/>
          <w:szCs w:val="24"/>
        </w:rPr>
      </w:pPr>
    </w:p>
    <w:p w14:paraId="3777C5F7" w14:textId="77777777" w:rsidR="00762474" w:rsidRDefault="00762474" w:rsidP="00762474">
      <w:pPr>
        <w:jc w:val="center"/>
        <w:rPr>
          <w:rFonts w:ascii="Times New Roman" w:hAnsi="Times New Roman" w:cs="Times New Roman"/>
          <w:sz w:val="24"/>
          <w:szCs w:val="24"/>
        </w:rPr>
      </w:pPr>
    </w:p>
    <w:p w14:paraId="2D32EB3A" w14:textId="77777777" w:rsidR="00762474" w:rsidRDefault="00762474" w:rsidP="00762474">
      <w:pPr>
        <w:jc w:val="center"/>
        <w:rPr>
          <w:rFonts w:ascii="Times New Roman" w:hAnsi="Times New Roman" w:cs="Times New Roman"/>
          <w:sz w:val="24"/>
          <w:szCs w:val="24"/>
        </w:rPr>
      </w:pPr>
    </w:p>
    <w:p w14:paraId="0DF86152" w14:textId="77777777" w:rsidR="00762474" w:rsidRDefault="00762474" w:rsidP="00762474">
      <w:pPr>
        <w:jc w:val="center"/>
        <w:rPr>
          <w:rFonts w:ascii="Times New Roman" w:hAnsi="Times New Roman" w:cs="Times New Roman"/>
          <w:sz w:val="24"/>
          <w:szCs w:val="24"/>
        </w:rPr>
      </w:pPr>
    </w:p>
    <w:p w14:paraId="237FA6B1" w14:textId="77777777" w:rsidR="00762474" w:rsidRDefault="00762474" w:rsidP="00762474">
      <w:pPr>
        <w:jc w:val="center"/>
        <w:rPr>
          <w:rFonts w:ascii="Times New Roman" w:hAnsi="Times New Roman" w:cs="Times New Roman"/>
          <w:sz w:val="24"/>
          <w:szCs w:val="24"/>
        </w:rPr>
      </w:pPr>
    </w:p>
    <w:p w14:paraId="45C97F5F" w14:textId="77777777" w:rsidR="00762474" w:rsidRDefault="00762474" w:rsidP="00762474">
      <w:pPr>
        <w:jc w:val="center"/>
        <w:rPr>
          <w:rFonts w:ascii="Times New Roman" w:hAnsi="Times New Roman" w:cs="Times New Roman"/>
          <w:sz w:val="24"/>
          <w:szCs w:val="24"/>
        </w:rPr>
      </w:pPr>
    </w:p>
    <w:p w14:paraId="4AD364D9" w14:textId="77777777" w:rsidR="00762474" w:rsidRDefault="00762474" w:rsidP="00762474">
      <w:pPr>
        <w:jc w:val="center"/>
        <w:rPr>
          <w:rFonts w:ascii="Times New Roman" w:hAnsi="Times New Roman" w:cs="Times New Roman"/>
          <w:sz w:val="24"/>
          <w:szCs w:val="24"/>
        </w:rPr>
      </w:pPr>
    </w:p>
    <w:p w14:paraId="14A72C3E" w14:textId="77777777" w:rsidR="00762474" w:rsidRDefault="00762474" w:rsidP="00762474">
      <w:pPr>
        <w:jc w:val="center"/>
        <w:rPr>
          <w:rFonts w:ascii="Times New Roman" w:hAnsi="Times New Roman" w:cs="Times New Roman"/>
          <w:sz w:val="24"/>
          <w:szCs w:val="24"/>
        </w:rPr>
      </w:pPr>
    </w:p>
    <w:p w14:paraId="3091F499" w14:textId="77777777" w:rsidR="00762474" w:rsidRDefault="00762474" w:rsidP="00762474">
      <w:pPr>
        <w:jc w:val="center"/>
        <w:rPr>
          <w:rFonts w:ascii="Times New Roman" w:hAnsi="Times New Roman" w:cs="Times New Roman"/>
          <w:sz w:val="24"/>
          <w:szCs w:val="24"/>
        </w:rPr>
      </w:pPr>
    </w:p>
    <w:p w14:paraId="04513CA9" w14:textId="52642339" w:rsidR="00762474" w:rsidRPr="00762474" w:rsidRDefault="00762474" w:rsidP="00762474">
      <w:pPr>
        <w:jc w:val="center"/>
        <w:rPr>
          <w:rFonts w:ascii="Times New Roman" w:hAnsi="Times New Roman" w:cs="Times New Roman"/>
          <w:sz w:val="24"/>
          <w:szCs w:val="24"/>
        </w:rPr>
      </w:pPr>
      <w:r w:rsidRPr="00762474">
        <w:rPr>
          <w:rFonts w:ascii="Times New Roman" w:hAnsi="Times New Roman" w:cs="Times New Roman"/>
          <w:sz w:val="24"/>
          <w:szCs w:val="24"/>
        </w:rPr>
        <w:t>Int. No. 2042-A</w:t>
      </w:r>
    </w:p>
    <w:p w14:paraId="3B90D9D7" w14:textId="77777777" w:rsidR="00762474" w:rsidRPr="00762474" w:rsidRDefault="00762474" w:rsidP="00762474">
      <w:pPr>
        <w:jc w:val="both"/>
        <w:rPr>
          <w:rFonts w:ascii="Times New Roman" w:hAnsi="Times New Roman" w:cs="Times New Roman"/>
          <w:sz w:val="24"/>
          <w:szCs w:val="24"/>
        </w:rPr>
      </w:pPr>
      <w:r w:rsidRPr="00762474">
        <w:rPr>
          <w:rFonts w:ascii="Times New Roman" w:hAnsi="Times New Roman" w:cs="Times New Roman"/>
          <w:sz w:val="24"/>
          <w:szCs w:val="24"/>
        </w:rPr>
        <w:t>By Council Members Gibson, Yeger, Rosenthal, Perkins, Ayala, Chin, Cumbo, Adams, Rose, Louis, Cornegy, Barron, D. Diaz, Riley and Rivera</w:t>
      </w:r>
    </w:p>
    <w:p w14:paraId="3F01DAA8" w14:textId="77777777" w:rsidR="00762474" w:rsidRPr="00762474" w:rsidRDefault="00762474" w:rsidP="00762474">
      <w:pPr>
        <w:pStyle w:val="BodyText"/>
        <w:spacing w:line="240" w:lineRule="auto"/>
        <w:ind w:firstLine="0"/>
      </w:pPr>
    </w:p>
    <w:p w14:paraId="452E38CC" w14:textId="77777777" w:rsidR="00762474" w:rsidRPr="00762474" w:rsidRDefault="00762474" w:rsidP="00762474">
      <w:pPr>
        <w:pStyle w:val="BodyText"/>
        <w:spacing w:line="240" w:lineRule="auto"/>
        <w:ind w:firstLine="0"/>
        <w:jc w:val="left"/>
        <w:rPr>
          <w:vanish/>
        </w:rPr>
      </w:pPr>
      <w:r w:rsidRPr="00762474">
        <w:rPr>
          <w:vanish/>
        </w:rPr>
        <w:t>..Title</w:t>
      </w:r>
    </w:p>
    <w:p w14:paraId="1945B4D1" w14:textId="77777777" w:rsidR="00762474" w:rsidRPr="00762474" w:rsidRDefault="00762474" w:rsidP="00762474">
      <w:pPr>
        <w:pStyle w:val="BodyText"/>
        <w:spacing w:line="240" w:lineRule="auto"/>
        <w:ind w:firstLine="0"/>
      </w:pPr>
      <w:r w:rsidRPr="00762474">
        <w:t>A Local Law to amend the administrative code of the city of New York, in relation to posting information about midwives online</w:t>
      </w:r>
    </w:p>
    <w:p w14:paraId="22366D13" w14:textId="77777777" w:rsidR="00762474" w:rsidRPr="00762474" w:rsidRDefault="00762474" w:rsidP="00762474">
      <w:pPr>
        <w:pStyle w:val="BodyText"/>
        <w:spacing w:line="240" w:lineRule="auto"/>
        <w:ind w:firstLine="0"/>
        <w:rPr>
          <w:vanish/>
        </w:rPr>
      </w:pPr>
      <w:r w:rsidRPr="00762474">
        <w:rPr>
          <w:vanish/>
        </w:rPr>
        <w:t>..Body</w:t>
      </w:r>
    </w:p>
    <w:p w14:paraId="1D033FC1" w14:textId="77777777" w:rsidR="00762474" w:rsidRPr="00762474" w:rsidRDefault="00762474" w:rsidP="00762474">
      <w:pPr>
        <w:pStyle w:val="BodyText"/>
        <w:spacing w:line="240" w:lineRule="auto"/>
        <w:ind w:firstLine="0"/>
        <w:rPr>
          <w:u w:val="single"/>
        </w:rPr>
      </w:pPr>
    </w:p>
    <w:p w14:paraId="20B19E64" w14:textId="77777777" w:rsidR="00762474" w:rsidRPr="00762474" w:rsidRDefault="00762474" w:rsidP="00762474">
      <w:pPr>
        <w:jc w:val="both"/>
        <w:rPr>
          <w:rFonts w:ascii="Times New Roman" w:hAnsi="Times New Roman" w:cs="Times New Roman"/>
          <w:sz w:val="24"/>
          <w:szCs w:val="24"/>
        </w:rPr>
      </w:pPr>
      <w:r w:rsidRPr="00762474">
        <w:rPr>
          <w:rFonts w:ascii="Times New Roman" w:hAnsi="Times New Roman" w:cs="Times New Roman"/>
          <w:sz w:val="24"/>
          <w:szCs w:val="24"/>
          <w:u w:val="single"/>
        </w:rPr>
        <w:t>Be it enacted by the Council as follows:</w:t>
      </w:r>
    </w:p>
    <w:p w14:paraId="405205DE" w14:textId="17C9F56D" w:rsidR="00762474" w:rsidRPr="00762474" w:rsidRDefault="00762474" w:rsidP="00762474">
      <w:pPr>
        <w:spacing w:line="480" w:lineRule="auto"/>
        <w:jc w:val="both"/>
        <w:rPr>
          <w:rFonts w:ascii="Times New Roman" w:hAnsi="Times New Roman" w:cs="Times New Roman"/>
          <w:sz w:val="24"/>
          <w:szCs w:val="24"/>
        </w:rPr>
        <w:sectPr w:rsidR="00762474" w:rsidRPr="00762474" w:rsidSect="008F0B17">
          <w:footerReference w:type="default" r:id="rId11"/>
          <w:footerReference w:type="first" r:id="rId12"/>
          <w:pgSz w:w="12240" w:h="15840"/>
          <w:pgMar w:top="1440" w:right="1440" w:bottom="1440" w:left="1440" w:header="720" w:footer="720" w:gutter="0"/>
          <w:cols w:space="720"/>
          <w:docGrid w:linePitch="360"/>
        </w:sectPr>
      </w:pPr>
    </w:p>
    <w:p w14:paraId="25B7FBC7" w14:textId="77777777" w:rsidR="00762474" w:rsidRPr="00762474" w:rsidRDefault="00762474" w:rsidP="00762474">
      <w:pPr>
        <w:spacing w:line="480" w:lineRule="auto"/>
        <w:ind w:firstLine="720"/>
        <w:jc w:val="both"/>
        <w:rPr>
          <w:rFonts w:ascii="Times New Roman" w:hAnsi="Times New Roman" w:cs="Times New Roman"/>
          <w:sz w:val="24"/>
          <w:szCs w:val="24"/>
        </w:rPr>
      </w:pPr>
      <w:r w:rsidRPr="00762474">
        <w:rPr>
          <w:rFonts w:ascii="Times New Roman" w:hAnsi="Times New Roman" w:cs="Times New Roman"/>
          <w:sz w:val="24"/>
          <w:szCs w:val="24"/>
        </w:rPr>
        <w:t>Section 1. Chapter 1 of title 17 of the administrative code of the city of New York is amended by adding new section 17-199.17 to read as follows:</w:t>
      </w:r>
    </w:p>
    <w:p w14:paraId="1E42CAE0" w14:textId="77777777" w:rsidR="00762474" w:rsidRPr="00762474" w:rsidRDefault="00762474" w:rsidP="00762474">
      <w:pPr>
        <w:shd w:val="clear" w:color="auto" w:fill="FFFFFF" w:themeFill="background1"/>
        <w:spacing w:line="480" w:lineRule="auto"/>
        <w:ind w:firstLine="720"/>
        <w:jc w:val="both"/>
        <w:rPr>
          <w:rFonts w:ascii="Times New Roman" w:hAnsi="Times New Roman" w:cs="Times New Roman"/>
          <w:color w:val="000000"/>
          <w:sz w:val="24"/>
          <w:szCs w:val="24"/>
          <w:u w:val="single"/>
        </w:rPr>
      </w:pPr>
      <w:r w:rsidRPr="00762474">
        <w:rPr>
          <w:rFonts w:ascii="Times New Roman" w:hAnsi="Times New Roman" w:cs="Times New Roman"/>
          <w:sz w:val="24"/>
          <w:szCs w:val="24"/>
          <w:u w:val="single"/>
        </w:rPr>
        <w:t xml:space="preserve">§ 17-199.17 Information on midwives. a. Definitions. For the purposes of this section, </w:t>
      </w:r>
      <w:r w:rsidRPr="00762474">
        <w:rPr>
          <w:rFonts w:ascii="Times New Roman" w:hAnsi="Times New Roman" w:cs="Times New Roman"/>
          <w:color w:val="000000"/>
          <w:sz w:val="24"/>
          <w:szCs w:val="24"/>
          <w:u w:val="single"/>
          <w:shd w:val="clear" w:color="auto" w:fill="FFFFFF"/>
        </w:rPr>
        <w:t>“midwife” means an individual who is licensed or certified to practice midwifery in New York state.</w:t>
      </w:r>
    </w:p>
    <w:p w14:paraId="036DB517" w14:textId="77777777" w:rsidR="00762474" w:rsidRPr="00762474" w:rsidRDefault="00762474" w:rsidP="00762474">
      <w:pPr>
        <w:shd w:val="clear" w:color="auto" w:fill="FFFFFF"/>
        <w:spacing w:line="480" w:lineRule="auto"/>
        <w:ind w:firstLine="720"/>
        <w:jc w:val="both"/>
        <w:rPr>
          <w:rFonts w:ascii="Times New Roman" w:hAnsi="Times New Roman" w:cs="Times New Roman"/>
          <w:color w:val="000000"/>
          <w:sz w:val="24"/>
          <w:szCs w:val="24"/>
          <w:u w:val="single"/>
        </w:rPr>
      </w:pPr>
      <w:r w:rsidRPr="00762474">
        <w:rPr>
          <w:rFonts w:ascii="Times New Roman" w:hAnsi="Times New Roman" w:cs="Times New Roman"/>
          <w:color w:val="000000"/>
          <w:sz w:val="24"/>
          <w:szCs w:val="24"/>
          <w:u w:val="single"/>
        </w:rPr>
        <w:t>b. The department shall make available information on the services offered by midwives and information on how to find a midwife on the department’s website, in English and in each of the designated citywide languages as defined in section 23-1101.</w:t>
      </w:r>
    </w:p>
    <w:p w14:paraId="10132AE1" w14:textId="55ADC582" w:rsidR="00762474" w:rsidRDefault="00762474" w:rsidP="00762474">
      <w:pPr>
        <w:spacing w:line="480" w:lineRule="auto"/>
        <w:ind w:firstLine="720"/>
        <w:jc w:val="both"/>
        <w:rPr>
          <w:rFonts w:ascii="Times New Roman" w:hAnsi="Times New Roman" w:cs="Times New Roman"/>
          <w:sz w:val="24"/>
          <w:szCs w:val="24"/>
        </w:rPr>
      </w:pPr>
      <w:r w:rsidRPr="00762474">
        <w:rPr>
          <w:rFonts w:ascii="Times New Roman" w:hAnsi="Times New Roman" w:cs="Times New Roman"/>
          <w:sz w:val="24"/>
          <w:szCs w:val="24"/>
        </w:rPr>
        <w:t>§ 2. This local law takes effect immediately.</w:t>
      </w:r>
    </w:p>
    <w:p w14:paraId="30DE7E91" w14:textId="77777777" w:rsidR="00762474" w:rsidRDefault="00762474" w:rsidP="00762474">
      <w:pPr>
        <w:pStyle w:val="BodyText"/>
        <w:suppressLineNumbers/>
        <w:spacing w:line="240" w:lineRule="auto"/>
        <w:ind w:firstLine="0"/>
        <w:rPr>
          <w:sz w:val="18"/>
          <w:szCs w:val="18"/>
        </w:rPr>
      </w:pPr>
    </w:p>
    <w:p w14:paraId="50846AB9" w14:textId="77777777" w:rsidR="00762474" w:rsidRDefault="00762474" w:rsidP="00762474">
      <w:pPr>
        <w:pStyle w:val="BodyText"/>
        <w:suppressLineNumbers/>
        <w:spacing w:line="240" w:lineRule="auto"/>
        <w:ind w:firstLine="0"/>
        <w:rPr>
          <w:sz w:val="18"/>
          <w:szCs w:val="18"/>
        </w:rPr>
      </w:pPr>
    </w:p>
    <w:p w14:paraId="6ECC272B" w14:textId="77777777" w:rsidR="00762474" w:rsidRDefault="00762474" w:rsidP="00762474">
      <w:pPr>
        <w:pStyle w:val="BodyText"/>
        <w:suppressLineNumbers/>
        <w:spacing w:line="240" w:lineRule="auto"/>
        <w:ind w:firstLine="0"/>
        <w:rPr>
          <w:sz w:val="18"/>
          <w:szCs w:val="18"/>
        </w:rPr>
      </w:pPr>
    </w:p>
    <w:p w14:paraId="64D8D6DE" w14:textId="0E084859" w:rsidR="00762474" w:rsidRPr="00762474" w:rsidRDefault="00762474" w:rsidP="00762474">
      <w:pPr>
        <w:pStyle w:val="BodyText"/>
        <w:suppressLineNumbers/>
        <w:spacing w:line="240" w:lineRule="auto"/>
        <w:ind w:firstLine="0"/>
        <w:rPr>
          <w:sz w:val="18"/>
          <w:szCs w:val="18"/>
        </w:rPr>
      </w:pPr>
      <w:r w:rsidRPr="00762474">
        <w:rPr>
          <w:sz w:val="18"/>
          <w:szCs w:val="18"/>
        </w:rPr>
        <w:t>BM/HKA/SIL</w:t>
      </w:r>
    </w:p>
    <w:p w14:paraId="68B27F47" w14:textId="77777777" w:rsidR="00762474" w:rsidRPr="00762474" w:rsidRDefault="00762474" w:rsidP="00762474">
      <w:pPr>
        <w:pStyle w:val="BodyText"/>
        <w:suppressLineNumbers/>
        <w:spacing w:line="240" w:lineRule="auto"/>
        <w:ind w:firstLine="0"/>
        <w:rPr>
          <w:sz w:val="18"/>
          <w:szCs w:val="18"/>
        </w:rPr>
      </w:pPr>
      <w:r w:rsidRPr="00762474">
        <w:rPr>
          <w:sz w:val="18"/>
          <w:szCs w:val="18"/>
        </w:rPr>
        <w:t>LS # 14919</w:t>
      </w:r>
    </w:p>
    <w:p w14:paraId="12041744" w14:textId="305C90B3" w:rsidR="00762474" w:rsidRPr="00762474" w:rsidRDefault="00762474" w:rsidP="00762474">
      <w:pPr>
        <w:pStyle w:val="BodyText"/>
        <w:suppressLineNumbers/>
        <w:spacing w:line="240" w:lineRule="auto"/>
        <w:ind w:firstLine="0"/>
        <w:rPr>
          <w:sz w:val="18"/>
          <w:szCs w:val="18"/>
        </w:rPr>
        <w:sectPr w:rsidR="00762474" w:rsidRPr="00762474" w:rsidSect="00762474">
          <w:type w:val="continuous"/>
          <w:pgSz w:w="12240" w:h="15840"/>
          <w:pgMar w:top="1440" w:right="1440" w:bottom="1440" w:left="1440" w:header="720" w:footer="720" w:gutter="0"/>
          <w:lnNumType w:countBy="1"/>
          <w:cols w:space="720"/>
          <w:titlePg/>
          <w:docGrid w:linePitch="360"/>
        </w:sectPr>
      </w:pPr>
      <w:r w:rsidRPr="00762474">
        <w:rPr>
          <w:sz w:val="18"/>
          <w:szCs w:val="18"/>
        </w:rPr>
        <w:t>05/19/21 4:30P</w:t>
      </w:r>
      <w:r w:rsidR="00793681">
        <w:rPr>
          <w:sz w:val="18"/>
          <w:szCs w:val="18"/>
        </w:rPr>
        <w:t>M</w:t>
      </w:r>
    </w:p>
    <w:p w14:paraId="56FBD218" w14:textId="44455192" w:rsidR="0071427B" w:rsidRPr="0071427B" w:rsidRDefault="0071427B" w:rsidP="0071427B">
      <w:pPr>
        <w:tabs>
          <w:tab w:val="left" w:pos="2934"/>
        </w:tabs>
        <w:rPr>
          <w:rFonts w:ascii="Times New Roman" w:hAnsi="Times New Roman" w:cs="Times New Roman"/>
          <w:sz w:val="24"/>
          <w:szCs w:val="24"/>
        </w:rPr>
      </w:pPr>
    </w:p>
    <w:sectPr w:rsidR="0071427B" w:rsidRPr="0071427B" w:rsidSect="00CA2F1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4F6C" w14:textId="77777777" w:rsidR="00355638" w:rsidRDefault="00355638" w:rsidP="009F7AB3">
      <w:pPr>
        <w:spacing w:after="0" w:line="240" w:lineRule="auto"/>
      </w:pPr>
      <w:r>
        <w:separator/>
      </w:r>
    </w:p>
  </w:endnote>
  <w:endnote w:type="continuationSeparator" w:id="0">
    <w:p w14:paraId="4A91F041" w14:textId="77777777" w:rsidR="00355638" w:rsidRDefault="00355638"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panose1 w:val="00000000000000000000"/>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B030" w14:textId="3EAF61D3" w:rsidR="00762474" w:rsidRDefault="00762474">
    <w:pPr>
      <w:pStyle w:val="Footer"/>
      <w:jc w:val="center"/>
    </w:pPr>
    <w:r>
      <w:fldChar w:fldCharType="begin"/>
    </w:r>
    <w:r>
      <w:instrText xml:space="preserve"> PAGE   \* MERGEFORMAT </w:instrText>
    </w:r>
    <w:r>
      <w:fldChar w:fldCharType="separate"/>
    </w:r>
    <w:r w:rsidR="001B1F70">
      <w:rPr>
        <w:noProof/>
      </w:rPr>
      <w:t>1</w:t>
    </w:r>
    <w:r>
      <w:rPr>
        <w:noProof/>
      </w:rPr>
      <w:fldChar w:fldCharType="end"/>
    </w:r>
  </w:p>
  <w:p w14:paraId="1951E5B3" w14:textId="77777777" w:rsidR="00762474" w:rsidRDefault="007624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221D" w14:textId="702C0D62" w:rsidR="00762474" w:rsidRDefault="00762474">
    <w:pPr>
      <w:pStyle w:val="Footer"/>
      <w:jc w:val="center"/>
    </w:pPr>
    <w:r>
      <w:fldChar w:fldCharType="begin"/>
    </w:r>
    <w:r>
      <w:instrText xml:space="preserve"> PAGE   \* MERGEFORMAT </w:instrText>
    </w:r>
    <w:r>
      <w:fldChar w:fldCharType="separate"/>
    </w:r>
    <w:r w:rsidR="001B1F70">
      <w:rPr>
        <w:noProof/>
      </w:rPr>
      <w:t>24</w:t>
    </w:r>
    <w:r>
      <w:rPr>
        <w:noProof/>
      </w:rPr>
      <w:fldChar w:fldCharType="end"/>
    </w:r>
  </w:p>
  <w:p w14:paraId="1AC161AB" w14:textId="77777777" w:rsidR="00762474" w:rsidRDefault="00762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ascii="Times New Roman" w:hAnsi="Times New Roman" w:cs="Times New Roman"/>
        <w:noProof/>
      </w:rPr>
    </w:sdtEndPr>
    <w:sdtContent>
      <w:p w14:paraId="2D702DCB" w14:textId="0BC7F8FD" w:rsidR="001A54F9" w:rsidRPr="00CA2F13" w:rsidRDefault="001A54F9" w:rsidP="00CA2F13">
        <w:pPr>
          <w:pStyle w:val="Footer"/>
          <w:jc w:val="center"/>
          <w:rPr>
            <w:rFonts w:ascii="Times New Roman" w:hAnsi="Times New Roman" w:cs="Times New Roman"/>
          </w:rPr>
        </w:pPr>
        <w:r w:rsidRPr="00CA2F13">
          <w:rPr>
            <w:rFonts w:ascii="Times New Roman" w:hAnsi="Times New Roman" w:cs="Times New Roman"/>
          </w:rPr>
          <w:fldChar w:fldCharType="begin"/>
        </w:r>
        <w:r w:rsidRPr="00CA2F13">
          <w:rPr>
            <w:rFonts w:ascii="Times New Roman" w:hAnsi="Times New Roman" w:cs="Times New Roman"/>
          </w:rPr>
          <w:instrText xml:space="preserve"> PAGE   \* MERGEFORMAT </w:instrText>
        </w:r>
        <w:r w:rsidRPr="00CA2F13">
          <w:rPr>
            <w:rFonts w:ascii="Times New Roman" w:hAnsi="Times New Roman" w:cs="Times New Roman"/>
          </w:rPr>
          <w:fldChar w:fldCharType="separate"/>
        </w:r>
        <w:r w:rsidR="001D0D6B">
          <w:rPr>
            <w:rFonts w:ascii="Times New Roman" w:hAnsi="Times New Roman" w:cs="Times New Roman"/>
            <w:noProof/>
          </w:rPr>
          <w:t>17</w:t>
        </w:r>
        <w:r w:rsidRPr="00CA2F13">
          <w:rPr>
            <w:rFonts w:ascii="Times New Roman" w:hAnsi="Times New Roman" w:cs="Times New Roman"/>
            <w:noProof/>
          </w:rPr>
          <w:fldChar w:fldCharType="end"/>
        </w:r>
      </w:p>
    </w:sdtContent>
  </w:sdt>
  <w:p w14:paraId="2F9C6914" w14:textId="77777777" w:rsidR="001B5EA6" w:rsidRDefault="001B5EA6"/>
  <w:p w14:paraId="0AF3A790" w14:textId="77777777" w:rsidR="001B5EA6" w:rsidRDefault="001B5E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C08ED" w14:textId="77777777" w:rsidR="00355638" w:rsidRDefault="00355638" w:rsidP="009F7AB3">
      <w:pPr>
        <w:spacing w:after="0" w:line="240" w:lineRule="auto"/>
      </w:pPr>
      <w:r>
        <w:separator/>
      </w:r>
    </w:p>
  </w:footnote>
  <w:footnote w:type="continuationSeparator" w:id="0">
    <w:p w14:paraId="4EF3A94F" w14:textId="77777777" w:rsidR="00355638" w:rsidRDefault="00355638" w:rsidP="009F7AB3">
      <w:pPr>
        <w:spacing w:after="0" w:line="240" w:lineRule="auto"/>
      </w:pPr>
      <w:r>
        <w:continuationSeparator/>
      </w:r>
    </w:p>
  </w:footnote>
  <w:footnote w:id="1">
    <w:p w14:paraId="1627F0C1"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MacDorman MF, Declercq E, Cabral H, Morton C., </w:t>
      </w:r>
      <w:r w:rsidRPr="00E8020B">
        <w:rPr>
          <w:rFonts w:ascii="Times New Roman" w:hAnsi="Times New Roman" w:cs="Times New Roman"/>
          <w:i/>
        </w:rPr>
        <w:t>Is the United States Maternal Mortality Rate Increasing? Disentangling trends from measurement issues</w:t>
      </w:r>
      <w:r w:rsidRPr="00E8020B">
        <w:rPr>
          <w:rFonts w:ascii="Times New Roman" w:hAnsi="Times New Roman" w:cs="Times New Roman"/>
        </w:rPr>
        <w:t>, </w:t>
      </w:r>
      <w:r w:rsidRPr="00E8020B">
        <w:rPr>
          <w:rFonts w:ascii="Times New Roman" w:hAnsi="Times New Roman" w:cs="Times New Roman"/>
          <w:iCs/>
        </w:rPr>
        <w:t>Obstetrics and gynecology</w:t>
      </w:r>
      <w:r w:rsidRPr="00E8020B">
        <w:rPr>
          <w:rFonts w:ascii="Times New Roman" w:hAnsi="Times New Roman" w:cs="Times New Roman"/>
        </w:rPr>
        <w:t xml:space="preserve"> (2016), 447-455, </w:t>
      </w:r>
      <w:r w:rsidRPr="00E8020B">
        <w:rPr>
          <w:rFonts w:ascii="Times New Roman" w:hAnsi="Times New Roman" w:cs="Times New Roman"/>
          <w:i/>
        </w:rPr>
        <w:t xml:space="preserve">available at </w:t>
      </w:r>
      <w:r w:rsidRPr="00E8020B">
        <w:rPr>
          <w:rFonts w:ascii="Times New Roman" w:hAnsi="Times New Roman" w:cs="Times New Roman"/>
        </w:rPr>
        <w:t>https://www.ncbi.nlm.nih.gov/pmc/articles/PMC5001799/pdf/nihms810951.pdf.</w:t>
      </w:r>
    </w:p>
  </w:footnote>
  <w:footnote w:id="2">
    <w:p w14:paraId="154BD117"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World Health Organization, Trends in Maternal Mortality: 1990 to 2015 (2015),</w:t>
      </w:r>
      <w:r w:rsidRPr="00E8020B">
        <w:rPr>
          <w:rFonts w:ascii="Times New Roman" w:hAnsi="Times New Roman" w:cs="Times New Roman"/>
          <w:i/>
          <w:iCs/>
        </w:rPr>
        <w:t xml:space="preserve"> available at </w:t>
      </w:r>
      <w:r w:rsidRPr="00E8020B">
        <w:rPr>
          <w:rFonts w:ascii="Times New Roman" w:hAnsi="Times New Roman" w:cs="Times New Roman"/>
        </w:rPr>
        <w:t>https://apps.who.int/iris/bitstream/handle/10665/194254/9789241565141_eng.pdf;jsessionid=A5BCC05853070F3E0AAADCC3FB3CB6EB?sequence=1.</w:t>
      </w:r>
    </w:p>
  </w:footnote>
  <w:footnote w:id="3">
    <w:p w14:paraId="18A122F2"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Roosa Tikkanen, Munira Z. Gunja, Molly FitzGerald, and Laurie Zephyrin, Maternal Mortality and Maternity Care in the United States Compared to 10 Other Developed Countries  (Nov. 18, 2020), available at https://www.commonwealthfund.org/publications/issue-briefs/2020/nov/maternal-mortality-maternity-care-us-compared-10-countries; World Health Organization, </w:t>
      </w:r>
      <w:r w:rsidRPr="00E8020B">
        <w:rPr>
          <w:rFonts w:ascii="Times New Roman" w:hAnsi="Times New Roman" w:cs="Times New Roman"/>
          <w:i/>
          <w:iCs/>
        </w:rPr>
        <w:t>Maternal mortality ratio (per 100 000 live births)</w:t>
      </w:r>
      <w:r w:rsidRPr="00E8020B">
        <w:rPr>
          <w:rFonts w:ascii="Times New Roman" w:hAnsi="Times New Roman" w:cs="Times New Roman"/>
        </w:rPr>
        <w:t xml:space="preserve"> (last visited Nov. 30, 2020), </w:t>
      </w:r>
      <w:r w:rsidRPr="00E8020B">
        <w:rPr>
          <w:rFonts w:ascii="Times New Roman" w:hAnsi="Times New Roman" w:cs="Times New Roman"/>
          <w:i/>
          <w:iCs/>
        </w:rPr>
        <w:t xml:space="preserve">available at </w:t>
      </w:r>
      <w:r w:rsidRPr="00E8020B">
        <w:rPr>
          <w:rFonts w:ascii="Times New Roman" w:hAnsi="Times New Roman" w:cs="Times New Roman"/>
        </w:rPr>
        <w:t>https://www.who.int/data/gho/indicator-metadata-registry/imr-details/26 (The World Health Organization (WHO) defines maternal death as “the death of a woman while pregnant or within 42 days of termination of pregnancy, irrespective of the duration and site of the pregnancy, from any cause related to or aggravated by the pregnancy or its management but not from accidental or incidental causes”).</w:t>
      </w:r>
    </w:p>
  </w:footnote>
  <w:footnote w:id="4">
    <w:p w14:paraId="78C64B3E"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“Table 2. Estimates of maternal mortality ratio (maternal mortality ratio, deaths per 100 000 live births), number of maternal deaths, and lifetime risk by United Nations MDG regions, 2008;” </w:t>
      </w:r>
      <w:r w:rsidRPr="00E8020B">
        <w:rPr>
          <w:rFonts w:ascii="Times New Roman" w:hAnsi="Times New Roman" w:cs="Times New Roman"/>
          <w:i/>
        </w:rPr>
        <w:t>see also</w:t>
      </w:r>
      <w:r w:rsidRPr="00E8020B">
        <w:rPr>
          <w:rFonts w:ascii="Times New Roman" w:hAnsi="Times New Roman" w:cs="Times New Roman"/>
        </w:rPr>
        <w:t xml:space="preserve"> “Annex 3. Comparison of 1990, 1995, 2000, 2005, and 2008 estimates of maternal mortality ratio (maternal mortality ratio, deaths per 100 000 live births) by country,” World Health Organization, et al., Trends in maternal mortality: 1990 to 2008 (2010), 18, 28-32, </w:t>
      </w:r>
      <w:r w:rsidRPr="00E8020B">
        <w:rPr>
          <w:rFonts w:ascii="Times New Roman" w:hAnsi="Times New Roman" w:cs="Times New Roman"/>
          <w:i/>
        </w:rPr>
        <w:t>available at</w:t>
      </w:r>
      <w:r w:rsidRPr="00E8020B">
        <w:rPr>
          <w:rFonts w:ascii="Times New Roman" w:hAnsi="Times New Roman" w:cs="Times New Roman"/>
        </w:rPr>
        <w:t xml:space="preserve"> http://apps.who.int/iris/bitstream/handle/10665/44423/9789241500265_eng.pdf;jsessionid=E07455C2099CB48EE28744F5BAAA2C34?sequence=1. </w:t>
      </w:r>
    </w:p>
  </w:footnote>
  <w:footnote w:id="5">
    <w:p w14:paraId="61378BD4" w14:textId="0C3284B0"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Calpurnyia Roberts, </w:t>
      </w:r>
      <w:r w:rsidRPr="00E8020B">
        <w:rPr>
          <w:rFonts w:ascii="Times New Roman" w:hAnsi="Times New Roman" w:cs="Times New Roman"/>
          <w:i/>
          <w:iCs/>
        </w:rPr>
        <w:t>Bronx Infant and Maternal Health Summit</w:t>
      </w:r>
      <w:r w:rsidRPr="00E8020B">
        <w:rPr>
          <w:rFonts w:ascii="Times New Roman" w:hAnsi="Times New Roman" w:cs="Times New Roman"/>
        </w:rPr>
        <w:t xml:space="preserve">, </w:t>
      </w:r>
      <w:r w:rsidRPr="00E8020B">
        <w:rPr>
          <w:rFonts w:ascii="Times New Roman" w:hAnsi="Times New Roman" w:cs="Times New Roman"/>
          <w:smallCaps/>
        </w:rPr>
        <w:t>Neighborhood Health Action Centers</w:t>
      </w:r>
      <w:r w:rsidRPr="00E8020B">
        <w:rPr>
          <w:rFonts w:ascii="Times New Roman" w:hAnsi="Times New Roman" w:cs="Times New Roman"/>
        </w:rPr>
        <w:t xml:space="preserve"> (June 21, 2018), citing Kassebaum et. al (2016).</w:t>
      </w:r>
    </w:p>
  </w:footnote>
  <w:footnote w:id="6">
    <w:p w14:paraId="6A41859A"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Centers for Disease Control and Prevention, Pregnancy Mortality Surveillance System (last visited Dec. 2, 2020), </w:t>
      </w:r>
      <w:r w:rsidRPr="00E8020B">
        <w:rPr>
          <w:rFonts w:ascii="Times New Roman" w:hAnsi="Times New Roman" w:cs="Times New Roman"/>
          <w:i/>
          <w:iCs/>
        </w:rPr>
        <w:t xml:space="preserve">available at </w:t>
      </w:r>
      <w:r w:rsidRPr="00E8020B">
        <w:rPr>
          <w:rFonts w:ascii="Times New Roman" w:hAnsi="Times New Roman" w:cs="Times New Roman"/>
        </w:rPr>
        <w:t>https://www.cdc.gov/reproductivehealth/maternalinfanthealth/pregnancy-mortality-surveillance-system.htm.</w:t>
      </w:r>
    </w:p>
  </w:footnote>
  <w:footnote w:id="7">
    <w:p w14:paraId="6EAF5D5A"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M. MacDorman, E. Declercq, H. Cabral, C. Morton, </w:t>
      </w:r>
      <w:r w:rsidRPr="00E8020B">
        <w:rPr>
          <w:rFonts w:ascii="Times New Roman" w:hAnsi="Times New Roman" w:cs="Times New Roman"/>
          <w:i/>
        </w:rPr>
        <w:t>Is the United States Maternal Mortality Rate Increasing? Disentangling Trends from Measurement Issues</w:t>
      </w:r>
      <w:r w:rsidRPr="00E8020B">
        <w:rPr>
          <w:rFonts w:ascii="Times New Roman" w:hAnsi="Times New Roman" w:cs="Times New Roman"/>
        </w:rPr>
        <w:t>, </w:t>
      </w:r>
      <w:r w:rsidRPr="00E8020B">
        <w:rPr>
          <w:rFonts w:ascii="Times New Roman" w:hAnsi="Times New Roman" w:cs="Times New Roman"/>
          <w:iCs/>
          <w:smallCaps/>
        </w:rPr>
        <w:t>Obstetrics and Gynecology</w:t>
      </w:r>
      <w:r w:rsidRPr="00E8020B">
        <w:rPr>
          <w:rFonts w:ascii="Times New Roman" w:hAnsi="Times New Roman" w:cs="Times New Roman"/>
        </w:rPr>
        <w:t xml:space="preserve"> 447-455 (2016), </w:t>
      </w:r>
      <w:r w:rsidRPr="00E8020B">
        <w:rPr>
          <w:rFonts w:ascii="Times New Roman" w:hAnsi="Times New Roman" w:cs="Times New Roman"/>
          <w:i/>
        </w:rPr>
        <w:t xml:space="preserve">available at </w:t>
      </w:r>
      <w:r w:rsidRPr="00E8020B">
        <w:rPr>
          <w:rFonts w:ascii="Times New Roman" w:hAnsi="Times New Roman" w:cs="Times New Roman"/>
        </w:rPr>
        <w:t xml:space="preserve">https://www.ncbi.nlm.nih.gov/pmc/articles/PMC5001799/pdf/nihms810951.pdf. </w:t>
      </w:r>
    </w:p>
  </w:footnote>
  <w:footnote w:id="8">
    <w:p w14:paraId="589D41ED"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Nina Martin and Renee Montagne, </w:t>
      </w:r>
      <w:r w:rsidRPr="00E8020B">
        <w:rPr>
          <w:rFonts w:ascii="Times New Roman" w:hAnsi="Times New Roman" w:cs="Times New Roman"/>
          <w:i/>
        </w:rPr>
        <w:t>Focus On Infants During Childbirth Leaves U.S. Moms In Danger</w:t>
      </w:r>
      <w:r w:rsidRPr="00E8020B">
        <w:rPr>
          <w:rFonts w:ascii="Times New Roman" w:hAnsi="Times New Roman" w:cs="Times New Roman"/>
        </w:rPr>
        <w:t xml:space="preserve">, </w:t>
      </w:r>
      <w:r w:rsidRPr="00E8020B">
        <w:rPr>
          <w:rFonts w:ascii="Times New Roman" w:hAnsi="Times New Roman" w:cs="Times New Roman"/>
          <w:smallCaps/>
        </w:rPr>
        <w:t xml:space="preserve">National Public Radio </w:t>
      </w:r>
      <w:r w:rsidRPr="00E8020B">
        <w:rPr>
          <w:rFonts w:ascii="Times New Roman" w:hAnsi="Times New Roman" w:cs="Times New Roman"/>
        </w:rPr>
        <w:t>and</w:t>
      </w:r>
      <w:r w:rsidRPr="00E8020B">
        <w:rPr>
          <w:rFonts w:ascii="Times New Roman" w:hAnsi="Times New Roman" w:cs="Times New Roman"/>
          <w:smallCaps/>
        </w:rPr>
        <w:t xml:space="preserve"> ProPublica</w:t>
      </w:r>
      <w:r w:rsidRPr="00E8020B">
        <w:rPr>
          <w:rFonts w:ascii="Times New Roman" w:hAnsi="Times New Roman" w:cs="Times New Roman"/>
        </w:rPr>
        <w:t xml:space="preserve"> (May 12, 2017), </w:t>
      </w:r>
      <w:r w:rsidRPr="00E8020B">
        <w:rPr>
          <w:rFonts w:ascii="Times New Roman" w:hAnsi="Times New Roman" w:cs="Times New Roman"/>
          <w:i/>
        </w:rPr>
        <w:t>available at</w:t>
      </w:r>
      <w:r w:rsidRPr="00E8020B">
        <w:rPr>
          <w:rFonts w:ascii="Times New Roman" w:hAnsi="Times New Roman" w:cs="Times New Roman"/>
        </w:rPr>
        <w:t xml:space="preserve"> https://www.npr.org/2017/05/12/527806002/focus-on-infants-during-childbirth-leaves-u-s-moms-in-danger. </w:t>
      </w:r>
    </w:p>
  </w:footnote>
  <w:footnote w:id="9">
    <w:p w14:paraId="23F7013C"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Building U.S. Capacity to Review and Prevent Maternal Deaths</w:t>
      </w:r>
      <w:r w:rsidRPr="00E8020B">
        <w:rPr>
          <w:rFonts w:ascii="Times New Roman" w:hAnsi="Times New Roman" w:cs="Times New Roman"/>
        </w:rPr>
        <w:t xml:space="preserve"> (2018), </w:t>
      </w:r>
      <w:r w:rsidRPr="00E8020B">
        <w:rPr>
          <w:rFonts w:ascii="Times New Roman" w:hAnsi="Times New Roman" w:cs="Times New Roman"/>
          <w:i/>
        </w:rPr>
        <w:t>available at</w:t>
      </w:r>
      <w:r w:rsidRPr="00E8020B">
        <w:rPr>
          <w:rFonts w:ascii="Times New Roman" w:hAnsi="Times New Roman" w:cs="Times New Roman"/>
        </w:rPr>
        <w:t xml:space="preserve"> http://reviewtoaction.org/Report_from_Nine_MMRCs. </w:t>
      </w:r>
    </w:p>
  </w:footnote>
  <w:footnote w:id="10">
    <w:p w14:paraId="55F70FFF"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Centers for Disease Control and Prevention, </w:t>
      </w:r>
      <w:r w:rsidRPr="00E8020B">
        <w:rPr>
          <w:rFonts w:ascii="Times New Roman" w:hAnsi="Times New Roman" w:cs="Times New Roman"/>
          <w:i/>
        </w:rPr>
        <w:t>Pregnancy-Related Deaths</w:t>
      </w:r>
      <w:r w:rsidRPr="00E8020B">
        <w:rPr>
          <w:rFonts w:ascii="Times New Roman" w:hAnsi="Times New Roman" w:cs="Times New Roman"/>
        </w:rPr>
        <w:t xml:space="preserve">, </w:t>
      </w:r>
      <w:r w:rsidRPr="00E8020B">
        <w:rPr>
          <w:rFonts w:ascii="Times New Roman" w:hAnsi="Times New Roman" w:cs="Times New Roman"/>
          <w:i/>
        </w:rPr>
        <w:t>available at</w:t>
      </w:r>
      <w:r w:rsidRPr="00E8020B">
        <w:rPr>
          <w:rFonts w:ascii="Times New Roman" w:hAnsi="Times New Roman" w:cs="Times New Roman"/>
        </w:rPr>
        <w:t xml:space="preserve"> https://www.cdc.gov/reproductivehealth/maternalinfanthealth/pregnancy-relatedmortality.htm.</w:t>
      </w:r>
      <w:r w:rsidRPr="00E8020B">
        <w:rPr>
          <w:rFonts w:ascii="Times New Roman" w:hAnsi="Times New Roman" w:cs="Times New Roman"/>
          <w:i/>
        </w:rPr>
        <w:t xml:space="preserve"> </w:t>
      </w:r>
    </w:p>
  </w:footnote>
  <w:footnote w:id="11">
    <w:p w14:paraId="022D8222"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Centers for Disease Control and Prevention, </w:t>
      </w:r>
      <w:r w:rsidRPr="00E8020B">
        <w:rPr>
          <w:rFonts w:ascii="Times New Roman" w:hAnsi="Times New Roman" w:cs="Times New Roman"/>
          <w:i/>
        </w:rPr>
        <w:t>Pregnancy Mortality Surveillance System</w:t>
      </w:r>
      <w:r w:rsidRPr="00E8020B">
        <w:rPr>
          <w:rFonts w:ascii="Times New Roman" w:hAnsi="Times New Roman" w:cs="Times New Roman"/>
        </w:rPr>
        <w:t xml:space="preserve">, </w:t>
      </w:r>
      <w:r w:rsidRPr="00E8020B">
        <w:rPr>
          <w:rFonts w:ascii="Times New Roman" w:hAnsi="Times New Roman" w:cs="Times New Roman"/>
          <w:i/>
        </w:rPr>
        <w:t>available at</w:t>
      </w:r>
      <w:r w:rsidRPr="00E8020B">
        <w:rPr>
          <w:rFonts w:ascii="Times New Roman" w:hAnsi="Times New Roman" w:cs="Times New Roman"/>
        </w:rPr>
        <w:t xml:space="preserve"> https://www.cdc.gov/reproductivehealth/maternalinfanthealth/pmss.html. </w:t>
      </w:r>
    </w:p>
  </w:footnote>
  <w:footnote w:id="12">
    <w:p w14:paraId="26E5F352"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Linda Villarosa, </w:t>
      </w:r>
      <w:r w:rsidRPr="00E8020B">
        <w:rPr>
          <w:rFonts w:ascii="Times New Roman" w:hAnsi="Times New Roman" w:cs="Times New Roman"/>
          <w:i/>
        </w:rPr>
        <w:t>Why America’s Black Mothers Are in a Life-or-Death Crisis</w:t>
      </w:r>
      <w:r w:rsidRPr="00E8020B">
        <w:rPr>
          <w:rFonts w:ascii="Times New Roman" w:hAnsi="Times New Roman" w:cs="Times New Roman"/>
        </w:rPr>
        <w:t xml:space="preserve">, </w:t>
      </w:r>
      <w:r w:rsidRPr="00E8020B">
        <w:rPr>
          <w:rFonts w:ascii="Times New Roman" w:hAnsi="Times New Roman" w:cs="Times New Roman"/>
          <w:smallCaps/>
        </w:rPr>
        <w:t>New York Times</w:t>
      </w:r>
      <w:r w:rsidRPr="00E8020B">
        <w:rPr>
          <w:rFonts w:ascii="Times New Roman" w:hAnsi="Times New Roman" w:cs="Times New Roman"/>
        </w:rPr>
        <w:t xml:space="preserve"> (Apr. 11, 2018), </w:t>
      </w:r>
      <w:r w:rsidRPr="00E8020B">
        <w:rPr>
          <w:rFonts w:ascii="Times New Roman" w:hAnsi="Times New Roman" w:cs="Times New Roman"/>
          <w:i/>
        </w:rPr>
        <w:t>available at</w:t>
      </w:r>
      <w:r w:rsidRPr="00E8020B">
        <w:rPr>
          <w:rFonts w:ascii="Times New Roman" w:hAnsi="Times New Roman" w:cs="Times New Roman"/>
        </w:rPr>
        <w:t xml:space="preserve"> https://www.nytimes.com/2018/04/11/magazine/black-mothers-babies-death-maternal-mortality.html; </w:t>
      </w:r>
      <w:r w:rsidRPr="00E8020B">
        <w:rPr>
          <w:rFonts w:ascii="Times New Roman" w:hAnsi="Times New Roman" w:cs="Times New Roman"/>
          <w:i/>
        </w:rPr>
        <w:t>See also</w:t>
      </w:r>
      <w:r w:rsidRPr="00E8020B">
        <w:rPr>
          <w:rFonts w:ascii="Times New Roman" w:hAnsi="Times New Roman" w:cs="Times New Roman"/>
        </w:rPr>
        <w:t xml:space="preserve"> J.D.B. De Bow, </w:t>
      </w:r>
      <w:r w:rsidRPr="00E8020B">
        <w:rPr>
          <w:rFonts w:ascii="Times New Roman" w:hAnsi="Times New Roman" w:cs="Times New Roman"/>
          <w:i/>
        </w:rPr>
        <w:t xml:space="preserve">Mortality Statistics of the Seventh Census of the United States 1850 </w:t>
      </w:r>
      <w:r w:rsidRPr="00E8020B">
        <w:rPr>
          <w:rFonts w:ascii="Times New Roman" w:hAnsi="Times New Roman" w:cs="Times New Roman"/>
        </w:rPr>
        <w:t xml:space="preserve">(last visited Nov 25, 2020), </w:t>
      </w:r>
      <w:r w:rsidRPr="00E8020B">
        <w:rPr>
          <w:rFonts w:ascii="Times New Roman" w:hAnsi="Times New Roman" w:cs="Times New Roman"/>
          <w:i/>
        </w:rPr>
        <w:t xml:space="preserve">available at </w:t>
      </w:r>
      <w:r w:rsidRPr="00E8020B">
        <w:rPr>
          <w:rFonts w:ascii="Times New Roman" w:hAnsi="Times New Roman" w:cs="Times New Roman"/>
        </w:rPr>
        <w:t>https://babel.hathitrust.org/cgi/pt?id=uc2.ark:/13960/t4qj7qt8w;view=1up;seq=40 (showing that the government started to track vital statistics related to mortality, disaggregating info by sex and race, in 1850).</w:t>
      </w:r>
    </w:p>
  </w:footnote>
  <w:footnote w:id="13">
    <w:p w14:paraId="5EB467A2"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 xml:space="preserve">Id. </w:t>
      </w:r>
      <w:r w:rsidRPr="00E8020B">
        <w:rPr>
          <w:rFonts w:ascii="Times New Roman" w:hAnsi="Times New Roman" w:cs="Times New Roman"/>
        </w:rPr>
        <w:t>(explicitly making this point and explaining, “by the late 1990s, other researchers were trying to chip away at the mystery of the black-white gap in infant mortality. Poverty on its own had been disproved to explain infant mortality, and a study of more than 1,000 women in New York and Chicago, published in The American Journal of Public Health in 1997, found that black women were less likely to drink and smoke during pregnancy, and that even when they had access to prenatal care, their babies were often born small .… Though it seemed radical 25 years ago, few in the field now dispute that the black-white disparity in the deaths of babies is related not to the genetics of race but to the lived experience of race in this country”).</w:t>
      </w:r>
    </w:p>
  </w:footnote>
  <w:footnote w:id="14">
    <w:p w14:paraId="49F89056"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Richard V. Reeves and Dayna Bowen Matthew, </w:t>
      </w:r>
      <w:r w:rsidRPr="00E8020B">
        <w:rPr>
          <w:rFonts w:ascii="Times New Roman" w:hAnsi="Times New Roman" w:cs="Times New Roman"/>
          <w:i/>
        </w:rPr>
        <w:t>Six Charts Showing Race Gaps Within the American Middle Class</w:t>
      </w:r>
      <w:r w:rsidRPr="00E8020B">
        <w:rPr>
          <w:rFonts w:ascii="Times New Roman" w:hAnsi="Times New Roman" w:cs="Times New Roman"/>
        </w:rPr>
        <w:t xml:space="preserve">, </w:t>
      </w:r>
      <w:r w:rsidRPr="00E8020B">
        <w:rPr>
          <w:rFonts w:ascii="Times New Roman" w:hAnsi="Times New Roman" w:cs="Times New Roman"/>
          <w:smallCaps/>
        </w:rPr>
        <w:t>Brookings</w:t>
      </w:r>
      <w:r w:rsidRPr="00E8020B">
        <w:rPr>
          <w:rFonts w:ascii="Times New Roman" w:hAnsi="Times New Roman" w:cs="Times New Roman"/>
        </w:rPr>
        <w:t xml:space="preserve"> (Oct. 21, 2016), </w:t>
      </w:r>
      <w:r w:rsidRPr="00E8020B">
        <w:rPr>
          <w:rFonts w:ascii="Times New Roman" w:hAnsi="Times New Roman" w:cs="Times New Roman"/>
          <w:i/>
        </w:rPr>
        <w:t>available at</w:t>
      </w:r>
      <w:r w:rsidRPr="00E8020B">
        <w:rPr>
          <w:rFonts w:ascii="Times New Roman" w:hAnsi="Times New Roman" w:cs="Times New Roman"/>
        </w:rPr>
        <w:t xml:space="preserve"> https://www.brookings.edu/blog/social-mobility-memos/2016/10/21/6-charts-showing-race-gaps-within-the-american-middle-class/.</w:t>
      </w:r>
    </w:p>
  </w:footnote>
  <w:footnote w:id="15">
    <w:p w14:paraId="5FC60EF4"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Kirsten Gillibrand, </w:t>
      </w:r>
      <w:r w:rsidRPr="00E8020B">
        <w:rPr>
          <w:rFonts w:ascii="Times New Roman" w:hAnsi="Times New Roman" w:cs="Times New Roman"/>
          <w:i/>
          <w:iCs/>
        </w:rPr>
        <w:t>As Maternal Mortality Rates Continue To Rise Across The Country And New York State, Gillibrand Announces New Legislation To Help Prevent Women From Dying Before, During, And After Childbirth</w:t>
      </w:r>
      <w:r w:rsidRPr="00E8020B">
        <w:rPr>
          <w:rFonts w:ascii="Times New Roman" w:hAnsi="Times New Roman" w:cs="Times New Roman"/>
        </w:rPr>
        <w:t xml:space="preserve"> (Aug. 28, 2018), </w:t>
      </w:r>
      <w:r w:rsidRPr="00E8020B">
        <w:rPr>
          <w:rFonts w:ascii="Times New Roman" w:hAnsi="Times New Roman" w:cs="Times New Roman"/>
          <w:i/>
          <w:iCs/>
        </w:rPr>
        <w:t>available at</w:t>
      </w:r>
      <w:r w:rsidRPr="00E8020B">
        <w:rPr>
          <w:rFonts w:ascii="Times New Roman" w:hAnsi="Times New Roman" w:cs="Times New Roman"/>
        </w:rPr>
        <w:t xml:space="preserve"> https://www.gillibrand.senate.gov/news/press/release/as-maternal-mortality-rates-continue-to-rise-across-the-country-and-new-york-state-gillibrand-announces-new-legislation-to-help-prevent-women-from-dying-before-during-and-after-childbirth#:~:text=To%20date%2C%20in%20August%202018,deaths%20per%20100%2C000%20live%20births.</w:t>
      </w:r>
    </w:p>
  </w:footnote>
  <w:footnote w:id="16">
    <w:p w14:paraId="4C388D11"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Kirsten Gillibrand, </w:t>
      </w:r>
      <w:r w:rsidRPr="00E8020B">
        <w:rPr>
          <w:rFonts w:ascii="Times New Roman" w:hAnsi="Times New Roman" w:cs="Times New Roman"/>
          <w:i/>
          <w:iCs/>
        </w:rPr>
        <w:t>As Maternal Mortality Rates Continue To Rise Across The Country And New York State, Gillibrand Announces New Legislation To Help Prevent Women From Dying Before, During, And After Childbirth</w:t>
      </w:r>
      <w:r w:rsidRPr="00E8020B">
        <w:rPr>
          <w:rFonts w:ascii="Times New Roman" w:hAnsi="Times New Roman" w:cs="Times New Roman"/>
        </w:rPr>
        <w:t xml:space="preserve"> (Aug. 28, 2018), </w:t>
      </w:r>
      <w:r w:rsidRPr="00E8020B">
        <w:rPr>
          <w:rFonts w:ascii="Times New Roman" w:hAnsi="Times New Roman" w:cs="Times New Roman"/>
          <w:i/>
          <w:iCs/>
        </w:rPr>
        <w:t>available at</w:t>
      </w:r>
      <w:r w:rsidRPr="00E8020B">
        <w:rPr>
          <w:rFonts w:ascii="Times New Roman" w:hAnsi="Times New Roman" w:cs="Times New Roman"/>
        </w:rPr>
        <w:t xml:space="preserve"> https://www.gillibrand.senate.gov/news/press/release/as-maternal-mortality-rates-continue-to-rise-across-the-country-and-new-york-state-gillibrand-announces-new-legislation-to-help-prevent-women-from-dying-before-during-and-after-childbirth#:~:text=To%20date%2C%20in%20August%202018,deaths%20per%20100%2C000%20live%20births.</w:t>
      </w:r>
    </w:p>
  </w:footnote>
  <w:footnote w:id="17">
    <w:p w14:paraId="3088AAA1"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The New York State Taskforce on Maternal Mortality and Disparate Racial Outcomes, </w:t>
      </w:r>
      <w:r w:rsidRPr="00E8020B">
        <w:rPr>
          <w:rFonts w:ascii="Times New Roman" w:hAnsi="Times New Roman" w:cs="Times New Roman"/>
          <w:i/>
          <w:iCs/>
        </w:rPr>
        <w:t>Recommendations to the Governor to Reduce Maternal Mortality and Racial Disparities</w:t>
      </w:r>
      <w:r w:rsidRPr="00E8020B">
        <w:rPr>
          <w:rFonts w:ascii="Times New Roman" w:hAnsi="Times New Roman" w:cs="Times New Roman"/>
        </w:rPr>
        <w:t xml:space="preserve">, 1, 4 (March 2019), </w:t>
      </w:r>
      <w:r w:rsidRPr="00E8020B">
        <w:rPr>
          <w:rFonts w:ascii="Times New Roman" w:hAnsi="Times New Roman" w:cs="Times New Roman"/>
          <w:i/>
          <w:iCs/>
        </w:rPr>
        <w:t xml:space="preserve">available at </w:t>
      </w:r>
      <w:r w:rsidRPr="00E8020B">
        <w:rPr>
          <w:rFonts w:ascii="Times New Roman" w:hAnsi="Times New Roman" w:cs="Times New Roman"/>
        </w:rPr>
        <w:t xml:space="preserve">https://health.ny.gov/community/adults/women/task_force_maternal_mortality/docs/maternal_mortality_report.pdf. </w:t>
      </w:r>
    </w:p>
  </w:footnote>
  <w:footnote w:id="18">
    <w:p w14:paraId="0606BA15"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Kirsten Gillibrand, </w:t>
      </w:r>
      <w:r w:rsidRPr="00E8020B">
        <w:rPr>
          <w:rFonts w:ascii="Times New Roman" w:hAnsi="Times New Roman" w:cs="Times New Roman"/>
          <w:i/>
          <w:iCs/>
        </w:rPr>
        <w:t>As Maternal Mortality Rates Continue To Rise Across The Country And New York State, Gillibrand Announces New Legislation To Help Prevent Women From Dying Before, During, And After Childbirth</w:t>
      </w:r>
      <w:r w:rsidRPr="00E8020B">
        <w:rPr>
          <w:rFonts w:ascii="Times New Roman" w:hAnsi="Times New Roman" w:cs="Times New Roman"/>
        </w:rPr>
        <w:t xml:space="preserve"> (Aug. 28, 2018), </w:t>
      </w:r>
      <w:r w:rsidRPr="00E8020B">
        <w:rPr>
          <w:rFonts w:ascii="Times New Roman" w:hAnsi="Times New Roman" w:cs="Times New Roman"/>
          <w:i/>
          <w:iCs/>
        </w:rPr>
        <w:t>available at</w:t>
      </w:r>
      <w:r w:rsidRPr="00E8020B">
        <w:rPr>
          <w:rFonts w:ascii="Times New Roman" w:hAnsi="Times New Roman" w:cs="Times New Roman"/>
        </w:rPr>
        <w:t xml:space="preserve"> https://www.gillibrand.senate.gov/news/press/release/as-maternal-mortality-rates-continue-to-rise-across-the-country-and-new-york-state-gillibrand-announces-new-legislation-to-help-prevent-women-from-dying-before-during-and-after-childbirth#:~:text=To%20date%2C%20in%20August%202018,deaths%20per%20100%2C000%20live%20births.</w:t>
      </w:r>
    </w:p>
  </w:footnote>
  <w:footnote w:id="19">
    <w:p w14:paraId="4B1D7811"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Kirsten Gillibrand, </w:t>
      </w:r>
      <w:r w:rsidRPr="00E8020B">
        <w:rPr>
          <w:rFonts w:ascii="Times New Roman" w:hAnsi="Times New Roman" w:cs="Times New Roman"/>
          <w:i/>
          <w:iCs/>
        </w:rPr>
        <w:t>As Maternal Mortality Rates Continue To Rise Across The Country And New York State, Gillibrand Announces New Legislation To Help Prevent Women From Dying Before, During, And After Childbirth</w:t>
      </w:r>
      <w:r w:rsidRPr="00E8020B">
        <w:rPr>
          <w:rFonts w:ascii="Times New Roman" w:hAnsi="Times New Roman" w:cs="Times New Roman"/>
        </w:rPr>
        <w:t xml:space="preserve"> (Aug. 28, 2018), </w:t>
      </w:r>
      <w:r w:rsidRPr="00E8020B">
        <w:rPr>
          <w:rFonts w:ascii="Times New Roman" w:hAnsi="Times New Roman" w:cs="Times New Roman"/>
          <w:i/>
          <w:iCs/>
        </w:rPr>
        <w:t>available at</w:t>
      </w:r>
      <w:r w:rsidRPr="00E8020B">
        <w:rPr>
          <w:rFonts w:ascii="Times New Roman" w:hAnsi="Times New Roman" w:cs="Times New Roman"/>
        </w:rPr>
        <w:t xml:space="preserve"> https://www.gillibrand.senate.gov/news/press/release/as-maternal-mortality-rates-continue-to-rise-across-the-country-and-new-york-state-gillibrand-announces-new-legislation-to-help-prevent-women-from-dying-before-during-and-after-childbirth#:~:text=To%20date%2C%20in%20August%202018,deaths%20per%20100%2C000%20live%20births.</w:t>
      </w:r>
    </w:p>
  </w:footnote>
  <w:footnote w:id="20">
    <w:p w14:paraId="4494061B"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The top causes of U.S. pregnancy-related deaths in 2011 were cardiovascular disease, 15.1 percent; non-cardiovascular disease, 14.1 percent; infection or sepsis, 14 percent; and hemorrhage, 11.3 percent. </w:t>
      </w:r>
      <w:r w:rsidRPr="00E8020B">
        <w:rPr>
          <w:rFonts w:ascii="Times New Roman" w:hAnsi="Times New Roman" w:cs="Times New Roman"/>
          <w:i/>
        </w:rPr>
        <w:t xml:space="preserve">See </w:t>
      </w:r>
      <w:r w:rsidRPr="00E8020B">
        <w:rPr>
          <w:rFonts w:ascii="Times New Roman" w:hAnsi="Times New Roman" w:cs="Times New Roman"/>
        </w:rPr>
        <w:t xml:space="preserve">Robin Fields, </w:t>
      </w:r>
      <w:r w:rsidRPr="00E8020B">
        <w:rPr>
          <w:rFonts w:ascii="Times New Roman" w:hAnsi="Times New Roman" w:cs="Times New Roman"/>
          <w:i/>
        </w:rPr>
        <w:t>New York City Launches Committee to Review Maternal Deaths</w:t>
      </w:r>
      <w:r w:rsidRPr="00E8020B">
        <w:rPr>
          <w:rFonts w:ascii="Times New Roman" w:hAnsi="Times New Roman" w:cs="Times New Roman"/>
        </w:rPr>
        <w:t xml:space="preserve">, </w:t>
      </w:r>
      <w:r w:rsidRPr="00E8020B">
        <w:rPr>
          <w:rFonts w:ascii="Times New Roman" w:hAnsi="Times New Roman" w:cs="Times New Roman"/>
          <w:smallCaps/>
        </w:rPr>
        <w:t>ProPublica</w:t>
      </w:r>
      <w:r w:rsidRPr="00E8020B">
        <w:rPr>
          <w:rFonts w:ascii="Times New Roman" w:hAnsi="Times New Roman" w:cs="Times New Roman"/>
        </w:rPr>
        <w:t xml:space="preserve"> (Nov. 15, 2017), </w:t>
      </w:r>
      <w:r w:rsidRPr="00E8020B">
        <w:rPr>
          <w:rFonts w:ascii="Times New Roman" w:hAnsi="Times New Roman" w:cs="Times New Roman"/>
          <w:i/>
        </w:rPr>
        <w:t>available at</w:t>
      </w:r>
      <w:r w:rsidRPr="00E8020B">
        <w:rPr>
          <w:rFonts w:ascii="Times New Roman" w:hAnsi="Times New Roman" w:cs="Times New Roman"/>
        </w:rPr>
        <w:t xml:space="preserve"> https://www.propublica.org/article/new-york-city-launches-committee-to-review-maternal-deaths; Linda Villarosa, </w:t>
      </w:r>
      <w:r w:rsidRPr="00E8020B">
        <w:rPr>
          <w:rFonts w:ascii="Times New Roman" w:hAnsi="Times New Roman" w:cs="Times New Roman"/>
          <w:i/>
        </w:rPr>
        <w:t xml:space="preserve">Why America’s Black Mothers and Babies Are in a Life-or-Death Crisis, </w:t>
      </w:r>
      <w:r w:rsidRPr="00E8020B">
        <w:rPr>
          <w:rFonts w:ascii="Times New Roman" w:hAnsi="Times New Roman" w:cs="Times New Roman"/>
          <w:smallCaps/>
        </w:rPr>
        <w:t>New York Times</w:t>
      </w:r>
      <w:r w:rsidRPr="00E8020B">
        <w:rPr>
          <w:rFonts w:ascii="Times New Roman" w:hAnsi="Times New Roman" w:cs="Times New Roman"/>
        </w:rPr>
        <w:t xml:space="preserve"> (Apr. 11, 2018), available at https://www.nytimes.com/2018/04/11/magazine/black-mothers-babies-death-maternal-mortality.html.</w:t>
      </w:r>
    </w:p>
  </w:footnote>
  <w:footnote w:id="21">
    <w:p w14:paraId="7DBB2328"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“New York State Maternal Mortality Rate per 100,000 Live Births.” </w:t>
      </w:r>
      <w:r w:rsidRPr="00E8020B">
        <w:rPr>
          <w:rFonts w:ascii="Times New Roman" w:hAnsi="Times New Roman" w:cs="Times New Roman"/>
          <w:i/>
        </w:rPr>
        <w:t>New York State Department of Health</w:t>
      </w:r>
      <w:r w:rsidRPr="00E8020B">
        <w:rPr>
          <w:rFonts w:ascii="Times New Roman" w:hAnsi="Times New Roman" w:cs="Times New Roman"/>
        </w:rPr>
        <w:t xml:space="preserve">, Oct. 2017, www.health.ny.gov/statistics/chac/birth/b33_999.htm. </w:t>
      </w:r>
    </w:p>
  </w:footnote>
  <w:footnote w:id="22">
    <w:p w14:paraId="0B390A3A" w14:textId="7BF9B74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See</w:t>
      </w:r>
      <w:r w:rsidRPr="00E8020B">
        <w:rPr>
          <w:rFonts w:ascii="Times New Roman" w:hAnsi="Times New Roman" w:cs="Times New Roman"/>
        </w:rPr>
        <w:t xml:space="preserve"> Nancy Krieger, Maureen Benjamins, Alyash A. Sewell, Presentation: </w:t>
      </w:r>
      <w:r w:rsidRPr="00E8020B">
        <w:rPr>
          <w:rFonts w:ascii="Times New Roman" w:hAnsi="Times New Roman" w:cs="Times New Roman"/>
          <w:i/>
          <w:iCs/>
        </w:rPr>
        <w:t>Prioritizing Equity video series: Research and data for health equity</w:t>
      </w:r>
      <w:r w:rsidRPr="00E8020B">
        <w:rPr>
          <w:rFonts w:ascii="Times New Roman" w:hAnsi="Times New Roman" w:cs="Times New Roman"/>
        </w:rPr>
        <w:t xml:space="preserve">, </w:t>
      </w:r>
      <w:r w:rsidRPr="00E8020B">
        <w:rPr>
          <w:rFonts w:ascii="Times New Roman" w:hAnsi="Times New Roman" w:cs="Times New Roman"/>
          <w:smallCaps/>
        </w:rPr>
        <w:t>Amer. Med. Assoc.</w:t>
      </w:r>
      <w:r w:rsidRPr="00E8020B">
        <w:rPr>
          <w:rFonts w:ascii="Times New Roman" w:hAnsi="Times New Roman" w:cs="Times New Roman"/>
        </w:rPr>
        <w:t xml:space="preserve"> (Nov. 20, 2020), </w:t>
      </w:r>
      <w:r w:rsidRPr="00E8020B">
        <w:rPr>
          <w:rFonts w:ascii="Times New Roman" w:hAnsi="Times New Roman" w:cs="Times New Roman"/>
          <w:i/>
          <w:iCs/>
        </w:rPr>
        <w:t>available at</w:t>
      </w:r>
      <w:r w:rsidRPr="00E8020B">
        <w:rPr>
          <w:rFonts w:ascii="Times New Roman" w:hAnsi="Times New Roman" w:cs="Times New Roman"/>
        </w:rPr>
        <w:t xml:space="preserve"> https://www.ama-assn.org/delivering-care/health-equity/prioritizing-equity-video-series-research-and-data-health-equity; Benjamin Retelus, et. al., </w:t>
      </w:r>
      <w:r w:rsidRPr="00E8020B">
        <w:rPr>
          <w:rFonts w:ascii="Times New Roman" w:hAnsi="Times New Roman" w:cs="Times New Roman"/>
          <w:i/>
          <w:iCs/>
        </w:rPr>
        <w:t xml:space="preserve">Racial Disparities in COVID-19 Hospitalization and In-hospital Mortality at the Height of the New York City Pandemic </w:t>
      </w:r>
      <w:r w:rsidRPr="00E8020B">
        <w:rPr>
          <w:rFonts w:ascii="Times New Roman" w:hAnsi="Times New Roman" w:cs="Times New Roman"/>
        </w:rPr>
        <w:t xml:space="preserve">18(1) 1, 1 (Sep. 18, 2020), </w:t>
      </w:r>
      <w:r w:rsidRPr="00E8020B">
        <w:rPr>
          <w:rFonts w:ascii="Times New Roman" w:hAnsi="Times New Roman" w:cs="Times New Roman"/>
          <w:i/>
          <w:iCs/>
        </w:rPr>
        <w:t>available at</w:t>
      </w:r>
      <w:r w:rsidRPr="00E8020B">
        <w:rPr>
          <w:rFonts w:ascii="Times New Roman" w:hAnsi="Times New Roman" w:cs="Times New Roman"/>
        </w:rPr>
        <w:t xml:space="preserve"> https://www.ncbi.nlm.nih.gov/pmc/articles/PMC7500250/.</w:t>
      </w:r>
    </w:p>
  </w:footnote>
  <w:footnote w:id="23">
    <w:p w14:paraId="0F409E36"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New York City Department of Health and Mental Hygiene, </w:t>
      </w:r>
      <w:r w:rsidRPr="00E8020B">
        <w:rPr>
          <w:rFonts w:ascii="Times New Roman" w:hAnsi="Times New Roman" w:cs="Times New Roman"/>
          <w:i/>
        </w:rPr>
        <w:t>Severe Maternal Morbidity in New York City, 2008-2012</w:t>
      </w:r>
      <w:r w:rsidRPr="00E8020B">
        <w:rPr>
          <w:rFonts w:ascii="Times New Roman" w:hAnsi="Times New Roman" w:cs="Times New Roman"/>
        </w:rPr>
        <w:t xml:space="preserve"> (2016), </w:t>
      </w:r>
      <w:r w:rsidRPr="00E8020B">
        <w:rPr>
          <w:rFonts w:ascii="Times New Roman" w:hAnsi="Times New Roman" w:cs="Times New Roman"/>
          <w:i/>
        </w:rPr>
        <w:t>available at</w:t>
      </w:r>
      <w:r w:rsidRPr="00E8020B">
        <w:rPr>
          <w:rFonts w:ascii="Times New Roman" w:hAnsi="Times New Roman" w:cs="Times New Roman"/>
        </w:rPr>
        <w:t xml:space="preserve"> http://www1.nyc.gov/assets/doh/downloads/pdf/data/maternal-morbidity-report-08-12.pdf. </w:t>
      </w:r>
    </w:p>
  </w:footnote>
  <w:footnote w:id="24">
    <w:p w14:paraId="3D0227A7"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 xml:space="preserve"> </w:t>
      </w:r>
    </w:p>
  </w:footnote>
  <w:footnote w:id="25">
    <w:p w14:paraId="16B807B0"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i/>
        </w:rPr>
        <w:t>See</w:t>
      </w:r>
      <w:r w:rsidRPr="00E8020B">
        <w:rPr>
          <w:rFonts w:ascii="Times New Roman" w:hAnsi="Times New Roman" w:cs="Times New Roman"/>
        </w:rPr>
        <w:t xml:space="preserve"> World Health Organization, </w:t>
      </w:r>
      <w:r w:rsidRPr="00E8020B">
        <w:rPr>
          <w:rFonts w:ascii="Times New Roman" w:hAnsi="Times New Roman" w:cs="Times New Roman"/>
          <w:i/>
        </w:rPr>
        <w:t>Measuring Maternal Health: Focus on Maternal Morbidity</w:t>
      </w:r>
      <w:r w:rsidRPr="00E8020B">
        <w:rPr>
          <w:rFonts w:ascii="Times New Roman" w:hAnsi="Times New Roman" w:cs="Times New Roman"/>
        </w:rPr>
        <w:t xml:space="preserve"> (last visited June 20, 2018), </w:t>
      </w:r>
      <w:r w:rsidRPr="00E8020B">
        <w:rPr>
          <w:rFonts w:ascii="Times New Roman" w:hAnsi="Times New Roman" w:cs="Times New Roman"/>
          <w:i/>
        </w:rPr>
        <w:t>available at</w:t>
      </w:r>
      <w:r w:rsidRPr="00E8020B">
        <w:rPr>
          <w:rFonts w:ascii="Times New Roman" w:hAnsi="Times New Roman" w:cs="Times New Roman"/>
        </w:rPr>
        <w:t xml:space="preserve"> http://www.who.int/bulletin/volumes/91/10/13-117564/en/. </w:t>
      </w:r>
    </w:p>
  </w:footnote>
  <w:footnote w:id="26">
    <w:p w14:paraId="768518A3" w14:textId="77C7D8ED"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Jamila Taylor, Cristina Novoa, Katie Hamm, and Shilpa Phadke</w:t>
      </w:r>
      <w:r w:rsidR="00BB3AF7" w:rsidRPr="00E8020B">
        <w:rPr>
          <w:rFonts w:ascii="Times New Roman" w:hAnsi="Times New Roman" w:cs="Times New Roman"/>
        </w:rPr>
        <w:t xml:space="preserve">, </w:t>
      </w:r>
      <w:r w:rsidR="00BB3AF7" w:rsidRPr="00E8020B">
        <w:rPr>
          <w:rFonts w:ascii="Times New Roman" w:hAnsi="Times New Roman" w:cs="Times New Roman"/>
          <w:i/>
          <w:iCs/>
        </w:rPr>
        <w:t>Eliminating Racial Disparities in Maternal and Infant Mortality</w:t>
      </w:r>
      <w:r w:rsidR="00BB3AF7" w:rsidRPr="00E8020B">
        <w:rPr>
          <w:rFonts w:ascii="Times New Roman" w:hAnsi="Times New Roman" w:cs="Times New Roman"/>
        </w:rPr>
        <w:t xml:space="preserve">, </w:t>
      </w:r>
      <w:r w:rsidR="00BB3AF7" w:rsidRPr="00E8020B">
        <w:rPr>
          <w:rFonts w:ascii="Times New Roman" w:hAnsi="Times New Roman" w:cs="Times New Roman"/>
          <w:smallCaps/>
        </w:rPr>
        <w:t>Center for American Progress</w:t>
      </w:r>
      <w:r w:rsidR="00BB3AF7" w:rsidRPr="00E8020B">
        <w:rPr>
          <w:rFonts w:ascii="Times New Roman" w:hAnsi="Times New Roman" w:cs="Times New Roman"/>
        </w:rPr>
        <w:t xml:space="preserve"> (May 2, 2019), </w:t>
      </w:r>
      <w:r w:rsidR="00BB3AF7" w:rsidRPr="00E8020B">
        <w:rPr>
          <w:rFonts w:ascii="Times New Roman" w:hAnsi="Times New Roman" w:cs="Times New Roman"/>
          <w:i/>
          <w:iCs/>
        </w:rPr>
        <w:t>available at</w:t>
      </w:r>
      <w:r w:rsidR="00BB3AF7" w:rsidRPr="00E8020B">
        <w:rPr>
          <w:rFonts w:ascii="Times New Roman" w:hAnsi="Times New Roman" w:cs="Times New Roman"/>
        </w:rPr>
        <w:t xml:space="preserve"> </w:t>
      </w:r>
      <w:hyperlink r:id="rId1" w:history="1">
        <w:r w:rsidR="00BB3AF7" w:rsidRPr="00E8020B">
          <w:rPr>
            <w:rStyle w:val="Hyperlink"/>
            <w:rFonts w:ascii="Times New Roman" w:hAnsi="Times New Roman" w:cs="Times New Roman"/>
          </w:rPr>
          <w:t>https://www.americanprogress.org/issues/women/reports/2019/05/02/469186/eliminating-racial-disparities-maternal-infant-mortality/</w:t>
        </w:r>
      </w:hyperlink>
      <w:r w:rsidR="00BB3AF7" w:rsidRPr="00E8020B">
        <w:rPr>
          <w:rFonts w:ascii="Times New Roman" w:hAnsi="Times New Roman" w:cs="Times New Roman"/>
          <w:i/>
          <w:iCs/>
        </w:rPr>
        <w:t xml:space="preserve">; </w:t>
      </w:r>
      <w:r w:rsidRPr="00E8020B">
        <w:rPr>
          <w:rFonts w:ascii="Times New Roman" w:hAnsi="Times New Roman" w:cs="Times New Roman"/>
          <w:i/>
          <w:iCs/>
        </w:rPr>
        <w:t>See</w:t>
      </w:r>
      <w:r w:rsidRPr="00E8020B">
        <w:rPr>
          <w:rFonts w:ascii="Times New Roman" w:hAnsi="Times New Roman" w:cs="Times New Roman"/>
        </w:rPr>
        <w:t xml:space="preserve"> March of Dimes, Nowhere to Go: Maternity Care Deserts Across the U.S. (2018), </w:t>
      </w:r>
      <w:r w:rsidRPr="00E8020B">
        <w:rPr>
          <w:rFonts w:ascii="Times New Roman" w:hAnsi="Times New Roman" w:cs="Times New Roman"/>
          <w:i/>
          <w:iCs/>
        </w:rPr>
        <w:t>available at</w:t>
      </w:r>
      <w:r w:rsidRPr="00E8020B">
        <w:rPr>
          <w:rFonts w:ascii="Times New Roman" w:hAnsi="Times New Roman" w:cs="Times New Roman"/>
        </w:rPr>
        <w:t xml:space="preserve"> </w:t>
      </w:r>
      <w:hyperlink r:id="rId2" w:history="1">
        <w:r w:rsidRPr="00E8020B">
          <w:rPr>
            <w:rStyle w:val="Hyperlink"/>
            <w:rFonts w:ascii="Times New Roman" w:hAnsi="Times New Roman" w:cs="Times New Roman"/>
          </w:rPr>
          <w:t>https://www.marchofdimes.org/materials/Nowhere_to_Go_Final.pdf</w:t>
        </w:r>
      </w:hyperlink>
      <w:r w:rsidRPr="00E8020B">
        <w:rPr>
          <w:rFonts w:ascii="Times New Roman" w:hAnsi="Times New Roman" w:cs="Times New Roman"/>
        </w:rPr>
        <w:t xml:space="preserve">; National Partnership for Women and Families, </w:t>
      </w:r>
      <w:r w:rsidRPr="00E8020B">
        <w:rPr>
          <w:rFonts w:ascii="Times New Roman" w:hAnsi="Times New Roman" w:cs="Times New Roman"/>
          <w:i/>
          <w:iCs/>
        </w:rPr>
        <w:t>Black Women’s Maternal Health: A Multifacted Approach to Addressing Persistent and Dire Health Disparities</w:t>
      </w:r>
      <w:r w:rsidRPr="00E8020B">
        <w:rPr>
          <w:rFonts w:ascii="Times New Roman" w:hAnsi="Times New Roman" w:cs="Times New Roman"/>
        </w:rPr>
        <w:t xml:space="preserve"> (April 2018</w:t>
      </w:r>
      <w:r w:rsidRPr="00E8020B">
        <w:rPr>
          <w:rFonts w:ascii="Times New Roman" w:hAnsi="Times New Roman" w:cs="Times New Roman"/>
          <w:i/>
          <w:iCs/>
        </w:rPr>
        <w:t>), available at</w:t>
      </w:r>
      <w:r w:rsidRPr="00E8020B">
        <w:rPr>
          <w:rFonts w:ascii="Times New Roman" w:hAnsi="Times New Roman" w:cs="Times New Roman"/>
        </w:rPr>
        <w:t xml:space="preserve"> </w:t>
      </w:r>
      <w:hyperlink r:id="rId3" w:history="1">
        <w:r w:rsidRPr="00E8020B">
          <w:rPr>
            <w:rStyle w:val="Hyperlink"/>
            <w:rFonts w:ascii="Times New Roman" w:hAnsi="Times New Roman" w:cs="Times New Roman"/>
          </w:rPr>
          <w:t>http://www.nationalpartnership.org/research-library/maternal-health/black-womens-maternal-health-issue-brief.pdf</w:t>
        </w:r>
      </w:hyperlink>
      <w:r w:rsidRPr="00E8020B">
        <w:rPr>
          <w:rFonts w:ascii="Times New Roman" w:hAnsi="Times New Roman" w:cs="Times New Roman"/>
        </w:rPr>
        <w:t xml:space="preserve">; </w:t>
      </w:r>
      <w:r w:rsidRPr="00E8020B">
        <w:rPr>
          <w:rFonts w:ascii="Times New Roman" w:hAnsi="Times New Roman" w:cs="Times New Roman"/>
          <w:i/>
          <w:iCs/>
        </w:rPr>
        <w:t xml:space="preserve">See also </w:t>
      </w:r>
      <w:r w:rsidRPr="00E8020B">
        <w:rPr>
          <w:rFonts w:ascii="Times New Roman" w:hAnsi="Times New Roman" w:cs="Times New Roman"/>
        </w:rPr>
        <w:t xml:space="preserve">Elizabeth A. Howell, </w:t>
      </w:r>
      <w:r w:rsidRPr="00E8020B">
        <w:rPr>
          <w:rFonts w:ascii="Times New Roman" w:hAnsi="Times New Roman" w:cs="Times New Roman"/>
          <w:i/>
          <w:iCs/>
        </w:rPr>
        <w:t>Reducing Disparities in Severe Maternal Morbidity and Mortality</w:t>
      </w:r>
      <w:r w:rsidRPr="00E8020B">
        <w:rPr>
          <w:rFonts w:ascii="Times New Roman" w:hAnsi="Times New Roman" w:cs="Times New Roman"/>
        </w:rPr>
        <w:t>, 61(2) Clin Obstet Gynecol. 387, 387 (Jun. 1, 2019), available at https://www.ncbi.nlm.nih.gov/pmc/articles/PMC5915910/.</w:t>
      </w:r>
    </w:p>
  </w:footnote>
  <w:footnote w:id="27">
    <w:p w14:paraId="2D0BB27F"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CNN</w:t>
      </w:r>
      <w:r w:rsidRPr="00E8020B">
        <w:rPr>
          <w:rFonts w:ascii="Times New Roman" w:hAnsi="Times New Roman" w:cs="Times New Roman"/>
          <w:i/>
        </w:rPr>
        <w:t>, Childbirth is Killing Black Women in the U.S., and Here’s Why</w:t>
      </w:r>
      <w:r w:rsidRPr="00E8020B">
        <w:rPr>
          <w:rFonts w:ascii="Times New Roman" w:hAnsi="Times New Roman" w:cs="Times New Roman"/>
        </w:rPr>
        <w:t xml:space="preserve">, </w:t>
      </w:r>
      <w:r w:rsidRPr="00E8020B">
        <w:rPr>
          <w:rFonts w:ascii="Times New Roman" w:hAnsi="Times New Roman" w:cs="Times New Roman"/>
          <w:smallCaps/>
        </w:rPr>
        <w:t>CNN</w:t>
      </w:r>
      <w:r w:rsidRPr="00E8020B">
        <w:rPr>
          <w:rFonts w:ascii="Times New Roman" w:hAnsi="Times New Roman" w:cs="Times New Roman"/>
        </w:rPr>
        <w:t xml:space="preserve"> (Nov. 15, 2017), </w:t>
      </w:r>
      <w:r w:rsidRPr="00E8020B">
        <w:rPr>
          <w:rFonts w:ascii="Times New Roman" w:hAnsi="Times New Roman" w:cs="Times New Roman"/>
          <w:i/>
        </w:rPr>
        <w:t>available at</w:t>
      </w:r>
      <w:r w:rsidRPr="00E8020B">
        <w:rPr>
          <w:rFonts w:ascii="Times New Roman" w:hAnsi="Times New Roman" w:cs="Times New Roman"/>
        </w:rPr>
        <w:t xml:space="preserve"> https://www.cnn.com/2017/11/15/health/black-women-maternal-mortality/index.html; Rates were also high among Puerto Rican and other Latina women compared to White non-Latina women and overall when examining other risk factors. </w:t>
      </w:r>
      <w:r w:rsidRPr="00E8020B">
        <w:rPr>
          <w:rFonts w:ascii="Times New Roman" w:hAnsi="Times New Roman" w:cs="Times New Roman"/>
          <w:i/>
        </w:rPr>
        <w:t>Pregnancy-Associated Mortality in New York City, 2006-2010</w:t>
      </w:r>
      <w:r w:rsidRPr="00E8020B">
        <w:rPr>
          <w:rFonts w:ascii="Times New Roman" w:hAnsi="Times New Roman" w:cs="Times New Roman"/>
        </w:rPr>
        <w:t xml:space="preserve"> (2015), </w:t>
      </w:r>
      <w:r w:rsidRPr="00E8020B">
        <w:rPr>
          <w:rFonts w:ascii="Times New Roman" w:hAnsi="Times New Roman" w:cs="Times New Roman"/>
          <w:i/>
        </w:rPr>
        <w:t>available at</w:t>
      </w:r>
      <w:r w:rsidRPr="00E8020B">
        <w:rPr>
          <w:rFonts w:ascii="Times New Roman" w:hAnsi="Times New Roman" w:cs="Times New Roman"/>
        </w:rPr>
        <w:t xml:space="preserve"> https://www1.nyc.gov/assets/doh/downloads/pdf/ms/pregnancy-associated-mortality-report.pdf.</w:t>
      </w:r>
    </w:p>
  </w:footnote>
  <w:footnote w:id="28">
    <w:p w14:paraId="34CB7785"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rPr>
        <w:footnoteRef/>
      </w:r>
      <w:r w:rsidRPr="00E8020B">
        <w:rPr>
          <w:rFonts w:ascii="Times New Roman" w:hAnsi="Times New Roman" w:cs="Times New Roman"/>
        </w:rPr>
        <w:t xml:space="preserve"> ProPublica, </w:t>
      </w:r>
      <w:r w:rsidRPr="00E8020B">
        <w:rPr>
          <w:rFonts w:ascii="Times New Roman" w:hAnsi="Times New Roman" w:cs="Times New Roman"/>
          <w:i/>
        </w:rPr>
        <w:t>Nothing Protects Black Women From Dying in Pregnancy and Childbirth</w:t>
      </w:r>
      <w:r w:rsidRPr="00E8020B">
        <w:rPr>
          <w:rFonts w:ascii="Times New Roman" w:hAnsi="Times New Roman" w:cs="Times New Roman"/>
        </w:rPr>
        <w:t xml:space="preserve">, </w:t>
      </w:r>
      <w:r w:rsidRPr="00E8020B">
        <w:rPr>
          <w:rFonts w:ascii="Times New Roman" w:hAnsi="Times New Roman" w:cs="Times New Roman"/>
          <w:smallCaps/>
        </w:rPr>
        <w:t>ProPublica</w:t>
      </w:r>
      <w:r w:rsidRPr="00E8020B">
        <w:rPr>
          <w:rFonts w:ascii="Times New Roman" w:hAnsi="Times New Roman" w:cs="Times New Roman"/>
        </w:rPr>
        <w:t xml:space="preserve">  (Dec. 7, 2017</w:t>
      </w:r>
      <w:r w:rsidRPr="00E8020B">
        <w:rPr>
          <w:rFonts w:ascii="Times New Roman" w:hAnsi="Times New Roman" w:cs="Times New Roman"/>
          <w:color w:val="000000" w:themeColor="text1"/>
        </w:rPr>
        <w:t xml:space="preserve">), </w:t>
      </w:r>
      <w:r w:rsidRPr="00E8020B">
        <w:rPr>
          <w:rFonts w:ascii="Times New Roman" w:hAnsi="Times New Roman" w:cs="Times New Roman"/>
          <w:i/>
          <w:color w:val="000000" w:themeColor="text1"/>
        </w:rPr>
        <w:t>available at</w:t>
      </w:r>
      <w:r w:rsidRPr="00E8020B">
        <w:rPr>
          <w:rFonts w:ascii="Times New Roman" w:hAnsi="Times New Roman" w:cs="Times New Roman"/>
          <w:color w:val="000000" w:themeColor="text1"/>
        </w:rPr>
        <w:t xml:space="preserve"> https://www.propublica.org/article/nothing-protects-black-women-from-dying-in-pregnancy-and-childbirth. </w:t>
      </w:r>
    </w:p>
  </w:footnote>
  <w:footnote w:id="29">
    <w:p w14:paraId="53D8BDB3" w14:textId="5D2BE48E" w:rsidR="00E8020B" w:rsidRPr="00E8020B" w:rsidRDefault="00E8020B"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Calpurnyia Roberts, </w:t>
      </w:r>
      <w:r w:rsidRPr="00E8020B">
        <w:rPr>
          <w:rFonts w:ascii="Times New Roman" w:hAnsi="Times New Roman" w:cs="Times New Roman"/>
          <w:i/>
          <w:iCs/>
        </w:rPr>
        <w:t>Bronx Infant and Maternal Health Summit</w:t>
      </w:r>
      <w:r w:rsidRPr="00E8020B">
        <w:rPr>
          <w:rFonts w:ascii="Times New Roman" w:hAnsi="Times New Roman" w:cs="Times New Roman"/>
        </w:rPr>
        <w:t xml:space="preserve">, </w:t>
      </w:r>
      <w:r w:rsidRPr="00E8020B">
        <w:rPr>
          <w:rFonts w:ascii="Times New Roman" w:hAnsi="Times New Roman" w:cs="Times New Roman"/>
          <w:smallCaps/>
        </w:rPr>
        <w:t>Neighborhood Health Action Centers</w:t>
      </w:r>
      <w:r w:rsidRPr="00E8020B">
        <w:rPr>
          <w:rFonts w:ascii="Times New Roman" w:hAnsi="Times New Roman" w:cs="Times New Roman"/>
        </w:rPr>
        <w:t xml:space="preserve"> (June 21, 2018), citing Kassebaum et. al (2016).</w:t>
      </w:r>
    </w:p>
  </w:footnote>
  <w:footnote w:id="30">
    <w:p w14:paraId="7CB50ACB"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Rates were also high among Puerto Rican and other Latina women compared to White non-Latina women and overall when examining other risk factors. </w:t>
      </w:r>
      <w:r w:rsidRPr="00E8020B">
        <w:rPr>
          <w:rFonts w:ascii="Times New Roman" w:hAnsi="Times New Roman" w:cs="Times New Roman"/>
          <w:i/>
          <w:color w:val="000000" w:themeColor="text1"/>
        </w:rPr>
        <w:t>Pregnancy-Associated Mortality in New York City, 2006-2010</w:t>
      </w:r>
      <w:r w:rsidRPr="00E8020B">
        <w:rPr>
          <w:rFonts w:ascii="Times New Roman" w:hAnsi="Times New Roman" w:cs="Times New Roman"/>
          <w:color w:val="000000" w:themeColor="text1"/>
        </w:rPr>
        <w:t xml:space="preserve"> (2015), </w:t>
      </w:r>
      <w:r w:rsidRPr="00E8020B">
        <w:rPr>
          <w:rFonts w:ascii="Times New Roman" w:hAnsi="Times New Roman" w:cs="Times New Roman"/>
          <w:i/>
          <w:color w:val="000000" w:themeColor="text1"/>
        </w:rPr>
        <w:t>available at</w:t>
      </w:r>
      <w:r w:rsidRPr="00E8020B">
        <w:rPr>
          <w:rFonts w:ascii="Times New Roman" w:hAnsi="Times New Roman" w:cs="Times New Roman"/>
          <w:color w:val="000000" w:themeColor="text1"/>
        </w:rPr>
        <w:t xml:space="preserve"> https://www1.nyc.gov/assets/doh/downloads/pdf/ms/pregnancy-associated-mortality-report.pdf (providing data based on maternal borough of residence).</w:t>
      </w:r>
    </w:p>
  </w:footnote>
  <w:footnote w:id="31">
    <w:p w14:paraId="486C1A03"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A </w:t>
      </w:r>
      <w:r w:rsidRPr="00E8020B">
        <w:rPr>
          <w:rFonts w:ascii="Times New Roman" w:hAnsi="Times New Roman" w:cs="Times New Roman"/>
          <w:i/>
          <w:color w:val="000000" w:themeColor="text1"/>
        </w:rPr>
        <w:t xml:space="preserve">doula </w:t>
      </w:r>
      <w:r w:rsidRPr="00E8020B">
        <w:rPr>
          <w:rFonts w:ascii="Times New Roman" w:hAnsi="Times New Roman" w:cs="Times New Roman"/>
          <w:color w:val="000000" w:themeColor="text1"/>
        </w:rPr>
        <w:t>is a trained professional who provides continuous physical, emotional and informational support to 4 a pregnant person and the family before, during and shortly after childbirth.</w:t>
      </w:r>
    </w:p>
  </w:footnote>
  <w:footnote w:id="32">
    <w:p w14:paraId="762EC020"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w:t>
      </w:r>
      <w:r w:rsidRPr="00E8020B">
        <w:rPr>
          <w:rStyle w:val="author"/>
          <w:rFonts w:ascii="Times New Roman" w:hAnsi="Times New Roman" w:cs="Times New Roman"/>
          <w:color w:val="000000" w:themeColor="text1"/>
          <w:bdr w:val="none" w:sz="0" w:space="0" w:color="auto" w:frame="1"/>
          <w:shd w:val="clear" w:color="auto" w:fill="FFFFFF"/>
        </w:rPr>
        <w:t>Bohren MA</w:t>
      </w:r>
      <w:r w:rsidRPr="00E8020B">
        <w:rPr>
          <w:rFonts w:ascii="Times New Roman" w:hAnsi="Times New Roman" w:cs="Times New Roman"/>
          <w:color w:val="000000" w:themeColor="text1"/>
          <w:shd w:val="clear" w:color="auto" w:fill="FFFFFF"/>
        </w:rPr>
        <w:t>, </w:t>
      </w:r>
      <w:r w:rsidRPr="00E8020B">
        <w:rPr>
          <w:rStyle w:val="author"/>
          <w:rFonts w:ascii="Times New Roman" w:hAnsi="Times New Roman" w:cs="Times New Roman"/>
          <w:color w:val="000000" w:themeColor="text1"/>
          <w:bdr w:val="none" w:sz="0" w:space="0" w:color="auto" w:frame="1"/>
          <w:shd w:val="clear" w:color="auto" w:fill="FFFFFF"/>
        </w:rPr>
        <w:t>Hofmeyr GJ</w:t>
      </w:r>
      <w:r w:rsidRPr="00E8020B">
        <w:rPr>
          <w:rFonts w:ascii="Times New Roman" w:hAnsi="Times New Roman" w:cs="Times New Roman"/>
          <w:color w:val="000000" w:themeColor="text1"/>
          <w:shd w:val="clear" w:color="auto" w:fill="FFFFFF"/>
        </w:rPr>
        <w:t>, </w:t>
      </w:r>
      <w:r w:rsidRPr="00E8020B">
        <w:rPr>
          <w:rStyle w:val="author"/>
          <w:rFonts w:ascii="Times New Roman" w:hAnsi="Times New Roman" w:cs="Times New Roman"/>
          <w:color w:val="000000" w:themeColor="text1"/>
          <w:bdr w:val="none" w:sz="0" w:space="0" w:color="auto" w:frame="1"/>
          <w:shd w:val="clear" w:color="auto" w:fill="FFFFFF"/>
        </w:rPr>
        <w:t>Sakala C</w:t>
      </w:r>
      <w:r w:rsidRPr="00E8020B">
        <w:rPr>
          <w:rFonts w:ascii="Times New Roman" w:hAnsi="Times New Roman" w:cs="Times New Roman"/>
          <w:color w:val="000000" w:themeColor="text1"/>
          <w:shd w:val="clear" w:color="auto" w:fill="FFFFFF"/>
        </w:rPr>
        <w:t>, </w:t>
      </w:r>
      <w:r w:rsidRPr="00E8020B">
        <w:rPr>
          <w:rStyle w:val="author"/>
          <w:rFonts w:ascii="Times New Roman" w:hAnsi="Times New Roman" w:cs="Times New Roman"/>
          <w:color w:val="000000" w:themeColor="text1"/>
          <w:bdr w:val="none" w:sz="0" w:space="0" w:color="auto" w:frame="1"/>
          <w:shd w:val="clear" w:color="auto" w:fill="FFFFFF"/>
        </w:rPr>
        <w:t>Fukuzawa RK</w:t>
      </w:r>
      <w:r w:rsidRPr="00E8020B">
        <w:rPr>
          <w:rFonts w:ascii="Times New Roman" w:hAnsi="Times New Roman" w:cs="Times New Roman"/>
          <w:color w:val="000000" w:themeColor="text1"/>
          <w:shd w:val="clear" w:color="auto" w:fill="FFFFFF"/>
        </w:rPr>
        <w:t xml:space="preserve"> and </w:t>
      </w:r>
      <w:r w:rsidRPr="00E8020B">
        <w:rPr>
          <w:rStyle w:val="author"/>
          <w:rFonts w:ascii="Times New Roman" w:hAnsi="Times New Roman" w:cs="Times New Roman"/>
          <w:color w:val="000000" w:themeColor="text1"/>
          <w:bdr w:val="none" w:sz="0" w:space="0" w:color="auto" w:frame="1"/>
          <w:shd w:val="clear" w:color="auto" w:fill="FFFFFF"/>
        </w:rPr>
        <w:t>Cuthbert A</w:t>
      </w:r>
      <w:r w:rsidRPr="00E8020B">
        <w:rPr>
          <w:rFonts w:ascii="Times New Roman" w:hAnsi="Times New Roman" w:cs="Times New Roman"/>
          <w:color w:val="000000" w:themeColor="text1"/>
          <w:shd w:val="clear" w:color="auto" w:fill="FFFFFF"/>
        </w:rPr>
        <w:t>., </w:t>
      </w:r>
      <w:r w:rsidRPr="00E8020B">
        <w:rPr>
          <w:rStyle w:val="articletitle"/>
          <w:rFonts w:ascii="Times New Roman" w:hAnsi="Times New Roman" w:cs="Times New Roman"/>
          <w:i/>
          <w:iCs/>
          <w:color w:val="000000" w:themeColor="text1"/>
          <w:bdr w:val="none" w:sz="0" w:space="0" w:color="auto" w:frame="1"/>
          <w:shd w:val="clear" w:color="auto" w:fill="FFFFFF"/>
        </w:rPr>
        <w:t>Continuous support for women during childbirth</w:t>
      </w:r>
      <w:r w:rsidRPr="00E8020B">
        <w:rPr>
          <w:rFonts w:ascii="Times New Roman" w:hAnsi="Times New Roman" w:cs="Times New Roman"/>
          <w:color w:val="000000" w:themeColor="text1"/>
          <w:shd w:val="clear" w:color="auto" w:fill="FFFFFF"/>
        </w:rPr>
        <w:t xml:space="preserve">, 7(1) </w:t>
      </w:r>
      <w:r w:rsidRPr="00E8020B">
        <w:rPr>
          <w:rStyle w:val="othertitle"/>
          <w:rFonts w:ascii="Times New Roman" w:hAnsi="Times New Roman" w:cs="Times New Roman"/>
          <w:smallCaps/>
          <w:color w:val="000000" w:themeColor="text1"/>
          <w:bdr w:val="none" w:sz="0" w:space="0" w:color="auto" w:frame="1"/>
          <w:shd w:val="clear" w:color="auto" w:fill="FFFFFF"/>
        </w:rPr>
        <w:t>Cochrane Database of Systematic Reviews</w:t>
      </w:r>
      <w:r w:rsidRPr="00E8020B">
        <w:rPr>
          <w:rFonts w:ascii="Times New Roman" w:hAnsi="Times New Roman" w:cs="Times New Roman"/>
          <w:color w:val="000000" w:themeColor="text1"/>
          <w:shd w:val="clear" w:color="auto" w:fill="FFFFFF"/>
        </w:rPr>
        <w:t> (</w:t>
      </w:r>
      <w:r w:rsidRPr="00E8020B">
        <w:rPr>
          <w:rStyle w:val="vol"/>
          <w:rFonts w:ascii="Times New Roman" w:hAnsi="Times New Roman" w:cs="Times New Roman"/>
          <w:color w:val="000000" w:themeColor="text1"/>
          <w:bdr w:val="none" w:sz="0" w:space="0" w:color="auto" w:frame="1"/>
          <w:shd w:val="clear" w:color="auto" w:fill="FFFFFF"/>
        </w:rPr>
        <w:t>2017)</w:t>
      </w:r>
      <w:r w:rsidRPr="00E8020B">
        <w:rPr>
          <w:rFonts w:ascii="Times New Roman" w:hAnsi="Times New Roman" w:cs="Times New Roman"/>
          <w:color w:val="000000" w:themeColor="text1"/>
          <w:shd w:val="clear" w:color="auto" w:fill="FFFFFF"/>
        </w:rPr>
        <w:t xml:space="preserve">. </w:t>
      </w:r>
    </w:p>
  </w:footnote>
  <w:footnote w:id="33">
    <w:p w14:paraId="7A8D800F"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“Doula Care in New York City: Advancing the Goals of the Affordable Care Act.” </w:t>
      </w:r>
      <w:r w:rsidRPr="00E8020B">
        <w:rPr>
          <w:rFonts w:ascii="Times New Roman" w:hAnsi="Times New Roman" w:cs="Times New Roman"/>
          <w:i/>
          <w:color w:val="000000" w:themeColor="text1"/>
        </w:rPr>
        <w:t>Choices in Childbirth</w:t>
      </w:r>
      <w:r w:rsidRPr="00E8020B">
        <w:rPr>
          <w:rFonts w:ascii="Times New Roman" w:hAnsi="Times New Roman" w:cs="Times New Roman"/>
          <w:color w:val="000000" w:themeColor="text1"/>
        </w:rPr>
        <w:t xml:space="preserve">, 28 Oct. 2014, https://choicesinchildbirth.org/wp-content/uploads/2014/10/Doula-Report-10.28.14.pdf.  </w:t>
      </w:r>
    </w:p>
  </w:footnote>
  <w:footnote w:id="34">
    <w:p w14:paraId="2176CA25"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w:t>
      </w:r>
      <w:r w:rsidRPr="00E8020B">
        <w:rPr>
          <w:rFonts w:ascii="Times New Roman" w:hAnsi="Times New Roman" w:cs="Times New Roman"/>
          <w:i/>
          <w:color w:val="000000" w:themeColor="text1"/>
        </w:rPr>
        <w:t>Id.</w:t>
      </w:r>
    </w:p>
  </w:footnote>
  <w:footnote w:id="35">
    <w:p w14:paraId="6535A94F"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w:t>
      </w:r>
      <w:r w:rsidRPr="00E8020B">
        <w:rPr>
          <w:rFonts w:ascii="Times New Roman" w:hAnsi="Times New Roman" w:cs="Times New Roman"/>
          <w:i/>
          <w:color w:val="000000" w:themeColor="text1"/>
        </w:rPr>
        <w:t>Id</w:t>
      </w:r>
      <w:r w:rsidRPr="00E8020B">
        <w:rPr>
          <w:rFonts w:ascii="Times New Roman" w:hAnsi="Times New Roman" w:cs="Times New Roman"/>
          <w:color w:val="000000" w:themeColor="text1"/>
        </w:rPr>
        <w:t xml:space="preserve">. The average fee for doula services </w:t>
      </w:r>
      <w:r w:rsidRPr="00E8020B">
        <w:rPr>
          <w:rFonts w:ascii="Times New Roman" w:hAnsi="Times New Roman" w:cs="Times New Roman"/>
        </w:rPr>
        <w:t>in NYC is $1200, which includes one prenatal visit, labor support, and a postpartum follow up visit. However, fees can range from $150 to $2800 per birth depending on experience.</w:t>
      </w:r>
    </w:p>
  </w:footnote>
  <w:footnote w:id="36">
    <w:p w14:paraId="6BF8055A" w14:textId="77777777"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Sascha Ellington, et al., </w:t>
      </w:r>
      <w:r w:rsidRPr="00E8020B">
        <w:rPr>
          <w:rFonts w:ascii="Times New Roman" w:hAnsi="Times New Roman" w:cs="Times New Roman"/>
          <w:i/>
          <w:iCs/>
        </w:rPr>
        <w:t>Characteristics of Women of Reproductive Age with Laboratory-Confirmed</w:t>
      </w:r>
    </w:p>
    <w:p w14:paraId="24F244D5" w14:textId="77777777" w:rsidR="001A54F9" w:rsidRPr="00E8020B" w:rsidRDefault="001A54F9" w:rsidP="00E8020B">
      <w:pPr>
        <w:pStyle w:val="FootnoteText"/>
        <w:rPr>
          <w:rFonts w:ascii="Times New Roman" w:hAnsi="Times New Roman" w:cs="Times New Roman"/>
        </w:rPr>
      </w:pPr>
      <w:r w:rsidRPr="00E8020B">
        <w:rPr>
          <w:rFonts w:ascii="Times New Roman" w:hAnsi="Times New Roman" w:cs="Times New Roman"/>
          <w:i/>
          <w:iCs/>
        </w:rPr>
        <w:t>SARS-CoV-2 Infection by Pregnancy Status — United States, January 22–June 7, 2020</w:t>
      </w:r>
      <w:r w:rsidRPr="00E8020B">
        <w:rPr>
          <w:rFonts w:ascii="Times New Roman" w:hAnsi="Times New Roman" w:cs="Times New Roman"/>
        </w:rPr>
        <w:t xml:space="preserve">, Morbidity and Mortality Weekly Report, Jun. 26, 2020, </w:t>
      </w:r>
      <w:hyperlink r:id="rId4" w:history="1">
        <w:r w:rsidRPr="00E8020B">
          <w:rPr>
            <w:rStyle w:val="Hyperlink"/>
            <w:rFonts w:ascii="Times New Roman" w:hAnsi="Times New Roman" w:cs="Times New Roman"/>
          </w:rPr>
          <w:t>https://www.cdc.gov/mmwr/volumes/69/wr/mm6925a1.htm?s_cid=mm6925a1_w</w:t>
        </w:r>
      </w:hyperlink>
      <w:r w:rsidRPr="00E8020B">
        <w:rPr>
          <w:rFonts w:ascii="Times New Roman" w:hAnsi="Times New Roman" w:cs="Times New Roman"/>
        </w:rPr>
        <w:t xml:space="preserve">. </w:t>
      </w:r>
    </w:p>
  </w:footnote>
  <w:footnote w:id="37">
    <w:p w14:paraId="560E8463" w14:textId="6F38387C"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Laura D. Zambrano, et al., </w:t>
      </w:r>
      <w:r w:rsidRPr="00E8020B">
        <w:rPr>
          <w:rFonts w:ascii="Times New Roman" w:hAnsi="Times New Roman" w:cs="Times New Roman"/>
          <w:i/>
          <w:iCs/>
        </w:rPr>
        <w:t>Update: Characteristics of Symptomatic Women of Reproductive Age with Laboratory-Confirmed SARS-CoV-2 Infection by Pregnancy Status — United States, January 22–October 3, 2020</w:t>
      </w:r>
      <w:r w:rsidRPr="00E8020B">
        <w:rPr>
          <w:rFonts w:ascii="Times New Roman" w:hAnsi="Times New Roman" w:cs="Times New Roman"/>
        </w:rPr>
        <w:t xml:space="preserve">, Morbidity and Mortality Weekly Report, Nov. 2, 2020, </w:t>
      </w:r>
      <w:hyperlink r:id="rId5" w:history="1">
        <w:r w:rsidRPr="00E8020B">
          <w:rPr>
            <w:rStyle w:val="Hyperlink"/>
            <w:rFonts w:ascii="Times New Roman" w:hAnsi="Times New Roman" w:cs="Times New Roman"/>
          </w:rPr>
          <w:t>https://www.cdc.gov/mmwr/volumes/69/wr/mm6944e3.htm?s_cid=mm6944e3_w</w:t>
        </w:r>
      </w:hyperlink>
      <w:r w:rsidRPr="00E8020B">
        <w:rPr>
          <w:rFonts w:ascii="Times New Roman" w:hAnsi="Times New Roman" w:cs="Times New Roman"/>
        </w:rPr>
        <w:t xml:space="preserve">. </w:t>
      </w:r>
    </w:p>
  </w:footnote>
  <w:footnote w:id="38">
    <w:p w14:paraId="7AE259AB" w14:textId="28CECEAF"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American Hospital Association, </w:t>
      </w:r>
      <w:r w:rsidRPr="00E8020B">
        <w:rPr>
          <w:rFonts w:ascii="Times New Roman" w:hAnsi="Times New Roman" w:cs="Times New Roman"/>
          <w:i/>
          <w:iCs/>
        </w:rPr>
        <w:t>COVID-19: Maternal and Child Health During COVID-19</w:t>
      </w:r>
      <w:r w:rsidRPr="00E8020B">
        <w:rPr>
          <w:rFonts w:ascii="Times New Roman" w:hAnsi="Times New Roman" w:cs="Times New Roman"/>
        </w:rPr>
        <w:t xml:space="preserve">, Jul. 2020, </w:t>
      </w:r>
      <w:hyperlink r:id="rId6" w:history="1">
        <w:r w:rsidRPr="00E8020B">
          <w:rPr>
            <w:rStyle w:val="Hyperlink"/>
            <w:rFonts w:ascii="Times New Roman" w:hAnsi="Times New Roman" w:cs="Times New Roman"/>
          </w:rPr>
          <w:t>https://www.aha.org/system/files/media/file/2020/05/COVID-19-Maternal-Guidelines_rev6.pdf</w:t>
        </w:r>
      </w:hyperlink>
      <w:r w:rsidRPr="00E8020B">
        <w:rPr>
          <w:rFonts w:ascii="Times New Roman" w:hAnsi="Times New Roman" w:cs="Times New Roman"/>
        </w:rPr>
        <w:t>.</w:t>
      </w:r>
    </w:p>
  </w:footnote>
  <w:footnote w:id="39">
    <w:p w14:paraId="2420470E" w14:textId="77777777"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Sascha Ellington, et al., </w:t>
      </w:r>
      <w:r w:rsidRPr="00E8020B">
        <w:rPr>
          <w:rFonts w:ascii="Times New Roman" w:hAnsi="Times New Roman" w:cs="Times New Roman"/>
          <w:i/>
          <w:iCs/>
        </w:rPr>
        <w:t>Characteristics of Women of Reproductive Age with Laboratory-Confirmed</w:t>
      </w:r>
    </w:p>
    <w:p w14:paraId="715DA76A" w14:textId="0552ADBF" w:rsidR="001A54F9" w:rsidRPr="00E8020B" w:rsidRDefault="001A54F9" w:rsidP="00E8020B">
      <w:pPr>
        <w:pStyle w:val="FootnoteText"/>
        <w:rPr>
          <w:rFonts w:ascii="Times New Roman" w:hAnsi="Times New Roman" w:cs="Times New Roman"/>
          <w:i/>
          <w:iCs/>
        </w:rPr>
      </w:pPr>
      <w:r w:rsidRPr="00E8020B">
        <w:rPr>
          <w:rFonts w:ascii="Times New Roman" w:hAnsi="Times New Roman" w:cs="Times New Roman"/>
          <w:i/>
          <w:iCs/>
        </w:rPr>
        <w:t>SARS-CoV-2 Infection by Pregnancy Status — United States, January 22–June 7, 2020</w:t>
      </w:r>
      <w:r w:rsidRPr="00E8020B">
        <w:rPr>
          <w:rFonts w:ascii="Times New Roman" w:hAnsi="Times New Roman" w:cs="Times New Roman"/>
        </w:rPr>
        <w:t xml:space="preserve">, Morbidity and Mortality Weekly Report, Jun. 26, 2020, </w:t>
      </w:r>
      <w:hyperlink r:id="rId7" w:history="1">
        <w:r w:rsidRPr="00E8020B">
          <w:rPr>
            <w:rStyle w:val="Hyperlink"/>
            <w:rFonts w:ascii="Times New Roman" w:hAnsi="Times New Roman" w:cs="Times New Roman"/>
          </w:rPr>
          <w:t>https://www.cdc.gov/mmwr/volumes/69/wr/mm6925a1.htm?s_cid=mm6925a1_w</w:t>
        </w:r>
      </w:hyperlink>
      <w:r w:rsidRPr="00E8020B">
        <w:rPr>
          <w:rFonts w:ascii="Times New Roman" w:hAnsi="Times New Roman" w:cs="Times New Roman"/>
        </w:rPr>
        <w:t>.</w:t>
      </w:r>
    </w:p>
  </w:footnote>
  <w:footnote w:id="40">
    <w:p w14:paraId="5594001B" w14:textId="0239C14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Harvard T.H. Chan School of Public Health, </w:t>
      </w:r>
      <w:r w:rsidRPr="00E8020B">
        <w:rPr>
          <w:rFonts w:ascii="Times New Roman" w:hAnsi="Times New Roman" w:cs="Times New Roman"/>
          <w:i/>
          <w:iCs/>
        </w:rPr>
        <w:t>COVID-19 may increase maternal mortality disparities in U.S.</w:t>
      </w:r>
      <w:r w:rsidRPr="00E8020B">
        <w:rPr>
          <w:rFonts w:ascii="Times New Roman" w:hAnsi="Times New Roman" w:cs="Times New Roman"/>
        </w:rPr>
        <w:t xml:space="preserve">, </w:t>
      </w:r>
      <w:hyperlink r:id="rId8" w:history="1">
        <w:r w:rsidRPr="00E8020B">
          <w:rPr>
            <w:rStyle w:val="Hyperlink"/>
            <w:rFonts w:ascii="Times New Roman" w:hAnsi="Times New Roman" w:cs="Times New Roman"/>
          </w:rPr>
          <w:t>https://www.hsph.harvard.edu/news/hsph-in-the-news/covid-19-may-increase-maternal-mortality-disparities-in-u-s/</w:t>
        </w:r>
      </w:hyperlink>
      <w:r w:rsidRPr="00E8020B">
        <w:rPr>
          <w:rFonts w:ascii="Times New Roman" w:hAnsi="Times New Roman" w:cs="Times New Roman"/>
        </w:rPr>
        <w:t xml:space="preserve"> (last accessed Dec. 2, 2020).</w:t>
      </w:r>
    </w:p>
  </w:footnote>
  <w:footnote w:id="41">
    <w:p w14:paraId="29245815" w14:textId="3D89B3E1"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Emily Bobrow, </w:t>
      </w:r>
      <w:r w:rsidRPr="00E8020B">
        <w:rPr>
          <w:rFonts w:ascii="Times New Roman" w:hAnsi="Times New Roman" w:cs="Times New Roman"/>
          <w:i/>
          <w:iCs/>
        </w:rPr>
        <w:t>She Was Pregnant With Twins During Covid. Why Did Only One Survive?</w:t>
      </w:r>
      <w:r w:rsidRPr="00E8020B">
        <w:rPr>
          <w:rFonts w:ascii="Times New Roman" w:hAnsi="Times New Roman" w:cs="Times New Roman"/>
        </w:rPr>
        <w:t xml:space="preserve">, New York Times, Aug. 9, 2020, </w:t>
      </w:r>
      <w:hyperlink r:id="rId9" w:history="1">
        <w:r w:rsidRPr="00E8020B">
          <w:rPr>
            <w:rStyle w:val="Hyperlink"/>
            <w:rFonts w:ascii="Times New Roman" w:hAnsi="Times New Roman" w:cs="Times New Roman"/>
          </w:rPr>
          <w:t>https://www.nytimes.com/2020/08/06/nyregion/childbirth-Covid-Black-mothers.html</w:t>
        </w:r>
      </w:hyperlink>
      <w:r w:rsidRPr="00E8020B">
        <w:rPr>
          <w:rFonts w:ascii="Times New Roman" w:hAnsi="Times New Roman" w:cs="Times New Roman"/>
        </w:rPr>
        <w:t xml:space="preserve">. </w:t>
      </w:r>
    </w:p>
  </w:footnote>
  <w:footnote w:id="42">
    <w:p w14:paraId="02B857A0" w14:textId="313DD691"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Harvard T.H. Chan School of Public Health, </w:t>
      </w:r>
      <w:r w:rsidRPr="00E8020B">
        <w:rPr>
          <w:rFonts w:ascii="Times New Roman" w:hAnsi="Times New Roman" w:cs="Times New Roman"/>
          <w:i/>
          <w:iCs/>
        </w:rPr>
        <w:t>COVID-19 may increase maternal mortality disparities in U.S.</w:t>
      </w:r>
      <w:r w:rsidRPr="00E8020B">
        <w:rPr>
          <w:rFonts w:ascii="Times New Roman" w:hAnsi="Times New Roman" w:cs="Times New Roman"/>
        </w:rPr>
        <w:t xml:space="preserve">, </w:t>
      </w:r>
      <w:hyperlink r:id="rId10" w:history="1">
        <w:r w:rsidRPr="00E8020B">
          <w:rPr>
            <w:rStyle w:val="Hyperlink"/>
            <w:rFonts w:ascii="Times New Roman" w:hAnsi="Times New Roman" w:cs="Times New Roman"/>
          </w:rPr>
          <w:t>https://www.hsph.harvard.edu/news/hsph-in-the-news/covid-19-may-increase-maternal-mortality-disparities-in-u-s/</w:t>
        </w:r>
      </w:hyperlink>
      <w:r w:rsidRPr="00E8020B">
        <w:rPr>
          <w:rFonts w:ascii="Times New Roman" w:hAnsi="Times New Roman" w:cs="Times New Roman"/>
        </w:rPr>
        <w:t xml:space="preserve"> (last accessed Dec. 2, 2020).</w:t>
      </w:r>
    </w:p>
  </w:footnote>
  <w:footnote w:id="43">
    <w:p w14:paraId="72D48C57" w14:textId="51D95C53"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44">
    <w:p w14:paraId="02AF6F9B" w14:textId="43B6E5C9"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Anna North, </w:t>
      </w:r>
      <w:r w:rsidRPr="00E8020B">
        <w:rPr>
          <w:rFonts w:ascii="Times New Roman" w:hAnsi="Times New Roman" w:cs="Times New Roman"/>
          <w:i/>
          <w:iCs/>
        </w:rPr>
        <w:t>America is failing Black moms during the pandemic</w:t>
      </w:r>
      <w:r w:rsidRPr="00E8020B">
        <w:rPr>
          <w:rFonts w:ascii="Times New Roman" w:hAnsi="Times New Roman" w:cs="Times New Roman"/>
        </w:rPr>
        <w:t xml:space="preserve">, Vox, Aug. 10, 2020, </w:t>
      </w:r>
      <w:hyperlink r:id="rId11" w:history="1">
        <w:r w:rsidRPr="00E8020B">
          <w:rPr>
            <w:rStyle w:val="Hyperlink"/>
            <w:rFonts w:ascii="Times New Roman" w:hAnsi="Times New Roman" w:cs="Times New Roman"/>
          </w:rPr>
          <w:t>https://www.vox.com/2020/8/10/21336312/covid-19-pregnancy-birth-black-maternal-mortality</w:t>
        </w:r>
      </w:hyperlink>
      <w:r w:rsidRPr="00E8020B">
        <w:rPr>
          <w:rFonts w:ascii="Times New Roman" w:hAnsi="Times New Roman" w:cs="Times New Roman"/>
        </w:rPr>
        <w:t xml:space="preserve">. </w:t>
      </w:r>
    </w:p>
  </w:footnote>
  <w:footnote w:id="45">
    <w:p w14:paraId="63D35859" w14:textId="182E865E"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46">
    <w:p w14:paraId="2E539E09" w14:textId="7CDC434B"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47">
    <w:p w14:paraId="33229A0A" w14:textId="15B48E08"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48">
    <w:p w14:paraId="517C366B" w14:textId="44C4B75B"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49">
    <w:p w14:paraId="18B58F89" w14:textId="6C91DF10"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50">
    <w:p w14:paraId="591F29CE" w14:textId="00E5BDBB"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Emily Bobrow, </w:t>
      </w:r>
      <w:r w:rsidRPr="00E8020B">
        <w:rPr>
          <w:rFonts w:ascii="Times New Roman" w:hAnsi="Times New Roman" w:cs="Times New Roman"/>
          <w:i/>
          <w:iCs/>
        </w:rPr>
        <w:t>She Was Pregnant With Twins During Covid. Why Did Only One Survive?</w:t>
      </w:r>
      <w:r w:rsidRPr="00E8020B">
        <w:rPr>
          <w:rFonts w:ascii="Times New Roman" w:hAnsi="Times New Roman" w:cs="Times New Roman"/>
        </w:rPr>
        <w:t xml:space="preserve">, New York Times, Aug. 9, 2020, </w:t>
      </w:r>
      <w:hyperlink r:id="rId12" w:history="1">
        <w:r w:rsidRPr="00E8020B">
          <w:rPr>
            <w:rStyle w:val="Hyperlink"/>
            <w:rFonts w:ascii="Times New Roman" w:hAnsi="Times New Roman" w:cs="Times New Roman"/>
          </w:rPr>
          <w:t>https://www.nytimes.com/2020/08/06/nyregion/childbirth-Covid-Black-mothers.html</w:t>
        </w:r>
      </w:hyperlink>
      <w:r w:rsidRPr="00E8020B">
        <w:rPr>
          <w:rFonts w:ascii="Times New Roman" w:hAnsi="Times New Roman" w:cs="Times New Roman"/>
        </w:rPr>
        <w:t>.</w:t>
      </w:r>
    </w:p>
  </w:footnote>
  <w:footnote w:id="51">
    <w:p w14:paraId="604E4A2E" w14:textId="740F0F7C"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Anna North, </w:t>
      </w:r>
      <w:r w:rsidRPr="00E8020B">
        <w:rPr>
          <w:rFonts w:ascii="Times New Roman" w:hAnsi="Times New Roman" w:cs="Times New Roman"/>
          <w:i/>
          <w:iCs/>
        </w:rPr>
        <w:t>America is failing Black moms during the pandemic</w:t>
      </w:r>
      <w:r w:rsidRPr="00E8020B">
        <w:rPr>
          <w:rFonts w:ascii="Times New Roman" w:hAnsi="Times New Roman" w:cs="Times New Roman"/>
        </w:rPr>
        <w:t xml:space="preserve">, Vox, Aug. 10, 2020, </w:t>
      </w:r>
      <w:hyperlink r:id="rId13" w:history="1">
        <w:r w:rsidRPr="00E8020B">
          <w:rPr>
            <w:rStyle w:val="Hyperlink"/>
            <w:rFonts w:ascii="Times New Roman" w:hAnsi="Times New Roman" w:cs="Times New Roman"/>
          </w:rPr>
          <w:t>https://www.vox.com/2020/8/10/21336312/covid-19-pregnancy-birth-black-maternal-mortality</w:t>
        </w:r>
      </w:hyperlink>
      <w:r w:rsidRPr="00E8020B">
        <w:rPr>
          <w:rFonts w:ascii="Times New Roman" w:hAnsi="Times New Roman" w:cs="Times New Roman"/>
        </w:rPr>
        <w:t>.</w:t>
      </w:r>
    </w:p>
  </w:footnote>
  <w:footnote w:id="52">
    <w:p w14:paraId="45265651" w14:textId="063E2CC1"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53">
    <w:p w14:paraId="74D5EF83" w14:textId="5DC50547" w:rsidR="001A54F9" w:rsidRPr="00E8020B" w:rsidRDefault="001A54F9" w:rsidP="00E8020B">
      <w:pPr>
        <w:pStyle w:val="FootnoteText"/>
        <w:rPr>
          <w:rFonts w:ascii="Times New Roman" w:hAnsi="Times New Roman" w:cs="Times New Roman"/>
          <w:i/>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p>
  </w:footnote>
  <w:footnote w:id="54">
    <w:p w14:paraId="5FFD1288" w14:textId="4A4CD99C"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Katie Van Syckle &amp; Christina Caron, ‘</w:t>
      </w:r>
      <w:r w:rsidRPr="00E8020B">
        <w:rPr>
          <w:rFonts w:ascii="Times New Roman" w:hAnsi="Times New Roman" w:cs="Times New Roman"/>
          <w:i/>
          <w:iCs/>
        </w:rPr>
        <w:t>Women Will Not Be Forced to Be Alone When They Are Giving Birth’</w:t>
      </w:r>
      <w:r w:rsidRPr="00E8020B">
        <w:rPr>
          <w:rFonts w:ascii="Times New Roman" w:hAnsi="Times New Roman" w:cs="Times New Roman"/>
        </w:rPr>
        <w:t xml:space="preserve">, New York Times, Mar. 28, 2020, </w:t>
      </w:r>
      <w:hyperlink r:id="rId14" w:history="1">
        <w:r w:rsidRPr="00E8020B">
          <w:rPr>
            <w:rStyle w:val="Hyperlink"/>
            <w:rFonts w:ascii="Times New Roman" w:hAnsi="Times New Roman" w:cs="Times New Roman"/>
          </w:rPr>
          <w:t>https://www.nytimes.com/2020/03/28/parenting/nyc-coronavirus-hospitals-visitors-labor.html</w:t>
        </w:r>
      </w:hyperlink>
      <w:r w:rsidRPr="00E8020B">
        <w:rPr>
          <w:rFonts w:ascii="Times New Roman" w:hAnsi="Times New Roman" w:cs="Times New Roman"/>
        </w:rPr>
        <w:t xml:space="preserve">. </w:t>
      </w:r>
    </w:p>
  </w:footnote>
  <w:footnote w:id="55">
    <w:p w14:paraId="5955649B" w14:textId="7368357B"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Anna North, </w:t>
      </w:r>
      <w:r w:rsidRPr="00E8020B">
        <w:rPr>
          <w:rFonts w:ascii="Times New Roman" w:hAnsi="Times New Roman" w:cs="Times New Roman"/>
          <w:i/>
          <w:iCs/>
        </w:rPr>
        <w:t>America is failing Black moms during the pandemic</w:t>
      </w:r>
      <w:r w:rsidRPr="00E8020B">
        <w:rPr>
          <w:rFonts w:ascii="Times New Roman" w:hAnsi="Times New Roman" w:cs="Times New Roman"/>
        </w:rPr>
        <w:t xml:space="preserve">, Vox, Aug. 10, 2020, </w:t>
      </w:r>
      <w:hyperlink r:id="rId15" w:history="1">
        <w:r w:rsidRPr="00E8020B">
          <w:rPr>
            <w:rStyle w:val="Hyperlink"/>
            <w:rFonts w:ascii="Times New Roman" w:hAnsi="Times New Roman" w:cs="Times New Roman"/>
          </w:rPr>
          <w:t>https://www.vox.com/2020/8/10/21336312/covid-19-pregnancy-birth-black-maternal-mortality</w:t>
        </w:r>
      </w:hyperlink>
      <w:r w:rsidRPr="00E8020B">
        <w:rPr>
          <w:rFonts w:ascii="Times New Roman" w:hAnsi="Times New Roman" w:cs="Times New Roman"/>
        </w:rPr>
        <w:t>.</w:t>
      </w:r>
    </w:p>
  </w:footnote>
  <w:footnote w:id="56">
    <w:p w14:paraId="1EFD2A7E" w14:textId="0A06B60B"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57">
    <w:p w14:paraId="1E9262A5"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American Hospital Association, </w:t>
      </w:r>
      <w:r w:rsidRPr="00E8020B">
        <w:rPr>
          <w:rFonts w:ascii="Times New Roman" w:hAnsi="Times New Roman" w:cs="Times New Roman"/>
          <w:i/>
          <w:iCs/>
        </w:rPr>
        <w:t>COVID-19: Maternal and Child Health During COVID-19</w:t>
      </w:r>
      <w:r w:rsidRPr="00E8020B">
        <w:rPr>
          <w:rFonts w:ascii="Times New Roman" w:hAnsi="Times New Roman" w:cs="Times New Roman"/>
        </w:rPr>
        <w:t xml:space="preserve">, Jul. 2020, </w:t>
      </w:r>
      <w:hyperlink r:id="rId16" w:history="1">
        <w:r w:rsidRPr="00E8020B">
          <w:rPr>
            <w:rStyle w:val="Hyperlink"/>
            <w:rFonts w:ascii="Times New Roman" w:hAnsi="Times New Roman" w:cs="Times New Roman"/>
          </w:rPr>
          <w:t>https://www.aha.org/system/files/media/file/2020/05/COVID-19-Maternal-Guidelines_rev6.pdf</w:t>
        </w:r>
      </w:hyperlink>
      <w:r w:rsidRPr="00E8020B">
        <w:rPr>
          <w:rFonts w:ascii="Times New Roman" w:hAnsi="Times New Roman" w:cs="Times New Roman"/>
        </w:rPr>
        <w:t xml:space="preserve">. </w:t>
      </w:r>
    </w:p>
  </w:footnote>
  <w:footnote w:id="58">
    <w:p w14:paraId="70DF09D0" w14:textId="77777777"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59">
    <w:p w14:paraId="37886168"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New York State Executive Order No. 202.25: Continuing Temporary Suspension and Modification of Laws Relating to the Disaster Emergency. </w:t>
      </w:r>
    </w:p>
  </w:footnote>
  <w:footnote w:id="60">
    <w:p w14:paraId="2D279E88" w14:textId="3E826C1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Emily Bobrow, </w:t>
      </w:r>
      <w:r w:rsidRPr="00E8020B">
        <w:rPr>
          <w:rFonts w:ascii="Times New Roman" w:hAnsi="Times New Roman" w:cs="Times New Roman"/>
          <w:i/>
          <w:iCs/>
        </w:rPr>
        <w:t>She Was Pregnant With Twins During Covid. Why Did Only One Survive?</w:t>
      </w:r>
      <w:r w:rsidRPr="00E8020B">
        <w:rPr>
          <w:rFonts w:ascii="Times New Roman" w:hAnsi="Times New Roman" w:cs="Times New Roman"/>
        </w:rPr>
        <w:t xml:space="preserve">, New York Times, Aug. 9, 2020, </w:t>
      </w:r>
      <w:hyperlink r:id="rId17" w:history="1">
        <w:r w:rsidRPr="00E8020B">
          <w:rPr>
            <w:rStyle w:val="Hyperlink"/>
            <w:rFonts w:ascii="Times New Roman" w:hAnsi="Times New Roman" w:cs="Times New Roman"/>
          </w:rPr>
          <w:t>https://www.nytimes.com/2020/08/06/nyregion/childbirth-Covid-Black-mothers.html</w:t>
        </w:r>
      </w:hyperlink>
      <w:r w:rsidRPr="00E8020B">
        <w:rPr>
          <w:rFonts w:ascii="Times New Roman" w:hAnsi="Times New Roman" w:cs="Times New Roman"/>
        </w:rPr>
        <w:t>.</w:t>
      </w:r>
    </w:p>
  </w:footnote>
  <w:footnote w:id="61">
    <w:p w14:paraId="2CF81A2A" w14:textId="0BD16E20"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62">
    <w:p w14:paraId="0EDA41F6" w14:textId="4FE60AD8"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bCs/>
          <w:color w:val="111111"/>
        </w:rPr>
        <w:t xml:space="preserve">A Pregnant Woman Tweeted Concerns About a Bronx Hospital. She Died Days Later,” The City, </w:t>
      </w:r>
      <w:r w:rsidRPr="00E8020B">
        <w:rPr>
          <w:rFonts w:ascii="Times New Roman" w:hAnsi="Times New Roman" w:cs="Times New Roman"/>
        </w:rPr>
        <w:t xml:space="preserve">Apr. 27, 2020, available at </w:t>
      </w:r>
      <w:hyperlink r:id="rId18" w:history="1">
        <w:r w:rsidRPr="00E8020B">
          <w:rPr>
            <w:rStyle w:val="Hyperlink"/>
            <w:rFonts w:ascii="Times New Roman" w:hAnsi="Times New Roman" w:cs="Times New Roman"/>
          </w:rPr>
          <w:t>https://www.thecity.nyc/health/2020/4/27/21247056/a-pregnant-woman-tweeted-concerns-about-a-bronx-hospital-she-died-days-later</w:t>
        </w:r>
      </w:hyperlink>
      <w:r w:rsidRPr="00E8020B">
        <w:rPr>
          <w:rFonts w:ascii="Times New Roman" w:hAnsi="Times New Roman" w:cs="Times New Roman"/>
        </w:rPr>
        <w:t xml:space="preserve">. </w:t>
      </w:r>
    </w:p>
  </w:footnote>
  <w:footnote w:id="63">
    <w:p w14:paraId="110FFF63" w14:textId="5AB1724B"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w:t>
      </w:r>
    </w:p>
  </w:footnote>
  <w:footnote w:id="64">
    <w:p w14:paraId="50CB25F3" w14:textId="5E892B5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color w:val="111111"/>
        </w:rPr>
        <w:t xml:space="preserve">A 26-year-old woman died during childbirth in a New York City hospital, another loss in a tragic trend affecting women of color,” Insider, Jul. 8, 2020, available at </w:t>
      </w:r>
      <w:hyperlink r:id="rId19" w:history="1">
        <w:r w:rsidRPr="00E8020B">
          <w:rPr>
            <w:rStyle w:val="Hyperlink"/>
            <w:rFonts w:ascii="Times New Roman" w:hAnsi="Times New Roman" w:cs="Times New Roman"/>
          </w:rPr>
          <w:t>https://www.insider.com/black-woman-died-during-childbirth-new-york-hospital-shaasia-washington-2020-7</w:t>
        </w:r>
      </w:hyperlink>
      <w:r w:rsidRPr="00E8020B">
        <w:rPr>
          <w:rFonts w:ascii="Times New Roman" w:hAnsi="Times New Roman" w:cs="Times New Roman"/>
          <w:color w:val="111111"/>
        </w:rPr>
        <w:t xml:space="preserve">. </w:t>
      </w:r>
    </w:p>
  </w:footnote>
  <w:footnote w:id="65">
    <w:p w14:paraId="6489A81B" w14:textId="51E63DB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w:t>
      </w:r>
    </w:p>
  </w:footnote>
  <w:footnote w:id="66">
    <w:p w14:paraId="7F8C276B" w14:textId="2BA1D74F"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bCs/>
        </w:rPr>
        <w:t xml:space="preserve">Was the Tragic Death of This Young Mother A Result of Bad Hospital Policy?,” The Yeshiva World, </w:t>
      </w:r>
      <w:r w:rsidRPr="00E8020B">
        <w:rPr>
          <w:rStyle w:val="td-post-date"/>
          <w:rFonts w:ascii="Times New Roman" w:hAnsi="Times New Roman" w:cs="Times New Roman"/>
        </w:rPr>
        <w:t xml:space="preserve">Dec. 1, 2020, available at </w:t>
      </w:r>
      <w:hyperlink r:id="rId20" w:history="1">
        <w:r w:rsidRPr="00E8020B">
          <w:rPr>
            <w:rStyle w:val="Hyperlink"/>
            <w:rFonts w:ascii="Times New Roman" w:hAnsi="Times New Roman" w:cs="Times New Roman"/>
          </w:rPr>
          <w:t>https://www.theyeshivaworld.com/news/promotions/1925029/was-the-tragic-death-of-this-young-mother-a-result-of-bad-hospital-policy.html</w:t>
        </w:r>
      </w:hyperlink>
      <w:r w:rsidRPr="00E8020B">
        <w:rPr>
          <w:rStyle w:val="td-post-date"/>
          <w:rFonts w:ascii="Times New Roman" w:hAnsi="Times New Roman" w:cs="Times New Roman"/>
          <w:color w:val="444444"/>
        </w:rPr>
        <w:t xml:space="preserve">. </w:t>
      </w:r>
    </w:p>
  </w:footnote>
  <w:footnote w:id="67">
    <w:p w14:paraId="6AECDCD5" w14:textId="3350AE3C"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w:t>
      </w:r>
    </w:p>
  </w:footnote>
  <w:footnote w:id="68">
    <w:p w14:paraId="39D06A9F"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Local Law 55 of 2017 </w:t>
      </w:r>
      <w:r w:rsidRPr="00937070">
        <w:rPr>
          <w:rFonts w:ascii="Times New Roman" w:hAnsi="Times New Roman" w:cs="Times New Roman"/>
          <w:i/>
          <w:iCs/>
        </w:rPr>
        <w:t>available at</w:t>
      </w:r>
      <w:r w:rsidRPr="00E8020B">
        <w:rPr>
          <w:rFonts w:ascii="Times New Roman" w:hAnsi="Times New Roman" w:cs="Times New Roman"/>
        </w:rPr>
        <w:t xml:space="preserve"> </w:t>
      </w:r>
      <w:hyperlink r:id="rId21" w:history="1">
        <w:r w:rsidRPr="00E8020B">
          <w:rPr>
            <w:rStyle w:val="Hyperlink"/>
            <w:rFonts w:ascii="Times New Roman" w:hAnsi="Times New Roman" w:cs="Times New Roman"/>
          </w:rPr>
          <w:t>http://legistar.council.nyc.gov/LegislationDetail.aspx?ID=2709929&amp;GUID=32D3EE5A-6F06-479D-BA51-F64D29EBAF6B&amp;Options=ID|Text|&amp;Search=55</w:t>
        </w:r>
      </w:hyperlink>
      <w:r w:rsidRPr="00E8020B">
        <w:rPr>
          <w:rFonts w:ascii="Times New Roman" w:hAnsi="Times New Roman" w:cs="Times New Roman"/>
        </w:rPr>
        <w:t xml:space="preserve"> </w:t>
      </w:r>
    </w:p>
  </w:footnote>
  <w:footnote w:id="69">
    <w:p w14:paraId="13FBC84C" w14:textId="06207378" w:rsidR="009E2D5B" w:rsidRPr="009E2D5B" w:rsidRDefault="009E2D5B">
      <w:pPr>
        <w:pStyle w:val="FootnoteText"/>
      </w:pPr>
      <w:r>
        <w:rPr>
          <w:rStyle w:val="FootnoteReference"/>
        </w:rPr>
        <w:footnoteRef/>
      </w:r>
      <w:r>
        <w:t xml:space="preserve"> </w:t>
      </w:r>
      <w:r w:rsidRPr="00E8020B">
        <w:rPr>
          <w:rFonts w:ascii="Times New Roman" w:hAnsi="Times New Roman" w:cs="Times New Roman"/>
        </w:rPr>
        <w:t xml:space="preserve">Local Law </w:t>
      </w:r>
      <w:r>
        <w:rPr>
          <w:rFonts w:ascii="Times New Roman" w:hAnsi="Times New Roman" w:cs="Times New Roman"/>
        </w:rPr>
        <w:t>188</w:t>
      </w:r>
      <w:r w:rsidRPr="00E8020B">
        <w:rPr>
          <w:rFonts w:ascii="Times New Roman" w:hAnsi="Times New Roman" w:cs="Times New Roman"/>
        </w:rPr>
        <w:t xml:space="preserve"> of 201</w:t>
      </w:r>
      <w:r>
        <w:rPr>
          <w:rFonts w:ascii="Times New Roman" w:hAnsi="Times New Roman" w:cs="Times New Roman"/>
        </w:rPr>
        <w:t>8</w:t>
      </w:r>
      <w:r w:rsidRPr="00E8020B">
        <w:rPr>
          <w:rFonts w:ascii="Times New Roman" w:hAnsi="Times New Roman" w:cs="Times New Roman"/>
        </w:rPr>
        <w:t xml:space="preserve"> </w:t>
      </w:r>
      <w:r w:rsidRPr="00937070">
        <w:rPr>
          <w:rFonts w:ascii="Times New Roman" w:hAnsi="Times New Roman" w:cs="Times New Roman"/>
          <w:i/>
          <w:iCs/>
        </w:rPr>
        <w:t>available at</w:t>
      </w:r>
      <w:r>
        <w:rPr>
          <w:rFonts w:ascii="Times New Roman" w:hAnsi="Times New Roman" w:cs="Times New Roman"/>
        </w:rPr>
        <w:t xml:space="preserve"> </w:t>
      </w:r>
      <w:hyperlink r:id="rId22" w:history="1">
        <w:r w:rsidRPr="00AF7840">
          <w:rPr>
            <w:rStyle w:val="Hyperlink"/>
            <w:rFonts w:ascii="Times New Roman" w:hAnsi="Times New Roman" w:cs="Times New Roman"/>
          </w:rPr>
          <w:t>https://legistar.council.nyc.gov/LegislationDetail.aspx?ID=3498546&amp;GUID=87504419-6255-4349-B173-F4A9FA5009FE&amp;Options=ID|Text|&amp;Search=188</w:t>
        </w:r>
      </w:hyperlink>
      <w:r>
        <w:rPr>
          <w:rFonts w:ascii="Times New Roman" w:hAnsi="Times New Roman" w:cs="Times New Roman"/>
        </w:rPr>
        <w:t xml:space="preserve">. </w:t>
      </w:r>
    </w:p>
  </w:footnote>
  <w:footnote w:id="70">
    <w:p w14:paraId="0B97177A" w14:textId="5223B491"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Robin Fields, </w:t>
      </w:r>
      <w:r w:rsidRPr="00E8020B">
        <w:rPr>
          <w:rFonts w:ascii="Times New Roman" w:hAnsi="Times New Roman" w:cs="Times New Roman"/>
          <w:i/>
        </w:rPr>
        <w:t>New York City Launches Committee to Review Maternal Deaths</w:t>
      </w:r>
      <w:r w:rsidRPr="00E8020B">
        <w:rPr>
          <w:rFonts w:ascii="Times New Roman" w:hAnsi="Times New Roman" w:cs="Times New Roman"/>
        </w:rPr>
        <w:t xml:space="preserve">, </w:t>
      </w:r>
      <w:r w:rsidRPr="00E8020B">
        <w:rPr>
          <w:rFonts w:ascii="Times New Roman" w:hAnsi="Times New Roman" w:cs="Times New Roman"/>
          <w:smallCaps/>
        </w:rPr>
        <w:t>ProPublica</w:t>
      </w:r>
      <w:r w:rsidRPr="00E8020B">
        <w:rPr>
          <w:rFonts w:ascii="Times New Roman" w:hAnsi="Times New Roman" w:cs="Times New Roman"/>
        </w:rPr>
        <w:t xml:space="preserve">, Nov. 15, 2017, </w:t>
      </w:r>
      <w:r w:rsidRPr="00E8020B">
        <w:rPr>
          <w:rFonts w:ascii="Times New Roman" w:hAnsi="Times New Roman" w:cs="Times New Roman"/>
          <w:i/>
        </w:rPr>
        <w:t>available at</w:t>
      </w:r>
      <w:r w:rsidRPr="00E8020B">
        <w:rPr>
          <w:rFonts w:ascii="Times New Roman" w:hAnsi="Times New Roman" w:cs="Times New Roman"/>
        </w:rPr>
        <w:t xml:space="preserve"> </w:t>
      </w:r>
      <w:hyperlink r:id="rId23" w:history="1">
        <w:r w:rsidRPr="00E8020B">
          <w:rPr>
            <w:rStyle w:val="Hyperlink"/>
            <w:rFonts w:ascii="Times New Roman" w:hAnsi="Times New Roman" w:cs="Times New Roman"/>
          </w:rPr>
          <w:t>https://www.propublica.org/article/new-york-city-launches-committee-to-review-maternal-deaths</w:t>
        </w:r>
      </w:hyperlink>
      <w:r w:rsidR="00877A06">
        <w:rPr>
          <w:rStyle w:val="Hyperlink"/>
          <w:rFonts w:ascii="Times New Roman" w:hAnsi="Times New Roman" w:cs="Times New Roman"/>
        </w:rPr>
        <w:t xml:space="preserve">; </w:t>
      </w:r>
      <w:r w:rsidR="00877A06" w:rsidRPr="00937070">
        <w:rPr>
          <w:rStyle w:val="Hyperlink"/>
          <w:rFonts w:ascii="Times New Roman" w:hAnsi="Times New Roman" w:cs="Times New Roman"/>
          <w:i/>
          <w:iCs/>
        </w:rPr>
        <w:t>See also</w:t>
      </w:r>
      <w:r w:rsidR="00877A06">
        <w:rPr>
          <w:rStyle w:val="Hyperlink"/>
          <w:rFonts w:ascii="Times New Roman" w:hAnsi="Times New Roman" w:cs="Times New Roman"/>
        </w:rPr>
        <w:t xml:space="preserve"> </w:t>
      </w:r>
      <w:r w:rsidR="00877A06" w:rsidRPr="00E8020B">
        <w:rPr>
          <w:rFonts w:ascii="Times New Roman" w:hAnsi="Times New Roman" w:cs="Times New Roman"/>
        </w:rPr>
        <w:t xml:space="preserve">Local Law </w:t>
      </w:r>
      <w:r w:rsidR="00877A06">
        <w:rPr>
          <w:rFonts w:ascii="Times New Roman" w:hAnsi="Times New Roman" w:cs="Times New Roman"/>
        </w:rPr>
        <w:t>188</w:t>
      </w:r>
      <w:r w:rsidR="00877A06" w:rsidRPr="00E8020B">
        <w:rPr>
          <w:rFonts w:ascii="Times New Roman" w:hAnsi="Times New Roman" w:cs="Times New Roman"/>
        </w:rPr>
        <w:t xml:space="preserve"> of 201</w:t>
      </w:r>
      <w:r w:rsidR="00877A06">
        <w:rPr>
          <w:rFonts w:ascii="Times New Roman" w:hAnsi="Times New Roman" w:cs="Times New Roman"/>
        </w:rPr>
        <w:t>8</w:t>
      </w:r>
      <w:r w:rsidR="00877A06" w:rsidRPr="00E8020B">
        <w:rPr>
          <w:rFonts w:ascii="Times New Roman" w:hAnsi="Times New Roman" w:cs="Times New Roman"/>
        </w:rPr>
        <w:t xml:space="preserve"> </w:t>
      </w:r>
      <w:r w:rsidR="00877A06" w:rsidRPr="009F1DD4">
        <w:rPr>
          <w:rFonts w:ascii="Times New Roman" w:hAnsi="Times New Roman" w:cs="Times New Roman"/>
          <w:i/>
          <w:iCs/>
        </w:rPr>
        <w:t>available at</w:t>
      </w:r>
      <w:r w:rsidR="00877A06">
        <w:rPr>
          <w:rFonts w:ascii="Times New Roman" w:hAnsi="Times New Roman" w:cs="Times New Roman"/>
        </w:rPr>
        <w:t xml:space="preserve"> </w:t>
      </w:r>
      <w:hyperlink r:id="rId24" w:history="1">
        <w:r w:rsidR="00877A06" w:rsidRPr="00AF7840">
          <w:rPr>
            <w:rStyle w:val="Hyperlink"/>
            <w:rFonts w:ascii="Times New Roman" w:hAnsi="Times New Roman" w:cs="Times New Roman"/>
          </w:rPr>
          <w:t>https://legistar.council.nyc.gov/LegislationDetail.aspx?ID=3498546&amp;GUID=87504419-6255-4349-B173-F4A9FA5009FE&amp;Options=ID|Text|&amp;Search=188</w:t>
        </w:r>
      </w:hyperlink>
      <w:r w:rsidR="00877A06">
        <w:rPr>
          <w:rFonts w:ascii="Times New Roman" w:hAnsi="Times New Roman" w:cs="Times New Roman"/>
        </w:rPr>
        <w:t xml:space="preserve"> (codifying the M3RC).</w:t>
      </w:r>
      <w:r w:rsidRPr="00E8020B">
        <w:rPr>
          <w:rFonts w:ascii="Times New Roman" w:hAnsi="Times New Roman" w:cs="Times New Roman"/>
        </w:rPr>
        <w:t xml:space="preserve">  </w:t>
      </w:r>
    </w:p>
  </w:footnote>
  <w:footnote w:id="71">
    <w:p w14:paraId="3E6C6243"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Sophie Wheelock, et. al., </w:t>
      </w:r>
      <w:r w:rsidRPr="00E8020B">
        <w:rPr>
          <w:rFonts w:ascii="Times New Roman" w:hAnsi="Times New Roman" w:cs="Times New Roman"/>
          <w:i/>
        </w:rPr>
        <w:t>Complications of Childbirth: Racial &amp; Ethnic Disparities in Severe Maternal Morbidity in New York State</w:t>
      </w:r>
      <w:r w:rsidRPr="00E8020B">
        <w:rPr>
          <w:rFonts w:ascii="Times New Roman" w:hAnsi="Times New Roman" w:cs="Times New Roman"/>
        </w:rPr>
        <w:t xml:space="preserve">, The New York State Health Foundation, August 2020, available at </w:t>
      </w:r>
      <w:hyperlink r:id="rId25" w:history="1">
        <w:r w:rsidRPr="00E8020B">
          <w:rPr>
            <w:rStyle w:val="Hyperlink"/>
            <w:rFonts w:ascii="Times New Roman" w:hAnsi="Times New Roman" w:cs="Times New Roman"/>
          </w:rPr>
          <w:t>https://nyshealthfoundation.org/wp-content/uploads/2020/08/severe-maternal-morbidity.pdf</w:t>
        </w:r>
      </w:hyperlink>
    </w:p>
  </w:footnote>
  <w:footnote w:id="72">
    <w:p w14:paraId="5F026DFE"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Sophie Wheelock, et. al., </w:t>
      </w:r>
      <w:r w:rsidRPr="00E8020B">
        <w:rPr>
          <w:rFonts w:ascii="Times New Roman" w:hAnsi="Times New Roman" w:cs="Times New Roman"/>
          <w:i/>
        </w:rPr>
        <w:t>Complications of Childbirth: Racial &amp; Ethnic Disparities in Severe Maternal Morbidity in New York State</w:t>
      </w:r>
      <w:r w:rsidRPr="00E8020B">
        <w:rPr>
          <w:rFonts w:ascii="Times New Roman" w:hAnsi="Times New Roman" w:cs="Times New Roman"/>
        </w:rPr>
        <w:t xml:space="preserve">, The New York State Health Foundation, August 2020, available at </w:t>
      </w:r>
      <w:hyperlink r:id="rId26" w:history="1">
        <w:r w:rsidRPr="00E8020B">
          <w:rPr>
            <w:rStyle w:val="Hyperlink"/>
            <w:rFonts w:ascii="Times New Roman" w:hAnsi="Times New Roman" w:cs="Times New Roman"/>
          </w:rPr>
          <w:t>https://nyshealthfoundation.org/wp-content/uploads/2020/08/severe-maternal-morbidity.pdf</w:t>
        </w:r>
      </w:hyperlink>
    </w:p>
  </w:footnote>
  <w:footnote w:id="73">
    <w:p w14:paraId="7B429850"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New York City Department of Health and Mental Hygiene, </w:t>
      </w:r>
      <w:r w:rsidRPr="00E8020B">
        <w:rPr>
          <w:rFonts w:ascii="Times New Roman" w:hAnsi="Times New Roman" w:cs="Times New Roman"/>
          <w:i/>
        </w:rPr>
        <w:t>Severe Maternal Morbidity in New York City, 2008-2012</w:t>
      </w:r>
      <w:r w:rsidRPr="00E8020B">
        <w:rPr>
          <w:rFonts w:ascii="Times New Roman" w:hAnsi="Times New Roman" w:cs="Times New Roman"/>
        </w:rPr>
        <w:t xml:space="preserve">, 2016, available at </w:t>
      </w:r>
      <w:hyperlink r:id="rId27" w:history="1">
        <w:r w:rsidRPr="00E8020B">
          <w:rPr>
            <w:rStyle w:val="Hyperlink"/>
            <w:rFonts w:ascii="Times New Roman" w:hAnsi="Times New Roman" w:cs="Times New Roman"/>
          </w:rPr>
          <w:t>https://www1.nyc.gov/assets/doh/downloads/pdf/data/maternal-morbidity-report-08-12.pdf</w:t>
        </w:r>
      </w:hyperlink>
      <w:r w:rsidRPr="00E8020B">
        <w:rPr>
          <w:rFonts w:ascii="Times New Roman" w:hAnsi="Times New Roman" w:cs="Times New Roman"/>
        </w:rPr>
        <w:t xml:space="preserve"> </w:t>
      </w:r>
    </w:p>
  </w:footnote>
  <w:footnote w:id="74">
    <w:p w14:paraId="44DA3C9C"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Testimony from Dr. Mitchell Katz, found at </w:t>
      </w:r>
      <w:hyperlink r:id="rId28" w:history="1">
        <w:r w:rsidRPr="00E8020B">
          <w:rPr>
            <w:rStyle w:val="Hyperlink"/>
            <w:rFonts w:ascii="Times New Roman" w:hAnsi="Times New Roman" w:cs="Times New Roman"/>
          </w:rPr>
          <w:t>https://legistar.council.nyc.gov/LegislationDetail.aspx?ID=4296306&amp;GUID=75241933-0E50-49C2-A17A-A9799F4D64EB&amp;Options=&amp;Search</w:t>
        </w:r>
      </w:hyperlink>
      <w:r w:rsidRPr="00E8020B">
        <w:rPr>
          <w:rFonts w:ascii="Times New Roman" w:hAnsi="Times New Roman" w:cs="Times New Roman"/>
        </w:rPr>
        <w:t xml:space="preserve">= </w:t>
      </w:r>
    </w:p>
  </w:footnote>
  <w:footnote w:id="75">
    <w:p w14:paraId="0353F6C8" w14:textId="77777777" w:rsidR="001A54F9" w:rsidRPr="00E8020B" w:rsidRDefault="001A54F9" w:rsidP="00E8020B">
      <w:pPr>
        <w:pStyle w:val="FootnoteText"/>
        <w:rPr>
          <w:rFonts w:ascii="Times New Roman" w:hAnsi="Times New Roman" w:cs="Times New Roman"/>
          <w:b/>
          <w:b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NYC Health + Hospitals, </w:t>
      </w:r>
      <w:r w:rsidRPr="00E8020B">
        <w:rPr>
          <w:rFonts w:ascii="Times New Roman" w:hAnsi="Times New Roman" w:cs="Times New Roman"/>
          <w:bCs/>
          <w:i/>
        </w:rPr>
        <w:t>De Blasio Administration Launches Comprehensive Plan to Reduce Maternal Deaths and Life-Threatening Complications from Childbirth Among Women of Color</w:t>
      </w:r>
      <w:r w:rsidRPr="00E8020B">
        <w:rPr>
          <w:rFonts w:ascii="Times New Roman" w:hAnsi="Times New Roman" w:cs="Times New Roman"/>
          <w:bCs/>
        </w:rPr>
        <w:t xml:space="preserve">, July 20, 2018, available at </w:t>
      </w:r>
      <w:hyperlink r:id="rId29" w:history="1">
        <w:r w:rsidRPr="00E8020B">
          <w:rPr>
            <w:rStyle w:val="Hyperlink"/>
            <w:rFonts w:ascii="Times New Roman" w:hAnsi="Times New Roman" w:cs="Times New Roman"/>
            <w:bCs/>
          </w:rPr>
          <w:t>https://www.nychealthandhospitals.org/pressrelease/comprehensive-plan-takes-maternal-safety-to-the-next-level/</w:t>
        </w:r>
      </w:hyperlink>
      <w:r w:rsidRPr="00E8020B">
        <w:rPr>
          <w:rFonts w:ascii="Times New Roman" w:hAnsi="Times New Roman" w:cs="Times New Roman"/>
          <w:b/>
          <w:bCs/>
        </w:rPr>
        <w:t xml:space="preserve"> </w:t>
      </w:r>
    </w:p>
  </w:footnote>
  <w:footnote w:id="76">
    <w:p w14:paraId="472EFC6C"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Bureau of Vital Statistics, </w:t>
      </w:r>
      <w:r w:rsidRPr="00E8020B">
        <w:rPr>
          <w:rFonts w:ascii="Times New Roman" w:hAnsi="Times New Roman" w:cs="Times New Roman"/>
          <w:i/>
        </w:rPr>
        <w:t xml:space="preserve">Summary of Vital Statistics 2016, </w:t>
      </w:r>
      <w:r w:rsidRPr="00E8020B">
        <w:rPr>
          <w:rFonts w:ascii="Times New Roman" w:hAnsi="Times New Roman" w:cs="Times New Roman"/>
        </w:rPr>
        <w:t xml:space="preserve">available at </w:t>
      </w:r>
      <w:hyperlink r:id="rId30" w:history="1">
        <w:r w:rsidRPr="00E8020B">
          <w:rPr>
            <w:rStyle w:val="Hyperlink"/>
            <w:rFonts w:ascii="Times New Roman" w:hAnsi="Times New Roman" w:cs="Times New Roman"/>
          </w:rPr>
          <w:t>https://www1.nyc.gov/assets/doh/downloads/pdf/vs/2016sum.pdf</w:t>
        </w:r>
      </w:hyperlink>
      <w:r w:rsidRPr="00E8020B">
        <w:rPr>
          <w:rFonts w:ascii="Times New Roman" w:hAnsi="Times New Roman" w:cs="Times New Roman"/>
        </w:rPr>
        <w:t xml:space="preserve"> </w:t>
      </w:r>
    </w:p>
  </w:footnote>
  <w:footnote w:id="77">
    <w:p w14:paraId="709683B1"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hyperlink r:id="rId31" w:history="1">
        <w:r w:rsidRPr="00E8020B">
          <w:rPr>
            <w:rStyle w:val="Hyperlink"/>
            <w:rFonts w:ascii="Times New Roman" w:hAnsi="Times New Roman" w:cs="Times New Roman"/>
          </w:rPr>
          <w:t>https://a816-healthpsi.nyc.gov/epiquery/IMR/index.html</w:t>
        </w:r>
      </w:hyperlink>
      <w:r w:rsidRPr="00E8020B">
        <w:rPr>
          <w:rFonts w:ascii="Times New Roman" w:hAnsi="Times New Roman" w:cs="Times New Roman"/>
        </w:rPr>
        <w:t xml:space="preserve">; Section 3.1.3 Infant Mortality of the DOHMH </w:t>
      </w:r>
      <w:r w:rsidRPr="00E8020B">
        <w:rPr>
          <w:rFonts w:ascii="Times New Roman" w:hAnsi="Times New Roman" w:cs="Times New Roman"/>
          <w:i/>
        </w:rPr>
        <w:t xml:space="preserve">2016-2018 Community Health Assessment and Community Health Improvement Plan: Take Care New York 2020 </w:t>
      </w:r>
      <w:r w:rsidRPr="00E8020B">
        <w:rPr>
          <w:rFonts w:ascii="Times New Roman" w:hAnsi="Times New Roman" w:cs="Times New Roman"/>
        </w:rPr>
        <w:t>also addresses infant mortality (</w:t>
      </w:r>
      <w:hyperlink r:id="rId32" w:history="1">
        <w:r w:rsidRPr="00E8020B">
          <w:rPr>
            <w:rStyle w:val="Hyperlink"/>
            <w:rFonts w:ascii="Times New Roman" w:hAnsi="Times New Roman" w:cs="Times New Roman"/>
          </w:rPr>
          <w:t>https://www1.nyc.gov/assets/doh/downloads/pdf/tcny/community-health-assessment-plan.pdf</w:t>
        </w:r>
      </w:hyperlink>
      <w:r w:rsidRPr="00E8020B">
        <w:rPr>
          <w:rFonts w:ascii="Times New Roman" w:hAnsi="Times New Roman" w:cs="Times New Roman"/>
        </w:rPr>
        <w:t>).</w:t>
      </w:r>
    </w:p>
  </w:footnote>
  <w:footnote w:id="78">
    <w:p w14:paraId="59470094"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See, e.g., </w:t>
      </w:r>
      <w:hyperlink r:id="rId33" w:history="1">
        <w:r w:rsidRPr="00E8020B">
          <w:rPr>
            <w:rStyle w:val="Hyperlink"/>
            <w:rFonts w:ascii="Times New Roman" w:hAnsi="Times New Roman" w:cs="Times New Roman"/>
          </w:rPr>
          <w:t>https://www1.nyc.gov/assets/doh/downloads/pdf/data/maternal-morbidity-report-08-12.pdf</w:t>
        </w:r>
      </w:hyperlink>
      <w:r w:rsidRPr="00E8020B">
        <w:rPr>
          <w:rFonts w:ascii="Times New Roman" w:hAnsi="Times New Roman" w:cs="Times New Roman"/>
        </w:rPr>
        <w:t xml:space="preserve">  </w:t>
      </w:r>
    </w:p>
  </w:footnote>
  <w:footnote w:id="79">
    <w:p w14:paraId="13EE2188"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hyperlink r:id="rId34" w:history="1">
        <w:r w:rsidRPr="00E8020B">
          <w:rPr>
            <w:rStyle w:val="Hyperlink"/>
            <w:rFonts w:ascii="Times New Roman" w:hAnsi="Times New Roman" w:cs="Times New Roman"/>
          </w:rPr>
          <w:t>https://legistar.council.nyc.gov/MeetingDetail.aspx?ID=607470&amp;GUID=4EA45927-1CBC-427A-A16D-2011DF7FA371&amp;Options=info|&amp;Search</w:t>
        </w:r>
      </w:hyperlink>
      <w:r w:rsidRPr="00E8020B">
        <w:rPr>
          <w:rFonts w:ascii="Times New Roman" w:hAnsi="Times New Roman" w:cs="Times New Roman"/>
        </w:rPr>
        <w:t xml:space="preserve">=; </w:t>
      </w:r>
      <w:hyperlink r:id="rId35" w:history="1">
        <w:r w:rsidRPr="00E8020B">
          <w:rPr>
            <w:rStyle w:val="Hyperlink"/>
            <w:rFonts w:ascii="Times New Roman" w:hAnsi="Times New Roman" w:cs="Times New Roman"/>
          </w:rPr>
          <w:t>https://legistar.council.nyc.gov/MeetingDetail.aspx?ID=715584&amp;GUID=B80CFE14-2106-4CAA-AD0A-4C2E2841C798&amp;Options=info|&amp;Search</w:t>
        </w:r>
      </w:hyperlink>
      <w:r w:rsidRPr="00E8020B">
        <w:rPr>
          <w:rFonts w:ascii="Times New Roman" w:hAnsi="Times New Roman" w:cs="Times New Roman"/>
        </w:rPr>
        <w:t xml:space="preserve">=; </w:t>
      </w:r>
      <w:hyperlink r:id="rId36" w:history="1">
        <w:r w:rsidRPr="00E8020B">
          <w:rPr>
            <w:rStyle w:val="Hyperlink"/>
            <w:rFonts w:ascii="Times New Roman" w:hAnsi="Times New Roman" w:cs="Times New Roman"/>
          </w:rPr>
          <w:t>https://legistar.council.nyc.gov/LegislationDetail.aspx?ID=4296306&amp;GUID=75241933-0E50-49C2-A17A-A9799F4D64EB&amp;Options=&amp;Search</w:t>
        </w:r>
      </w:hyperlink>
      <w:r w:rsidRPr="00E8020B">
        <w:rPr>
          <w:rFonts w:ascii="Times New Roman" w:hAnsi="Times New Roman" w:cs="Times New Roman"/>
        </w:rPr>
        <w:t xml:space="preserve">= </w:t>
      </w:r>
    </w:p>
  </w:footnote>
  <w:footnote w:id="80">
    <w:p w14:paraId="44973082" w14:textId="64DA93F7" w:rsidR="001D0D6B" w:rsidRDefault="001D0D6B" w:rsidP="001D0D6B">
      <w:pPr>
        <w:pStyle w:val="FootnoteText"/>
      </w:pPr>
      <w:r>
        <w:rPr>
          <w:rStyle w:val="FootnoteReference"/>
        </w:rPr>
        <w:footnoteRef/>
      </w:r>
      <w:r>
        <w:t xml:space="preserve"> </w:t>
      </w:r>
      <w:hyperlink r:id="rId37" w:history="1">
        <w:r w:rsidRPr="00EC5F96">
          <w:rPr>
            <w:rStyle w:val="Hyperlink"/>
          </w:rPr>
          <w:t>https://council.nyc.gov/budget/wp-content/uploads/sites/54/2015/06/fy2016-skedcf.pdf</w:t>
        </w:r>
      </w:hyperlink>
    </w:p>
  </w:footnote>
  <w:footnote w:id="81">
    <w:p w14:paraId="60818404" w14:textId="2D00C5A5" w:rsidR="000736EC" w:rsidRDefault="000736EC" w:rsidP="000736EC">
      <w:pPr>
        <w:pStyle w:val="FootnoteText"/>
      </w:pPr>
      <w:r>
        <w:rPr>
          <w:rStyle w:val="FootnoteReference"/>
        </w:rPr>
        <w:footnoteRef/>
      </w:r>
      <w:r>
        <w:t xml:space="preserve"> </w:t>
      </w:r>
      <w:r w:rsidR="001D0D6B">
        <w:t>Ibid.</w:t>
      </w:r>
    </w:p>
  </w:footnote>
  <w:footnote w:id="82">
    <w:p w14:paraId="4ADE9695" w14:textId="0BDCC051" w:rsidR="001D0D6B" w:rsidRDefault="001D0D6B">
      <w:pPr>
        <w:pStyle w:val="FootnoteText"/>
      </w:pPr>
      <w:r>
        <w:rPr>
          <w:rStyle w:val="FootnoteReference"/>
        </w:rPr>
        <w:footnoteRef/>
      </w:r>
      <w:r>
        <w:t xml:space="preserve"> </w:t>
      </w:r>
      <w:hyperlink r:id="rId38" w:history="1">
        <w:r w:rsidRPr="00EC5F96">
          <w:rPr>
            <w:rStyle w:val="Hyperlink"/>
          </w:rPr>
          <w:t>https://council.nyc.gov/budget/wp-content/uploads/sites/54/2016/05/FY17-Schedule-C.pdf</w:t>
        </w:r>
      </w:hyperlink>
      <w:r>
        <w:t xml:space="preserve"> </w:t>
      </w:r>
    </w:p>
  </w:footnote>
  <w:footnote w:id="83">
    <w:p w14:paraId="63B2723B" w14:textId="77777777" w:rsidR="000736EC" w:rsidRDefault="000736EC" w:rsidP="000736EC">
      <w:pPr>
        <w:pStyle w:val="FootnoteText"/>
      </w:pPr>
      <w:r>
        <w:rPr>
          <w:rStyle w:val="FootnoteReference"/>
        </w:rPr>
        <w:footnoteRef/>
      </w:r>
      <w:r>
        <w:t xml:space="preserve"> </w:t>
      </w:r>
      <w:hyperlink r:id="rId39" w:history="1">
        <w:r w:rsidRPr="00EC5F96">
          <w:rPr>
            <w:rStyle w:val="Hyperlink"/>
          </w:rPr>
          <w:t>https://council.nyc.gov/budget/wp-content/uploads/sites/54/2020/06/Fiscal-2021-Schedule-C-Cover-REPORT-Final.pdf</w:t>
        </w:r>
      </w:hyperlink>
      <w:r>
        <w:t xml:space="preserve"> </w:t>
      </w:r>
    </w:p>
  </w:footnote>
  <w:footnote w:id="84">
    <w:p w14:paraId="4842397D" w14:textId="7BD6F4B6" w:rsidR="001D0D6B" w:rsidRDefault="001D0D6B">
      <w:pPr>
        <w:pStyle w:val="FootnoteText"/>
      </w:pPr>
      <w:r>
        <w:rPr>
          <w:rStyle w:val="FootnoteReference"/>
        </w:rPr>
        <w:footnoteRef/>
      </w:r>
      <w:r>
        <w:t xml:space="preserve"> </w:t>
      </w:r>
      <w:hyperlink r:id="rId40" w:history="1">
        <w:r w:rsidRPr="00EC5F96">
          <w:rPr>
            <w:rStyle w:val="Hyperlink"/>
          </w:rPr>
          <w:t>https://council.nyc.gov/budget/wp-content/uploads/sites/54/2016/05/FY17-Schedule-C.pdf</w:t>
        </w:r>
      </w:hyperlink>
      <w:r>
        <w:t xml:space="preserve"> </w:t>
      </w:r>
    </w:p>
  </w:footnote>
  <w:footnote w:id="85">
    <w:p w14:paraId="4FD52709" w14:textId="77777777" w:rsidR="000736EC" w:rsidRDefault="000736EC" w:rsidP="000736EC">
      <w:pPr>
        <w:pStyle w:val="FootnoteText"/>
      </w:pPr>
      <w:r>
        <w:rPr>
          <w:rStyle w:val="FootnoteReference"/>
        </w:rPr>
        <w:footnoteRef/>
      </w:r>
      <w:r>
        <w:t xml:space="preserve"> </w:t>
      </w:r>
      <w:hyperlink r:id="rId41" w:history="1">
        <w:r w:rsidRPr="00EC5F96">
          <w:rPr>
            <w:rStyle w:val="Hyperlink"/>
          </w:rPr>
          <w:t>https://council.nyc.gov/budget/wp-content/uploads/sites/54/2018/06/Fiscal-2019-Schedule-C-Final-Report.pdf</w:t>
        </w:r>
      </w:hyperlink>
      <w:r>
        <w:t xml:space="preserve"> </w:t>
      </w:r>
    </w:p>
  </w:footnote>
  <w:footnote w:id="86">
    <w:p w14:paraId="64E044AC" w14:textId="6B817EAA" w:rsidR="001D0D6B" w:rsidRDefault="001D0D6B">
      <w:pPr>
        <w:pStyle w:val="FootnoteText"/>
      </w:pPr>
      <w:r>
        <w:rPr>
          <w:rStyle w:val="FootnoteReference"/>
        </w:rPr>
        <w:footnoteRef/>
      </w:r>
      <w:r>
        <w:t xml:space="preserve"> New York City Financial Management System</w:t>
      </w:r>
    </w:p>
  </w:footnote>
  <w:footnote w:id="87">
    <w:p w14:paraId="31892A3C"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bCs/>
        </w:rPr>
        <w:t xml:space="preserve">Note that both the Maternal Mortality Review board and 2010 Maternal Mortality Review initiative are (confusingly) referred to by the acronym “MMR.” </w:t>
      </w:r>
      <w:r w:rsidRPr="00E8020B">
        <w:rPr>
          <w:rFonts w:ascii="Times New Roman" w:hAnsi="Times New Roman" w:cs="Times New Roman"/>
        </w:rPr>
        <w:t>https://www.governor.ny.gov/news/governor-cuomo-announces-efforts-combat-maternal-depression-and-prevent-maternal-mortality (The governor directed the Department of Financial Services to require that all health insurance policies include coverage for maternal depression screening and that DOH and Office of Mental Health will launch a strategic awareness campaign to address stigma of maternal depression)</w:t>
      </w:r>
    </w:p>
  </w:footnote>
  <w:footnote w:id="88">
    <w:p w14:paraId="22E9BC69" w14:textId="43BD24AC" w:rsidR="00E8020B" w:rsidRPr="00E8020B" w:rsidRDefault="00E8020B"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The New York State Taskforce on Maternal Mortality and Disparate Racial Outcomes, </w:t>
      </w:r>
      <w:r w:rsidRPr="00E8020B">
        <w:rPr>
          <w:rFonts w:ascii="Times New Roman" w:hAnsi="Times New Roman" w:cs="Times New Roman"/>
          <w:i/>
          <w:iCs/>
        </w:rPr>
        <w:t>Recommendations to the Governor to Reduce Maternal Mortality and Racial Disparities</w:t>
      </w:r>
      <w:r w:rsidRPr="00E8020B">
        <w:rPr>
          <w:rFonts w:ascii="Times New Roman" w:hAnsi="Times New Roman" w:cs="Times New Roman"/>
        </w:rPr>
        <w:t xml:space="preserve">, 1, 4 (March 2019), </w:t>
      </w:r>
      <w:r w:rsidRPr="00E8020B">
        <w:rPr>
          <w:rFonts w:ascii="Times New Roman" w:hAnsi="Times New Roman" w:cs="Times New Roman"/>
          <w:i/>
          <w:iCs/>
        </w:rPr>
        <w:t xml:space="preserve">available at </w:t>
      </w:r>
      <w:r w:rsidRPr="00E8020B">
        <w:rPr>
          <w:rFonts w:ascii="Times New Roman" w:hAnsi="Times New Roman" w:cs="Times New Roman"/>
        </w:rPr>
        <w:t>https://health.ny.gov/community/adults/women/task_force_maternal_mortality/docs/maternal_mortality_report.pdf.</w:t>
      </w:r>
    </w:p>
  </w:footnote>
  <w:footnote w:id="89">
    <w:p w14:paraId="762612BD"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Governor Cuomo Announces Comprehensive Initiative to Target Maternal Mortality and Reduce Racial Disparities in Outcomes</w:t>
      </w:r>
      <w:r w:rsidRPr="00E8020B">
        <w:rPr>
          <w:rFonts w:ascii="Times New Roman" w:hAnsi="Times New Roman" w:cs="Times New Roman"/>
        </w:rPr>
        <w:t xml:space="preserve">, April 23, 2018, available at </w:t>
      </w:r>
      <w:hyperlink r:id="rId42" w:history="1">
        <w:r w:rsidRPr="00E8020B">
          <w:rPr>
            <w:rStyle w:val="Hyperlink"/>
            <w:rFonts w:ascii="Times New Roman" w:hAnsi="Times New Roman" w:cs="Times New Roman"/>
          </w:rPr>
          <w:t>https://www.governor.ny.gov/news/governor-cuomo-announces-comprehensive-initiative-target-maternal-mortality-and-reduce-racial</w:t>
        </w:r>
      </w:hyperlink>
      <w:r w:rsidRPr="00E8020B">
        <w:rPr>
          <w:rFonts w:ascii="Times New Roman" w:hAnsi="Times New Roman" w:cs="Times New Roman"/>
        </w:rPr>
        <w:t xml:space="preserve"> </w:t>
      </w:r>
    </w:p>
  </w:footnote>
  <w:footnote w:id="90">
    <w:p w14:paraId="2DA9DFC9"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New York State Taskforce on Maternal Mortality and Disparate Racial Outcomes Recommendations to the Governor to Reduce Maternal Mortality and Racial Disparities</w:t>
      </w:r>
      <w:r w:rsidRPr="00E8020B">
        <w:rPr>
          <w:rFonts w:ascii="Times New Roman" w:hAnsi="Times New Roman" w:cs="Times New Roman"/>
        </w:rPr>
        <w:t xml:space="preserve">, March 2019, available at </w:t>
      </w:r>
      <w:hyperlink r:id="rId43" w:history="1">
        <w:r w:rsidRPr="00E8020B">
          <w:rPr>
            <w:rStyle w:val="Hyperlink"/>
            <w:rFonts w:ascii="Times New Roman" w:hAnsi="Times New Roman" w:cs="Times New Roman"/>
          </w:rPr>
          <w:t>https://health.ny.gov/community/adults/women/task_force_maternal_mortality/docs/maternal_mortality_report.pdf</w:t>
        </w:r>
      </w:hyperlink>
      <w:r w:rsidRPr="00E8020B">
        <w:rPr>
          <w:rFonts w:ascii="Times New Roman" w:hAnsi="Times New Roman" w:cs="Times New Roman"/>
        </w:rPr>
        <w:t xml:space="preserve"> </w:t>
      </w:r>
    </w:p>
  </w:footnote>
  <w:footnote w:id="91">
    <w:p w14:paraId="68FAF710"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Denis Slattery, </w:t>
      </w:r>
      <w:r w:rsidRPr="00E8020B">
        <w:rPr>
          <w:rFonts w:ascii="Times New Roman" w:hAnsi="Times New Roman" w:cs="Times New Roman"/>
          <w:i/>
        </w:rPr>
        <w:t>State yet to deliver on Brooklyn doula pilot program expanding Medicaid coverage</w:t>
      </w:r>
      <w:r w:rsidRPr="00E8020B">
        <w:rPr>
          <w:rFonts w:ascii="Times New Roman" w:hAnsi="Times New Roman" w:cs="Times New Roman"/>
        </w:rPr>
        <w:t xml:space="preserve">, The Daily News, August 12, 2019, available at </w:t>
      </w:r>
      <w:hyperlink r:id="rId44" w:history="1">
        <w:r w:rsidRPr="00E8020B">
          <w:rPr>
            <w:rStyle w:val="Hyperlink"/>
            <w:rFonts w:ascii="Times New Roman" w:hAnsi="Times New Roman" w:cs="Times New Roman"/>
          </w:rPr>
          <w:t>https://www.nydailynews.com/news/politics/ny-doula-pilot-program-brooklyn-delayed-medicaid-20190812-nze23w6f6re67n6xepn4c3zdm4-story.html</w:t>
        </w:r>
      </w:hyperlink>
      <w:r w:rsidRPr="00E8020B">
        <w:rPr>
          <w:rFonts w:ascii="Times New Roman" w:hAnsi="Times New Roman" w:cs="Times New Roman"/>
        </w:rPr>
        <w:t xml:space="preserve"> </w:t>
      </w:r>
    </w:p>
  </w:footnote>
  <w:footnote w:id="92">
    <w:p w14:paraId="644F964E" w14:textId="48E8B1E0" w:rsidR="00E8020B" w:rsidRPr="00E8020B" w:rsidRDefault="00E8020B"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The New York State Taskforce on Maternal Mortality and Disparate Racial Outcomes, </w:t>
      </w:r>
      <w:r w:rsidRPr="00E8020B">
        <w:rPr>
          <w:rFonts w:ascii="Times New Roman" w:hAnsi="Times New Roman" w:cs="Times New Roman"/>
          <w:i/>
          <w:iCs/>
        </w:rPr>
        <w:t>Recommendations to the Governor to Reduce Maternal Mortality and Racial Disparities</w:t>
      </w:r>
      <w:r w:rsidRPr="00E8020B">
        <w:rPr>
          <w:rFonts w:ascii="Times New Roman" w:hAnsi="Times New Roman" w:cs="Times New Roman"/>
        </w:rPr>
        <w:t xml:space="preserve">, 1, 4 (March 2019), </w:t>
      </w:r>
      <w:r w:rsidRPr="00E8020B">
        <w:rPr>
          <w:rFonts w:ascii="Times New Roman" w:hAnsi="Times New Roman" w:cs="Times New Roman"/>
          <w:i/>
          <w:iCs/>
        </w:rPr>
        <w:t xml:space="preserve">available at </w:t>
      </w:r>
      <w:r w:rsidRPr="00E8020B">
        <w:rPr>
          <w:rFonts w:ascii="Times New Roman" w:hAnsi="Times New Roman" w:cs="Times New Roman"/>
        </w:rPr>
        <w:t>https://health.ny.gov/community/adults/women/task_force_maternal_mortality/docs/maternal_mortality_report.pdf.</w:t>
      </w:r>
    </w:p>
  </w:footnote>
  <w:footnote w:id="93">
    <w:p w14:paraId="7EE500DE"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Secretary to the Governor Melissa DeRosa Issues Report to Governor Cuomo Outlining the COVID-19 Maternity Task Force's Initial Recommendations</w:t>
      </w:r>
      <w:r w:rsidRPr="00E8020B">
        <w:rPr>
          <w:rFonts w:ascii="Times New Roman" w:hAnsi="Times New Roman" w:cs="Times New Roman"/>
        </w:rPr>
        <w:t xml:space="preserve">, April 29, 2020, available at </w:t>
      </w:r>
      <w:hyperlink r:id="rId45" w:history="1">
        <w:r w:rsidRPr="00E8020B">
          <w:rPr>
            <w:rStyle w:val="Hyperlink"/>
            <w:rFonts w:ascii="Times New Roman" w:hAnsi="Times New Roman" w:cs="Times New Roman"/>
          </w:rPr>
          <w:t>https://www.governor.ny.gov/news/secretary-governor-melissa-derosa-issues-report-governor-cuomo-outlining-covid-19-maternity</w:t>
        </w:r>
      </w:hyperlink>
      <w:r w:rsidRPr="00E8020B">
        <w:rPr>
          <w:rFonts w:ascii="Times New Roman" w:hAnsi="Times New Roman" w:cs="Times New Roman"/>
        </w:rPr>
        <w:t xml:space="preserve"> </w:t>
      </w:r>
    </w:p>
  </w:footnote>
  <w:footnote w:id="94">
    <w:p w14:paraId="325F3F9B" w14:textId="77777777" w:rsidR="001A54F9" w:rsidRPr="00E8020B" w:rsidRDefault="001A54F9" w:rsidP="00E8020B">
      <w:pPr>
        <w:pStyle w:val="FootnoteText"/>
        <w:rPr>
          <w:rFonts w:ascii="Times New Roman" w:hAnsi="Times New Roman" w:cs="Times New Roman"/>
          <w:i/>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p>
  </w:footnote>
  <w:footnote w:id="95">
    <w:p w14:paraId="6F2696E8" w14:textId="73C1FAE3" w:rsidR="00BB3AF7" w:rsidRPr="00E8020B" w:rsidRDefault="00BB3AF7"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00B62198" w:rsidRPr="00E8020B">
        <w:rPr>
          <w:rFonts w:ascii="Times New Roman" w:hAnsi="Times New Roman" w:cs="Times New Roman"/>
          <w:i/>
          <w:iCs/>
        </w:rPr>
        <w:t xml:space="preserve">See </w:t>
      </w:r>
      <w:r w:rsidR="00B62198" w:rsidRPr="00E8020B">
        <w:rPr>
          <w:rFonts w:ascii="Times New Roman" w:hAnsi="Times New Roman" w:cs="Times New Roman"/>
        </w:rPr>
        <w:t xml:space="preserve">Jim Bozen, </w:t>
      </w:r>
      <w:r w:rsidR="00B62198" w:rsidRPr="00E8020B">
        <w:rPr>
          <w:rFonts w:ascii="Times New Roman" w:hAnsi="Times New Roman" w:cs="Times New Roman"/>
          <w:i/>
          <w:iCs/>
        </w:rPr>
        <w:t>How New York City’s Public Health Care System Responded to COVID-19</w:t>
      </w:r>
      <w:r w:rsidR="00B62198" w:rsidRPr="00E8020B">
        <w:rPr>
          <w:rFonts w:ascii="Times New Roman" w:hAnsi="Times New Roman" w:cs="Times New Roman"/>
        </w:rPr>
        <w:t xml:space="preserve"> (May 21, 2020),</w:t>
      </w:r>
      <w:r w:rsidR="00B62198" w:rsidRPr="00E8020B">
        <w:rPr>
          <w:rFonts w:ascii="Times New Roman" w:hAnsi="Times New Roman" w:cs="Times New Roman"/>
          <w:i/>
          <w:iCs/>
        </w:rPr>
        <w:t xml:space="preserve"> available at </w:t>
      </w:r>
      <w:r w:rsidR="00B62198" w:rsidRPr="00E8020B">
        <w:rPr>
          <w:rFonts w:ascii="Times New Roman" w:hAnsi="Times New Roman" w:cs="Times New Roman"/>
        </w:rPr>
        <w:t xml:space="preserve">https://knowledge.wharton.upenn.edu/article/new-york-citys-public-health-care-system-responded-covid-19/; </w:t>
      </w:r>
      <w:r w:rsidRPr="00E8020B">
        <w:rPr>
          <w:rFonts w:ascii="Times New Roman" w:hAnsi="Times New Roman" w:cs="Times New Roman"/>
          <w:i/>
          <w:iCs/>
        </w:rPr>
        <w:t xml:space="preserve">See, e.g., </w:t>
      </w:r>
      <w:r w:rsidRPr="00E8020B">
        <w:rPr>
          <w:rFonts w:ascii="Times New Roman" w:hAnsi="Times New Roman" w:cs="Times New Roman"/>
        </w:rPr>
        <w:t>Caribbean Women’s Health Association, Inc., Presentation: COVID-19 Response/ Services Available (2020).</w:t>
      </w:r>
    </w:p>
  </w:footnote>
  <w:footnote w:id="96">
    <w:p w14:paraId="71ACFDC4" w14:textId="3324A746" w:rsidR="001A54F9" w:rsidRPr="00E8020B" w:rsidRDefault="001A54F9" w:rsidP="00E8020B">
      <w:pPr>
        <w:shd w:val="clear" w:color="auto" w:fill="FFFFFF"/>
        <w:spacing w:after="0" w:line="240" w:lineRule="auto"/>
        <w:rPr>
          <w:rFonts w:ascii="Times New Roman" w:hAnsi="Times New Roman" w:cs="Times New Roman"/>
          <w:color w:val="000000"/>
          <w:sz w:val="20"/>
          <w:szCs w:val="20"/>
        </w:rPr>
      </w:pPr>
      <w:r w:rsidRPr="00E8020B">
        <w:rPr>
          <w:rStyle w:val="FootnoteReference"/>
          <w:rFonts w:ascii="Times New Roman" w:hAnsi="Times New Roman" w:cs="Times New Roman"/>
          <w:sz w:val="20"/>
          <w:szCs w:val="20"/>
        </w:rPr>
        <w:footnoteRef/>
      </w:r>
      <w:r w:rsidRPr="00E8020B">
        <w:rPr>
          <w:rFonts w:ascii="Times New Roman" w:hAnsi="Times New Roman" w:cs="Times New Roman"/>
          <w:sz w:val="20"/>
          <w:szCs w:val="20"/>
        </w:rPr>
        <w:t xml:space="preserve"> “</w:t>
      </w:r>
      <w:r w:rsidRPr="00E8020B">
        <w:rPr>
          <w:rFonts w:ascii="Times New Roman" w:hAnsi="Times New Roman" w:cs="Times New Roman"/>
          <w:bCs/>
          <w:color w:val="000000"/>
          <w:sz w:val="20"/>
          <w:szCs w:val="20"/>
        </w:rPr>
        <w:t xml:space="preserve">Achieving Better Health for Mothers and Babies: Taking Action, Saving Lives,” </w:t>
      </w:r>
      <w:r w:rsidRPr="00E8020B">
        <w:rPr>
          <w:rFonts w:ascii="Times New Roman" w:hAnsi="Times New Roman" w:cs="Times New Roman"/>
          <w:iCs/>
          <w:color w:val="000000"/>
          <w:sz w:val="20"/>
          <w:szCs w:val="20"/>
        </w:rPr>
        <w:t>Vice Adm. Jerome M. Adams M.D., M.P.H., Surgeon General of the United States and Jay Bhatt, D.O., Senior Vice President and Chief Medical Officer at the American Hospital Association, HHS,</w:t>
      </w:r>
      <w:r w:rsidRPr="00E8020B">
        <w:rPr>
          <w:rFonts w:ascii="Times New Roman" w:hAnsi="Times New Roman" w:cs="Times New Roman"/>
          <w:i/>
          <w:iCs/>
          <w:color w:val="000000"/>
          <w:sz w:val="20"/>
          <w:szCs w:val="20"/>
        </w:rPr>
        <w:t xml:space="preserve"> </w:t>
      </w:r>
      <w:r w:rsidRPr="00E8020B">
        <w:rPr>
          <w:rStyle w:val="date-display-single"/>
          <w:rFonts w:ascii="Times New Roman" w:hAnsi="Times New Roman" w:cs="Times New Roman"/>
          <w:bCs/>
          <w:color w:val="000000"/>
          <w:sz w:val="20"/>
          <w:szCs w:val="20"/>
        </w:rPr>
        <w:t xml:space="preserve">Jan. 29, 2020, available at </w:t>
      </w:r>
      <w:hyperlink r:id="rId46" w:history="1">
        <w:r w:rsidRPr="00E8020B">
          <w:rPr>
            <w:rStyle w:val="Hyperlink"/>
            <w:rFonts w:ascii="Times New Roman" w:hAnsi="Times New Roman" w:cs="Times New Roman"/>
            <w:bCs/>
            <w:sz w:val="20"/>
            <w:szCs w:val="20"/>
          </w:rPr>
          <w:t>https://www.hhs.gov/blog/2020/01/29/achieving-better-health-mothers-and-babies.html</w:t>
        </w:r>
      </w:hyperlink>
      <w:r w:rsidRPr="00E8020B">
        <w:rPr>
          <w:rStyle w:val="date-display-single"/>
          <w:rFonts w:ascii="Times New Roman" w:hAnsi="Times New Roman" w:cs="Times New Roman"/>
          <w:bCs/>
          <w:color w:val="000000"/>
          <w:sz w:val="20"/>
          <w:szCs w:val="20"/>
        </w:rPr>
        <w:t>.</w:t>
      </w:r>
    </w:p>
  </w:footnote>
  <w:footnote w:id="97">
    <w:p w14:paraId="0532174B" w14:textId="18C83E17" w:rsidR="001A54F9" w:rsidRPr="00E8020B" w:rsidRDefault="001A54F9" w:rsidP="00E8020B">
      <w:pPr>
        <w:pStyle w:val="Heading1"/>
        <w:spacing w:before="0" w:line="240" w:lineRule="auto"/>
        <w:rPr>
          <w:rFonts w:ascii="Times New Roman" w:hAnsi="Times New Roman" w:cs="Times New Roman"/>
          <w:color w:val="000000"/>
          <w:sz w:val="20"/>
          <w:szCs w:val="20"/>
        </w:rPr>
      </w:pPr>
      <w:r w:rsidRPr="00E8020B">
        <w:rPr>
          <w:rStyle w:val="FootnoteReference"/>
          <w:rFonts w:ascii="Times New Roman" w:hAnsi="Times New Roman" w:cs="Times New Roman"/>
          <w:color w:val="auto"/>
          <w:sz w:val="20"/>
          <w:szCs w:val="20"/>
        </w:rPr>
        <w:footnoteRef/>
      </w:r>
      <w:r w:rsidRPr="00E8020B">
        <w:rPr>
          <w:rFonts w:ascii="Times New Roman" w:hAnsi="Times New Roman" w:cs="Times New Roman"/>
          <w:color w:val="auto"/>
          <w:sz w:val="20"/>
          <w:szCs w:val="20"/>
        </w:rPr>
        <w:t xml:space="preserve"> “More new moms </w:t>
      </w:r>
      <w:r w:rsidRPr="00E8020B">
        <w:rPr>
          <w:rFonts w:ascii="Times New Roman" w:hAnsi="Times New Roman" w:cs="Times New Roman"/>
          <w:color w:val="000000"/>
          <w:sz w:val="20"/>
          <w:szCs w:val="20"/>
        </w:rPr>
        <w:t>are dying in U.S. Here’s how to arrest the trend</w:t>
      </w:r>
      <w:r w:rsidRPr="00E8020B">
        <w:rPr>
          <w:rFonts w:ascii="Times New Roman" w:hAnsi="Times New Roman" w:cs="Times New Roman"/>
          <w:bCs/>
          <w:color w:val="000000"/>
          <w:sz w:val="20"/>
          <w:szCs w:val="20"/>
        </w:rPr>
        <w:t xml:space="preserve">,” AMA, Sep. 24, 2020, available at </w:t>
      </w:r>
      <w:hyperlink r:id="rId47" w:history="1">
        <w:r w:rsidRPr="00E8020B">
          <w:rPr>
            <w:rStyle w:val="Hyperlink"/>
            <w:rFonts w:ascii="Times New Roman" w:hAnsi="Times New Roman" w:cs="Times New Roman"/>
            <w:bCs/>
            <w:sz w:val="20"/>
            <w:szCs w:val="20"/>
          </w:rPr>
          <w:t>https://www.ama-assn.org/delivering-care/population-care/more-new-moms-are-dying-us-here-s-how-arrest-trend</w:t>
        </w:r>
      </w:hyperlink>
      <w:r w:rsidRPr="00E8020B">
        <w:rPr>
          <w:rFonts w:ascii="Times New Roman" w:hAnsi="Times New Roman" w:cs="Times New Roman"/>
          <w:bCs/>
          <w:color w:val="000000"/>
          <w:sz w:val="20"/>
          <w:szCs w:val="20"/>
        </w:rPr>
        <w:t>.</w:t>
      </w:r>
    </w:p>
  </w:footnote>
  <w:footnote w:id="98">
    <w:p w14:paraId="2BA66C39" w14:textId="64F44CA9"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w:t>
      </w:r>
    </w:p>
  </w:footnote>
  <w:footnote w:id="99">
    <w:p w14:paraId="4A6240D8" w14:textId="7B43A23D"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Joses A. Jain, MD, et al., “SMFM Special Report: Putting the “M” back in MFM: Reducing racial and ethnic disparities in maternal morbidity and mortality: A call to action,” Feb. 2018, available at </w:t>
      </w:r>
      <w:hyperlink r:id="rId48" w:history="1">
        <w:r w:rsidRPr="00E8020B">
          <w:rPr>
            <w:rStyle w:val="Hyperlink"/>
            <w:rFonts w:ascii="Times New Roman" w:hAnsi="Times New Roman" w:cs="Times New Roman"/>
          </w:rPr>
          <w:t>https://www.ajog.org/action/showPdf?pii=S0002-9378%2817%2932374-8</w:t>
        </w:r>
      </w:hyperlink>
      <w:r w:rsidRPr="00E8020B">
        <w:rPr>
          <w:rFonts w:ascii="Times New Roman" w:hAnsi="Times New Roman" w:cs="Times New Roman"/>
        </w:rPr>
        <w:t>.</w:t>
      </w:r>
    </w:p>
  </w:footnote>
  <w:footnote w:id="100">
    <w:p w14:paraId="3513F54E" w14:textId="14A42C9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bCs/>
        </w:rPr>
        <w:t xml:space="preserve">Racial and Ethnic Disparities in Obstetrics and Gynecology,” </w:t>
      </w:r>
      <w:r w:rsidRPr="00E8020B">
        <w:rPr>
          <w:rFonts w:ascii="Times New Roman" w:eastAsia="Times New Roman" w:hAnsi="Times New Roman" w:cs="Times New Roman"/>
        </w:rPr>
        <w:t xml:space="preserve">American College of Obstetricians and Gynecologists, Dec. 2015, available at </w:t>
      </w:r>
      <w:hyperlink r:id="rId49" w:history="1">
        <w:r w:rsidRPr="00E8020B">
          <w:rPr>
            <w:rStyle w:val="Hyperlink"/>
            <w:rFonts w:ascii="Times New Roman" w:eastAsia="Times New Roman" w:hAnsi="Times New Roman" w:cs="Times New Roman"/>
          </w:rPr>
          <w:t>https://www.acog.org/clinical/clinical-guidance/committee-opinion/articles/2015/12/racial-and-ethnic-disparities-in-obstetrics-and-gynecology</w:t>
        </w:r>
      </w:hyperlink>
      <w:r w:rsidRPr="00E8020B">
        <w:rPr>
          <w:rFonts w:ascii="Times New Roman" w:eastAsia="Times New Roman" w:hAnsi="Times New Roman" w:cs="Times New Roman"/>
        </w:rPr>
        <w:t xml:space="preserve">. </w:t>
      </w:r>
    </w:p>
    <w:p w14:paraId="4B861D66" w14:textId="77777777" w:rsidR="001A54F9" w:rsidRPr="00E8020B" w:rsidRDefault="001A54F9" w:rsidP="00E8020B">
      <w:pPr>
        <w:pStyle w:val="FootnoteText"/>
        <w:rPr>
          <w:rFonts w:ascii="Times New Roman" w:hAnsi="Times New Roman" w:cs="Times New Roman"/>
        </w:rPr>
      </w:pPr>
    </w:p>
  </w:footnote>
  <w:footnote w:id="101">
    <w:p w14:paraId="6DA94BEC" w14:textId="431FA5A1"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w:t>
      </w:r>
      <w:r w:rsidRPr="00E8020B">
        <w:rPr>
          <w:rFonts w:ascii="Times New Roman" w:hAnsi="Times New Roman" w:cs="Times New Roman"/>
          <w:color w:val="231F20"/>
        </w:rPr>
        <w:t xml:space="preserve">This Doctor Is Helping Pregnant NYC Women in the Pandemic With Lessons From Abroad,” May 19, 2020, available at </w:t>
      </w:r>
      <w:hyperlink r:id="rId50" w:history="1">
        <w:r w:rsidRPr="00E8020B">
          <w:rPr>
            <w:rStyle w:val="Hyperlink"/>
            <w:rFonts w:ascii="Times New Roman" w:hAnsi="Times New Roman" w:cs="Times New Roman"/>
          </w:rPr>
          <w:t>https://opmed.doximity.com/articles/this-doctor-is-helping-pregnant-nyc-women-in-the-pandemic-with-lessons-from-abroad</w:t>
        </w:r>
      </w:hyperlink>
      <w:r w:rsidRPr="00E8020B">
        <w:rPr>
          <w:rFonts w:ascii="Times New Roman" w:hAnsi="Times New Roman" w:cs="Times New Roman"/>
          <w:color w:val="231F20"/>
        </w:rPr>
        <w:t xml:space="preserve">; </w:t>
      </w:r>
      <w:r w:rsidRPr="00E8020B">
        <w:rPr>
          <w:rFonts w:ascii="Times New Roman" w:hAnsi="Times New Roman" w:cs="Times New Roman"/>
          <w:i/>
          <w:color w:val="231F20"/>
        </w:rPr>
        <w:t>see also</w:t>
      </w:r>
      <w:r w:rsidRPr="00E8020B">
        <w:rPr>
          <w:rFonts w:ascii="Times New Roman" w:hAnsi="Times New Roman" w:cs="Times New Roman"/>
          <w:color w:val="231F20"/>
        </w:rPr>
        <w:t xml:space="preserve">, Saving Mothers, available at </w:t>
      </w:r>
      <w:hyperlink r:id="rId51" w:history="1">
        <w:r w:rsidRPr="00E8020B">
          <w:rPr>
            <w:rStyle w:val="Hyperlink"/>
            <w:rFonts w:ascii="Times New Roman" w:hAnsi="Times New Roman" w:cs="Times New Roman"/>
          </w:rPr>
          <w:t>https://savingmothers.org/our-vision/</w:t>
        </w:r>
      </w:hyperlink>
      <w:r w:rsidRPr="00E8020B">
        <w:rPr>
          <w:rFonts w:ascii="Times New Roman" w:hAnsi="Times New Roman" w:cs="Times New Roman"/>
          <w:color w:val="231F20"/>
        </w:rPr>
        <w:t xml:space="preserve">. </w:t>
      </w:r>
    </w:p>
  </w:footnote>
  <w:footnote w:id="102">
    <w:p w14:paraId="4DA28E64" w14:textId="7546BE9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0F7"/>
    <w:multiLevelType w:val="hybridMultilevel"/>
    <w:tmpl w:val="6D2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7729"/>
    <w:multiLevelType w:val="hybridMultilevel"/>
    <w:tmpl w:val="414A2C4E"/>
    <w:lvl w:ilvl="0" w:tplc="0DC81AAA">
      <w:start w:val="1"/>
      <w:numFmt w:val="lowerLetter"/>
      <w:lvlText w:val="%1."/>
      <w:lvlJc w:val="left"/>
      <w:pPr>
        <w:ind w:left="720" w:hanging="360"/>
      </w:pPr>
      <w:rPr>
        <w:rFonts w:ascii="Times New Roman" w:hAnsi="Times New Roman" w:cs="Times New Roman" w:hint="default"/>
      </w:r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2"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8702F5"/>
    <w:multiLevelType w:val="hybridMultilevel"/>
    <w:tmpl w:val="4F6A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92DBA"/>
    <w:multiLevelType w:val="hybridMultilevel"/>
    <w:tmpl w:val="263C1202"/>
    <w:lvl w:ilvl="0" w:tplc="3328ED2A">
      <w:start w:val="1"/>
      <w:numFmt w:val="upperRoman"/>
      <w:lvlText w:val="%1."/>
      <w:lvlJc w:val="left"/>
      <w:pPr>
        <w:ind w:left="720" w:hanging="720"/>
      </w:pPr>
      <w:rPr>
        <w:rFonts w:hint="default"/>
        <w:i w:val="0"/>
      </w:rPr>
    </w:lvl>
    <w:lvl w:ilvl="1" w:tplc="E7460D90">
      <w:start w:val="1"/>
      <w:numFmt w:val="lowerLetter"/>
      <w:lvlText w:val="%2."/>
      <w:lvlJc w:val="left"/>
      <w:pPr>
        <w:ind w:left="1080" w:hanging="360"/>
      </w:pPr>
    </w:lvl>
    <w:lvl w:ilvl="2" w:tplc="921A93CE">
      <w:start w:val="1"/>
      <w:numFmt w:val="lowerRoman"/>
      <w:lvlText w:val="%3."/>
      <w:lvlJc w:val="right"/>
      <w:pPr>
        <w:ind w:left="1800" w:hanging="180"/>
      </w:pPr>
    </w:lvl>
    <w:lvl w:ilvl="3" w:tplc="B656A6BE">
      <w:start w:val="1"/>
      <w:numFmt w:val="decimal"/>
      <w:lvlText w:val="%4."/>
      <w:lvlJc w:val="left"/>
      <w:pPr>
        <w:ind w:left="2520" w:hanging="360"/>
      </w:pPr>
    </w:lvl>
    <w:lvl w:ilvl="4" w:tplc="7368D4D6">
      <w:start w:val="1"/>
      <w:numFmt w:val="lowerLetter"/>
      <w:lvlText w:val="%5."/>
      <w:lvlJc w:val="left"/>
      <w:pPr>
        <w:ind w:left="3240" w:hanging="360"/>
      </w:pPr>
    </w:lvl>
    <w:lvl w:ilvl="5" w:tplc="C38456F4">
      <w:start w:val="1"/>
      <w:numFmt w:val="lowerRoman"/>
      <w:lvlText w:val="%6."/>
      <w:lvlJc w:val="right"/>
      <w:pPr>
        <w:ind w:left="3960" w:hanging="180"/>
      </w:pPr>
    </w:lvl>
    <w:lvl w:ilvl="6" w:tplc="362EF276">
      <w:start w:val="1"/>
      <w:numFmt w:val="decimal"/>
      <w:lvlText w:val="%7."/>
      <w:lvlJc w:val="left"/>
      <w:pPr>
        <w:ind w:left="4680" w:hanging="360"/>
      </w:pPr>
    </w:lvl>
    <w:lvl w:ilvl="7" w:tplc="52BC5E96">
      <w:start w:val="1"/>
      <w:numFmt w:val="lowerLetter"/>
      <w:lvlText w:val="%8."/>
      <w:lvlJc w:val="left"/>
      <w:pPr>
        <w:ind w:left="5400" w:hanging="360"/>
      </w:pPr>
    </w:lvl>
    <w:lvl w:ilvl="8" w:tplc="2AC2BE66">
      <w:start w:val="1"/>
      <w:numFmt w:val="lowerRoman"/>
      <w:lvlText w:val="%9."/>
      <w:lvlJc w:val="right"/>
      <w:pPr>
        <w:ind w:left="6120" w:hanging="180"/>
      </w:pPr>
    </w:lvl>
  </w:abstractNum>
  <w:abstractNum w:abstractNumId="7"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1248B"/>
    <w:multiLevelType w:val="hybridMultilevel"/>
    <w:tmpl w:val="263C1202"/>
    <w:lvl w:ilvl="0" w:tplc="536004E8">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15D28"/>
    <w:multiLevelType w:val="hybridMultilevel"/>
    <w:tmpl w:val="F0DCC954"/>
    <w:lvl w:ilvl="0" w:tplc="189C9F30">
      <w:start w:val="1"/>
      <w:numFmt w:val="bullet"/>
      <w:lvlText w:val=""/>
      <w:lvlJc w:val="left"/>
      <w:pPr>
        <w:tabs>
          <w:tab w:val="num" w:pos="720"/>
        </w:tabs>
        <w:ind w:left="720" w:hanging="360"/>
      </w:pPr>
      <w:rPr>
        <w:rFonts w:ascii="Symbol" w:hAnsi="Symbol" w:hint="default"/>
        <w:sz w:val="20"/>
      </w:rPr>
    </w:lvl>
    <w:lvl w:ilvl="1" w:tplc="60645424" w:tentative="1">
      <w:start w:val="1"/>
      <w:numFmt w:val="bullet"/>
      <w:lvlText w:val="o"/>
      <w:lvlJc w:val="left"/>
      <w:pPr>
        <w:tabs>
          <w:tab w:val="num" w:pos="1440"/>
        </w:tabs>
        <w:ind w:left="1440" w:hanging="360"/>
      </w:pPr>
      <w:rPr>
        <w:rFonts w:ascii="Courier New" w:hAnsi="Courier New" w:hint="default"/>
        <w:sz w:val="20"/>
      </w:rPr>
    </w:lvl>
    <w:lvl w:ilvl="2" w:tplc="737AA4EC" w:tentative="1">
      <w:start w:val="1"/>
      <w:numFmt w:val="bullet"/>
      <w:lvlText w:val=""/>
      <w:lvlJc w:val="left"/>
      <w:pPr>
        <w:tabs>
          <w:tab w:val="num" w:pos="2160"/>
        </w:tabs>
        <w:ind w:left="2160" w:hanging="360"/>
      </w:pPr>
      <w:rPr>
        <w:rFonts w:ascii="Wingdings" w:hAnsi="Wingdings" w:hint="default"/>
        <w:sz w:val="20"/>
      </w:rPr>
    </w:lvl>
    <w:lvl w:ilvl="3" w:tplc="72A232C8" w:tentative="1">
      <w:start w:val="1"/>
      <w:numFmt w:val="bullet"/>
      <w:lvlText w:val=""/>
      <w:lvlJc w:val="left"/>
      <w:pPr>
        <w:tabs>
          <w:tab w:val="num" w:pos="2880"/>
        </w:tabs>
        <w:ind w:left="2880" w:hanging="360"/>
      </w:pPr>
      <w:rPr>
        <w:rFonts w:ascii="Wingdings" w:hAnsi="Wingdings" w:hint="default"/>
        <w:sz w:val="20"/>
      </w:rPr>
    </w:lvl>
    <w:lvl w:ilvl="4" w:tplc="A3C6559E" w:tentative="1">
      <w:start w:val="1"/>
      <w:numFmt w:val="bullet"/>
      <w:lvlText w:val=""/>
      <w:lvlJc w:val="left"/>
      <w:pPr>
        <w:tabs>
          <w:tab w:val="num" w:pos="3600"/>
        </w:tabs>
        <w:ind w:left="3600" w:hanging="360"/>
      </w:pPr>
      <w:rPr>
        <w:rFonts w:ascii="Wingdings" w:hAnsi="Wingdings" w:hint="default"/>
        <w:sz w:val="20"/>
      </w:rPr>
    </w:lvl>
    <w:lvl w:ilvl="5" w:tplc="FD7C1CA6" w:tentative="1">
      <w:start w:val="1"/>
      <w:numFmt w:val="bullet"/>
      <w:lvlText w:val=""/>
      <w:lvlJc w:val="left"/>
      <w:pPr>
        <w:tabs>
          <w:tab w:val="num" w:pos="4320"/>
        </w:tabs>
        <w:ind w:left="4320" w:hanging="360"/>
      </w:pPr>
      <w:rPr>
        <w:rFonts w:ascii="Wingdings" w:hAnsi="Wingdings" w:hint="default"/>
        <w:sz w:val="20"/>
      </w:rPr>
    </w:lvl>
    <w:lvl w:ilvl="6" w:tplc="96F6C50C" w:tentative="1">
      <w:start w:val="1"/>
      <w:numFmt w:val="bullet"/>
      <w:lvlText w:val=""/>
      <w:lvlJc w:val="left"/>
      <w:pPr>
        <w:tabs>
          <w:tab w:val="num" w:pos="5040"/>
        </w:tabs>
        <w:ind w:left="5040" w:hanging="360"/>
      </w:pPr>
      <w:rPr>
        <w:rFonts w:ascii="Wingdings" w:hAnsi="Wingdings" w:hint="default"/>
        <w:sz w:val="20"/>
      </w:rPr>
    </w:lvl>
    <w:lvl w:ilvl="7" w:tplc="E092E8D6" w:tentative="1">
      <w:start w:val="1"/>
      <w:numFmt w:val="bullet"/>
      <w:lvlText w:val=""/>
      <w:lvlJc w:val="left"/>
      <w:pPr>
        <w:tabs>
          <w:tab w:val="num" w:pos="5760"/>
        </w:tabs>
        <w:ind w:left="5760" w:hanging="360"/>
      </w:pPr>
      <w:rPr>
        <w:rFonts w:ascii="Wingdings" w:hAnsi="Wingdings" w:hint="default"/>
        <w:sz w:val="20"/>
      </w:rPr>
    </w:lvl>
    <w:lvl w:ilvl="8" w:tplc="EE4ECBE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8732B"/>
    <w:multiLevelType w:val="hybridMultilevel"/>
    <w:tmpl w:val="F0DCC954"/>
    <w:lvl w:ilvl="0" w:tplc="2A4E55CE">
      <w:start w:val="1"/>
      <w:numFmt w:val="bullet"/>
      <w:lvlText w:val=""/>
      <w:lvlJc w:val="left"/>
      <w:pPr>
        <w:tabs>
          <w:tab w:val="num" w:pos="720"/>
        </w:tabs>
        <w:ind w:left="720" w:hanging="360"/>
      </w:pPr>
      <w:rPr>
        <w:rFonts w:ascii="Symbol" w:hAnsi="Symbol" w:hint="default"/>
        <w:sz w:val="20"/>
      </w:rPr>
    </w:lvl>
    <w:lvl w:ilvl="1" w:tplc="452C0392" w:tentative="1">
      <w:start w:val="1"/>
      <w:numFmt w:val="bullet"/>
      <w:lvlText w:val="o"/>
      <w:lvlJc w:val="left"/>
      <w:pPr>
        <w:tabs>
          <w:tab w:val="num" w:pos="1440"/>
        </w:tabs>
        <w:ind w:left="1440" w:hanging="360"/>
      </w:pPr>
      <w:rPr>
        <w:rFonts w:ascii="Courier New" w:hAnsi="Courier New" w:hint="default"/>
        <w:sz w:val="20"/>
      </w:rPr>
    </w:lvl>
    <w:lvl w:ilvl="2" w:tplc="71148BEC" w:tentative="1">
      <w:start w:val="1"/>
      <w:numFmt w:val="bullet"/>
      <w:lvlText w:val=""/>
      <w:lvlJc w:val="left"/>
      <w:pPr>
        <w:tabs>
          <w:tab w:val="num" w:pos="2160"/>
        </w:tabs>
        <w:ind w:left="2160" w:hanging="360"/>
      </w:pPr>
      <w:rPr>
        <w:rFonts w:ascii="Wingdings" w:hAnsi="Wingdings" w:hint="default"/>
        <w:sz w:val="20"/>
      </w:rPr>
    </w:lvl>
    <w:lvl w:ilvl="3" w:tplc="86502312" w:tentative="1">
      <w:start w:val="1"/>
      <w:numFmt w:val="bullet"/>
      <w:lvlText w:val=""/>
      <w:lvlJc w:val="left"/>
      <w:pPr>
        <w:tabs>
          <w:tab w:val="num" w:pos="2880"/>
        </w:tabs>
        <w:ind w:left="2880" w:hanging="360"/>
      </w:pPr>
      <w:rPr>
        <w:rFonts w:ascii="Wingdings" w:hAnsi="Wingdings" w:hint="default"/>
        <w:sz w:val="20"/>
      </w:rPr>
    </w:lvl>
    <w:lvl w:ilvl="4" w:tplc="C1A8DE30" w:tentative="1">
      <w:start w:val="1"/>
      <w:numFmt w:val="bullet"/>
      <w:lvlText w:val=""/>
      <w:lvlJc w:val="left"/>
      <w:pPr>
        <w:tabs>
          <w:tab w:val="num" w:pos="3600"/>
        </w:tabs>
        <w:ind w:left="3600" w:hanging="360"/>
      </w:pPr>
      <w:rPr>
        <w:rFonts w:ascii="Wingdings" w:hAnsi="Wingdings" w:hint="default"/>
        <w:sz w:val="20"/>
      </w:rPr>
    </w:lvl>
    <w:lvl w:ilvl="5" w:tplc="81A2C2F0" w:tentative="1">
      <w:start w:val="1"/>
      <w:numFmt w:val="bullet"/>
      <w:lvlText w:val=""/>
      <w:lvlJc w:val="left"/>
      <w:pPr>
        <w:tabs>
          <w:tab w:val="num" w:pos="4320"/>
        </w:tabs>
        <w:ind w:left="4320" w:hanging="360"/>
      </w:pPr>
      <w:rPr>
        <w:rFonts w:ascii="Wingdings" w:hAnsi="Wingdings" w:hint="default"/>
        <w:sz w:val="20"/>
      </w:rPr>
    </w:lvl>
    <w:lvl w:ilvl="6" w:tplc="2A8CBE86" w:tentative="1">
      <w:start w:val="1"/>
      <w:numFmt w:val="bullet"/>
      <w:lvlText w:val=""/>
      <w:lvlJc w:val="left"/>
      <w:pPr>
        <w:tabs>
          <w:tab w:val="num" w:pos="5040"/>
        </w:tabs>
        <w:ind w:left="5040" w:hanging="360"/>
      </w:pPr>
      <w:rPr>
        <w:rFonts w:ascii="Wingdings" w:hAnsi="Wingdings" w:hint="default"/>
        <w:sz w:val="20"/>
      </w:rPr>
    </w:lvl>
    <w:lvl w:ilvl="7" w:tplc="B7A01C32" w:tentative="1">
      <w:start w:val="1"/>
      <w:numFmt w:val="bullet"/>
      <w:lvlText w:val=""/>
      <w:lvlJc w:val="left"/>
      <w:pPr>
        <w:tabs>
          <w:tab w:val="num" w:pos="5760"/>
        </w:tabs>
        <w:ind w:left="5760" w:hanging="360"/>
      </w:pPr>
      <w:rPr>
        <w:rFonts w:ascii="Wingdings" w:hAnsi="Wingdings" w:hint="default"/>
        <w:sz w:val="20"/>
      </w:rPr>
    </w:lvl>
    <w:lvl w:ilvl="8" w:tplc="158600B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B35FE"/>
    <w:multiLevelType w:val="hybridMultilevel"/>
    <w:tmpl w:val="2EF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3"/>
  </w:num>
  <w:num w:numId="8">
    <w:abstractNumId w:val="7"/>
  </w:num>
  <w:num w:numId="9">
    <w:abstractNumId w:val="8"/>
  </w:num>
  <w:num w:numId="10">
    <w:abstractNumId w:val="6"/>
  </w:num>
  <w:num w:numId="11">
    <w:abstractNumId w:val="14"/>
  </w:num>
  <w:num w:numId="12">
    <w:abstractNumId w:val="5"/>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54F1"/>
    <w:rsid w:val="000115E5"/>
    <w:rsid w:val="000174D0"/>
    <w:rsid w:val="00024ECA"/>
    <w:rsid w:val="0002534A"/>
    <w:rsid w:val="00027045"/>
    <w:rsid w:val="0003180B"/>
    <w:rsid w:val="00032561"/>
    <w:rsid w:val="00040E62"/>
    <w:rsid w:val="00046434"/>
    <w:rsid w:val="000467E5"/>
    <w:rsid w:val="00050072"/>
    <w:rsid w:val="00057618"/>
    <w:rsid w:val="000578D5"/>
    <w:rsid w:val="00063640"/>
    <w:rsid w:val="000653C7"/>
    <w:rsid w:val="000736EC"/>
    <w:rsid w:val="000811EB"/>
    <w:rsid w:val="000825D2"/>
    <w:rsid w:val="00087D85"/>
    <w:rsid w:val="00092C29"/>
    <w:rsid w:val="00095A54"/>
    <w:rsid w:val="00095C55"/>
    <w:rsid w:val="000A25F6"/>
    <w:rsid w:val="000A2FA3"/>
    <w:rsid w:val="000B0AB2"/>
    <w:rsid w:val="000B42C8"/>
    <w:rsid w:val="000C2A21"/>
    <w:rsid w:val="000C3CD7"/>
    <w:rsid w:val="000C50F7"/>
    <w:rsid w:val="000D62A7"/>
    <w:rsid w:val="000D62C5"/>
    <w:rsid w:val="000E0827"/>
    <w:rsid w:val="000E3394"/>
    <w:rsid w:val="000F4278"/>
    <w:rsid w:val="000F4553"/>
    <w:rsid w:val="00103562"/>
    <w:rsid w:val="00103A4F"/>
    <w:rsid w:val="00106974"/>
    <w:rsid w:val="00121A27"/>
    <w:rsid w:val="001335F9"/>
    <w:rsid w:val="001416C7"/>
    <w:rsid w:val="00141E1F"/>
    <w:rsid w:val="00142019"/>
    <w:rsid w:val="00144495"/>
    <w:rsid w:val="00151C50"/>
    <w:rsid w:val="00154B47"/>
    <w:rsid w:val="001576D1"/>
    <w:rsid w:val="001734F1"/>
    <w:rsid w:val="00177C2A"/>
    <w:rsid w:val="00185282"/>
    <w:rsid w:val="0018581E"/>
    <w:rsid w:val="00195E21"/>
    <w:rsid w:val="00196D2B"/>
    <w:rsid w:val="001A04C4"/>
    <w:rsid w:val="001A54F9"/>
    <w:rsid w:val="001B1AB4"/>
    <w:rsid w:val="001B1F70"/>
    <w:rsid w:val="001B5EA6"/>
    <w:rsid w:val="001C32FF"/>
    <w:rsid w:val="001C3C96"/>
    <w:rsid w:val="001D0D6B"/>
    <w:rsid w:val="001E221A"/>
    <w:rsid w:val="001F4547"/>
    <w:rsid w:val="001F7E08"/>
    <w:rsid w:val="002008C3"/>
    <w:rsid w:val="0021321F"/>
    <w:rsid w:val="00221769"/>
    <w:rsid w:val="00226026"/>
    <w:rsid w:val="00230CA2"/>
    <w:rsid w:val="00231FAD"/>
    <w:rsid w:val="00234AB2"/>
    <w:rsid w:val="00235AAE"/>
    <w:rsid w:val="0024663D"/>
    <w:rsid w:val="0025472E"/>
    <w:rsid w:val="00261A89"/>
    <w:rsid w:val="00265E40"/>
    <w:rsid w:val="00266300"/>
    <w:rsid w:val="00266B99"/>
    <w:rsid w:val="00273A8E"/>
    <w:rsid w:val="00282227"/>
    <w:rsid w:val="00283A70"/>
    <w:rsid w:val="0028669E"/>
    <w:rsid w:val="002878DD"/>
    <w:rsid w:val="0029570C"/>
    <w:rsid w:val="002A0AA3"/>
    <w:rsid w:val="002A1595"/>
    <w:rsid w:val="002A4996"/>
    <w:rsid w:val="002B15E1"/>
    <w:rsid w:val="002B6C91"/>
    <w:rsid w:val="002C3AF7"/>
    <w:rsid w:val="002D044E"/>
    <w:rsid w:val="002D261E"/>
    <w:rsid w:val="002E06C3"/>
    <w:rsid w:val="002E25AB"/>
    <w:rsid w:val="002E3C57"/>
    <w:rsid w:val="002F55D1"/>
    <w:rsid w:val="002F78F4"/>
    <w:rsid w:val="003147C6"/>
    <w:rsid w:val="00325277"/>
    <w:rsid w:val="00337EDD"/>
    <w:rsid w:val="00340BE2"/>
    <w:rsid w:val="00341ADE"/>
    <w:rsid w:val="003476CC"/>
    <w:rsid w:val="003477D5"/>
    <w:rsid w:val="00350EBD"/>
    <w:rsid w:val="00354BE7"/>
    <w:rsid w:val="00355638"/>
    <w:rsid w:val="0036665C"/>
    <w:rsid w:val="0036A67F"/>
    <w:rsid w:val="00373E48"/>
    <w:rsid w:val="00393132"/>
    <w:rsid w:val="003958E2"/>
    <w:rsid w:val="003964E1"/>
    <w:rsid w:val="003C73DF"/>
    <w:rsid w:val="003D267F"/>
    <w:rsid w:val="003E2658"/>
    <w:rsid w:val="003E3057"/>
    <w:rsid w:val="00405F0E"/>
    <w:rsid w:val="00423CCB"/>
    <w:rsid w:val="004268A8"/>
    <w:rsid w:val="00430991"/>
    <w:rsid w:val="00442E08"/>
    <w:rsid w:val="004459D2"/>
    <w:rsid w:val="00445C50"/>
    <w:rsid w:val="00450035"/>
    <w:rsid w:val="0045305D"/>
    <w:rsid w:val="00456364"/>
    <w:rsid w:val="00460293"/>
    <w:rsid w:val="00460AF7"/>
    <w:rsid w:val="00465852"/>
    <w:rsid w:val="00465FB7"/>
    <w:rsid w:val="00466E07"/>
    <w:rsid w:val="004873C5"/>
    <w:rsid w:val="004A23B1"/>
    <w:rsid w:val="004A2C11"/>
    <w:rsid w:val="004A46D2"/>
    <w:rsid w:val="004A5375"/>
    <w:rsid w:val="004B2638"/>
    <w:rsid w:val="004B3D1E"/>
    <w:rsid w:val="004B4461"/>
    <w:rsid w:val="004C100D"/>
    <w:rsid w:val="004C35EE"/>
    <w:rsid w:val="004C6AB2"/>
    <w:rsid w:val="004D03AA"/>
    <w:rsid w:val="004E1D83"/>
    <w:rsid w:val="004F6BAF"/>
    <w:rsid w:val="004F7995"/>
    <w:rsid w:val="0050619B"/>
    <w:rsid w:val="0051069D"/>
    <w:rsid w:val="00522A8B"/>
    <w:rsid w:val="005235DC"/>
    <w:rsid w:val="005247B6"/>
    <w:rsid w:val="0055003C"/>
    <w:rsid w:val="00553DA8"/>
    <w:rsid w:val="005611EA"/>
    <w:rsid w:val="00561ED7"/>
    <w:rsid w:val="00573F26"/>
    <w:rsid w:val="00583168"/>
    <w:rsid w:val="00583BE0"/>
    <w:rsid w:val="005942A1"/>
    <w:rsid w:val="005949C1"/>
    <w:rsid w:val="005A719E"/>
    <w:rsid w:val="005C1C5E"/>
    <w:rsid w:val="005C2A47"/>
    <w:rsid w:val="005E0920"/>
    <w:rsid w:val="005E7E50"/>
    <w:rsid w:val="00611EC9"/>
    <w:rsid w:val="00617298"/>
    <w:rsid w:val="006226DF"/>
    <w:rsid w:val="00623640"/>
    <w:rsid w:val="00625871"/>
    <w:rsid w:val="00627424"/>
    <w:rsid w:val="0063676F"/>
    <w:rsid w:val="0065153D"/>
    <w:rsid w:val="00654737"/>
    <w:rsid w:val="00664933"/>
    <w:rsid w:val="006750FA"/>
    <w:rsid w:val="00684007"/>
    <w:rsid w:val="006914DB"/>
    <w:rsid w:val="006916D4"/>
    <w:rsid w:val="0069434D"/>
    <w:rsid w:val="006A46C7"/>
    <w:rsid w:val="006A4B29"/>
    <w:rsid w:val="006A7064"/>
    <w:rsid w:val="006B7640"/>
    <w:rsid w:val="006C122F"/>
    <w:rsid w:val="006C2043"/>
    <w:rsid w:val="006C5E2D"/>
    <w:rsid w:val="006E1A9E"/>
    <w:rsid w:val="006E5E75"/>
    <w:rsid w:val="006E64F2"/>
    <w:rsid w:val="006F2734"/>
    <w:rsid w:val="006F374C"/>
    <w:rsid w:val="006F5578"/>
    <w:rsid w:val="006F5606"/>
    <w:rsid w:val="006F746B"/>
    <w:rsid w:val="007012DE"/>
    <w:rsid w:val="007062A3"/>
    <w:rsid w:val="00707E97"/>
    <w:rsid w:val="00713250"/>
    <w:rsid w:val="0071427B"/>
    <w:rsid w:val="007217BB"/>
    <w:rsid w:val="00722A02"/>
    <w:rsid w:val="007237AF"/>
    <w:rsid w:val="00751157"/>
    <w:rsid w:val="00757FCE"/>
    <w:rsid w:val="00762474"/>
    <w:rsid w:val="00764B87"/>
    <w:rsid w:val="00773E2B"/>
    <w:rsid w:val="00777803"/>
    <w:rsid w:val="00782620"/>
    <w:rsid w:val="007854DA"/>
    <w:rsid w:val="0078595F"/>
    <w:rsid w:val="00793681"/>
    <w:rsid w:val="00796ED8"/>
    <w:rsid w:val="007A3D3A"/>
    <w:rsid w:val="007A7231"/>
    <w:rsid w:val="007B31E7"/>
    <w:rsid w:val="007B4A6D"/>
    <w:rsid w:val="007B78B2"/>
    <w:rsid w:val="007C5407"/>
    <w:rsid w:val="007E5BD2"/>
    <w:rsid w:val="008004A1"/>
    <w:rsid w:val="00803989"/>
    <w:rsid w:val="008063DD"/>
    <w:rsid w:val="00822DAF"/>
    <w:rsid w:val="008345F9"/>
    <w:rsid w:val="00837DA3"/>
    <w:rsid w:val="0084097E"/>
    <w:rsid w:val="00842853"/>
    <w:rsid w:val="00842A7E"/>
    <w:rsid w:val="008454FD"/>
    <w:rsid w:val="00852176"/>
    <w:rsid w:val="00865453"/>
    <w:rsid w:val="00872887"/>
    <w:rsid w:val="00872A78"/>
    <w:rsid w:val="00876BC2"/>
    <w:rsid w:val="0087799F"/>
    <w:rsid w:val="00877A06"/>
    <w:rsid w:val="00887FAD"/>
    <w:rsid w:val="0089631B"/>
    <w:rsid w:val="008B186B"/>
    <w:rsid w:val="008B2B69"/>
    <w:rsid w:val="008C38C1"/>
    <w:rsid w:val="008C4FA0"/>
    <w:rsid w:val="008D39EE"/>
    <w:rsid w:val="008D69C0"/>
    <w:rsid w:val="008F116F"/>
    <w:rsid w:val="008F34D5"/>
    <w:rsid w:val="008F5EAC"/>
    <w:rsid w:val="00915F53"/>
    <w:rsid w:val="00922261"/>
    <w:rsid w:val="00922369"/>
    <w:rsid w:val="00925978"/>
    <w:rsid w:val="00931E09"/>
    <w:rsid w:val="00933589"/>
    <w:rsid w:val="0093516A"/>
    <w:rsid w:val="00937070"/>
    <w:rsid w:val="00943387"/>
    <w:rsid w:val="009506D0"/>
    <w:rsid w:val="00954C62"/>
    <w:rsid w:val="00955315"/>
    <w:rsid w:val="009562A1"/>
    <w:rsid w:val="00967606"/>
    <w:rsid w:val="00977385"/>
    <w:rsid w:val="00982D15"/>
    <w:rsid w:val="009902B4"/>
    <w:rsid w:val="009936D0"/>
    <w:rsid w:val="009A686E"/>
    <w:rsid w:val="009B5F00"/>
    <w:rsid w:val="009C5EE5"/>
    <w:rsid w:val="009C7FFB"/>
    <w:rsid w:val="009D26C7"/>
    <w:rsid w:val="009E2D5B"/>
    <w:rsid w:val="009F7AB3"/>
    <w:rsid w:val="00A118E8"/>
    <w:rsid w:val="00A20DF1"/>
    <w:rsid w:val="00A27F2C"/>
    <w:rsid w:val="00A32589"/>
    <w:rsid w:val="00A349A6"/>
    <w:rsid w:val="00A35D76"/>
    <w:rsid w:val="00A53B09"/>
    <w:rsid w:val="00A544D0"/>
    <w:rsid w:val="00A56007"/>
    <w:rsid w:val="00A75DF2"/>
    <w:rsid w:val="00A96FBC"/>
    <w:rsid w:val="00AA0B5D"/>
    <w:rsid w:val="00AA6FBE"/>
    <w:rsid w:val="00AB1140"/>
    <w:rsid w:val="00AB1E7C"/>
    <w:rsid w:val="00AB5B6F"/>
    <w:rsid w:val="00AC5A63"/>
    <w:rsid w:val="00AD4379"/>
    <w:rsid w:val="00AD4C0C"/>
    <w:rsid w:val="00AD4CF9"/>
    <w:rsid w:val="00AD52F4"/>
    <w:rsid w:val="00AE6D3D"/>
    <w:rsid w:val="00AF66C9"/>
    <w:rsid w:val="00AF7FFB"/>
    <w:rsid w:val="00B128FD"/>
    <w:rsid w:val="00B4293F"/>
    <w:rsid w:val="00B42B8C"/>
    <w:rsid w:val="00B42D7E"/>
    <w:rsid w:val="00B434E5"/>
    <w:rsid w:val="00B44038"/>
    <w:rsid w:val="00B518CC"/>
    <w:rsid w:val="00B61B76"/>
    <w:rsid w:val="00B62198"/>
    <w:rsid w:val="00B6231D"/>
    <w:rsid w:val="00B664C9"/>
    <w:rsid w:val="00B706F2"/>
    <w:rsid w:val="00B81503"/>
    <w:rsid w:val="00B91EE3"/>
    <w:rsid w:val="00B93E6C"/>
    <w:rsid w:val="00B948CD"/>
    <w:rsid w:val="00BA0A22"/>
    <w:rsid w:val="00BB195F"/>
    <w:rsid w:val="00BB33E4"/>
    <w:rsid w:val="00BB3AF7"/>
    <w:rsid w:val="00BB43B7"/>
    <w:rsid w:val="00BB456E"/>
    <w:rsid w:val="00BB48CF"/>
    <w:rsid w:val="00BD2F4A"/>
    <w:rsid w:val="00BD6896"/>
    <w:rsid w:val="00BE1ED9"/>
    <w:rsid w:val="00BE3C5B"/>
    <w:rsid w:val="00BE7DF8"/>
    <w:rsid w:val="00C06AE3"/>
    <w:rsid w:val="00C26117"/>
    <w:rsid w:val="00C31C19"/>
    <w:rsid w:val="00C34C00"/>
    <w:rsid w:val="00C37B6C"/>
    <w:rsid w:val="00C37F00"/>
    <w:rsid w:val="00C55034"/>
    <w:rsid w:val="00C57F94"/>
    <w:rsid w:val="00C61915"/>
    <w:rsid w:val="00C7302C"/>
    <w:rsid w:val="00C77ADB"/>
    <w:rsid w:val="00C808A3"/>
    <w:rsid w:val="00C82A5A"/>
    <w:rsid w:val="00C9048D"/>
    <w:rsid w:val="00C92DE5"/>
    <w:rsid w:val="00CA2F13"/>
    <w:rsid w:val="00CA7F11"/>
    <w:rsid w:val="00CB37BC"/>
    <w:rsid w:val="00CB5751"/>
    <w:rsid w:val="00CC12F9"/>
    <w:rsid w:val="00CE0702"/>
    <w:rsid w:val="00CE5449"/>
    <w:rsid w:val="00D05237"/>
    <w:rsid w:val="00D1073D"/>
    <w:rsid w:val="00D10FEB"/>
    <w:rsid w:val="00D32A3A"/>
    <w:rsid w:val="00D41DA5"/>
    <w:rsid w:val="00D60BF6"/>
    <w:rsid w:val="00D67129"/>
    <w:rsid w:val="00D849DE"/>
    <w:rsid w:val="00D90F5E"/>
    <w:rsid w:val="00DB057B"/>
    <w:rsid w:val="00DB0855"/>
    <w:rsid w:val="00DB388C"/>
    <w:rsid w:val="00DB68DD"/>
    <w:rsid w:val="00DC191D"/>
    <w:rsid w:val="00DC51AF"/>
    <w:rsid w:val="00DC59BA"/>
    <w:rsid w:val="00DD0C82"/>
    <w:rsid w:val="00DD4D10"/>
    <w:rsid w:val="00DE5F55"/>
    <w:rsid w:val="00DF098B"/>
    <w:rsid w:val="00DF1885"/>
    <w:rsid w:val="00DF287B"/>
    <w:rsid w:val="00DF78D5"/>
    <w:rsid w:val="00E0360D"/>
    <w:rsid w:val="00E052D9"/>
    <w:rsid w:val="00E1118E"/>
    <w:rsid w:val="00E128FA"/>
    <w:rsid w:val="00E1336D"/>
    <w:rsid w:val="00E172C7"/>
    <w:rsid w:val="00E30524"/>
    <w:rsid w:val="00E31687"/>
    <w:rsid w:val="00E33A08"/>
    <w:rsid w:val="00E35D89"/>
    <w:rsid w:val="00E40630"/>
    <w:rsid w:val="00E50387"/>
    <w:rsid w:val="00E61021"/>
    <w:rsid w:val="00E62F68"/>
    <w:rsid w:val="00E77280"/>
    <w:rsid w:val="00E8020B"/>
    <w:rsid w:val="00E93EFF"/>
    <w:rsid w:val="00E94216"/>
    <w:rsid w:val="00E954DA"/>
    <w:rsid w:val="00E97FF5"/>
    <w:rsid w:val="00EA5F2B"/>
    <w:rsid w:val="00EC4CA5"/>
    <w:rsid w:val="00EC7D2B"/>
    <w:rsid w:val="00EC7EEC"/>
    <w:rsid w:val="00ED0E10"/>
    <w:rsid w:val="00ED3B1F"/>
    <w:rsid w:val="00ED491C"/>
    <w:rsid w:val="00ED5E3D"/>
    <w:rsid w:val="00EE0C6B"/>
    <w:rsid w:val="00EE1C91"/>
    <w:rsid w:val="00EE3B95"/>
    <w:rsid w:val="00EE3FDE"/>
    <w:rsid w:val="00EE6269"/>
    <w:rsid w:val="00EE7068"/>
    <w:rsid w:val="00EF13EA"/>
    <w:rsid w:val="00F03EC6"/>
    <w:rsid w:val="00F208D7"/>
    <w:rsid w:val="00F22B22"/>
    <w:rsid w:val="00F258F3"/>
    <w:rsid w:val="00F356D4"/>
    <w:rsid w:val="00F40D7D"/>
    <w:rsid w:val="00F43460"/>
    <w:rsid w:val="00F435AD"/>
    <w:rsid w:val="00F43DD4"/>
    <w:rsid w:val="00F44DF2"/>
    <w:rsid w:val="00F47EA0"/>
    <w:rsid w:val="00F53132"/>
    <w:rsid w:val="00F66B7A"/>
    <w:rsid w:val="00F73EBD"/>
    <w:rsid w:val="00F746B4"/>
    <w:rsid w:val="00F82E1A"/>
    <w:rsid w:val="00F90907"/>
    <w:rsid w:val="00F91CBE"/>
    <w:rsid w:val="00F93243"/>
    <w:rsid w:val="00FA3A9C"/>
    <w:rsid w:val="00FB052D"/>
    <w:rsid w:val="00FB0FC9"/>
    <w:rsid w:val="00FB1771"/>
    <w:rsid w:val="00FC2C6D"/>
    <w:rsid w:val="00FC564D"/>
    <w:rsid w:val="00FC7DC7"/>
    <w:rsid w:val="00FD64D3"/>
    <w:rsid w:val="00FE5B59"/>
    <w:rsid w:val="00FF0069"/>
    <w:rsid w:val="012C3A41"/>
    <w:rsid w:val="019B53EE"/>
    <w:rsid w:val="022FF52C"/>
    <w:rsid w:val="023D58D4"/>
    <w:rsid w:val="02B5B00D"/>
    <w:rsid w:val="02B99124"/>
    <w:rsid w:val="05627593"/>
    <w:rsid w:val="0654DD15"/>
    <w:rsid w:val="06B66919"/>
    <w:rsid w:val="06EF028E"/>
    <w:rsid w:val="0782209E"/>
    <w:rsid w:val="07F04986"/>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DF78DC3"/>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706E42"/>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1791B3"/>
    <w:rsid w:val="2C7B3F2C"/>
    <w:rsid w:val="2C92CD68"/>
    <w:rsid w:val="2CAA919D"/>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A4475"/>
    <w:rsid w:val="3E1F48DE"/>
    <w:rsid w:val="3E3A8F5D"/>
    <w:rsid w:val="3F16921D"/>
    <w:rsid w:val="3F20BA42"/>
    <w:rsid w:val="3F475BE9"/>
    <w:rsid w:val="3F7E9BB0"/>
    <w:rsid w:val="401BB678"/>
    <w:rsid w:val="40657D39"/>
    <w:rsid w:val="4075EA78"/>
    <w:rsid w:val="40AC3441"/>
    <w:rsid w:val="412000B8"/>
    <w:rsid w:val="4153DA3D"/>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5A35D"/>
    <w:rsid w:val="504B6253"/>
    <w:rsid w:val="506B17A5"/>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9BF038"/>
    <w:rsid w:val="5EC6FC3E"/>
    <w:rsid w:val="600D3699"/>
    <w:rsid w:val="6020C92C"/>
    <w:rsid w:val="6037C099"/>
    <w:rsid w:val="603EF9D7"/>
    <w:rsid w:val="619622F8"/>
    <w:rsid w:val="619CA6B3"/>
    <w:rsid w:val="625E0E3D"/>
    <w:rsid w:val="63339031"/>
    <w:rsid w:val="637D6AC4"/>
    <w:rsid w:val="638DA4F0"/>
    <w:rsid w:val="64336C73"/>
    <w:rsid w:val="64C349CE"/>
    <w:rsid w:val="64DEFE83"/>
    <w:rsid w:val="65E3D65C"/>
    <w:rsid w:val="660798EF"/>
    <w:rsid w:val="66976094"/>
    <w:rsid w:val="66C8B5C1"/>
    <w:rsid w:val="671E2066"/>
    <w:rsid w:val="675FFA4E"/>
    <w:rsid w:val="67D066D2"/>
    <w:rsid w:val="683DB9A3"/>
    <w:rsid w:val="684FC003"/>
    <w:rsid w:val="6AE81ECE"/>
    <w:rsid w:val="6CA98FD4"/>
    <w:rsid w:val="6D218219"/>
    <w:rsid w:val="6D3B1A2E"/>
    <w:rsid w:val="6D86E6CA"/>
    <w:rsid w:val="6D973653"/>
    <w:rsid w:val="6DCA2FE4"/>
    <w:rsid w:val="6DCAE7CD"/>
    <w:rsid w:val="6DDDFF38"/>
    <w:rsid w:val="6E7CD9F8"/>
    <w:rsid w:val="6E872148"/>
    <w:rsid w:val="6E943046"/>
    <w:rsid w:val="6F12B72B"/>
    <w:rsid w:val="70DB75E7"/>
    <w:rsid w:val="71E78AC2"/>
    <w:rsid w:val="71F1A24A"/>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D61257"/>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2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iPriority w:val="99"/>
    <w:unhideWhenUsed/>
    <w:rsid w:val="00E305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semiHidden/>
    <w:unhideWhenUsed/>
    <w:rsid w:val="006916D4"/>
    <w:pPr>
      <w:spacing w:line="240" w:lineRule="auto"/>
    </w:pPr>
    <w:rPr>
      <w:sz w:val="20"/>
      <w:szCs w:val="20"/>
    </w:rPr>
  </w:style>
  <w:style w:type="character" w:customStyle="1" w:styleId="CommentTextChar">
    <w:name w:val="Comment Text Char"/>
    <w:basedOn w:val="DefaultParagraphFont"/>
    <w:link w:val="CommentText"/>
    <w:uiPriority w:val="99"/>
    <w:semiHidden/>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ColorfulList-Accent11">
    <w:name w:val="Colorful List - Accent 11"/>
    <w:qFormat/>
    <w:rsid w:val="00460293"/>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460293"/>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4097E"/>
    <w:rPr>
      <w:color w:val="605E5C"/>
      <w:shd w:val="clear" w:color="auto" w:fill="E1DFDD"/>
    </w:rPr>
  </w:style>
  <w:style w:type="paragraph" w:styleId="NormalWeb">
    <w:name w:val="Normal (Web)"/>
    <w:basedOn w:val="Normal"/>
    <w:uiPriority w:val="99"/>
    <w:unhideWhenUsed/>
    <w:rsid w:val="006F7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746B"/>
    <w:rPr>
      <w:rFonts w:asciiTheme="majorHAnsi" w:eastAsiaTheme="majorEastAsia" w:hAnsiTheme="majorHAnsi" w:cstheme="majorBidi"/>
      <w:color w:val="2E74B5" w:themeColor="accent1" w:themeShade="BF"/>
      <w:sz w:val="32"/>
      <w:szCs w:val="32"/>
    </w:rPr>
  </w:style>
  <w:style w:type="character" w:customStyle="1" w:styleId="c-byline-wrapper">
    <w:name w:val="c-byline-wrapper"/>
    <w:basedOn w:val="DefaultParagraphFont"/>
    <w:rsid w:val="006F746B"/>
  </w:style>
  <w:style w:type="character" w:customStyle="1" w:styleId="c-bylineitem">
    <w:name w:val="c-byline__item"/>
    <w:basedOn w:val="DefaultParagraphFont"/>
    <w:rsid w:val="006F746B"/>
  </w:style>
  <w:style w:type="character" w:customStyle="1" w:styleId="c-bylineauthor-name">
    <w:name w:val="c-byline__author-name"/>
    <w:basedOn w:val="DefaultParagraphFont"/>
    <w:rsid w:val="006F746B"/>
  </w:style>
  <w:style w:type="character" w:customStyle="1" w:styleId="td-post-date">
    <w:name w:val="td-post-date"/>
    <w:basedOn w:val="DefaultParagraphFont"/>
    <w:rsid w:val="002F78F4"/>
  </w:style>
  <w:style w:type="character" w:styleId="Strong">
    <w:name w:val="Strong"/>
    <w:basedOn w:val="DefaultParagraphFont"/>
    <w:uiPriority w:val="22"/>
    <w:qFormat/>
    <w:rsid w:val="0024663D"/>
    <w:rPr>
      <w:b/>
      <w:bCs/>
    </w:rPr>
  </w:style>
  <w:style w:type="character" w:customStyle="1" w:styleId="date-display-single">
    <w:name w:val="date-display-single"/>
    <w:basedOn w:val="DefaultParagraphFont"/>
    <w:rsid w:val="0024663D"/>
  </w:style>
  <w:style w:type="character" w:customStyle="1" w:styleId="Heading2Char">
    <w:name w:val="Heading 2 Char"/>
    <w:basedOn w:val="DefaultParagraphFont"/>
    <w:link w:val="Heading2"/>
    <w:uiPriority w:val="9"/>
    <w:semiHidden/>
    <w:rsid w:val="000C2A21"/>
    <w:rPr>
      <w:rFonts w:asciiTheme="majorHAnsi" w:eastAsiaTheme="majorEastAsia" w:hAnsiTheme="majorHAnsi" w:cstheme="majorBidi"/>
      <w:color w:val="2E74B5" w:themeColor="accent1" w:themeShade="BF"/>
      <w:sz w:val="26"/>
      <w:szCs w:val="26"/>
    </w:rPr>
  </w:style>
  <w:style w:type="character" w:customStyle="1" w:styleId="author">
    <w:name w:val="author"/>
    <w:basedOn w:val="DefaultParagraphFont"/>
    <w:rsid w:val="000B42C8"/>
  </w:style>
  <w:style w:type="character" w:customStyle="1" w:styleId="articletitle">
    <w:name w:val="articletitle"/>
    <w:basedOn w:val="DefaultParagraphFont"/>
    <w:rsid w:val="000B42C8"/>
  </w:style>
  <w:style w:type="character" w:customStyle="1" w:styleId="othertitle">
    <w:name w:val="othertitle"/>
    <w:basedOn w:val="DefaultParagraphFont"/>
    <w:rsid w:val="000B42C8"/>
  </w:style>
  <w:style w:type="character" w:customStyle="1" w:styleId="vol">
    <w:name w:val="vol"/>
    <w:basedOn w:val="DefaultParagraphFont"/>
    <w:rsid w:val="000B42C8"/>
  </w:style>
  <w:style w:type="character" w:customStyle="1" w:styleId="UnresolvedMention2">
    <w:name w:val="Unresolved Mention2"/>
    <w:basedOn w:val="DefaultParagraphFont"/>
    <w:uiPriority w:val="99"/>
    <w:semiHidden/>
    <w:unhideWhenUsed/>
    <w:rsid w:val="001A54F9"/>
    <w:rPr>
      <w:color w:val="605E5C"/>
      <w:shd w:val="clear" w:color="auto" w:fill="E1DFDD"/>
    </w:rPr>
  </w:style>
  <w:style w:type="character" w:styleId="LineNumber">
    <w:name w:val="line number"/>
    <w:basedOn w:val="DefaultParagraphFont"/>
    <w:uiPriority w:val="99"/>
    <w:semiHidden/>
    <w:unhideWhenUsed/>
    <w:rsid w:val="00AA0B5D"/>
  </w:style>
  <w:style w:type="paragraph" w:styleId="BodyText">
    <w:name w:val="Body Text"/>
    <w:basedOn w:val="Normal"/>
    <w:link w:val="BodyTextChar"/>
    <w:uiPriority w:val="99"/>
    <w:rsid w:val="00AA0B5D"/>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A0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8768">
      <w:bodyDiv w:val="1"/>
      <w:marLeft w:val="0"/>
      <w:marRight w:val="0"/>
      <w:marTop w:val="0"/>
      <w:marBottom w:val="0"/>
      <w:divBdr>
        <w:top w:val="none" w:sz="0" w:space="0" w:color="auto"/>
        <w:left w:val="none" w:sz="0" w:space="0" w:color="auto"/>
        <w:bottom w:val="none" w:sz="0" w:space="0" w:color="auto"/>
        <w:right w:val="none" w:sz="0" w:space="0" w:color="auto"/>
      </w:divBdr>
    </w:div>
    <w:div w:id="333609361">
      <w:bodyDiv w:val="1"/>
      <w:marLeft w:val="0"/>
      <w:marRight w:val="0"/>
      <w:marTop w:val="0"/>
      <w:marBottom w:val="0"/>
      <w:divBdr>
        <w:top w:val="none" w:sz="0" w:space="0" w:color="auto"/>
        <w:left w:val="none" w:sz="0" w:space="0" w:color="auto"/>
        <w:bottom w:val="none" w:sz="0" w:space="0" w:color="auto"/>
        <w:right w:val="none" w:sz="0" w:space="0" w:color="auto"/>
      </w:divBdr>
    </w:div>
    <w:div w:id="584611921">
      <w:bodyDiv w:val="1"/>
      <w:marLeft w:val="0"/>
      <w:marRight w:val="0"/>
      <w:marTop w:val="0"/>
      <w:marBottom w:val="0"/>
      <w:divBdr>
        <w:top w:val="none" w:sz="0" w:space="0" w:color="auto"/>
        <w:left w:val="none" w:sz="0" w:space="0" w:color="auto"/>
        <w:bottom w:val="none" w:sz="0" w:space="0" w:color="auto"/>
        <w:right w:val="none" w:sz="0" w:space="0" w:color="auto"/>
      </w:divBdr>
    </w:div>
    <w:div w:id="798765458">
      <w:bodyDiv w:val="1"/>
      <w:marLeft w:val="0"/>
      <w:marRight w:val="0"/>
      <w:marTop w:val="0"/>
      <w:marBottom w:val="0"/>
      <w:divBdr>
        <w:top w:val="none" w:sz="0" w:space="0" w:color="auto"/>
        <w:left w:val="none" w:sz="0" w:space="0" w:color="auto"/>
        <w:bottom w:val="none" w:sz="0" w:space="0" w:color="auto"/>
        <w:right w:val="none" w:sz="0" w:space="0" w:color="auto"/>
      </w:divBdr>
    </w:div>
    <w:div w:id="880553684">
      <w:bodyDiv w:val="1"/>
      <w:marLeft w:val="0"/>
      <w:marRight w:val="0"/>
      <w:marTop w:val="0"/>
      <w:marBottom w:val="0"/>
      <w:divBdr>
        <w:top w:val="none" w:sz="0" w:space="0" w:color="auto"/>
        <w:left w:val="none" w:sz="0" w:space="0" w:color="auto"/>
        <w:bottom w:val="none" w:sz="0" w:space="0" w:color="auto"/>
        <w:right w:val="none" w:sz="0" w:space="0" w:color="auto"/>
      </w:divBdr>
    </w:div>
    <w:div w:id="897545403">
      <w:bodyDiv w:val="1"/>
      <w:marLeft w:val="0"/>
      <w:marRight w:val="0"/>
      <w:marTop w:val="0"/>
      <w:marBottom w:val="0"/>
      <w:divBdr>
        <w:top w:val="none" w:sz="0" w:space="0" w:color="auto"/>
        <w:left w:val="none" w:sz="0" w:space="0" w:color="auto"/>
        <w:bottom w:val="none" w:sz="0" w:space="0" w:color="auto"/>
        <w:right w:val="none" w:sz="0" w:space="0" w:color="auto"/>
      </w:divBdr>
    </w:div>
    <w:div w:id="1018891952">
      <w:bodyDiv w:val="1"/>
      <w:marLeft w:val="0"/>
      <w:marRight w:val="0"/>
      <w:marTop w:val="0"/>
      <w:marBottom w:val="0"/>
      <w:divBdr>
        <w:top w:val="none" w:sz="0" w:space="0" w:color="auto"/>
        <w:left w:val="none" w:sz="0" w:space="0" w:color="auto"/>
        <w:bottom w:val="none" w:sz="0" w:space="0" w:color="auto"/>
        <w:right w:val="none" w:sz="0" w:space="0" w:color="auto"/>
      </w:divBdr>
    </w:div>
    <w:div w:id="1037201739">
      <w:bodyDiv w:val="1"/>
      <w:marLeft w:val="0"/>
      <w:marRight w:val="0"/>
      <w:marTop w:val="0"/>
      <w:marBottom w:val="0"/>
      <w:divBdr>
        <w:top w:val="none" w:sz="0" w:space="0" w:color="auto"/>
        <w:left w:val="none" w:sz="0" w:space="0" w:color="auto"/>
        <w:bottom w:val="none" w:sz="0" w:space="0" w:color="auto"/>
        <w:right w:val="none" w:sz="0" w:space="0" w:color="auto"/>
      </w:divBdr>
    </w:div>
    <w:div w:id="1220287699">
      <w:bodyDiv w:val="1"/>
      <w:marLeft w:val="0"/>
      <w:marRight w:val="0"/>
      <w:marTop w:val="0"/>
      <w:marBottom w:val="0"/>
      <w:divBdr>
        <w:top w:val="none" w:sz="0" w:space="0" w:color="auto"/>
        <w:left w:val="none" w:sz="0" w:space="0" w:color="auto"/>
        <w:bottom w:val="none" w:sz="0" w:space="0" w:color="auto"/>
        <w:right w:val="none" w:sz="0" w:space="0" w:color="auto"/>
      </w:divBdr>
      <w:divsChild>
        <w:div w:id="1560551348">
          <w:marLeft w:val="0"/>
          <w:marRight w:val="0"/>
          <w:marTop w:val="0"/>
          <w:marBottom w:val="240"/>
          <w:divBdr>
            <w:top w:val="none" w:sz="0" w:space="0" w:color="auto"/>
            <w:left w:val="none" w:sz="0" w:space="0" w:color="auto"/>
            <w:bottom w:val="none" w:sz="0" w:space="0" w:color="auto"/>
            <w:right w:val="none" w:sz="0" w:space="0" w:color="auto"/>
          </w:divBdr>
        </w:div>
      </w:divsChild>
    </w:div>
    <w:div w:id="1315184185">
      <w:bodyDiv w:val="1"/>
      <w:marLeft w:val="0"/>
      <w:marRight w:val="0"/>
      <w:marTop w:val="0"/>
      <w:marBottom w:val="0"/>
      <w:divBdr>
        <w:top w:val="none" w:sz="0" w:space="0" w:color="auto"/>
        <w:left w:val="none" w:sz="0" w:space="0" w:color="auto"/>
        <w:bottom w:val="none" w:sz="0" w:space="0" w:color="auto"/>
        <w:right w:val="none" w:sz="0" w:space="0" w:color="auto"/>
      </w:divBdr>
    </w:div>
    <w:div w:id="1346637297">
      <w:bodyDiv w:val="1"/>
      <w:marLeft w:val="0"/>
      <w:marRight w:val="0"/>
      <w:marTop w:val="0"/>
      <w:marBottom w:val="0"/>
      <w:divBdr>
        <w:top w:val="none" w:sz="0" w:space="0" w:color="auto"/>
        <w:left w:val="none" w:sz="0" w:space="0" w:color="auto"/>
        <w:bottom w:val="none" w:sz="0" w:space="0" w:color="auto"/>
        <w:right w:val="none" w:sz="0" w:space="0" w:color="auto"/>
      </w:divBdr>
    </w:div>
    <w:div w:id="1372729577">
      <w:bodyDiv w:val="1"/>
      <w:marLeft w:val="0"/>
      <w:marRight w:val="0"/>
      <w:marTop w:val="0"/>
      <w:marBottom w:val="0"/>
      <w:divBdr>
        <w:top w:val="none" w:sz="0" w:space="0" w:color="auto"/>
        <w:left w:val="none" w:sz="0" w:space="0" w:color="auto"/>
        <w:bottom w:val="none" w:sz="0" w:space="0" w:color="auto"/>
        <w:right w:val="none" w:sz="0" w:space="0" w:color="auto"/>
      </w:divBdr>
    </w:div>
    <w:div w:id="1504126483">
      <w:bodyDiv w:val="1"/>
      <w:marLeft w:val="0"/>
      <w:marRight w:val="0"/>
      <w:marTop w:val="0"/>
      <w:marBottom w:val="0"/>
      <w:divBdr>
        <w:top w:val="none" w:sz="0" w:space="0" w:color="auto"/>
        <w:left w:val="none" w:sz="0" w:space="0" w:color="auto"/>
        <w:bottom w:val="none" w:sz="0" w:space="0" w:color="auto"/>
        <w:right w:val="none" w:sz="0" w:space="0" w:color="auto"/>
      </w:divBdr>
    </w:div>
    <w:div w:id="1571892408">
      <w:bodyDiv w:val="1"/>
      <w:marLeft w:val="0"/>
      <w:marRight w:val="0"/>
      <w:marTop w:val="0"/>
      <w:marBottom w:val="0"/>
      <w:divBdr>
        <w:top w:val="none" w:sz="0" w:space="0" w:color="auto"/>
        <w:left w:val="none" w:sz="0" w:space="0" w:color="auto"/>
        <w:bottom w:val="none" w:sz="0" w:space="0" w:color="auto"/>
        <w:right w:val="none" w:sz="0" w:space="0" w:color="auto"/>
      </w:divBdr>
    </w:div>
    <w:div w:id="1692368347">
      <w:bodyDiv w:val="1"/>
      <w:marLeft w:val="0"/>
      <w:marRight w:val="0"/>
      <w:marTop w:val="0"/>
      <w:marBottom w:val="0"/>
      <w:divBdr>
        <w:top w:val="none" w:sz="0" w:space="0" w:color="auto"/>
        <w:left w:val="none" w:sz="0" w:space="0" w:color="auto"/>
        <w:bottom w:val="none" w:sz="0" w:space="0" w:color="auto"/>
        <w:right w:val="none" w:sz="0" w:space="0" w:color="auto"/>
      </w:divBdr>
    </w:div>
    <w:div w:id="1815296454">
      <w:bodyDiv w:val="1"/>
      <w:marLeft w:val="0"/>
      <w:marRight w:val="0"/>
      <w:marTop w:val="0"/>
      <w:marBottom w:val="0"/>
      <w:divBdr>
        <w:top w:val="none" w:sz="0" w:space="0" w:color="auto"/>
        <w:left w:val="none" w:sz="0" w:space="0" w:color="auto"/>
        <w:bottom w:val="none" w:sz="0" w:space="0" w:color="auto"/>
        <w:right w:val="none" w:sz="0" w:space="0" w:color="auto"/>
      </w:divBdr>
      <w:divsChild>
        <w:div w:id="1170484722">
          <w:marLeft w:val="0"/>
          <w:marRight w:val="0"/>
          <w:marTop w:val="0"/>
          <w:marBottom w:val="0"/>
          <w:divBdr>
            <w:top w:val="none" w:sz="0" w:space="0" w:color="auto"/>
            <w:left w:val="none" w:sz="0" w:space="0" w:color="auto"/>
            <w:bottom w:val="none" w:sz="0" w:space="0" w:color="auto"/>
            <w:right w:val="none" w:sz="0" w:space="0" w:color="auto"/>
          </w:divBdr>
          <w:divsChild>
            <w:div w:id="368991127">
              <w:marLeft w:val="0"/>
              <w:marRight w:val="0"/>
              <w:marTop w:val="0"/>
              <w:marBottom w:val="0"/>
              <w:divBdr>
                <w:top w:val="none" w:sz="0" w:space="0" w:color="auto"/>
                <w:left w:val="none" w:sz="0" w:space="0" w:color="auto"/>
                <w:bottom w:val="none" w:sz="0" w:space="0" w:color="auto"/>
                <w:right w:val="none" w:sz="0" w:space="0" w:color="auto"/>
              </w:divBdr>
              <w:divsChild>
                <w:div w:id="401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5597">
          <w:marLeft w:val="150"/>
          <w:marRight w:val="0"/>
          <w:marTop w:val="0"/>
          <w:marBottom w:val="0"/>
          <w:divBdr>
            <w:top w:val="none" w:sz="0" w:space="0" w:color="auto"/>
            <w:left w:val="single" w:sz="6" w:space="8" w:color="000000"/>
            <w:bottom w:val="none" w:sz="0" w:space="0" w:color="auto"/>
            <w:right w:val="none" w:sz="0" w:space="0" w:color="auto"/>
          </w:divBdr>
          <w:divsChild>
            <w:div w:id="1748264826">
              <w:marLeft w:val="0"/>
              <w:marRight w:val="0"/>
              <w:marTop w:val="0"/>
              <w:marBottom w:val="0"/>
              <w:divBdr>
                <w:top w:val="none" w:sz="0" w:space="0" w:color="auto"/>
                <w:left w:val="none" w:sz="0" w:space="0" w:color="auto"/>
                <w:bottom w:val="none" w:sz="0" w:space="0" w:color="auto"/>
                <w:right w:val="none" w:sz="0" w:space="0" w:color="auto"/>
              </w:divBdr>
              <w:divsChild>
                <w:div w:id="11556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4673">
      <w:bodyDiv w:val="1"/>
      <w:marLeft w:val="0"/>
      <w:marRight w:val="0"/>
      <w:marTop w:val="0"/>
      <w:marBottom w:val="0"/>
      <w:divBdr>
        <w:top w:val="none" w:sz="0" w:space="0" w:color="auto"/>
        <w:left w:val="none" w:sz="0" w:space="0" w:color="auto"/>
        <w:bottom w:val="none" w:sz="0" w:space="0" w:color="auto"/>
        <w:right w:val="none" w:sz="0" w:space="0" w:color="auto"/>
      </w:divBdr>
      <w:divsChild>
        <w:div w:id="979458205">
          <w:marLeft w:val="0"/>
          <w:marRight w:val="0"/>
          <w:marTop w:val="0"/>
          <w:marBottom w:val="0"/>
          <w:divBdr>
            <w:top w:val="none" w:sz="0" w:space="0" w:color="auto"/>
            <w:left w:val="none" w:sz="0" w:space="0" w:color="auto"/>
            <w:bottom w:val="none" w:sz="0" w:space="0" w:color="auto"/>
            <w:right w:val="none" w:sz="0" w:space="0" w:color="auto"/>
          </w:divBdr>
        </w:div>
        <w:div w:id="74607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vox.com/2020/8/10/21336312/covid-19-pregnancy-birth-black-maternal-mortality" TargetMode="External"/><Relationship Id="rId18" Type="http://schemas.openxmlformats.org/officeDocument/2006/relationships/hyperlink" Target="https://www.thecity.nyc/health/2020/4/27/21247056/a-pregnant-woman-tweeted-concerns-about-a-bronx-hospital-she-died-days-later" TargetMode="External"/><Relationship Id="rId26" Type="http://schemas.openxmlformats.org/officeDocument/2006/relationships/hyperlink" Target="https://nyshealthfoundation.org/wp-content/uploads/2020/08/severe-maternal-morbidity.pdf" TargetMode="External"/><Relationship Id="rId39" Type="http://schemas.openxmlformats.org/officeDocument/2006/relationships/hyperlink" Target="https://council.nyc.gov/budget/wp-content/uploads/sites/54/2020/06/Fiscal-2021-Schedule-C-Cover-REPORT-Final.pdf" TargetMode="External"/><Relationship Id="rId21" Type="http://schemas.openxmlformats.org/officeDocument/2006/relationships/hyperlink" Target="http://legistar.council.nyc.gov/LegislationDetail.aspx?ID=2709929&amp;GUID=32D3EE5A-6F06-479D-BA51-F64D29EBAF6B&amp;Options=ID|Text|&amp;Search=55" TargetMode="External"/><Relationship Id="rId34" Type="http://schemas.openxmlformats.org/officeDocument/2006/relationships/hyperlink" Target="https://legistar.council.nyc.gov/MeetingDetail.aspx?ID=607470&amp;GUID=4EA45927-1CBC-427A-A16D-2011DF7FA371&amp;Options=info|&amp;Search" TargetMode="External"/><Relationship Id="rId42" Type="http://schemas.openxmlformats.org/officeDocument/2006/relationships/hyperlink" Target="https://www.governor.ny.gov/news/governor-cuomo-announces-comprehensive-initiative-target-maternal-mortality-and-reduce-racial" TargetMode="External"/><Relationship Id="rId47" Type="http://schemas.openxmlformats.org/officeDocument/2006/relationships/hyperlink" Target="https://www.ama-assn.org/delivering-care/population-care/more-new-moms-are-dying-us-here-s-how-arrest-trend" TargetMode="External"/><Relationship Id="rId50" Type="http://schemas.openxmlformats.org/officeDocument/2006/relationships/hyperlink" Target="https://opmed.doximity.com/articles/this-doctor-is-helping-pregnant-nyc-women-in-the-pandemic-with-lessons-from-abroad" TargetMode="External"/><Relationship Id="rId7" Type="http://schemas.openxmlformats.org/officeDocument/2006/relationships/hyperlink" Target="https://www.cdc.gov/mmwr/volumes/69/wr/mm6925a1.htm?s_cid=mm6925a1_w" TargetMode="External"/><Relationship Id="rId2" Type="http://schemas.openxmlformats.org/officeDocument/2006/relationships/hyperlink" Target="https://www.marchofdimes.org/materials/Nowhere_to_Go_Final.pdf" TargetMode="External"/><Relationship Id="rId16" Type="http://schemas.openxmlformats.org/officeDocument/2006/relationships/hyperlink" Target="https://www.aha.org/system/files/media/file/2020/05/COVID-19-Maternal-Guidelines_rev6.pdf" TargetMode="External"/><Relationship Id="rId29" Type="http://schemas.openxmlformats.org/officeDocument/2006/relationships/hyperlink" Target="https://www.nychealthandhospitals.org/pressrelease/comprehensive-plan-takes-maternal-safety-to-the-next-level/" TargetMode="External"/><Relationship Id="rId11" Type="http://schemas.openxmlformats.org/officeDocument/2006/relationships/hyperlink" Target="https://www.vox.com/2020/8/10/21336312/covid-19-pregnancy-birth-black-maternal-mortality" TargetMode="External"/><Relationship Id="rId24" Type="http://schemas.openxmlformats.org/officeDocument/2006/relationships/hyperlink" Target="https://legistar.council.nyc.gov/LegislationDetail.aspx?ID=3498546&amp;GUID=87504419-6255-4349-B173-F4A9FA5009FE&amp;Options=ID|Text|&amp;Search=188" TargetMode="External"/><Relationship Id="rId32" Type="http://schemas.openxmlformats.org/officeDocument/2006/relationships/hyperlink" Target="https://www1.nyc.gov/assets/doh/downloads/pdf/tcny/community-health-assessment-plan.pdf" TargetMode="External"/><Relationship Id="rId37" Type="http://schemas.openxmlformats.org/officeDocument/2006/relationships/hyperlink" Target="https://council.nyc.gov/budget/wp-content/uploads/sites/54/2015/06/fy2016-skedcf.pdf" TargetMode="External"/><Relationship Id="rId40" Type="http://schemas.openxmlformats.org/officeDocument/2006/relationships/hyperlink" Target="https://council.nyc.gov/budget/wp-content/uploads/sites/54/2016/05/FY17-Schedule-C.pdf" TargetMode="External"/><Relationship Id="rId45" Type="http://schemas.openxmlformats.org/officeDocument/2006/relationships/hyperlink" Target="https://www.governor.ny.gov/news/secretary-governor-melissa-derosa-issues-report-governor-cuomo-outlining-covid-19-maternity" TargetMode="External"/><Relationship Id="rId5" Type="http://schemas.openxmlformats.org/officeDocument/2006/relationships/hyperlink" Target="https://www.cdc.gov/mmwr/volumes/69/wr/mm6944e3.htm?s_cid=mm6944e3_w" TargetMode="External"/><Relationship Id="rId15" Type="http://schemas.openxmlformats.org/officeDocument/2006/relationships/hyperlink" Target="https://www.vox.com/2020/8/10/21336312/covid-19-pregnancy-birth-black-maternal-mortality" TargetMode="External"/><Relationship Id="rId23" Type="http://schemas.openxmlformats.org/officeDocument/2006/relationships/hyperlink" Target="https://www.propublica.org/article/new-york-city-launches-committee-to-review-maternal-deaths" TargetMode="External"/><Relationship Id="rId28" Type="http://schemas.openxmlformats.org/officeDocument/2006/relationships/hyperlink" Target="https://legistar.council.nyc.gov/LegislationDetail.aspx?ID=4296306&amp;GUID=75241933-0E50-49C2-A17A-A9799F4D64EB&amp;Options=&amp;Search" TargetMode="External"/><Relationship Id="rId36" Type="http://schemas.openxmlformats.org/officeDocument/2006/relationships/hyperlink" Target="https://legistar.council.nyc.gov/LegislationDetail.aspx?ID=4296306&amp;GUID=75241933-0E50-49C2-A17A-A9799F4D64EB&amp;Options=&amp;Search" TargetMode="External"/><Relationship Id="rId49" Type="http://schemas.openxmlformats.org/officeDocument/2006/relationships/hyperlink" Target="https://www.acog.org/clinical/clinical-guidance/committee-opinion/articles/2015/12/racial-and-ethnic-disparities-in-obstetrics-and-gynecology" TargetMode="External"/><Relationship Id="rId10" Type="http://schemas.openxmlformats.org/officeDocument/2006/relationships/hyperlink" Target="https://www.hsph.harvard.edu/news/hsph-in-the-news/covid-19-may-increase-maternal-mortality-disparities-in-u-s/" TargetMode="External"/><Relationship Id="rId19" Type="http://schemas.openxmlformats.org/officeDocument/2006/relationships/hyperlink" Target="https://www.insider.com/black-woman-died-during-childbirth-new-york-hospital-shaasia-washington-2020-7" TargetMode="External"/><Relationship Id="rId31" Type="http://schemas.openxmlformats.org/officeDocument/2006/relationships/hyperlink" Target="https://a816-healthpsi.nyc.gov/epiquery/IMR/index.html" TargetMode="External"/><Relationship Id="rId44" Type="http://schemas.openxmlformats.org/officeDocument/2006/relationships/hyperlink" Target="https://www.nydailynews.com/news/politics/ny-doula-pilot-program-brooklyn-delayed-medicaid-20190812-nze23w6f6re67n6xepn4c3zdm4-story.html" TargetMode="External"/><Relationship Id="rId4" Type="http://schemas.openxmlformats.org/officeDocument/2006/relationships/hyperlink" Target="https://www.cdc.gov/mmwr/volumes/69/wr/mm6925a1.htm?s_cid=mm6925a1_w" TargetMode="External"/><Relationship Id="rId9" Type="http://schemas.openxmlformats.org/officeDocument/2006/relationships/hyperlink" Target="https://www.nytimes.com/2020/08/06/nyregion/childbirth-Covid-Black-mothers.html" TargetMode="External"/><Relationship Id="rId14" Type="http://schemas.openxmlformats.org/officeDocument/2006/relationships/hyperlink" Target="https://www.nytimes.com/2020/03/28/parenting/nyc-coronavirus-hospitals-visitors-labor.html" TargetMode="External"/><Relationship Id="rId22" Type="http://schemas.openxmlformats.org/officeDocument/2006/relationships/hyperlink" Target="https://legistar.council.nyc.gov/LegislationDetail.aspx?ID=3498546&amp;GUID=87504419-6255-4349-B173-F4A9FA5009FE&amp;Options=ID|Text|&amp;Search=188" TargetMode="External"/><Relationship Id="rId27" Type="http://schemas.openxmlformats.org/officeDocument/2006/relationships/hyperlink" Target="https://www1.nyc.gov/assets/doh/downloads/pdf/data/maternal-morbidity-report-08-12.pdf" TargetMode="External"/><Relationship Id="rId30" Type="http://schemas.openxmlformats.org/officeDocument/2006/relationships/hyperlink" Target="https://www1.nyc.gov/assets/doh/downloads/pdf/vs/2016sum.pdf" TargetMode="External"/><Relationship Id="rId35" Type="http://schemas.openxmlformats.org/officeDocument/2006/relationships/hyperlink" Target="https://legistar.council.nyc.gov/MeetingDetail.aspx?ID=715584&amp;GUID=B80CFE14-2106-4CAA-AD0A-4C2E2841C798&amp;Options=info|&amp;Search" TargetMode="External"/><Relationship Id="rId43" Type="http://schemas.openxmlformats.org/officeDocument/2006/relationships/hyperlink" Target="https://health.ny.gov/community/adults/women/task_force_maternal_mortality/docs/maternal_mortality_report.pdf" TargetMode="External"/><Relationship Id="rId48" Type="http://schemas.openxmlformats.org/officeDocument/2006/relationships/hyperlink" Target="https://www.ajog.org/action/showPdf?pii=S0002-9378%2817%2932374-8" TargetMode="External"/><Relationship Id="rId8" Type="http://schemas.openxmlformats.org/officeDocument/2006/relationships/hyperlink" Target="https://www.hsph.harvard.edu/news/hsph-in-the-news/covid-19-may-increase-maternal-mortality-disparities-in-u-s/" TargetMode="External"/><Relationship Id="rId51" Type="http://schemas.openxmlformats.org/officeDocument/2006/relationships/hyperlink" Target="https://savingmothers.org/our-vision/" TargetMode="External"/><Relationship Id="rId3" Type="http://schemas.openxmlformats.org/officeDocument/2006/relationships/hyperlink" Target="http://www.nationalpartnership.org/research-library/maternal-health/black-womens-maternal-health-issue-brief.pdf" TargetMode="External"/><Relationship Id="rId12" Type="http://schemas.openxmlformats.org/officeDocument/2006/relationships/hyperlink" Target="https://www.nytimes.com/2020/08/06/nyregion/childbirth-Covid-Black-mothers.html" TargetMode="External"/><Relationship Id="rId17" Type="http://schemas.openxmlformats.org/officeDocument/2006/relationships/hyperlink" Target="https://www.nytimes.com/2020/08/06/nyregion/childbirth-Covid-Black-mothers.html" TargetMode="External"/><Relationship Id="rId25" Type="http://schemas.openxmlformats.org/officeDocument/2006/relationships/hyperlink" Target="https://nyshealthfoundation.org/wp-content/uploads/2020/08/severe-maternal-morbidity.pdf" TargetMode="External"/><Relationship Id="rId33" Type="http://schemas.openxmlformats.org/officeDocument/2006/relationships/hyperlink" Target="https://www1.nyc.gov/assets/doh/downloads/pdf/data/maternal-morbidity-report-08-12.pdf" TargetMode="External"/><Relationship Id="rId38" Type="http://schemas.openxmlformats.org/officeDocument/2006/relationships/hyperlink" Target="https://council.nyc.gov/budget/wp-content/uploads/sites/54/2016/05/FY17-Schedule-C.pdf" TargetMode="External"/><Relationship Id="rId46" Type="http://schemas.openxmlformats.org/officeDocument/2006/relationships/hyperlink" Target="https://www.hhs.gov/blog/2020/01/29/achieving-better-health-mothers-and-babies.html" TargetMode="External"/><Relationship Id="rId20" Type="http://schemas.openxmlformats.org/officeDocument/2006/relationships/hyperlink" Target="https://www.theyeshivaworld.com/news/promotions/1925029/was-the-tragic-death-of-this-young-mother-a-result-of-bad-hospital-policy.html" TargetMode="External"/><Relationship Id="rId41" Type="http://schemas.openxmlformats.org/officeDocument/2006/relationships/hyperlink" Target="https://council.nyc.gov/budget/wp-content/uploads/sites/54/2018/06/Fiscal-2019-Schedule-C-Final-Report.pdf" TargetMode="External"/><Relationship Id="rId1" Type="http://schemas.openxmlformats.org/officeDocument/2006/relationships/hyperlink" Target="https://www.americanprogress.org/issues/women/reports/2019/05/02/469186/eliminating-racial-disparities-maternal-infant-mortality/" TargetMode="External"/><Relationship Id="rId6" Type="http://schemas.openxmlformats.org/officeDocument/2006/relationships/hyperlink" Target="https://www.aha.org/system/files/media/file/2020/05/COVID-19-Maternal-Guidelines_r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7E7D-C8DB-4007-A04C-2C764D7B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3970</Words>
  <Characters>22630</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2020-11-10T14:54:00Z</cp:lastPrinted>
  <dcterms:created xsi:type="dcterms:W3CDTF">2021-05-27T15:49:00Z</dcterms:created>
  <dcterms:modified xsi:type="dcterms:W3CDTF">2021-05-27T15:49:00Z</dcterms:modified>
</cp:coreProperties>
</file>