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889F" w14:textId="47B2169C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  <w:r w:rsidRPr="00F9257C">
        <w:rPr>
          <w:rStyle w:val="LineNumber"/>
          <w:szCs w:val="24"/>
        </w:rPr>
        <w:t>Int. No.</w:t>
      </w:r>
      <w:r w:rsidR="00026C8F">
        <w:rPr>
          <w:rStyle w:val="LineNumber"/>
          <w:szCs w:val="24"/>
        </w:rPr>
        <w:t xml:space="preserve"> 2315</w:t>
      </w:r>
      <w:bookmarkStart w:id="0" w:name="_GoBack"/>
      <w:bookmarkEnd w:id="0"/>
    </w:p>
    <w:p w14:paraId="07972F74" w14:textId="77777777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</w:p>
    <w:p w14:paraId="4E043A00" w14:textId="7F8A94C3" w:rsidR="00785775" w:rsidRPr="00F9257C" w:rsidRDefault="00785775" w:rsidP="00785775">
      <w:pPr>
        <w:suppressLineNumbers/>
        <w:spacing w:after="0" w:line="240" w:lineRule="auto"/>
        <w:rPr>
          <w:rStyle w:val="LineNumber"/>
          <w:szCs w:val="24"/>
        </w:rPr>
      </w:pPr>
      <w:r w:rsidRPr="00F9257C">
        <w:rPr>
          <w:rStyle w:val="LineNumber"/>
          <w:szCs w:val="24"/>
        </w:rPr>
        <w:t>By Council Member</w:t>
      </w:r>
      <w:r w:rsidR="000C58DF" w:rsidRPr="00F9257C">
        <w:rPr>
          <w:rStyle w:val="LineNumber"/>
          <w:szCs w:val="24"/>
        </w:rPr>
        <w:t xml:space="preserve"> Salamanca</w:t>
      </w:r>
    </w:p>
    <w:p w14:paraId="11713904" w14:textId="77777777" w:rsidR="001438F4" w:rsidRPr="00F9257C" w:rsidRDefault="001438F4" w:rsidP="00785775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7BCF02F4" w14:textId="77777777" w:rsidR="00563184" w:rsidRPr="00563184" w:rsidRDefault="00563184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563184">
        <w:rPr>
          <w:rStyle w:val="LineNumber"/>
          <w:vanish/>
          <w:szCs w:val="24"/>
        </w:rPr>
        <w:t>..Title</w:t>
      </w:r>
    </w:p>
    <w:p w14:paraId="7B1A39A5" w14:textId="2FA09A80" w:rsidR="00785775" w:rsidRDefault="00563184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  <w:r>
        <w:rPr>
          <w:rStyle w:val="LineNumber"/>
          <w:szCs w:val="24"/>
        </w:rPr>
        <w:t>A Local Law i</w:t>
      </w:r>
      <w:r w:rsidR="001438F4" w:rsidRPr="00F9257C">
        <w:rPr>
          <w:rStyle w:val="LineNumber"/>
          <w:szCs w:val="24"/>
        </w:rPr>
        <w:t xml:space="preserve">n relation </w:t>
      </w:r>
      <w:r w:rsidR="007C02B0" w:rsidRPr="00F9257C">
        <w:rPr>
          <w:rStyle w:val="LineNumber"/>
          <w:szCs w:val="24"/>
        </w:rPr>
        <w:t>to</w:t>
      </w:r>
      <w:r w:rsidR="00A12A5F" w:rsidRPr="00F9257C">
        <w:rPr>
          <w:rStyle w:val="LineNumber"/>
          <w:szCs w:val="24"/>
        </w:rPr>
        <w:t xml:space="preserve"> </w:t>
      </w:r>
      <w:r w:rsidR="0023689A" w:rsidRPr="00F9257C">
        <w:rPr>
          <w:rStyle w:val="LineNumber"/>
          <w:szCs w:val="24"/>
        </w:rPr>
        <w:t>a feasibility s</w:t>
      </w:r>
      <w:r w:rsidR="004654E6" w:rsidRPr="00F9257C">
        <w:rPr>
          <w:rStyle w:val="LineNumber"/>
          <w:szCs w:val="24"/>
        </w:rPr>
        <w:t>tudy</w:t>
      </w:r>
      <w:r w:rsidR="00F658A0">
        <w:rPr>
          <w:rStyle w:val="LineNumber"/>
          <w:szCs w:val="24"/>
        </w:rPr>
        <w:t xml:space="preserve"> on</w:t>
      </w:r>
      <w:r w:rsidR="00DF5D6B" w:rsidRPr="00F9257C">
        <w:rPr>
          <w:rStyle w:val="LineNumber"/>
          <w:szCs w:val="24"/>
        </w:rPr>
        <w:t xml:space="preserve"> </w:t>
      </w:r>
      <w:r w:rsidR="0023689A" w:rsidRPr="00F9257C">
        <w:rPr>
          <w:rStyle w:val="LineNumber"/>
          <w:szCs w:val="24"/>
        </w:rPr>
        <w:t xml:space="preserve">reimbursement </w:t>
      </w:r>
      <w:r w:rsidR="0027328F">
        <w:rPr>
          <w:rStyle w:val="LineNumber"/>
          <w:szCs w:val="24"/>
        </w:rPr>
        <w:t xml:space="preserve">for use </w:t>
      </w:r>
      <w:r w:rsidR="0062428A" w:rsidRPr="00F9257C">
        <w:rPr>
          <w:rStyle w:val="LineNumber"/>
          <w:szCs w:val="24"/>
        </w:rPr>
        <w:t>of personal device</w:t>
      </w:r>
      <w:r w:rsidR="0027328F">
        <w:rPr>
          <w:rStyle w:val="LineNumber"/>
          <w:szCs w:val="24"/>
        </w:rPr>
        <w:t>s</w:t>
      </w:r>
      <w:r w:rsidR="0062428A" w:rsidRPr="00F9257C">
        <w:rPr>
          <w:rStyle w:val="LineNumber"/>
          <w:szCs w:val="24"/>
        </w:rPr>
        <w:t xml:space="preserve"> </w:t>
      </w:r>
      <w:r w:rsidR="0027328F">
        <w:rPr>
          <w:rStyle w:val="LineNumber"/>
          <w:szCs w:val="24"/>
        </w:rPr>
        <w:t xml:space="preserve">by </w:t>
      </w:r>
      <w:r w:rsidR="0023689A" w:rsidRPr="00F9257C">
        <w:rPr>
          <w:rStyle w:val="LineNumber"/>
          <w:szCs w:val="24"/>
        </w:rPr>
        <w:t xml:space="preserve">city </w:t>
      </w:r>
      <w:r w:rsidR="00EC50A8">
        <w:rPr>
          <w:rStyle w:val="LineNumber"/>
          <w:szCs w:val="24"/>
        </w:rPr>
        <w:t xml:space="preserve">agency </w:t>
      </w:r>
      <w:r w:rsidR="0023689A" w:rsidRPr="00F9257C">
        <w:rPr>
          <w:rStyle w:val="LineNumber"/>
          <w:szCs w:val="24"/>
        </w:rPr>
        <w:t>employees</w:t>
      </w:r>
      <w:r w:rsidR="00770B67">
        <w:rPr>
          <w:rStyle w:val="LineNumber"/>
          <w:szCs w:val="24"/>
        </w:rPr>
        <w:t xml:space="preserve"> working </w:t>
      </w:r>
      <w:r w:rsidR="00125F9D">
        <w:rPr>
          <w:rStyle w:val="LineNumber"/>
          <w:szCs w:val="24"/>
        </w:rPr>
        <w:t>remotely</w:t>
      </w:r>
      <w:r w:rsidR="00770B67">
        <w:rPr>
          <w:rStyle w:val="LineNumber"/>
          <w:szCs w:val="24"/>
        </w:rPr>
        <w:t xml:space="preserve"> </w:t>
      </w:r>
      <w:r w:rsidR="002C5C30">
        <w:rPr>
          <w:rStyle w:val="LineNumber"/>
          <w:szCs w:val="24"/>
        </w:rPr>
        <w:t>during the</w:t>
      </w:r>
      <w:r w:rsidR="00770B67">
        <w:rPr>
          <w:rStyle w:val="LineNumber"/>
          <w:szCs w:val="24"/>
        </w:rPr>
        <w:t xml:space="preserve"> COVID-19</w:t>
      </w:r>
      <w:r w:rsidR="009C0E05">
        <w:rPr>
          <w:rStyle w:val="LineNumber"/>
          <w:szCs w:val="24"/>
        </w:rPr>
        <w:t xml:space="preserve"> emergency</w:t>
      </w:r>
    </w:p>
    <w:p w14:paraId="3F53F013" w14:textId="5F34D38B" w:rsidR="00563184" w:rsidRPr="00563184" w:rsidRDefault="00563184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563184">
        <w:rPr>
          <w:rStyle w:val="LineNumber"/>
          <w:vanish/>
          <w:szCs w:val="24"/>
        </w:rPr>
        <w:t>..Body</w:t>
      </w:r>
    </w:p>
    <w:p w14:paraId="7D461DBE" w14:textId="77777777" w:rsidR="00726CAF" w:rsidRPr="00F9257C" w:rsidRDefault="00726CAF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1A4B6492" w14:textId="05EFFC63" w:rsidR="00785775" w:rsidRPr="00B32B7E" w:rsidRDefault="00785775" w:rsidP="00726CAF">
      <w:pPr>
        <w:suppressLineNumbers/>
        <w:spacing w:after="0" w:line="480" w:lineRule="auto"/>
        <w:rPr>
          <w:rStyle w:val="LineNumber"/>
          <w:szCs w:val="24"/>
          <w:u w:val="single"/>
        </w:rPr>
      </w:pPr>
      <w:r w:rsidRPr="00B32B7E">
        <w:rPr>
          <w:rStyle w:val="LineNumber"/>
          <w:szCs w:val="24"/>
          <w:u w:val="single"/>
        </w:rPr>
        <w:t>Be it enacted by the Council as follows:</w:t>
      </w:r>
    </w:p>
    <w:p w14:paraId="5F7F8B22" w14:textId="419C035A" w:rsidR="0044433A" w:rsidRPr="009142DF" w:rsidRDefault="00785775" w:rsidP="00726CAF">
      <w:pPr>
        <w:spacing w:after="0" w:line="480" w:lineRule="auto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ab/>
        <w:t xml:space="preserve">Section 1. </w:t>
      </w:r>
      <w:r w:rsidR="00770B67">
        <w:rPr>
          <w:rStyle w:val="LineNumber"/>
          <w:szCs w:val="24"/>
        </w:rPr>
        <w:t xml:space="preserve">Feasibility study on reimbursement of personal device use for city </w:t>
      </w:r>
      <w:r w:rsidR="00EC50A8">
        <w:rPr>
          <w:rStyle w:val="LineNumber"/>
          <w:szCs w:val="24"/>
        </w:rPr>
        <w:t xml:space="preserve">agency </w:t>
      </w:r>
      <w:r w:rsidR="005F3AA8">
        <w:rPr>
          <w:rStyle w:val="LineNumber"/>
          <w:szCs w:val="24"/>
        </w:rPr>
        <w:t>employees working</w:t>
      </w:r>
      <w:r w:rsidR="00770B67">
        <w:rPr>
          <w:rStyle w:val="LineNumber"/>
          <w:szCs w:val="24"/>
        </w:rPr>
        <w:t xml:space="preserve"> </w:t>
      </w:r>
      <w:r w:rsidR="006810A1">
        <w:rPr>
          <w:rStyle w:val="LineNumber"/>
          <w:szCs w:val="24"/>
        </w:rPr>
        <w:t>remotely during the</w:t>
      </w:r>
      <w:r w:rsidR="00770B67">
        <w:rPr>
          <w:rStyle w:val="LineNumber"/>
          <w:szCs w:val="24"/>
        </w:rPr>
        <w:t xml:space="preserve"> COVID-19</w:t>
      </w:r>
      <w:r w:rsidR="006810A1">
        <w:rPr>
          <w:rStyle w:val="LineNumber"/>
          <w:szCs w:val="24"/>
        </w:rPr>
        <w:t xml:space="preserve"> emergency.</w:t>
      </w:r>
      <w:r w:rsidR="001438F4" w:rsidRPr="009142DF">
        <w:rPr>
          <w:rStyle w:val="LineNumber"/>
          <w:szCs w:val="24"/>
        </w:rPr>
        <w:t xml:space="preserve"> a. Definitions. For the purposes of this section, the following terms have the following meanings:</w:t>
      </w:r>
    </w:p>
    <w:p w14:paraId="445290A7" w14:textId="55D085EC" w:rsidR="00EC50A8" w:rsidRPr="00E4470C" w:rsidRDefault="00EC50A8" w:rsidP="00E4470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4433A">
        <w:rPr>
          <w:rFonts w:ascii="Times New Roman" w:hAnsi="Times New Roman" w:cs="Times New Roman"/>
          <w:color w:val="000000"/>
          <w:sz w:val="24"/>
          <w:szCs w:val="24"/>
        </w:rPr>
        <w:t>Agency. The</w:t>
      </w:r>
      <w:r w:rsidR="00AA6BDC" w:rsidRPr="0044433A">
        <w:rPr>
          <w:rFonts w:ascii="Times New Roman" w:hAnsi="Times New Roman" w:cs="Times New Roman"/>
          <w:color w:val="000000"/>
          <w:sz w:val="24"/>
          <w:szCs w:val="24"/>
        </w:rPr>
        <w:t xml:space="preserve"> term</w:t>
      </w:r>
      <w:r w:rsidR="00E4470C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44433A" w:rsidRPr="00444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agency</w:t>
      </w:r>
      <w:r w:rsidR="00E44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” </w:t>
      </w:r>
      <w:r w:rsidR="0044433A" w:rsidRPr="00444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has the same meaning as such term is defined in section 1150</w:t>
      </w:r>
      <w:r w:rsidR="00E05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of the New York city charter </w:t>
      </w:r>
      <w:r w:rsidR="0044433A" w:rsidRPr="00444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and shall include the offices of the borough presidents, the comptroller and the public advocate.</w:t>
      </w:r>
    </w:p>
    <w:p w14:paraId="1AF91EAC" w14:textId="53F049F8" w:rsidR="009142DF" w:rsidRDefault="00B32B7E" w:rsidP="009142D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E4470C">
        <w:rPr>
          <w:color w:val="000000"/>
        </w:rPr>
        <w:t>City. The term “city” means the city</w:t>
      </w:r>
      <w:r w:rsidRPr="009142DF">
        <w:rPr>
          <w:color w:val="000000"/>
        </w:rPr>
        <w:t xml:space="preserve"> of New York.</w:t>
      </w:r>
    </w:p>
    <w:p w14:paraId="061BB984" w14:textId="3D275AF5" w:rsidR="0034509A" w:rsidRPr="00857A9B" w:rsidRDefault="002C5C30" w:rsidP="00857A9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9142DF">
        <w:rPr>
          <w:rFonts w:ascii="Times" w:hAnsi="Times"/>
          <w:color w:val="000000"/>
        </w:rPr>
        <w:t>COVID</w:t>
      </w:r>
      <w:r w:rsidRPr="009142DF">
        <w:rPr>
          <w:color w:val="000000"/>
        </w:rPr>
        <w:t>-19</w:t>
      </w:r>
      <w:r>
        <w:rPr>
          <w:color w:val="000000"/>
        </w:rPr>
        <w:t xml:space="preserve"> emergency. The</w:t>
      </w:r>
      <w:r w:rsidR="009C0E05">
        <w:rPr>
          <w:color w:val="000000"/>
        </w:rPr>
        <w:t xml:space="preserve"> t</w:t>
      </w:r>
      <w:r>
        <w:rPr>
          <w:color w:val="000000"/>
        </w:rPr>
        <w:t>erm “COVID-19</w:t>
      </w:r>
      <w:r w:rsidR="00857A9B">
        <w:rPr>
          <w:color w:val="000000"/>
        </w:rPr>
        <w:t xml:space="preserve"> </w:t>
      </w:r>
      <w:r>
        <w:rPr>
          <w:color w:val="000000"/>
        </w:rPr>
        <w:t>emergency”</w:t>
      </w:r>
      <w:r w:rsidR="000E5EDA">
        <w:rPr>
          <w:color w:val="000000"/>
        </w:rPr>
        <w:t xml:space="preserve"> means the</w:t>
      </w:r>
      <w:r w:rsidR="005617A5">
        <w:rPr>
          <w:color w:val="000000"/>
        </w:rPr>
        <w:t xml:space="preserve"> local state of emergency declared by the mayor in emergency executive order number 98, issued on March 12, 2020, as extended.</w:t>
      </w:r>
    </w:p>
    <w:p w14:paraId="739DC74B" w14:textId="29C167C3" w:rsidR="001438F4" w:rsidRPr="00F9257C" w:rsidRDefault="001438F4" w:rsidP="00B8543F">
      <w:pPr>
        <w:spacing w:after="0" w:line="480" w:lineRule="auto"/>
        <w:ind w:firstLine="720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>Department. The term “department” means the department of citywide administrative services.</w:t>
      </w:r>
    </w:p>
    <w:p w14:paraId="64356A3C" w14:textId="70C06EE9" w:rsidR="009471BC" w:rsidRPr="009471BC" w:rsidRDefault="00A45DC9" w:rsidP="009471BC">
      <w:pPr>
        <w:shd w:val="clear" w:color="auto" w:fill="FFFFFF"/>
        <w:spacing w:after="0" w:line="480" w:lineRule="auto"/>
        <w:ind w:firstLine="720"/>
        <w:jc w:val="both"/>
        <w:rPr>
          <w:rStyle w:val="LineNumber"/>
          <w:color w:val="000000" w:themeColor="text1"/>
          <w:szCs w:val="24"/>
        </w:rPr>
      </w:pPr>
      <w:r w:rsidRPr="00F9257C">
        <w:rPr>
          <w:rStyle w:val="LineNumber"/>
          <w:szCs w:val="24"/>
        </w:rPr>
        <w:t xml:space="preserve">b. </w:t>
      </w:r>
      <w:r w:rsidR="00B8543F">
        <w:rPr>
          <w:rStyle w:val="LineNumber"/>
          <w:szCs w:val="24"/>
        </w:rPr>
        <w:t>The department, in</w:t>
      </w:r>
      <w:r w:rsidR="00DC13C7">
        <w:rPr>
          <w:rStyle w:val="LineNumber"/>
          <w:szCs w:val="24"/>
        </w:rPr>
        <w:t xml:space="preserve"> c</w:t>
      </w:r>
      <w:r w:rsidR="005C5822">
        <w:rPr>
          <w:rStyle w:val="LineNumber"/>
          <w:szCs w:val="24"/>
        </w:rPr>
        <w:t>o</w:t>
      </w:r>
      <w:r w:rsidR="002A0678">
        <w:rPr>
          <w:rStyle w:val="LineNumber"/>
          <w:szCs w:val="24"/>
        </w:rPr>
        <w:t>nsultation</w:t>
      </w:r>
      <w:r w:rsidR="005C5822">
        <w:rPr>
          <w:rStyle w:val="LineNumber"/>
          <w:szCs w:val="24"/>
        </w:rPr>
        <w:t xml:space="preserve"> </w:t>
      </w:r>
      <w:r w:rsidR="00B8543F">
        <w:rPr>
          <w:rStyle w:val="LineNumber"/>
          <w:szCs w:val="24"/>
        </w:rPr>
        <w:t>with the department of information technology and teleco</w:t>
      </w:r>
      <w:r w:rsidR="00B8543F" w:rsidRPr="009471BC">
        <w:rPr>
          <w:rStyle w:val="LineNumber"/>
          <w:color w:val="000000" w:themeColor="text1"/>
          <w:szCs w:val="24"/>
        </w:rPr>
        <w:t>mmunications,</w:t>
      </w:r>
      <w:r w:rsidR="00DC13C7" w:rsidRPr="009471BC">
        <w:rPr>
          <w:rStyle w:val="LineNumber"/>
          <w:color w:val="000000" w:themeColor="text1"/>
          <w:szCs w:val="24"/>
        </w:rPr>
        <w:t xml:space="preserve"> shall conduct a</w:t>
      </w:r>
      <w:r w:rsidR="00DA0AF3" w:rsidRPr="009471BC">
        <w:rPr>
          <w:rStyle w:val="LineNumber"/>
          <w:color w:val="000000" w:themeColor="text1"/>
          <w:szCs w:val="24"/>
        </w:rPr>
        <w:t xml:space="preserve"> study</w:t>
      </w:r>
      <w:r w:rsidR="002C67DC" w:rsidRPr="009471BC">
        <w:rPr>
          <w:rStyle w:val="LineNumber"/>
          <w:color w:val="000000" w:themeColor="text1"/>
          <w:szCs w:val="24"/>
        </w:rPr>
        <w:t xml:space="preserve"> on the feasibility of reimbursing the use of </w:t>
      </w:r>
      <w:r w:rsidR="00DA0AF3" w:rsidRPr="009471BC">
        <w:rPr>
          <w:rStyle w:val="LineNumber"/>
          <w:color w:val="000000" w:themeColor="text1"/>
          <w:szCs w:val="24"/>
        </w:rPr>
        <w:t>personal device</w:t>
      </w:r>
      <w:r w:rsidR="002C67DC" w:rsidRPr="009471BC">
        <w:rPr>
          <w:rStyle w:val="LineNumber"/>
          <w:color w:val="000000" w:themeColor="text1"/>
          <w:szCs w:val="24"/>
        </w:rPr>
        <w:t>s</w:t>
      </w:r>
      <w:r w:rsidR="00DA0AF3" w:rsidRPr="009471BC">
        <w:rPr>
          <w:rStyle w:val="LineNumber"/>
          <w:color w:val="000000" w:themeColor="text1"/>
          <w:szCs w:val="24"/>
        </w:rPr>
        <w:t>, including but not limited to</w:t>
      </w:r>
      <w:r w:rsidR="002C67DC" w:rsidRPr="009471BC">
        <w:rPr>
          <w:rStyle w:val="LineNumber"/>
          <w:color w:val="000000" w:themeColor="text1"/>
          <w:szCs w:val="24"/>
        </w:rPr>
        <w:t xml:space="preserve"> mobile devices and computers, by </w:t>
      </w:r>
      <w:r w:rsidR="008833D1" w:rsidRPr="009471BC">
        <w:rPr>
          <w:rStyle w:val="LineNumber"/>
          <w:color w:val="000000" w:themeColor="text1"/>
          <w:szCs w:val="24"/>
        </w:rPr>
        <w:t>c</w:t>
      </w:r>
      <w:r w:rsidR="002C67DC" w:rsidRPr="009471BC">
        <w:rPr>
          <w:rStyle w:val="LineNumber"/>
          <w:color w:val="000000" w:themeColor="text1"/>
          <w:szCs w:val="24"/>
        </w:rPr>
        <w:t xml:space="preserve">ity </w:t>
      </w:r>
      <w:r w:rsidR="00AA6BDC">
        <w:rPr>
          <w:rStyle w:val="LineNumber"/>
          <w:color w:val="000000" w:themeColor="text1"/>
          <w:szCs w:val="24"/>
        </w:rPr>
        <w:t xml:space="preserve">agency </w:t>
      </w:r>
      <w:r w:rsidR="002C67DC" w:rsidRPr="009471BC">
        <w:rPr>
          <w:rStyle w:val="LineNumber"/>
          <w:color w:val="000000" w:themeColor="text1"/>
          <w:szCs w:val="24"/>
        </w:rPr>
        <w:t>employees in perfor</w:t>
      </w:r>
      <w:r w:rsidR="00D70E6B" w:rsidRPr="009471BC">
        <w:rPr>
          <w:rStyle w:val="LineNumber"/>
          <w:color w:val="000000" w:themeColor="text1"/>
          <w:szCs w:val="24"/>
        </w:rPr>
        <w:t xml:space="preserve">ming work for the </w:t>
      </w:r>
      <w:r w:rsidR="008833D1" w:rsidRPr="009471BC">
        <w:rPr>
          <w:rStyle w:val="LineNumber"/>
          <w:color w:val="000000" w:themeColor="text1"/>
          <w:szCs w:val="24"/>
        </w:rPr>
        <w:t>c</w:t>
      </w:r>
      <w:r w:rsidR="00D70E6B" w:rsidRPr="009471BC">
        <w:rPr>
          <w:rStyle w:val="LineNumber"/>
          <w:color w:val="000000" w:themeColor="text1"/>
          <w:szCs w:val="24"/>
        </w:rPr>
        <w:t>ity</w:t>
      </w:r>
      <w:r w:rsidR="00705A89" w:rsidRPr="009471BC">
        <w:rPr>
          <w:rStyle w:val="LineNumber"/>
          <w:color w:val="000000" w:themeColor="text1"/>
          <w:szCs w:val="24"/>
        </w:rPr>
        <w:t xml:space="preserve"> remotely </w:t>
      </w:r>
      <w:r w:rsidR="00D70E6B" w:rsidRPr="009471BC">
        <w:rPr>
          <w:rStyle w:val="LineNumber"/>
          <w:color w:val="000000" w:themeColor="text1"/>
          <w:szCs w:val="24"/>
        </w:rPr>
        <w:t>du</w:t>
      </w:r>
      <w:r w:rsidR="009C0E05" w:rsidRPr="009471BC">
        <w:rPr>
          <w:rStyle w:val="LineNumber"/>
          <w:color w:val="000000" w:themeColor="text1"/>
          <w:szCs w:val="24"/>
        </w:rPr>
        <w:t xml:space="preserve">ring the </w:t>
      </w:r>
      <w:r w:rsidR="00D70E6B" w:rsidRPr="009471BC">
        <w:rPr>
          <w:rStyle w:val="LineNumber"/>
          <w:color w:val="000000" w:themeColor="text1"/>
          <w:szCs w:val="24"/>
        </w:rPr>
        <w:t>COVID-1</w:t>
      </w:r>
      <w:r w:rsidR="00891AB2" w:rsidRPr="009471BC">
        <w:rPr>
          <w:rStyle w:val="LineNumber"/>
          <w:color w:val="000000" w:themeColor="text1"/>
          <w:szCs w:val="24"/>
        </w:rPr>
        <w:t>9 emergency.</w:t>
      </w:r>
      <w:r w:rsidR="00782EEA" w:rsidRPr="009471BC">
        <w:rPr>
          <w:rStyle w:val="LineNumber"/>
          <w:color w:val="000000" w:themeColor="text1"/>
          <w:szCs w:val="24"/>
        </w:rPr>
        <w:t xml:space="preserve"> </w:t>
      </w:r>
      <w:r w:rsidR="00CB2018" w:rsidRPr="009471BC">
        <w:rPr>
          <w:rStyle w:val="LineNumber"/>
          <w:color w:val="000000" w:themeColor="text1"/>
          <w:szCs w:val="24"/>
        </w:rPr>
        <w:t xml:space="preserve">Such study shall, at a minimum, assess potential barriers to </w:t>
      </w:r>
      <w:r w:rsidR="009471BC" w:rsidRPr="009471BC">
        <w:rPr>
          <w:rStyle w:val="LineNumber"/>
          <w:color w:val="000000" w:themeColor="text1"/>
          <w:szCs w:val="24"/>
        </w:rPr>
        <w:t xml:space="preserve">such </w:t>
      </w:r>
      <w:r w:rsidR="00CB2018" w:rsidRPr="009471BC">
        <w:rPr>
          <w:rStyle w:val="LineNumber"/>
          <w:color w:val="000000" w:themeColor="text1"/>
          <w:szCs w:val="24"/>
        </w:rPr>
        <w:t>reimbursement</w:t>
      </w:r>
      <w:r w:rsidR="009471BC" w:rsidRPr="009471BC">
        <w:rPr>
          <w:rStyle w:val="LineNumber"/>
          <w:color w:val="000000" w:themeColor="text1"/>
          <w:szCs w:val="24"/>
        </w:rPr>
        <w:t xml:space="preserve">, including but not limited to </w:t>
      </w:r>
      <w:r w:rsidR="00CB2018" w:rsidRPr="009471BC">
        <w:rPr>
          <w:rStyle w:val="LineNumber"/>
          <w:color w:val="000000" w:themeColor="text1"/>
          <w:szCs w:val="24"/>
        </w:rPr>
        <w:t>collective bargaining, and assess the estimated costs</w:t>
      </w:r>
      <w:r w:rsidR="009471BC" w:rsidRPr="009471BC">
        <w:rPr>
          <w:rStyle w:val="LineNumber"/>
          <w:color w:val="000000" w:themeColor="text1"/>
          <w:szCs w:val="24"/>
        </w:rPr>
        <w:t xml:space="preserve"> of providing such reimbursement at varying levels. </w:t>
      </w:r>
      <w:r w:rsidR="001420ED" w:rsidRPr="009471BC">
        <w:rPr>
          <w:rStyle w:val="LineNumber"/>
          <w:color w:val="000000" w:themeColor="text1"/>
          <w:szCs w:val="24"/>
        </w:rPr>
        <w:t>T</w:t>
      </w:r>
      <w:r w:rsidR="00240C80" w:rsidRPr="009471BC">
        <w:rPr>
          <w:rStyle w:val="LineNumber"/>
          <w:color w:val="000000" w:themeColor="text1"/>
          <w:szCs w:val="24"/>
        </w:rPr>
        <w:t xml:space="preserve">he </w:t>
      </w:r>
      <w:r w:rsidR="00240C80" w:rsidRPr="009471BC">
        <w:rPr>
          <w:rStyle w:val="LineNumber"/>
          <w:color w:val="000000" w:themeColor="text1"/>
          <w:szCs w:val="24"/>
        </w:rPr>
        <w:lastRenderedPageBreak/>
        <w:t xml:space="preserve">department shall </w:t>
      </w:r>
      <w:r w:rsidRPr="009471BC">
        <w:rPr>
          <w:rStyle w:val="LineNumber"/>
          <w:color w:val="000000" w:themeColor="text1"/>
          <w:szCs w:val="24"/>
        </w:rPr>
        <w:t>submit to the mayor and the speaker of the council</w:t>
      </w:r>
      <w:r w:rsidR="00240C80" w:rsidRPr="009471BC">
        <w:rPr>
          <w:rStyle w:val="LineNumber"/>
          <w:color w:val="000000" w:themeColor="text1"/>
          <w:szCs w:val="24"/>
        </w:rPr>
        <w:t xml:space="preserve"> a </w:t>
      </w:r>
      <w:r w:rsidR="00B32B7E" w:rsidRPr="009471BC">
        <w:rPr>
          <w:rStyle w:val="LineNumber"/>
          <w:color w:val="000000" w:themeColor="text1"/>
          <w:szCs w:val="24"/>
        </w:rPr>
        <w:t>report</w:t>
      </w:r>
      <w:r w:rsidR="001E35A5" w:rsidRPr="009471BC">
        <w:rPr>
          <w:rStyle w:val="LineNumber"/>
          <w:color w:val="000000" w:themeColor="text1"/>
          <w:szCs w:val="24"/>
        </w:rPr>
        <w:t xml:space="preserve"> of such study detailing its findings and recommendations</w:t>
      </w:r>
      <w:r w:rsidR="001420ED" w:rsidRPr="009471BC">
        <w:rPr>
          <w:rStyle w:val="LineNumber"/>
          <w:color w:val="000000" w:themeColor="text1"/>
          <w:szCs w:val="24"/>
        </w:rPr>
        <w:t xml:space="preserve"> no later than 90 days after the effective</w:t>
      </w:r>
      <w:r w:rsidR="009471BC" w:rsidRPr="009471BC">
        <w:rPr>
          <w:rStyle w:val="LineNumber"/>
          <w:color w:val="000000" w:themeColor="text1"/>
          <w:szCs w:val="24"/>
        </w:rPr>
        <w:t xml:space="preserve"> date of this local law.</w:t>
      </w:r>
    </w:p>
    <w:p w14:paraId="57D832E0" w14:textId="585F132D" w:rsidR="00D77B29" w:rsidRPr="00F9257C" w:rsidRDefault="00B22489" w:rsidP="009471BC">
      <w:pPr>
        <w:shd w:val="clear" w:color="auto" w:fill="FFFFFF"/>
        <w:spacing w:after="0" w:line="480" w:lineRule="auto"/>
        <w:ind w:firstLine="720"/>
        <w:jc w:val="both"/>
        <w:rPr>
          <w:rStyle w:val="LineNumber"/>
          <w:szCs w:val="24"/>
        </w:rPr>
      </w:pPr>
      <w:r w:rsidRPr="009471BC">
        <w:rPr>
          <w:rStyle w:val="LineNumber"/>
          <w:color w:val="000000" w:themeColor="text1"/>
          <w:szCs w:val="24"/>
        </w:rPr>
        <w:t>§ 2</w:t>
      </w:r>
      <w:r w:rsidR="00FB574E" w:rsidRPr="009471BC">
        <w:rPr>
          <w:rStyle w:val="LineNumber"/>
          <w:color w:val="000000" w:themeColor="text1"/>
          <w:szCs w:val="24"/>
        </w:rPr>
        <w:t xml:space="preserve">. </w:t>
      </w:r>
      <w:r w:rsidR="009471BC" w:rsidRPr="009471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This local law takes effect immediately</w:t>
      </w:r>
      <w:r w:rsidR="009471BC" w:rsidRPr="00947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14:paraId="6B6AB36E" w14:textId="77777777" w:rsidR="00162BDF" w:rsidRDefault="00162B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577149B0" w14:textId="77777777" w:rsidR="00DC29CF" w:rsidRDefault="00DC29C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1EC5475C" w14:textId="77777777" w:rsidR="00DC29CF" w:rsidRDefault="00DC29C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5DD9BDE2" w14:textId="77777777" w:rsidR="00DC29CF" w:rsidRDefault="00DC29C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1C010100" w14:textId="77777777" w:rsidR="00DC29CF" w:rsidRDefault="00DC29C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58A4585" w14:textId="1F730E87" w:rsidR="00D77B29" w:rsidRPr="00F9257C" w:rsidRDefault="00D77B29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MHL</w:t>
      </w:r>
    </w:p>
    <w:p w14:paraId="6499E298" w14:textId="65C33FC6" w:rsidR="00D77B29" w:rsidRPr="00F9257C" w:rsidRDefault="00D77B29" w:rsidP="00D77B29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LS #</w:t>
      </w:r>
      <w:r w:rsidR="006C2EE2" w:rsidRPr="00F9257C">
        <w:rPr>
          <w:rStyle w:val="LineNumber"/>
          <w:sz w:val="20"/>
          <w:szCs w:val="20"/>
        </w:rPr>
        <w:t>15227</w:t>
      </w:r>
    </w:p>
    <w:p w14:paraId="456B6EE6" w14:textId="56D032BC" w:rsidR="00D77B29" w:rsidRPr="00F9257C" w:rsidRDefault="00162BDF" w:rsidP="00C15F61">
      <w:pPr>
        <w:suppressLineNumbers/>
        <w:spacing w:after="0" w:line="480" w:lineRule="auto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09/04</w:t>
      </w:r>
      <w:r w:rsidR="006C2EE2" w:rsidRPr="00F9257C">
        <w:rPr>
          <w:rStyle w:val="LineNumber"/>
          <w:sz w:val="20"/>
          <w:szCs w:val="20"/>
        </w:rPr>
        <w:t>/20</w:t>
      </w:r>
      <w:r w:rsidR="00D77B29" w:rsidRPr="00F9257C">
        <w:rPr>
          <w:rStyle w:val="LineNumber"/>
          <w:sz w:val="20"/>
          <w:szCs w:val="20"/>
        </w:rPr>
        <w:t xml:space="preserve"> </w:t>
      </w:r>
    </w:p>
    <w:sectPr w:rsidR="00D77B29" w:rsidRPr="00F9257C" w:rsidSect="00C15F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FCD7" w14:textId="77777777" w:rsidR="00706479" w:rsidRDefault="00706479" w:rsidP="0023295B">
      <w:pPr>
        <w:spacing w:after="0" w:line="240" w:lineRule="auto"/>
      </w:pPr>
      <w:r>
        <w:separator/>
      </w:r>
    </w:p>
  </w:endnote>
  <w:endnote w:type="continuationSeparator" w:id="0">
    <w:p w14:paraId="259BB1AC" w14:textId="77777777" w:rsidR="00706479" w:rsidRDefault="00706479" w:rsidP="002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45B7" w14:textId="4804C90C" w:rsidR="005617A5" w:rsidRDefault="00561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FAC9A" w14:textId="77777777" w:rsidR="005617A5" w:rsidRDefault="0056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51F1" w14:textId="77777777" w:rsidR="00706479" w:rsidRDefault="00706479" w:rsidP="0023295B">
      <w:pPr>
        <w:spacing w:after="0" w:line="240" w:lineRule="auto"/>
      </w:pPr>
      <w:r>
        <w:separator/>
      </w:r>
    </w:p>
  </w:footnote>
  <w:footnote w:type="continuationSeparator" w:id="0">
    <w:p w14:paraId="034A5C1D" w14:textId="77777777" w:rsidR="00706479" w:rsidRDefault="00706479" w:rsidP="002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E498" w14:textId="58DC5A33" w:rsidR="005617A5" w:rsidRPr="00987660" w:rsidRDefault="005617A5" w:rsidP="0098766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0A5"/>
    <w:multiLevelType w:val="hybridMultilevel"/>
    <w:tmpl w:val="3D2E8676"/>
    <w:lvl w:ilvl="0" w:tplc="B436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0201D3"/>
    <w:rsid w:val="00026C8F"/>
    <w:rsid w:val="00035744"/>
    <w:rsid w:val="00066B8E"/>
    <w:rsid w:val="0007156A"/>
    <w:rsid w:val="000B2E2B"/>
    <w:rsid w:val="000C58DF"/>
    <w:rsid w:val="000D275E"/>
    <w:rsid w:val="000D7074"/>
    <w:rsid w:val="000E5EDA"/>
    <w:rsid w:val="00110B40"/>
    <w:rsid w:val="00121F84"/>
    <w:rsid w:val="00125F9D"/>
    <w:rsid w:val="001354C8"/>
    <w:rsid w:val="001420ED"/>
    <w:rsid w:val="001438F4"/>
    <w:rsid w:val="00162BDF"/>
    <w:rsid w:val="0016767F"/>
    <w:rsid w:val="00170E52"/>
    <w:rsid w:val="001B344C"/>
    <w:rsid w:val="001B47D4"/>
    <w:rsid w:val="001D3B77"/>
    <w:rsid w:val="001E35A5"/>
    <w:rsid w:val="001F7EF6"/>
    <w:rsid w:val="00204EAE"/>
    <w:rsid w:val="002273DD"/>
    <w:rsid w:val="002300BE"/>
    <w:rsid w:val="0023295B"/>
    <w:rsid w:val="0023689A"/>
    <w:rsid w:val="00236975"/>
    <w:rsid w:val="00240C2B"/>
    <w:rsid w:val="00240C80"/>
    <w:rsid w:val="00262789"/>
    <w:rsid w:val="00266D3F"/>
    <w:rsid w:val="0027328F"/>
    <w:rsid w:val="00295D3F"/>
    <w:rsid w:val="002A0678"/>
    <w:rsid w:val="002C5C30"/>
    <w:rsid w:val="002C67DC"/>
    <w:rsid w:val="00341D05"/>
    <w:rsid w:val="0034509A"/>
    <w:rsid w:val="00360C2A"/>
    <w:rsid w:val="003939BE"/>
    <w:rsid w:val="003C735F"/>
    <w:rsid w:val="003D3EAA"/>
    <w:rsid w:val="00414180"/>
    <w:rsid w:val="00421441"/>
    <w:rsid w:val="004303BB"/>
    <w:rsid w:val="0044433A"/>
    <w:rsid w:val="00445D7E"/>
    <w:rsid w:val="00450287"/>
    <w:rsid w:val="00453731"/>
    <w:rsid w:val="0046426A"/>
    <w:rsid w:val="004654E6"/>
    <w:rsid w:val="00465C2E"/>
    <w:rsid w:val="004B5F79"/>
    <w:rsid w:val="004C4A50"/>
    <w:rsid w:val="004D6412"/>
    <w:rsid w:val="004F0C7C"/>
    <w:rsid w:val="0050194B"/>
    <w:rsid w:val="0052621C"/>
    <w:rsid w:val="00526AA3"/>
    <w:rsid w:val="005617A5"/>
    <w:rsid w:val="00563184"/>
    <w:rsid w:val="0057364D"/>
    <w:rsid w:val="00586C26"/>
    <w:rsid w:val="0058728F"/>
    <w:rsid w:val="005C5822"/>
    <w:rsid w:val="005C63CF"/>
    <w:rsid w:val="005D4347"/>
    <w:rsid w:val="005F3AA8"/>
    <w:rsid w:val="0062428A"/>
    <w:rsid w:val="006374A1"/>
    <w:rsid w:val="00640191"/>
    <w:rsid w:val="006625F3"/>
    <w:rsid w:val="006810A1"/>
    <w:rsid w:val="00690B7F"/>
    <w:rsid w:val="006B027E"/>
    <w:rsid w:val="006C2606"/>
    <w:rsid w:val="006C2EE2"/>
    <w:rsid w:val="006C39BA"/>
    <w:rsid w:val="006C513B"/>
    <w:rsid w:val="006D033C"/>
    <w:rsid w:val="006D39C8"/>
    <w:rsid w:val="006E2A3A"/>
    <w:rsid w:val="006E35B4"/>
    <w:rsid w:val="006F1D15"/>
    <w:rsid w:val="0070495D"/>
    <w:rsid w:val="00705A89"/>
    <w:rsid w:val="00706479"/>
    <w:rsid w:val="00726CAF"/>
    <w:rsid w:val="0073191F"/>
    <w:rsid w:val="00745188"/>
    <w:rsid w:val="00761716"/>
    <w:rsid w:val="00770B67"/>
    <w:rsid w:val="00782EEA"/>
    <w:rsid w:val="00785775"/>
    <w:rsid w:val="00797600"/>
    <w:rsid w:val="007C02B0"/>
    <w:rsid w:val="007C4FCA"/>
    <w:rsid w:val="007D4518"/>
    <w:rsid w:val="007E688A"/>
    <w:rsid w:val="008045E8"/>
    <w:rsid w:val="00833CC7"/>
    <w:rsid w:val="008532FB"/>
    <w:rsid w:val="00857A9B"/>
    <w:rsid w:val="008833D1"/>
    <w:rsid w:val="00891AB2"/>
    <w:rsid w:val="008B5A5E"/>
    <w:rsid w:val="008C5522"/>
    <w:rsid w:val="008D1412"/>
    <w:rsid w:val="008D6BFE"/>
    <w:rsid w:val="008E12B1"/>
    <w:rsid w:val="008F23AE"/>
    <w:rsid w:val="008F741A"/>
    <w:rsid w:val="009128AB"/>
    <w:rsid w:val="009142DF"/>
    <w:rsid w:val="009341B9"/>
    <w:rsid w:val="00944BE8"/>
    <w:rsid w:val="009471BC"/>
    <w:rsid w:val="00953F7D"/>
    <w:rsid w:val="00955EAA"/>
    <w:rsid w:val="009629C0"/>
    <w:rsid w:val="009712C9"/>
    <w:rsid w:val="00987660"/>
    <w:rsid w:val="00995548"/>
    <w:rsid w:val="009B7C07"/>
    <w:rsid w:val="009C0E05"/>
    <w:rsid w:val="009C778A"/>
    <w:rsid w:val="00A12A5F"/>
    <w:rsid w:val="00A45DC9"/>
    <w:rsid w:val="00A67027"/>
    <w:rsid w:val="00A9705F"/>
    <w:rsid w:val="00AA6BDC"/>
    <w:rsid w:val="00AC328F"/>
    <w:rsid w:val="00AD7E42"/>
    <w:rsid w:val="00AE4C7B"/>
    <w:rsid w:val="00B106C7"/>
    <w:rsid w:val="00B12BDC"/>
    <w:rsid w:val="00B22489"/>
    <w:rsid w:val="00B23487"/>
    <w:rsid w:val="00B30051"/>
    <w:rsid w:val="00B31047"/>
    <w:rsid w:val="00B32B7E"/>
    <w:rsid w:val="00B55FAB"/>
    <w:rsid w:val="00B8543F"/>
    <w:rsid w:val="00B94C22"/>
    <w:rsid w:val="00B951E4"/>
    <w:rsid w:val="00BB0A07"/>
    <w:rsid w:val="00C100E9"/>
    <w:rsid w:val="00C15061"/>
    <w:rsid w:val="00C15F61"/>
    <w:rsid w:val="00C1716C"/>
    <w:rsid w:val="00C17AA2"/>
    <w:rsid w:val="00C64F13"/>
    <w:rsid w:val="00C93D20"/>
    <w:rsid w:val="00C96438"/>
    <w:rsid w:val="00CB2018"/>
    <w:rsid w:val="00CC6472"/>
    <w:rsid w:val="00CD2175"/>
    <w:rsid w:val="00CD672C"/>
    <w:rsid w:val="00CE6CA7"/>
    <w:rsid w:val="00D2625C"/>
    <w:rsid w:val="00D37342"/>
    <w:rsid w:val="00D57E55"/>
    <w:rsid w:val="00D70E6B"/>
    <w:rsid w:val="00D77B29"/>
    <w:rsid w:val="00D97104"/>
    <w:rsid w:val="00DA0AF3"/>
    <w:rsid w:val="00DC13C7"/>
    <w:rsid w:val="00DC29CF"/>
    <w:rsid w:val="00DF2E02"/>
    <w:rsid w:val="00DF5D6B"/>
    <w:rsid w:val="00E05269"/>
    <w:rsid w:val="00E0574C"/>
    <w:rsid w:val="00E32FBB"/>
    <w:rsid w:val="00E4470C"/>
    <w:rsid w:val="00E6058B"/>
    <w:rsid w:val="00EA5036"/>
    <w:rsid w:val="00EB1ED5"/>
    <w:rsid w:val="00EC0691"/>
    <w:rsid w:val="00EC50A8"/>
    <w:rsid w:val="00F141B4"/>
    <w:rsid w:val="00F249B1"/>
    <w:rsid w:val="00F409B9"/>
    <w:rsid w:val="00F55700"/>
    <w:rsid w:val="00F60AB9"/>
    <w:rsid w:val="00F60ED1"/>
    <w:rsid w:val="00F634EE"/>
    <w:rsid w:val="00F658A0"/>
    <w:rsid w:val="00F72832"/>
    <w:rsid w:val="00F9257C"/>
    <w:rsid w:val="00FB574E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F585"/>
  <w15:chartTrackingRefBased/>
  <w15:docId w15:val="{BB53144B-AC0D-4A0F-A89C-11B4D52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B"/>
  </w:style>
  <w:style w:type="paragraph" w:styleId="Footer">
    <w:name w:val="footer"/>
    <w:basedOn w:val="Normal"/>
    <w:link w:val="Foot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B"/>
  </w:style>
  <w:style w:type="character" w:styleId="LineNumber">
    <w:name w:val="line number"/>
    <w:basedOn w:val="DefaultParagraphFont"/>
    <w:uiPriority w:val="99"/>
    <w:unhideWhenUsed/>
    <w:rsid w:val="00726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21E0-6B24-4F5D-A2F3-FF452076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</dc:creator>
  <cp:keywords/>
  <dc:description/>
  <cp:lastModifiedBy>DelFranco, Ruthie</cp:lastModifiedBy>
  <cp:revision>5</cp:revision>
  <dcterms:created xsi:type="dcterms:W3CDTF">2020-09-30T19:04:00Z</dcterms:created>
  <dcterms:modified xsi:type="dcterms:W3CDTF">2021-05-11T20:33:00Z</dcterms:modified>
</cp:coreProperties>
</file>