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F6D0" w14:textId="1702667D" w:rsidR="00E00DF1" w:rsidRDefault="00D83EB7" w:rsidP="00D83EB7">
      <w:pPr>
        <w:jc w:val="center"/>
      </w:pPr>
      <w:r>
        <w:t>Res. No.</w:t>
      </w:r>
      <w:r w:rsidR="002A49B1">
        <w:t xml:space="preserve"> 1599</w:t>
      </w:r>
      <w:bookmarkStart w:id="0" w:name="_GoBack"/>
      <w:bookmarkEnd w:id="0"/>
    </w:p>
    <w:p w14:paraId="672F7109" w14:textId="77777777" w:rsidR="00D83EB7" w:rsidRDefault="00D83EB7" w:rsidP="00D83EB7">
      <w:pPr>
        <w:jc w:val="center"/>
      </w:pPr>
    </w:p>
    <w:p w14:paraId="068E0661" w14:textId="77777777" w:rsidR="009E0F17" w:rsidRPr="009E0F17" w:rsidRDefault="009E0F17" w:rsidP="00D83EB7">
      <w:pPr>
        <w:rPr>
          <w:vanish/>
        </w:rPr>
      </w:pPr>
      <w:r w:rsidRPr="009E0F17">
        <w:rPr>
          <w:vanish/>
        </w:rPr>
        <w:t>..Title</w:t>
      </w:r>
    </w:p>
    <w:p w14:paraId="2210608E" w14:textId="7A2D7168" w:rsidR="00D83EB7" w:rsidRDefault="00D83EB7" w:rsidP="00D83EB7">
      <w:r>
        <w:t xml:space="preserve">Resolution calling on the New York State Legislature </w:t>
      </w:r>
      <w:r w:rsidR="0084416A">
        <w:t xml:space="preserve">to pass, </w:t>
      </w:r>
      <w:r>
        <w:t xml:space="preserve">and the Governor to </w:t>
      </w:r>
      <w:r w:rsidR="0084416A">
        <w:t xml:space="preserve">sign, an </w:t>
      </w:r>
      <w:r>
        <w:t>amend</w:t>
      </w:r>
      <w:r w:rsidR="0084416A">
        <w:t>ment to</w:t>
      </w:r>
      <w:r>
        <w:t xml:space="preserve"> the New York State Penal and Criminal Procedure laws to increase penalties for the crime of forcible touching committed against a </w:t>
      </w:r>
      <w:r w:rsidRPr="00A321D5">
        <w:t xml:space="preserve">peace officer, police officer, firefighter </w:t>
      </w:r>
      <w:r w:rsidR="0084416A">
        <w:t>and</w:t>
      </w:r>
      <w:r w:rsidRPr="00D83EB7">
        <w:t xml:space="preserve"> emergency medical services professiona</w:t>
      </w:r>
      <w:r>
        <w:t>l</w:t>
      </w:r>
      <w:r w:rsidR="009E0F17">
        <w:t>.</w:t>
      </w:r>
    </w:p>
    <w:p w14:paraId="3C649918" w14:textId="2B4B81C8" w:rsidR="009E0F17" w:rsidRPr="009E0F17" w:rsidRDefault="009E0F17" w:rsidP="00D83EB7">
      <w:pPr>
        <w:rPr>
          <w:vanish/>
        </w:rPr>
      </w:pPr>
      <w:r w:rsidRPr="009E0F17">
        <w:rPr>
          <w:vanish/>
        </w:rPr>
        <w:t>..Body</w:t>
      </w:r>
    </w:p>
    <w:p w14:paraId="6954EBD8" w14:textId="77777777" w:rsidR="00F26CB4" w:rsidRDefault="00F26CB4" w:rsidP="00D83EB7"/>
    <w:p w14:paraId="79E8A983" w14:textId="77777777" w:rsidR="00F26CB4" w:rsidRDefault="00F26CB4" w:rsidP="00D83EB7">
      <w:r>
        <w:t xml:space="preserve">By Council Member </w:t>
      </w:r>
      <w:r w:rsidR="004E51D2">
        <w:t>Cabrera</w:t>
      </w:r>
    </w:p>
    <w:p w14:paraId="6DBC03F1" w14:textId="77777777" w:rsidR="00F26CB4" w:rsidRDefault="00F26CB4" w:rsidP="00D83EB7"/>
    <w:p w14:paraId="797DE95C" w14:textId="559A9883" w:rsidR="00F26CB4" w:rsidRDefault="00F26CB4" w:rsidP="00FD4E17">
      <w:pPr>
        <w:spacing w:line="480" w:lineRule="auto"/>
      </w:pPr>
      <w:r>
        <w:tab/>
        <w:t xml:space="preserve">Whereas, </w:t>
      </w:r>
      <w:r w:rsidR="001551B0">
        <w:t xml:space="preserve">The brave </w:t>
      </w:r>
      <w:r w:rsidR="00BB1570">
        <w:t>first responders</w:t>
      </w:r>
      <w:r w:rsidR="001551B0">
        <w:t xml:space="preserve"> of </w:t>
      </w:r>
      <w:r w:rsidR="001551B0" w:rsidRPr="00A321D5">
        <w:t xml:space="preserve">the New York </w:t>
      </w:r>
      <w:r w:rsidR="00677B43">
        <w:t xml:space="preserve">City </w:t>
      </w:r>
      <w:r w:rsidR="001551B0" w:rsidRPr="00A321D5">
        <w:t xml:space="preserve">Fire Department (FDNY), New York </w:t>
      </w:r>
      <w:r w:rsidR="00677B43">
        <w:t xml:space="preserve">City </w:t>
      </w:r>
      <w:r w:rsidR="001551B0" w:rsidRPr="00A321D5">
        <w:t>Police Department (NYPD) and</w:t>
      </w:r>
      <w:r w:rsidR="001551B0">
        <w:t xml:space="preserve"> the FDNY’s Emergency Medical Services (EMS) protect the safety, health and well-being of the residents of New York City, as well as </w:t>
      </w:r>
      <w:r w:rsidR="00677B43">
        <w:t>individuals</w:t>
      </w:r>
      <w:r w:rsidR="001551B0">
        <w:t xml:space="preserve"> who work in and visit the City</w:t>
      </w:r>
      <w:r w:rsidR="00250DA8">
        <w:t>; and</w:t>
      </w:r>
    </w:p>
    <w:p w14:paraId="6E6E579E" w14:textId="2298A910" w:rsidR="00FD4E17" w:rsidRDefault="00D773FD" w:rsidP="00FD4E17">
      <w:pPr>
        <w:spacing w:line="480" w:lineRule="auto"/>
      </w:pPr>
      <w:r>
        <w:tab/>
        <w:t xml:space="preserve">Whereas, </w:t>
      </w:r>
      <w:r w:rsidR="00250DA8">
        <w:t>T</w:t>
      </w:r>
      <w:r>
        <w:t>he bravery and work ethic of the City’s</w:t>
      </w:r>
      <w:r w:rsidR="0084416A">
        <w:t xml:space="preserve"> first responders </w:t>
      </w:r>
      <w:r>
        <w:t>has been nationally recognized throughout the COVID-19 pandemic, as they face medical and emotional trauma on a daily basis; and</w:t>
      </w:r>
    </w:p>
    <w:p w14:paraId="77DE8F66" w14:textId="67F73FD2" w:rsidR="0084416A" w:rsidRDefault="0084416A" w:rsidP="00FD4E17">
      <w:pPr>
        <w:spacing w:line="480" w:lineRule="auto"/>
        <w:ind w:firstLine="720"/>
      </w:pPr>
      <w:r>
        <w:t>Whereas, EMS workers are the frontline of the City’s health and medical emergencies, accounting for 66 percent of the daily 911 volume; and</w:t>
      </w:r>
      <w:r w:rsidRPr="00A321D5">
        <w:t xml:space="preserve"> </w:t>
      </w:r>
    </w:p>
    <w:p w14:paraId="1A244981" w14:textId="769CC92C" w:rsidR="00D773FD" w:rsidRPr="00A321D5" w:rsidRDefault="00395BA1" w:rsidP="00FD4E17">
      <w:pPr>
        <w:spacing w:line="480" w:lineRule="auto"/>
        <w:ind w:firstLine="720"/>
      </w:pPr>
      <w:r w:rsidRPr="00A321D5">
        <w:t>Whereas, Prior to the COVID-19 pandemic, sex crimes were on the rise, with misdemeanor sex crime reports rising about 37 percent from 2014 to 2018, according to NYPD’s crime statistics; and</w:t>
      </w:r>
    </w:p>
    <w:p w14:paraId="7D248C23" w14:textId="26D9C14B" w:rsidR="00FD4E17" w:rsidRDefault="00FD4E17" w:rsidP="00A321D5">
      <w:pPr>
        <w:spacing w:line="480" w:lineRule="auto"/>
        <w:ind w:firstLine="720"/>
      </w:pPr>
      <w:r>
        <w:t xml:space="preserve">Whereas, </w:t>
      </w:r>
      <w:r w:rsidR="00250DA8">
        <w:t>A</w:t>
      </w:r>
      <w:r>
        <w:t xml:space="preserve"> review </w:t>
      </w:r>
      <w:r w:rsidR="00A321D5">
        <w:t xml:space="preserve">by </w:t>
      </w:r>
      <w:r w:rsidR="00A321D5" w:rsidRPr="00C62F89">
        <w:t>New Solutions: A Journal of Environmental and Occupational Health Policy</w:t>
      </w:r>
      <w:r w:rsidR="00A321D5">
        <w:t xml:space="preserve"> </w:t>
      </w:r>
      <w:r>
        <w:t>found that</w:t>
      </w:r>
      <w:r w:rsidRPr="00FD4E17">
        <w:t xml:space="preserve"> </w:t>
      </w:r>
      <w:r w:rsidRPr="005A1E93">
        <w:t xml:space="preserve">between </w:t>
      </w:r>
      <w:r w:rsidR="00371747">
        <w:t>53</w:t>
      </w:r>
      <w:r>
        <w:t xml:space="preserve"> </w:t>
      </w:r>
      <w:r w:rsidRPr="005A1E93">
        <w:t xml:space="preserve">and </w:t>
      </w:r>
      <w:r w:rsidR="00371747">
        <w:t>93</w:t>
      </w:r>
      <w:r w:rsidRPr="005A1E93">
        <w:t xml:space="preserve"> percent of EMS </w:t>
      </w:r>
      <w:r>
        <w:t>workers experience</w:t>
      </w:r>
      <w:r w:rsidRPr="005A1E93">
        <w:t xml:space="preserve"> verbal or physical violence during their </w:t>
      </w:r>
      <w:r>
        <w:t xml:space="preserve">career, with </w:t>
      </w:r>
      <w:r w:rsidR="00371747">
        <w:t xml:space="preserve">14 </w:t>
      </w:r>
      <w:r>
        <w:t xml:space="preserve">percent reporting </w:t>
      </w:r>
      <w:r w:rsidRPr="00FD4E17">
        <w:t xml:space="preserve">sexual harassment and </w:t>
      </w:r>
      <w:r>
        <w:t xml:space="preserve">three percent reporting </w:t>
      </w:r>
      <w:r w:rsidRPr="00FD4E17">
        <w:t>sexual assault</w:t>
      </w:r>
      <w:r>
        <w:t>; and</w:t>
      </w:r>
    </w:p>
    <w:p w14:paraId="56632315" w14:textId="2B03CA90" w:rsidR="00A17E3C" w:rsidRPr="004649FB" w:rsidRDefault="00F26CB4" w:rsidP="004649FB">
      <w:pPr>
        <w:spacing w:line="480" w:lineRule="auto"/>
        <w:ind w:firstLine="720"/>
        <w:rPr>
          <w:rFonts w:eastAsia="Times New Roman"/>
        </w:rPr>
      </w:pPr>
      <w:r w:rsidRPr="004649FB">
        <w:t xml:space="preserve">Whereas, Under </w:t>
      </w:r>
      <w:r w:rsidR="004649FB" w:rsidRPr="004649FB">
        <w:rPr>
          <w:rFonts w:eastAsia="Times New Roman"/>
          <w:color w:val="000000"/>
        </w:rPr>
        <w:t>New York Penal Law § 130.52</w:t>
      </w:r>
      <w:r w:rsidRPr="004649FB">
        <w:t xml:space="preserve">, forcible touching </w:t>
      </w:r>
      <w:r w:rsidR="00A60CA4">
        <w:t>of any person</w:t>
      </w:r>
      <w:r w:rsidR="00C62F89">
        <w:t xml:space="preserve"> </w:t>
      </w:r>
      <w:r w:rsidR="00677B43">
        <w:t>is</w:t>
      </w:r>
      <w:r w:rsidR="00DF0BDF" w:rsidRPr="004649FB">
        <w:t xml:space="preserve"> treated as </w:t>
      </w:r>
      <w:r w:rsidR="00677B43">
        <w:t xml:space="preserve">a </w:t>
      </w:r>
      <w:r w:rsidR="00DF0BDF" w:rsidRPr="004649FB">
        <w:t xml:space="preserve">Class A misdemeanor, with a maximum penalty of one year in </w:t>
      </w:r>
      <w:r w:rsidR="00E1505B">
        <w:t>jail</w:t>
      </w:r>
      <w:r w:rsidR="00A17E3C" w:rsidRPr="004649FB">
        <w:t>; and</w:t>
      </w:r>
    </w:p>
    <w:p w14:paraId="3445B2DF" w14:textId="69BE819E" w:rsidR="00DF0BDF" w:rsidRDefault="00A17E3C" w:rsidP="00FD4E17">
      <w:pPr>
        <w:spacing w:line="480" w:lineRule="auto"/>
      </w:pPr>
      <w:r>
        <w:lastRenderedPageBreak/>
        <w:tab/>
        <w:t>Whereas,</w:t>
      </w:r>
      <w:r w:rsidR="00D773FD">
        <w:t xml:space="preserve"> N</w:t>
      </w:r>
      <w:r w:rsidR="000057AB">
        <w:t>ew York Penal Law</w:t>
      </w:r>
      <w:r w:rsidR="00D773FD">
        <w:t xml:space="preserve"> § 120.08 imposes a higher penalty for </w:t>
      </w:r>
      <w:r w:rsidR="00D62B2D">
        <w:t xml:space="preserve">non-sexual </w:t>
      </w:r>
      <w:r w:rsidR="00D773FD">
        <w:t xml:space="preserve">assault </w:t>
      </w:r>
      <w:r w:rsidR="00D773FD" w:rsidRPr="00D773FD">
        <w:t>on a peace officer, police officer, firefighter or emergency medical services professional</w:t>
      </w:r>
      <w:r w:rsidR="00D773FD">
        <w:t xml:space="preserve"> by making it a Class C felony, punishable by up to </w:t>
      </w:r>
      <w:r w:rsidR="000057AB">
        <w:t xml:space="preserve">15 </w:t>
      </w:r>
      <w:r w:rsidR="00D773FD">
        <w:t>years in prison</w:t>
      </w:r>
      <w:r w:rsidR="003F2FFD">
        <w:t>; and</w:t>
      </w:r>
      <w:r w:rsidR="00D773FD">
        <w:t xml:space="preserve"> </w:t>
      </w:r>
    </w:p>
    <w:p w14:paraId="70EBF178" w14:textId="4EC2237F" w:rsidR="00FD4E17" w:rsidRDefault="00DF0BDF" w:rsidP="00FD4E17">
      <w:pPr>
        <w:spacing w:line="480" w:lineRule="auto"/>
      </w:pPr>
      <w:r>
        <w:tab/>
        <w:t xml:space="preserve">Whereas, </w:t>
      </w:r>
      <w:r w:rsidR="00A17E3C">
        <w:t xml:space="preserve">Enactment </w:t>
      </w:r>
      <w:r w:rsidR="003F2FFD">
        <w:t xml:space="preserve">of a similar law in relation to sex </w:t>
      </w:r>
      <w:r w:rsidR="00D62B2D">
        <w:t xml:space="preserve">offenses </w:t>
      </w:r>
      <w:r w:rsidR="00A17E3C">
        <w:t>would evince</w:t>
      </w:r>
      <w:r w:rsidR="003F2FFD">
        <w:t xml:space="preserve"> the State’s </w:t>
      </w:r>
      <w:r w:rsidR="00A17E3C">
        <w:t xml:space="preserve">commitment to protecting </w:t>
      </w:r>
      <w:r w:rsidR="003F2FFD">
        <w:t xml:space="preserve">first responders </w:t>
      </w:r>
      <w:r w:rsidR="00A17E3C">
        <w:t>from forcible touching and sex</w:t>
      </w:r>
      <w:r w:rsidR="00D62B2D">
        <w:t>ual</w:t>
      </w:r>
      <w:r w:rsidR="00A17E3C">
        <w:t xml:space="preserve"> </w:t>
      </w:r>
      <w:r w:rsidR="003F2FFD">
        <w:t>abuse</w:t>
      </w:r>
      <w:r w:rsidR="00A17E3C">
        <w:t>; and</w:t>
      </w:r>
    </w:p>
    <w:p w14:paraId="269B8E58" w14:textId="3E73392A" w:rsidR="001303C7" w:rsidRDefault="00DF0BDF" w:rsidP="00FD4E17">
      <w:pPr>
        <w:spacing w:line="480" w:lineRule="auto"/>
        <w:ind w:firstLine="720"/>
      </w:pPr>
      <w:r>
        <w:t xml:space="preserve">Whereas, </w:t>
      </w:r>
      <w:r w:rsidR="001303C7">
        <w:t>New York law should</w:t>
      </w:r>
      <w:r>
        <w:t xml:space="preserve"> </w:t>
      </w:r>
      <w:r w:rsidR="00B61F61">
        <w:t xml:space="preserve">do everything it can to help </w:t>
      </w:r>
      <w:r w:rsidR="001128AB">
        <w:t>first responders</w:t>
      </w:r>
      <w:r w:rsidR="001303C7">
        <w:t xml:space="preserve"> </w:t>
      </w:r>
      <w:r w:rsidR="00B61F61">
        <w:t xml:space="preserve">do their jobs safely and effectively including </w:t>
      </w:r>
      <w:r w:rsidR="00415AA7">
        <w:t xml:space="preserve">by </w:t>
      </w:r>
      <w:r w:rsidR="001303C7">
        <w:t>increas</w:t>
      </w:r>
      <w:r w:rsidR="00415AA7">
        <w:t>ing</w:t>
      </w:r>
      <w:r w:rsidR="001303C7">
        <w:t xml:space="preserve"> the penalty for </w:t>
      </w:r>
      <w:r w:rsidR="00A17E3C">
        <w:t>committing</w:t>
      </w:r>
      <w:r w:rsidR="001303C7">
        <w:t xml:space="preserve"> forcible touching against </w:t>
      </w:r>
      <w:r w:rsidR="001128AB">
        <w:t xml:space="preserve">a </w:t>
      </w:r>
      <w:r w:rsidR="001128AB" w:rsidRPr="001128AB">
        <w:t>peace officer, police officer, firefighter or emergency medical services professional</w:t>
      </w:r>
      <w:r w:rsidR="003F2FFD">
        <w:t xml:space="preserve"> to a felony</w:t>
      </w:r>
      <w:r w:rsidR="00415AA7">
        <w:t xml:space="preserve"> offense</w:t>
      </w:r>
      <w:r w:rsidR="001303C7">
        <w:t>; now, therefore, be it</w:t>
      </w:r>
    </w:p>
    <w:p w14:paraId="38B08249" w14:textId="36F15BE5" w:rsidR="00FD4E17" w:rsidRDefault="001303C7" w:rsidP="00FD4E17">
      <w:pPr>
        <w:spacing w:line="480" w:lineRule="auto"/>
      </w:pPr>
      <w:r>
        <w:tab/>
        <w:t xml:space="preserve">Resolved, </w:t>
      </w:r>
      <w:r w:rsidR="00FD4E17">
        <w:t xml:space="preserve">That the Council of the City of New York calls upon the New York State Legislature </w:t>
      </w:r>
      <w:r w:rsidR="00076805">
        <w:t xml:space="preserve">to pass, </w:t>
      </w:r>
      <w:r w:rsidR="00FD4E17">
        <w:t>and the Governor to</w:t>
      </w:r>
      <w:r w:rsidR="00076805">
        <w:t xml:space="preserve"> sign, an </w:t>
      </w:r>
      <w:r w:rsidR="00FD4E17">
        <w:t>amend</w:t>
      </w:r>
      <w:r w:rsidR="00D62B2D">
        <w:t>me</w:t>
      </w:r>
      <w:r w:rsidR="00502894">
        <w:t>n</w:t>
      </w:r>
      <w:r w:rsidR="00D62B2D">
        <w:t>t to</w:t>
      </w:r>
      <w:r w:rsidR="00FD4E17">
        <w:t xml:space="preserve"> the New York State Penal and Criminal Procedure laws to increase penalties for the crime of forcible touching committed against a </w:t>
      </w:r>
      <w:r w:rsidR="00FD4E17" w:rsidRPr="00A321D5">
        <w:t xml:space="preserve">peace officer, police officer, firefighter or </w:t>
      </w:r>
      <w:r w:rsidR="00FD4E17" w:rsidRPr="00D83EB7">
        <w:t>emergency medical services professiona</w:t>
      </w:r>
      <w:r w:rsidR="00FD4E17">
        <w:t>l.</w:t>
      </w:r>
    </w:p>
    <w:p w14:paraId="66830CD3" w14:textId="77777777" w:rsidR="00FD4E17" w:rsidRDefault="00FD4E17" w:rsidP="00FD4E17">
      <w:pPr>
        <w:spacing w:line="480" w:lineRule="auto"/>
      </w:pPr>
    </w:p>
    <w:p w14:paraId="4C8FE07B" w14:textId="396B7588" w:rsidR="00FD4E17" w:rsidRPr="00FD4E17" w:rsidRDefault="00FD4E17" w:rsidP="00FD4E17">
      <w:pPr>
        <w:rPr>
          <w:sz w:val="20"/>
          <w:szCs w:val="20"/>
        </w:rPr>
      </w:pPr>
      <w:r w:rsidRPr="00FD4E17">
        <w:rPr>
          <w:sz w:val="20"/>
          <w:szCs w:val="20"/>
        </w:rPr>
        <w:t xml:space="preserve">LS # </w:t>
      </w:r>
      <w:r w:rsidR="00002C6C">
        <w:rPr>
          <w:sz w:val="20"/>
          <w:szCs w:val="20"/>
        </w:rPr>
        <w:t>17144</w:t>
      </w:r>
    </w:p>
    <w:p w14:paraId="46A3A2C1" w14:textId="79975082" w:rsidR="00FD4E17" w:rsidRDefault="00677B43" w:rsidP="00FD4E17">
      <w:pPr>
        <w:rPr>
          <w:sz w:val="20"/>
          <w:szCs w:val="20"/>
        </w:rPr>
      </w:pPr>
      <w:r>
        <w:rPr>
          <w:sz w:val="20"/>
          <w:szCs w:val="20"/>
        </w:rPr>
        <w:t>3/11/21</w:t>
      </w:r>
    </w:p>
    <w:p w14:paraId="3FFB2922" w14:textId="031DD0B4" w:rsidR="00677B43" w:rsidRPr="00FD4E17" w:rsidRDefault="00677B43" w:rsidP="00FD4E17">
      <w:pPr>
        <w:rPr>
          <w:sz w:val="20"/>
          <w:szCs w:val="20"/>
        </w:rPr>
      </w:pPr>
      <w:r>
        <w:rPr>
          <w:sz w:val="20"/>
          <w:szCs w:val="20"/>
        </w:rPr>
        <w:t>MM/SG</w:t>
      </w:r>
    </w:p>
    <w:p w14:paraId="0EA79850" w14:textId="77777777" w:rsidR="00FD4E17" w:rsidRDefault="00FD4E17" w:rsidP="00FD4E17">
      <w:pPr>
        <w:spacing w:line="480" w:lineRule="auto"/>
      </w:pPr>
    </w:p>
    <w:p w14:paraId="4E8AF281" w14:textId="77777777" w:rsidR="001303C7" w:rsidRDefault="001303C7" w:rsidP="00D83EB7"/>
    <w:sectPr w:rsidR="001303C7" w:rsidSect="00EA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0772"/>
    <w:multiLevelType w:val="hybridMultilevel"/>
    <w:tmpl w:val="E2128802"/>
    <w:lvl w:ilvl="0" w:tplc="05FCFEB4">
      <w:start w:val="7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B7"/>
    <w:rsid w:val="00002C6C"/>
    <w:rsid w:val="000057AB"/>
    <w:rsid w:val="00076805"/>
    <w:rsid w:val="001128AB"/>
    <w:rsid w:val="001303C7"/>
    <w:rsid w:val="001311C6"/>
    <w:rsid w:val="001551B0"/>
    <w:rsid w:val="002326B2"/>
    <w:rsid w:val="00250DA8"/>
    <w:rsid w:val="00265543"/>
    <w:rsid w:val="00280830"/>
    <w:rsid w:val="0029446B"/>
    <w:rsid w:val="002A49B1"/>
    <w:rsid w:val="002C44C8"/>
    <w:rsid w:val="003226BC"/>
    <w:rsid w:val="003359DE"/>
    <w:rsid w:val="00371747"/>
    <w:rsid w:val="00395BA1"/>
    <w:rsid w:val="003A374F"/>
    <w:rsid w:val="003F2FFD"/>
    <w:rsid w:val="00415AA7"/>
    <w:rsid w:val="004407CB"/>
    <w:rsid w:val="004649FB"/>
    <w:rsid w:val="004B0E6A"/>
    <w:rsid w:val="004D4710"/>
    <w:rsid w:val="004E51D2"/>
    <w:rsid w:val="00502894"/>
    <w:rsid w:val="005629FF"/>
    <w:rsid w:val="005E4EF0"/>
    <w:rsid w:val="00604059"/>
    <w:rsid w:val="00657006"/>
    <w:rsid w:val="00677B43"/>
    <w:rsid w:val="0070247F"/>
    <w:rsid w:val="00745B10"/>
    <w:rsid w:val="00835BE6"/>
    <w:rsid w:val="00835D4E"/>
    <w:rsid w:val="00842055"/>
    <w:rsid w:val="0084416A"/>
    <w:rsid w:val="008A2F65"/>
    <w:rsid w:val="00920D6F"/>
    <w:rsid w:val="00943887"/>
    <w:rsid w:val="009B7923"/>
    <w:rsid w:val="009D64FC"/>
    <w:rsid w:val="009E0F17"/>
    <w:rsid w:val="00A01F5E"/>
    <w:rsid w:val="00A17E3C"/>
    <w:rsid w:val="00A321D5"/>
    <w:rsid w:val="00A32595"/>
    <w:rsid w:val="00A60CA4"/>
    <w:rsid w:val="00B61F61"/>
    <w:rsid w:val="00B63A3C"/>
    <w:rsid w:val="00B67D77"/>
    <w:rsid w:val="00BB1570"/>
    <w:rsid w:val="00BC2CAF"/>
    <w:rsid w:val="00C62F89"/>
    <w:rsid w:val="00C75E67"/>
    <w:rsid w:val="00D60BE9"/>
    <w:rsid w:val="00D62B2D"/>
    <w:rsid w:val="00D773FD"/>
    <w:rsid w:val="00D83EB7"/>
    <w:rsid w:val="00DF0BDF"/>
    <w:rsid w:val="00E1505B"/>
    <w:rsid w:val="00EA471F"/>
    <w:rsid w:val="00EC6919"/>
    <w:rsid w:val="00ED6D31"/>
    <w:rsid w:val="00F26CB4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DCB1"/>
  <w15:chartTrackingRefBased/>
  <w15:docId w15:val="{B1B15321-E2BA-1E4F-A8C0-46AEAF0C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Michael J</dc:creator>
  <cp:keywords/>
  <dc:description/>
  <cp:lastModifiedBy>DelFranco, Ruthie</cp:lastModifiedBy>
  <cp:revision>4</cp:revision>
  <dcterms:created xsi:type="dcterms:W3CDTF">2021-03-26T16:22:00Z</dcterms:created>
  <dcterms:modified xsi:type="dcterms:W3CDTF">2021-04-21T20:30:00Z</dcterms:modified>
</cp:coreProperties>
</file>