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B38F" w14:textId="35A06822" w:rsidR="00CE4E6C" w:rsidRPr="00C74C2C" w:rsidRDefault="00043B19" w:rsidP="32E883C8">
      <w:pPr>
        <w:rPr>
          <w:rFonts w:ascii="Times New Roman" w:hAnsi="Times New Roman" w:cs="Times New Roman"/>
          <w:sz w:val="22"/>
          <w:szCs w:val="22"/>
          <w:u w:val="single"/>
        </w:rPr>
      </w:pPr>
      <w:bookmarkStart w:id="0" w:name="_GoBack"/>
      <w:bookmarkEnd w:id="0"/>
      <w:r w:rsidRPr="00C74C2C">
        <w:rPr>
          <w:rFonts w:ascii="Times New Roman" w:hAnsi="Times New Roman" w:cs="Times New Roman"/>
          <w:b/>
          <w:bCs/>
          <w:sz w:val="22"/>
          <w:szCs w:val="22"/>
          <w:u w:val="single"/>
        </w:rPr>
        <w:t>Veterans</w:t>
      </w:r>
      <w:r w:rsidR="71F32323" w:rsidRPr="00C74C2C">
        <w:rPr>
          <w:rFonts w:ascii="Times New Roman" w:hAnsi="Times New Roman" w:cs="Times New Roman"/>
          <w:b/>
          <w:bCs/>
          <w:sz w:val="22"/>
          <w:szCs w:val="22"/>
          <w:u w:val="single"/>
        </w:rPr>
        <w:t xml:space="preserve"> Committee Staff</w:t>
      </w:r>
      <w:r w:rsidR="00CE4E6C" w:rsidRPr="00C74C2C">
        <w:rPr>
          <w:rFonts w:ascii="Times New Roman" w:hAnsi="Times New Roman" w:cs="Times New Roman"/>
        </w:rPr>
        <w:tab/>
      </w:r>
      <w:r w:rsidR="00CE4E6C" w:rsidRPr="00C74C2C">
        <w:rPr>
          <w:rFonts w:ascii="Times New Roman" w:hAnsi="Times New Roman" w:cs="Times New Roman"/>
        </w:rPr>
        <w:tab/>
      </w:r>
      <w:r w:rsidR="00CE4E6C" w:rsidRPr="00C74C2C">
        <w:rPr>
          <w:rFonts w:ascii="Times New Roman" w:hAnsi="Times New Roman" w:cs="Times New Roman"/>
        </w:rPr>
        <w:tab/>
      </w:r>
      <w:r w:rsidR="00CE4E6C" w:rsidRPr="00C74C2C">
        <w:rPr>
          <w:rFonts w:ascii="Times New Roman" w:hAnsi="Times New Roman" w:cs="Times New Roman"/>
        </w:rPr>
        <w:tab/>
      </w:r>
      <w:r w:rsidR="00CE4E6C" w:rsidRPr="00C74C2C">
        <w:rPr>
          <w:rFonts w:ascii="Times New Roman" w:hAnsi="Times New Roman" w:cs="Times New Roman"/>
        </w:rPr>
        <w:tab/>
      </w:r>
      <w:r w:rsidR="00CE4E6C" w:rsidRPr="00C74C2C">
        <w:rPr>
          <w:rFonts w:ascii="Times New Roman" w:hAnsi="Times New Roman" w:cs="Times New Roman"/>
        </w:rPr>
        <w:tab/>
      </w:r>
      <w:r w:rsidRPr="00C74C2C">
        <w:rPr>
          <w:rFonts w:ascii="Times New Roman" w:hAnsi="Times New Roman" w:cs="Times New Roman"/>
        </w:rPr>
        <w:t xml:space="preserve">           </w:t>
      </w:r>
      <w:r w:rsidR="323FD44A" w:rsidRPr="00C74C2C">
        <w:rPr>
          <w:rFonts w:ascii="Times New Roman" w:hAnsi="Times New Roman" w:cs="Times New Roman"/>
          <w:b/>
          <w:bCs/>
          <w:sz w:val="22"/>
          <w:szCs w:val="22"/>
          <w:u w:val="single"/>
        </w:rPr>
        <w:t>Aging Committee Staff</w:t>
      </w:r>
    </w:p>
    <w:p w14:paraId="64976424" w14:textId="055D857E" w:rsidR="00CE4E6C" w:rsidRPr="00C74C2C" w:rsidRDefault="00043B19" w:rsidP="32E883C8">
      <w:pPr>
        <w:rPr>
          <w:rFonts w:ascii="Times New Roman" w:hAnsi="Times New Roman" w:cs="Times New Roman"/>
          <w:i/>
          <w:iCs/>
          <w:sz w:val="22"/>
          <w:szCs w:val="22"/>
        </w:rPr>
      </w:pPr>
      <w:r w:rsidRPr="00C74C2C">
        <w:rPr>
          <w:rFonts w:ascii="Times New Roman" w:hAnsi="Times New Roman" w:cs="Times New Roman"/>
          <w:sz w:val="22"/>
          <w:szCs w:val="22"/>
        </w:rPr>
        <w:t>Bianca Vitale</w:t>
      </w:r>
      <w:r w:rsidR="71F32323" w:rsidRPr="00C74C2C">
        <w:rPr>
          <w:rFonts w:ascii="Times New Roman" w:hAnsi="Times New Roman" w:cs="Times New Roman"/>
          <w:sz w:val="22"/>
          <w:szCs w:val="22"/>
        </w:rPr>
        <w:t xml:space="preserve">, </w:t>
      </w:r>
      <w:r w:rsidR="71F32323" w:rsidRPr="00C74C2C">
        <w:rPr>
          <w:rFonts w:ascii="Times New Roman" w:hAnsi="Times New Roman" w:cs="Times New Roman"/>
          <w:i/>
          <w:iCs/>
          <w:sz w:val="22"/>
          <w:szCs w:val="22"/>
        </w:rPr>
        <w:t>Legislative Counsel</w:t>
      </w:r>
      <w:r w:rsidR="00CE4E6C" w:rsidRPr="00C74C2C">
        <w:rPr>
          <w:rFonts w:ascii="Times New Roman" w:hAnsi="Times New Roman" w:cs="Times New Roman"/>
        </w:rPr>
        <w:tab/>
      </w:r>
      <w:r w:rsidR="00CE4E6C" w:rsidRPr="00C74C2C">
        <w:rPr>
          <w:rFonts w:ascii="Times New Roman" w:hAnsi="Times New Roman" w:cs="Times New Roman"/>
        </w:rPr>
        <w:tab/>
      </w:r>
      <w:r w:rsidR="00CE4E6C" w:rsidRPr="00C74C2C">
        <w:rPr>
          <w:rFonts w:ascii="Times New Roman" w:hAnsi="Times New Roman" w:cs="Times New Roman"/>
        </w:rPr>
        <w:tab/>
      </w:r>
      <w:r w:rsidR="16D4CE1F" w:rsidRPr="00C74C2C">
        <w:rPr>
          <w:rFonts w:ascii="Times New Roman" w:hAnsi="Times New Roman" w:cs="Times New Roman"/>
          <w:sz w:val="22"/>
          <w:szCs w:val="22"/>
        </w:rPr>
        <w:t xml:space="preserve">            Nuzhat Chowdhury, </w:t>
      </w:r>
      <w:r w:rsidR="16D4CE1F" w:rsidRPr="00C74C2C">
        <w:rPr>
          <w:rFonts w:ascii="Times New Roman" w:hAnsi="Times New Roman" w:cs="Times New Roman"/>
          <w:i/>
          <w:iCs/>
          <w:sz w:val="22"/>
          <w:szCs w:val="22"/>
        </w:rPr>
        <w:t>Legislative Counsel</w:t>
      </w:r>
    </w:p>
    <w:p w14:paraId="1EE9A833" w14:textId="44EE6D36" w:rsidR="00CE4E6C" w:rsidRPr="00C74C2C" w:rsidRDefault="00043B19" w:rsidP="32E883C8">
      <w:pPr>
        <w:rPr>
          <w:rFonts w:ascii="Times New Roman" w:hAnsi="Times New Roman" w:cs="Times New Roman"/>
          <w:i/>
          <w:iCs/>
          <w:sz w:val="22"/>
          <w:szCs w:val="22"/>
        </w:rPr>
      </w:pPr>
      <w:r w:rsidRPr="00C74C2C">
        <w:rPr>
          <w:rFonts w:ascii="Times New Roman" w:hAnsi="Times New Roman" w:cs="Times New Roman"/>
          <w:sz w:val="22"/>
          <w:szCs w:val="22"/>
        </w:rPr>
        <w:t xml:space="preserve">Thomas Nath, </w:t>
      </w:r>
      <w:r w:rsidRPr="00C74C2C">
        <w:rPr>
          <w:rFonts w:ascii="Times New Roman" w:hAnsi="Times New Roman" w:cs="Times New Roman"/>
          <w:i/>
          <w:iCs/>
          <w:sz w:val="22"/>
          <w:szCs w:val="22"/>
        </w:rPr>
        <w:t>Legislative Policy Analyst</w:t>
      </w:r>
      <w:r w:rsidR="00CE4E6C" w:rsidRPr="00C74C2C">
        <w:rPr>
          <w:rFonts w:ascii="Times New Roman" w:hAnsi="Times New Roman" w:cs="Times New Roman"/>
        </w:rPr>
        <w:tab/>
      </w:r>
      <w:r w:rsidR="00CE4E6C" w:rsidRPr="00C74C2C">
        <w:rPr>
          <w:rFonts w:ascii="Times New Roman" w:hAnsi="Times New Roman" w:cs="Times New Roman"/>
        </w:rPr>
        <w:tab/>
      </w:r>
      <w:r w:rsidR="118086B7" w:rsidRPr="00C74C2C">
        <w:rPr>
          <w:rFonts w:ascii="Times New Roman" w:hAnsi="Times New Roman" w:cs="Times New Roman"/>
          <w:sz w:val="22"/>
          <w:szCs w:val="22"/>
        </w:rPr>
        <w:t xml:space="preserve">    </w:t>
      </w:r>
      <w:r w:rsidRPr="00C74C2C">
        <w:rPr>
          <w:rFonts w:ascii="Times New Roman" w:hAnsi="Times New Roman" w:cs="Times New Roman"/>
          <w:sz w:val="22"/>
          <w:szCs w:val="22"/>
        </w:rPr>
        <w:t xml:space="preserve">     </w:t>
      </w:r>
      <w:r w:rsidR="118086B7" w:rsidRPr="00C74C2C">
        <w:rPr>
          <w:rFonts w:ascii="Times New Roman" w:hAnsi="Times New Roman" w:cs="Times New Roman"/>
          <w:sz w:val="22"/>
          <w:szCs w:val="22"/>
        </w:rPr>
        <w:t xml:space="preserve">Kalima Johnson, </w:t>
      </w:r>
      <w:r w:rsidR="118086B7" w:rsidRPr="00C74C2C">
        <w:rPr>
          <w:rFonts w:ascii="Times New Roman" w:hAnsi="Times New Roman" w:cs="Times New Roman"/>
          <w:i/>
          <w:iCs/>
          <w:sz w:val="22"/>
          <w:szCs w:val="22"/>
        </w:rPr>
        <w:t>Senior Legislative Policy Analyst</w:t>
      </w:r>
    </w:p>
    <w:p w14:paraId="04E66E51" w14:textId="21CA61B2" w:rsidR="00CE4E6C" w:rsidRPr="00C74C2C" w:rsidRDefault="00043B19" w:rsidP="32E883C8">
      <w:pPr>
        <w:rPr>
          <w:rFonts w:ascii="Times New Roman" w:hAnsi="Times New Roman" w:cs="Times New Roman"/>
          <w:i/>
          <w:iCs/>
          <w:sz w:val="22"/>
          <w:szCs w:val="22"/>
        </w:rPr>
      </w:pPr>
      <w:r w:rsidRPr="00C74C2C">
        <w:rPr>
          <w:rFonts w:ascii="Times New Roman" w:hAnsi="Times New Roman" w:cs="Times New Roman"/>
          <w:sz w:val="22"/>
          <w:szCs w:val="22"/>
        </w:rPr>
        <w:t>John Russell,</w:t>
      </w:r>
      <w:r w:rsidRPr="00C74C2C">
        <w:rPr>
          <w:rFonts w:ascii="Times New Roman" w:hAnsi="Times New Roman" w:cs="Times New Roman"/>
          <w:i/>
          <w:iCs/>
          <w:sz w:val="22"/>
          <w:szCs w:val="22"/>
        </w:rPr>
        <w:t xml:space="preserve"> Finance Unit Head</w:t>
      </w:r>
      <w:r w:rsidR="00CE4E6C" w:rsidRPr="00C74C2C">
        <w:rPr>
          <w:rFonts w:ascii="Times New Roman" w:hAnsi="Times New Roman" w:cs="Times New Roman"/>
        </w:rPr>
        <w:tab/>
      </w:r>
      <w:r w:rsidR="00CE4E6C" w:rsidRPr="00C74C2C">
        <w:rPr>
          <w:rFonts w:ascii="Times New Roman" w:hAnsi="Times New Roman" w:cs="Times New Roman"/>
        </w:rPr>
        <w:tab/>
      </w:r>
      <w:r w:rsidR="00CE4E6C" w:rsidRPr="00C74C2C">
        <w:rPr>
          <w:rFonts w:ascii="Times New Roman" w:hAnsi="Times New Roman" w:cs="Times New Roman"/>
        </w:rPr>
        <w:tab/>
      </w:r>
      <w:r w:rsidR="0EB93604" w:rsidRPr="00C74C2C">
        <w:rPr>
          <w:rFonts w:ascii="Times New Roman" w:hAnsi="Times New Roman" w:cs="Times New Roman"/>
          <w:sz w:val="22"/>
          <w:szCs w:val="22"/>
        </w:rPr>
        <w:t xml:space="preserve">   </w:t>
      </w:r>
      <w:r w:rsidRPr="00C74C2C">
        <w:rPr>
          <w:rFonts w:ascii="Times New Roman" w:hAnsi="Times New Roman" w:cs="Times New Roman"/>
          <w:sz w:val="22"/>
          <w:szCs w:val="22"/>
        </w:rPr>
        <w:tab/>
        <w:t xml:space="preserve">  </w:t>
      </w:r>
      <w:r w:rsidR="0EB93604" w:rsidRPr="00C74C2C">
        <w:rPr>
          <w:rFonts w:ascii="Times New Roman" w:hAnsi="Times New Roman" w:cs="Times New Roman"/>
          <w:sz w:val="22"/>
          <w:szCs w:val="22"/>
        </w:rPr>
        <w:t xml:space="preserve">Daniel Kroop, </w:t>
      </w:r>
      <w:r w:rsidR="0EB93604" w:rsidRPr="00C74C2C">
        <w:rPr>
          <w:rFonts w:ascii="Times New Roman" w:hAnsi="Times New Roman" w:cs="Times New Roman"/>
          <w:i/>
          <w:iCs/>
          <w:sz w:val="22"/>
          <w:szCs w:val="22"/>
        </w:rPr>
        <w:t>Senior Finance Analyst</w:t>
      </w:r>
    </w:p>
    <w:p w14:paraId="1722DF56" w14:textId="12D3DF63" w:rsidR="00CE4E6C" w:rsidRPr="00C74C2C" w:rsidRDefault="00CE4E6C" w:rsidP="32E883C8">
      <w:pPr>
        <w:rPr>
          <w:rFonts w:ascii="Times New Roman" w:hAnsi="Times New Roman" w:cs="Times New Roman"/>
          <w:i/>
          <w:iCs/>
          <w:sz w:val="22"/>
          <w:szCs w:val="22"/>
        </w:rPr>
      </w:pPr>
      <w:r w:rsidRPr="00C74C2C">
        <w:rPr>
          <w:rFonts w:ascii="Times New Roman" w:hAnsi="Times New Roman" w:cs="Times New Roman"/>
        </w:rPr>
        <w:tab/>
      </w:r>
      <w:r w:rsidRPr="00C74C2C">
        <w:rPr>
          <w:rFonts w:ascii="Times New Roman" w:hAnsi="Times New Roman" w:cs="Times New Roman"/>
        </w:rPr>
        <w:tab/>
      </w:r>
      <w:r w:rsidRPr="00C74C2C">
        <w:rPr>
          <w:rFonts w:ascii="Times New Roman" w:hAnsi="Times New Roman" w:cs="Times New Roman"/>
        </w:rPr>
        <w:tab/>
      </w:r>
      <w:r w:rsidRPr="00C74C2C">
        <w:rPr>
          <w:rFonts w:ascii="Times New Roman" w:hAnsi="Times New Roman" w:cs="Times New Roman"/>
        </w:rPr>
        <w:tab/>
      </w:r>
      <w:r w:rsidRPr="00C74C2C">
        <w:rPr>
          <w:rFonts w:ascii="Times New Roman" w:hAnsi="Times New Roman" w:cs="Times New Roman"/>
        </w:rPr>
        <w:tab/>
      </w:r>
      <w:r w:rsidRPr="00C74C2C">
        <w:rPr>
          <w:rFonts w:ascii="Times New Roman" w:hAnsi="Times New Roman" w:cs="Times New Roman"/>
        </w:rPr>
        <w:tab/>
      </w:r>
      <w:r w:rsidR="7F2E971B" w:rsidRPr="00C74C2C">
        <w:rPr>
          <w:rFonts w:ascii="Times New Roman" w:hAnsi="Times New Roman" w:cs="Times New Roman"/>
          <w:sz w:val="22"/>
          <w:szCs w:val="22"/>
        </w:rPr>
        <w:t xml:space="preserve">            </w:t>
      </w:r>
      <w:r w:rsidR="00043B19" w:rsidRPr="00C74C2C">
        <w:rPr>
          <w:rFonts w:ascii="Times New Roman" w:hAnsi="Times New Roman" w:cs="Times New Roman"/>
          <w:sz w:val="22"/>
          <w:szCs w:val="22"/>
        </w:rPr>
        <w:tab/>
      </w:r>
      <w:r w:rsidR="00043B19" w:rsidRPr="00C74C2C">
        <w:rPr>
          <w:rFonts w:ascii="Times New Roman" w:hAnsi="Times New Roman" w:cs="Times New Roman"/>
          <w:sz w:val="22"/>
          <w:szCs w:val="22"/>
        </w:rPr>
        <w:tab/>
        <w:t xml:space="preserve">    Dohini Sompura, </w:t>
      </w:r>
      <w:r w:rsidR="00043B19" w:rsidRPr="00C74C2C">
        <w:rPr>
          <w:rFonts w:ascii="Times New Roman" w:hAnsi="Times New Roman" w:cs="Times New Roman"/>
          <w:i/>
          <w:iCs/>
          <w:sz w:val="22"/>
          <w:szCs w:val="22"/>
        </w:rPr>
        <w:t>Finance Unit Head</w:t>
      </w:r>
    </w:p>
    <w:p w14:paraId="13485440" w14:textId="342EEC8E" w:rsidR="58B09650" w:rsidRPr="00C74C2C" w:rsidRDefault="58B09650" w:rsidP="32E883C8">
      <w:pPr>
        <w:jc w:val="right"/>
        <w:rPr>
          <w:rFonts w:ascii="Times New Roman" w:hAnsi="Times New Roman" w:cs="Times New Roman"/>
          <w:i/>
          <w:iCs/>
          <w:sz w:val="22"/>
          <w:szCs w:val="22"/>
        </w:rPr>
      </w:pPr>
    </w:p>
    <w:p w14:paraId="3DE4A618" w14:textId="77777777" w:rsidR="00CE4E6C" w:rsidRPr="00C74C2C" w:rsidRDefault="00CE4E6C" w:rsidP="00CE4E6C">
      <w:pPr>
        <w:tabs>
          <w:tab w:val="left" w:pos="0"/>
        </w:tabs>
        <w:jc w:val="right"/>
        <w:rPr>
          <w:rFonts w:ascii="Times New Roman" w:hAnsi="Times New Roman" w:cs="Times New Roman"/>
          <w:sz w:val="22"/>
          <w:szCs w:val="22"/>
        </w:rPr>
      </w:pPr>
    </w:p>
    <w:p w14:paraId="07C4AF8E" w14:textId="77777777" w:rsidR="00CE4E6C" w:rsidRPr="00C74C2C" w:rsidRDefault="00CE4E6C" w:rsidP="00CE4E6C">
      <w:pPr>
        <w:tabs>
          <w:tab w:val="left" w:pos="0"/>
        </w:tabs>
        <w:jc w:val="right"/>
        <w:rPr>
          <w:rFonts w:ascii="Times New Roman" w:hAnsi="Times New Roman" w:cs="Times New Roman"/>
          <w:sz w:val="22"/>
          <w:szCs w:val="22"/>
        </w:rPr>
      </w:pPr>
    </w:p>
    <w:p w14:paraId="1F8F7CFB" w14:textId="77777777" w:rsidR="00CE4E6C" w:rsidRPr="00C74C2C" w:rsidRDefault="00CE4E6C" w:rsidP="00CE4E6C">
      <w:pPr>
        <w:tabs>
          <w:tab w:val="left" w:pos="0"/>
        </w:tabs>
        <w:jc w:val="right"/>
        <w:rPr>
          <w:rFonts w:ascii="Times New Roman" w:hAnsi="Times New Roman" w:cs="Times New Roman"/>
          <w:sz w:val="22"/>
          <w:szCs w:val="22"/>
        </w:rPr>
      </w:pPr>
    </w:p>
    <w:p w14:paraId="5EBA6AF8" w14:textId="77777777" w:rsidR="00CE4E6C" w:rsidRPr="00C74C2C" w:rsidRDefault="00CE4E6C" w:rsidP="00CE4E6C">
      <w:pPr>
        <w:tabs>
          <w:tab w:val="left" w:pos="0"/>
        </w:tabs>
        <w:jc w:val="right"/>
        <w:rPr>
          <w:rFonts w:ascii="Times New Roman" w:hAnsi="Times New Roman" w:cs="Times New Roman"/>
          <w:sz w:val="22"/>
          <w:szCs w:val="22"/>
        </w:rPr>
      </w:pPr>
    </w:p>
    <w:p w14:paraId="30A6985E" w14:textId="77777777" w:rsidR="00CE4E6C" w:rsidRPr="00C74C2C" w:rsidRDefault="71F32323" w:rsidP="00CE4E6C">
      <w:pPr>
        <w:tabs>
          <w:tab w:val="left" w:pos="7517"/>
        </w:tabs>
        <w:jc w:val="center"/>
        <w:rPr>
          <w:rFonts w:ascii="Times New Roman" w:hAnsi="Times New Roman" w:cs="Times New Roman"/>
        </w:rPr>
      </w:pPr>
      <w:r>
        <w:rPr>
          <w:noProof/>
        </w:rPr>
        <w:drawing>
          <wp:inline distT="0" distB="0" distL="0" distR="0" wp14:anchorId="7FB7DD27" wp14:editId="2CA3798E">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23013B0" w14:textId="77777777" w:rsidR="00CE4E6C" w:rsidRPr="00C74C2C" w:rsidRDefault="00CE4E6C" w:rsidP="00CE4E6C">
      <w:pPr>
        <w:pStyle w:val="Heading2"/>
        <w:rPr>
          <w:bCs w:val="0"/>
          <w:u w:val="none"/>
        </w:rPr>
      </w:pPr>
    </w:p>
    <w:p w14:paraId="096FE9A2" w14:textId="3BC523A6" w:rsidR="00CE4E6C" w:rsidRPr="00C74C2C" w:rsidRDefault="00CE4E6C" w:rsidP="00CE4E6C">
      <w:pPr>
        <w:pStyle w:val="Heading2"/>
      </w:pPr>
      <w:r w:rsidRPr="00C74C2C">
        <w:rPr>
          <w:bCs w:val="0"/>
          <w:u w:val="none"/>
        </w:rPr>
        <w:t>THE</w:t>
      </w:r>
      <w:r w:rsidR="005A5710" w:rsidRPr="00C74C2C">
        <w:rPr>
          <w:bCs w:val="0"/>
          <w:u w:val="none"/>
        </w:rPr>
        <w:t xml:space="preserve"> </w:t>
      </w:r>
      <w:r w:rsidRPr="00C74C2C">
        <w:rPr>
          <w:bCs w:val="0"/>
          <w:u w:val="none"/>
        </w:rPr>
        <w:t>COUNCIL</w:t>
      </w:r>
      <w:r w:rsidR="005A5710" w:rsidRPr="00C74C2C">
        <w:rPr>
          <w:bCs w:val="0"/>
          <w:u w:val="none"/>
        </w:rPr>
        <w:t xml:space="preserve"> OF THE CITY OF NEW YORK</w:t>
      </w:r>
    </w:p>
    <w:p w14:paraId="2562A327" w14:textId="77777777" w:rsidR="00CE4E6C" w:rsidRPr="00C74C2C" w:rsidRDefault="00CE4E6C" w:rsidP="00CE4E6C">
      <w:pPr>
        <w:pStyle w:val="Heading1"/>
        <w:jc w:val="center"/>
        <w:rPr>
          <w:rFonts w:ascii="Times New Roman" w:hAnsi="Times New Roman"/>
          <w:b w:val="0"/>
          <w:bCs w:val="0"/>
          <w:i/>
          <w:iCs/>
          <w:caps/>
          <w:u w:val="single"/>
        </w:rPr>
      </w:pPr>
      <w:r w:rsidRPr="00C74C2C">
        <w:rPr>
          <w:rFonts w:ascii="Times New Roman" w:hAnsi="Times New Roman"/>
          <w:caps/>
          <w:color w:val="auto"/>
          <w:sz w:val="24"/>
          <w:szCs w:val="24"/>
          <w:u w:val="single"/>
        </w:rPr>
        <w:t>COMMITTEE REPORT OF THE HUMAN SERVICES Division</w:t>
      </w:r>
    </w:p>
    <w:p w14:paraId="5419DB96" w14:textId="77777777" w:rsidR="00CE4E6C" w:rsidRPr="00C74C2C" w:rsidRDefault="00CE4E6C" w:rsidP="00CE4E6C">
      <w:pPr>
        <w:jc w:val="center"/>
        <w:rPr>
          <w:rFonts w:ascii="Times New Roman" w:hAnsi="Times New Roman" w:cs="Times New Roman"/>
          <w:i/>
        </w:rPr>
      </w:pPr>
      <w:r w:rsidRPr="00C74C2C">
        <w:rPr>
          <w:rFonts w:ascii="Times New Roman" w:hAnsi="Times New Roman" w:cs="Times New Roman"/>
          <w:i/>
        </w:rPr>
        <w:t xml:space="preserve">Jeffrey Baker, Legislative Director </w:t>
      </w:r>
    </w:p>
    <w:p w14:paraId="7F09DE92" w14:textId="6E2B273C" w:rsidR="00CE4E6C" w:rsidRPr="00C74C2C" w:rsidRDefault="00CE4E6C" w:rsidP="00CE4E6C">
      <w:pPr>
        <w:jc w:val="center"/>
        <w:rPr>
          <w:rFonts w:ascii="Times New Roman" w:hAnsi="Times New Roman" w:cs="Times New Roman"/>
          <w:i/>
        </w:rPr>
      </w:pPr>
      <w:r w:rsidRPr="00C74C2C">
        <w:rPr>
          <w:rFonts w:ascii="Times New Roman" w:hAnsi="Times New Roman" w:cs="Times New Roman"/>
          <w:i/>
        </w:rPr>
        <w:t>Andrea Vazquez, Deputy Director, Human Services</w:t>
      </w:r>
    </w:p>
    <w:p w14:paraId="38AC7DBA" w14:textId="77777777" w:rsidR="00CE4E6C" w:rsidRPr="00C74C2C" w:rsidRDefault="00CE4E6C" w:rsidP="00CE4E6C">
      <w:pPr>
        <w:pStyle w:val="FootnoteText"/>
        <w:rPr>
          <w:rFonts w:ascii="Times New Roman" w:hAnsi="Times New Roman" w:cs="Times New Roman"/>
          <w:b/>
          <w:bCs/>
          <w:szCs w:val="24"/>
          <w:u w:val="single"/>
        </w:rPr>
      </w:pPr>
    </w:p>
    <w:p w14:paraId="4C60179F" w14:textId="77777777" w:rsidR="00CE4E6C" w:rsidRPr="00C74C2C" w:rsidRDefault="00CE4E6C" w:rsidP="00CE4E6C">
      <w:pPr>
        <w:pStyle w:val="FootnoteText"/>
        <w:rPr>
          <w:rFonts w:ascii="Times New Roman" w:hAnsi="Times New Roman" w:cs="Times New Roman"/>
          <w:b/>
          <w:bCs/>
          <w:szCs w:val="24"/>
          <w:u w:val="single"/>
        </w:rPr>
      </w:pPr>
    </w:p>
    <w:p w14:paraId="1D76FA71" w14:textId="3ABD3F54" w:rsidR="00CE4E6C" w:rsidRPr="00C74C2C" w:rsidRDefault="00CE4E6C" w:rsidP="00CE4E6C">
      <w:pPr>
        <w:pStyle w:val="FootnoteText"/>
        <w:jc w:val="center"/>
        <w:rPr>
          <w:rFonts w:ascii="Times New Roman" w:hAnsi="Times New Roman" w:cs="Times New Roman"/>
          <w:szCs w:val="24"/>
        </w:rPr>
      </w:pPr>
      <w:r w:rsidRPr="00C74C2C">
        <w:rPr>
          <w:rFonts w:ascii="Times New Roman" w:hAnsi="Times New Roman" w:cs="Times New Roman"/>
          <w:b/>
          <w:bCs/>
          <w:szCs w:val="24"/>
          <w:u w:val="single"/>
        </w:rPr>
        <w:t xml:space="preserve">COMMITTEE ON </w:t>
      </w:r>
      <w:r w:rsidR="00043B19" w:rsidRPr="00C74C2C">
        <w:rPr>
          <w:rFonts w:ascii="Times New Roman" w:hAnsi="Times New Roman" w:cs="Times New Roman"/>
          <w:b/>
          <w:bCs/>
          <w:szCs w:val="24"/>
          <w:u w:val="single"/>
        </w:rPr>
        <w:t>VETERANS</w:t>
      </w:r>
    </w:p>
    <w:p w14:paraId="7872860E" w14:textId="7F63E3B5" w:rsidR="00CE4E6C" w:rsidRPr="00C74C2C" w:rsidRDefault="00CE4E6C" w:rsidP="00CE4E6C">
      <w:pPr>
        <w:jc w:val="center"/>
        <w:rPr>
          <w:rFonts w:ascii="Times New Roman" w:hAnsi="Times New Roman" w:cs="Times New Roman"/>
          <w:i/>
        </w:rPr>
      </w:pPr>
      <w:r w:rsidRPr="00C74C2C">
        <w:rPr>
          <w:rFonts w:ascii="Times New Roman" w:hAnsi="Times New Roman" w:cs="Times New Roman"/>
          <w:i/>
        </w:rPr>
        <w:t xml:space="preserve">Hon. </w:t>
      </w:r>
      <w:r w:rsidR="00043B19" w:rsidRPr="00C74C2C">
        <w:rPr>
          <w:rFonts w:ascii="Times New Roman" w:hAnsi="Times New Roman" w:cs="Times New Roman"/>
          <w:i/>
        </w:rPr>
        <w:t>Chaim Deutsch</w:t>
      </w:r>
      <w:r w:rsidRPr="00C74C2C">
        <w:rPr>
          <w:rFonts w:ascii="Times New Roman" w:hAnsi="Times New Roman" w:cs="Times New Roman"/>
          <w:i/>
        </w:rPr>
        <w:t>, Chair</w:t>
      </w:r>
    </w:p>
    <w:p w14:paraId="5C8DD273" w14:textId="77777777" w:rsidR="00CE4E6C" w:rsidRPr="00C74C2C" w:rsidRDefault="00CE4E6C" w:rsidP="00CE4E6C">
      <w:pPr>
        <w:jc w:val="center"/>
        <w:rPr>
          <w:rFonts w:ascii="Times New Roman" w:hAnsi="Times New Roman" w:cs="Times New Roman"/>
          <w:i/>
        </w:rPr>
      </w:pPr>
    </w:p>
    <w:p w14:paraId="47CF8049" w14:textId="77777777" w:rsidR="00CE4E6C" w:rsidRPr="00C74C2C" w:rsidRDefault="00CE4E6C" w:rsidP="00CE4E6C">
      <w:pPr>
        <w:pStyle w:val="FootnoteText"/>
        <w:jc w:val="center"/>
        <w:rPr>
          <w:rFonts w:ascii="Times New Roman" w:hAnsi="Times New Roman" w:cs="Times New Roman"/>
          <w:szCs w:val="24"/>
        </w:rPr>
      </w:pPr>
      <w:r w:rsidRPr="00C74C2C">
        <w:rPr>
          <w:rFonts w:ascii="Times New Roman" w:hAnsi="Times New Roman" w:cs="Times New Roman"/>
          <w:b/>
          <w:bCs/>
          <w:szCs w:val="24"/>
          <w:u w:val="single"/>
        </w:rPr>
        <w:t>COMMITTEE ON AGING</w:t>
      </w:r>
    </w:p>
    <w:p w14:paraId="7E7949AE" w14:textId="77777777" w:rsidR="00CE4E6C" w:rsidRPr="00C74C2C" w:rsidRDefault="71F32323" w:rsidP="32E883C8">
      <w:pPr>
        <w:jc w:val="center"/>
        <w:rPr>
          <w:rFonts w:ascii="Times New Roman" w:hAnsi="Times New Roman" w:cs="Times New Roman"/>
          <w:i/>
          <w:iCs/>
        </w:rPr>
      </w:pPr>
      <w:r w:rsidRPr="00C74C2C">
        <w:rPr>
          <w:rFonts w:ascii="Times New Roman" w:hAnsi="Times New Roman" w:cs="Times New Roman"/>
          <w:i/>
          <w:iCs/>
        </w:rPr>
        <w:t>Hon. Margaret Chin, Chair</w:t>
      </w:r>
    </w:p>
    <w:p w14:paraId="0E0C9E43" w14:textId="7B45BB4D" w:rsidR="00CE4E6C" w:rsidRPr="00C74C2C" w:rsidRDefault="00CE4E6C" w:rsidP="00043B19">
      <w:pPr>
        <w:rPr>
          <w:rFonts w:ascii="Times New Roman" w:hAnsi="Times New Roman" w:cs="Times New Roman"/>
          <w:i/>
          <w:iCs/>
        </w:rPr>
      </w:pPr>
    </w:p>
    <w:p w14:paraId="1520222C" w14:textId="77777777" w:rsidR="00CE4E6C" w:rsidRPr="00C74C2C" w:rsidRDefault="00CE4E6C" w:rsidP="00CE4E6C">
      <w:pPr>
        <w:pStyle w:val="Heading4"/>
        <w:spacing w:before="0" w:after="0"/>
        <w:jc w:val="center"/>
        <w:rPr>
          <w:rFonts w:ascii="Times New Roman" w:hAnsi="Times New Roman"/>
          <w:u w:val="single"/>
        </w:rPr>
      </w:pPr>
    </w:p>
    <w:p w14:paraId="0CCB9D72" w14:textId="542F9690" w:rsidR="00CE4E6C" w:rsidRPr="00C74C2C" w:rsidRDefault="00043B19" w:rsidP="00CE4E6C">
      <w:pPr>
        <w:pStyle w:val="Heading4"/>
        <w:spacing w:before="0" w:after="0"/>
        <w:jc w:val="center"/>
        <w:rPr>
          <w:rFonts w:ascii="Times New Roman" w:hAnsi="Times New Roman"/>
          <w:sz w:val="24"/>
          <w:szCs w:val="24"/>
        </w:rPr>
      </w:pPr>
      <w:r w:rsidRPr="00C74C2C">
        <w:rPr>
          <w:rFonts w:ascii="Times New Roman" w:hAnsi="Times New Roman"/>
          <w:sz w:val="24"/>
          <w:szCs w:val="24"/>
        </w:rPr>
        <w:t>April 20</w:t>
      </w:r>
      <w:r w:rsidR="00CE4E6C" w:rsidRPr="00C74C2C">
        <w:rPr>
          <w:rFonts w:ascii="Times New Roman" w:hAnsi="Times New Roman"/>
          <w:sz w:val="24"/>
          <w:szCs w:val="24"/>
        </w:rPr>
        <w:t>, 2021</w:t>
      </w:r>
    </w:p>
    <w:p w14:paraId="7A63DF60" w14:textId="77777777" w:rsidR="00CE4E6C" w:rsidRPr="00C74C2C" w:rsidRDefault="00CE4E6C" w:rsidP="32E883C8">
      <w:pPr>
        <w:widowControl w:val="0"/>
        <w:autoSpaceDE w:val="0"/>
        <w:autoSpaceDN w:val="0"/>
        <w:adjustRightInd w:val="0"/>
        <w:ind w:left="2880" w:hanging="2880"/>
        <w:jc w:val="both"/>
        <w:rPr>
          <w:rFonts w:ascii="Times New Roman" w:hAnsi="Times New Roman" w:cs="Times New Roman"/>
          <w:b/>
          <w:bCs/>
          <w:u w:val="single"/>
        </w:rPr>
      </w:pPr>
    </w:p>
    <w:p w14:paraId="74C05D70" w14:textId="5B9E1F49" w:rsidR="32E883C8" w:rsidRPr="00C74C2C" w:rsidRDefault="32E883C8" w:rsidP="32E883C8">
      <w:pPr>
        <w:ind w:left="2880" w:hanging="2880"/>
        <w:jc w:val="both"/>
        <w:rPr>
          <w:rFonts w:ascii="Times New Roman" w:hAnsi="Times New Roman" w:cs="Times New Roman"/>
          <w:b/>
          <w:bCs/>
          <w:u w:val="single"/>
        </w:rPr>
      </w:pPr>
    </w:p>
    <w:p w14:paraId="6329302E" w14:textId="678DA2D5" w:rsidR="5ED46142" w:rsidRPr="00C74C2C" w:rsidRDefault="00043B19" w:rsidP="32E883C8">
      <w:pPr>
        <w:jc w:val="center"/>
        <w:rPr>
          <w:rFonts w:ascii="Times New Roman" w:hAnsi="Times New Roman" w:cs="Times New Roman"/>
          <w:b/>
          <w:bCs/>
          <w:sz w:val="22"/>
          <w:szCs w:val="22"/>
        </w:rPr>
      </w:pPr>
      <w:r w:rsidRPr="00C74C2C">
        <w:rPr>
          <w:rFonts w:ascii="Times New Roman" w:hAnsi="Times New Roman" w:cs="Times New Roman"/>
          <w:b/>
          <w:bCs/>
        </w:rPr>
        <w:t xml:space="preserve">OVERSIGHT: </w:t>
      </w:r>
      <w:r w:rsidR="00AE390C" w:rsidRPr="00C74C2C">
        <w:rPr>
          <w:rFonts w:ascii="Times New Roman" w:hAnsi="Times New Roman" w:cs="Times New Roman"/>
          <w:b/>
          <w:bCs/>
        </w:rPr>
        <w:t>SUPPORTING NYC’S AGING VETERAN POPULATION</w:t>
      </w:r>
    </w:p>
    <w:p w14:paraId="64BAEFFD" w14:textId="1A954684" w:rsidR="0079074D" w:rsidRPr="00C74C2C" w:rsidRDefault="0079074D" w:rsidP="00CE4E6C">
      <w:pPr>
        <w:widowControl w:val="0"/>
        <w:autoSpaceDE w:val="0"/>
        <w:autoSpaceDN w:val="0"/>
        <w:adjustRightInd w:val="0"/>
        <w:jc w:val="both"/>
        <w:rPr>
          <w:rFonts w:ascii="Times New Roman" w:hAnsi="Times New Roman" w:cs="Times New Roman"/>
          <w:b/>
          <w:sz w:val="22"/>
          <w:szCs w:val="22"/>
          <w:u w:val="single"/>
        </w:rPr>
      </w:pPr>
    </w:p>
    <w:p w14:paraId="7295AD60" w14:textId="2664BA58" w:rsidR="00C9561A" w:rsidRPr="00C74C2C" w:rsidRDefault="00C9561A">
      <w:pPr>
        <w:spacing w:after="160" w:line="259" w:lineRule="auto"/>
        <w:rPr>
          <w:rFonts w:ascii="Times New Roman" w:hAnsi="Times New Roman" w:cs="Times New Roman"/>
          <w:b/>
          <w:sz w:val="22"/>
          <w:szCs w:val="22"/>
          <w:u w:val="single"/>
        </w:rPr>
      </w:pPr>
    </w:p>
    <w:p w14:paraId="1716EDDA" w14:textId="15383356" w:rsidR="00C9561A" w:rsidRPr="00C74C2C" w:rsidRDefault="00C9561A" w:rsidP="00C9561A">
      <w:pPr>
        <w:ind w:left="5040" w:hanging="5040"/>
        <w:jc w:val="both"/>
        <w:rPr>
          <w:rFonts w:ascii="Times New Roman" w:hAnsi="Times New Roman" w:cs="Times New Roman"/>
        </w:rPr>
      </w:pPr>
      <w:r w:rsidRPr="00C74C2C">
        <w:rPr>
          <w:rFonts w:ascii="Times New Roman" w:hAnsi="Times New Roman" w:cs="Times New Roman"/>
          <w:b/>
          <w:bCs/>
          <w:u w:val="single"/>
        </w:rPr>
        <w:t>I</w:t>
      </w:r>
      <w:r w:rsidR="00AE390C" w:rsidRPr="00C74C2C">
        <w:rPr>
          <w:rFonts w:ascii="Times New Roman" w:hAnsi="Times New Roman" w:cs="Times New Roman"/>
          <w:b/>
          <w:bCs/>
          <w:u w:val="single"/>
        </w:rPr>
        <w:t>NT. NO.</w:t>
      </w:r>
      <w:r w:rsidRPr="00C74C2C">
        <w:rPr>
          <w:rFonts w:ascii="Times New Roman" w:hAnsi="Times New Roman" w:cs="Times New Roman"/>
          <w:b/>
          <w:bCs/>
          <w:u w:val="single"/>
        </w:rPr>
        <w:t xml:space="preserve"> </w:t>
      </w:r>
      <w:r w:rsidR="00AE390C" w:rsidRPr="00C74C2C">
        <w:rPr>
          <w:rFonts w:ascii="Times New Roman" w:hAnsi="Times New Roman" w:cs="Times New Roman"/>
          <w:b/>
          <w:color w:val="000000"/>
          <w:u w:val="single"/>
          <w:shd w:val="clear" w:color="auto" w:fill="FFFFFF"/>
        </w:rPr>
        <w:t>1616</w:t>
      </w:r>
      <w:r w:rsidRPr="00C74C2C">
        <w:rPr>
          <w:rFonts w:ascii="Times New Roman" w:hAnsi="Times New Roman" w:cs="Times New Roman"/>
        </w:rPr>
        <w:t>:</w:t>
      </w:r>
      <w:r w:rsidRPr="00C74C2C">
        <w:rPr>
          <w:rFonts w:ascii="Times New Roman" w:hAnsi="Times New Roman" w:cs="Times New Roman"/>
        </w:rPr>
        <w:tab/>
        <w:t xml:space="preserve">By Council Members </w:t>
      </w:r>
      <w:r w:rsidR="00AE390C" w:rsidRPr="00C74C2C">
        <w:rPr>
          <w:rFonts w:ascii="Times New Roman" w:hAnsi="Times New Roman" w:cs="Times New Roman"/>
          <w:color w:val="000000"/>
          <w:shd w:val="clear" w:color="auto" w:fill="FFFFFF"/>
        </w:rPr>
        <w:t xml:space="preserve">Vallone, Ampry-Samuel, Holden, </w:t>
      </w:r>
      <w:r w:rsidR="00146E3E" w:rsidRPr="00C74C2C">
        <w:rPr>
          <w:rFonts w:ascii="Times New Roman" w:hAnsi="Times New Roman" w:cs="Times New Roman"/>
          <w:color w:val="000000"/>
          <w:shd w:val="clear" w:color="auto" w:fill="FFFFFF"/>
        </w:rPr>
        <w:t xml:space="preserve">Yeger, </w:t>
      </w:r>
      <w:r w:rsidR="00AE390C" w:rsidRPr="00C74C2C">
        <w:rPr>
          <w:rFonts w:ascii="Times New Roman" w:hAnsi="Times New Roman" w:cs="Times New Roman"/>
          <w:color w:val="000000"/>
          <w:shd w:val="clear" w:color="auto" w:fill="FFFFFF"/>
        </w:rPr>
        <w:t>Ulrich and Borelli</w:t>
      </w:r>
    </w:p>
    <w:p w14:paraId="65AF7CEA" w14:textId="77777777" w:rsidR="00C9561A" w:rsidRPr="00C74C2C" w:rsidRDefault="00C9561A" w:rsidP="00C9561A">
      <w:pPr>
        <w:ind w:left="5040" w:hanging="5040"/>
        <w:jc w:val="both"/>
        <w:rPr>
          <w:rFonts w:ascii="Times New Roman" w:hAnsi="Times New Roman" w:cs="Times New Roman"/>
          <w:b/>
          <w:bCs/>
          <w:u w:val="single"/>
        </w:rPr>
      </w:pPr>
    </w:p>
    <w:p w14:paraId="18580A1B" w14:textId="2A54E6D3" w:rsidR="00C9561A" w:rsidRPr="00C74C2C" w:rsidRDefault="00C9561A" w:rsidP="00C9561A">
      <w:pPr>
        <w:ind w:left="5040" w:hanging="5040"/>
        <w:jc w:val="both"/>
        <w:rPr>
          <w:rFonts w:ascii="Times New Roman" w:hAnsi="Times New Roman" w:cs="Times New Roman"/>
          <w:bCs/>
        </w:rPr>
      </w:pPr>
      <w:r w:rsidRPr="00C74C2C">
        <w:rPr>
          <w:rFonts w:ascii="Times New Roman" w:hAnsi="Times New Roman" w:cs="Times New Roman"/>
          <w:b/>
          <w:bCs/>
          <w:u w:val="single"/>
        </w:rPr>
        <w:t>T</w:t>
      </w:r>
      <w:r w:rsidR="00AE390C" w:rsidRPr="00C74C2C">
        <w:rPr>
          <w:rFonts w:ascii="Times New Roman" w:hAnsi="Times New Roman" w:cs="Times New Roman"/>
          <w:b/>
          <w:bCs/>
          <w:u w:val="single"/>
        </w:rPr>
        <w:t>ITLE</w:t>
      </w:r>
      <w:r w:rsidRPr="00C74C2C">
        <w:rPr>
          <w:rFonts w:ascii="Times New Roman" w:hAnsi="Times New Roman" w:cs="Times New Roman"/>
          <w:b/>
          <w:bCs/>
          <w:u w:val="single"/>
        </w:rPr>
        <w:t>:</w:t>
      </w:r>
      <w:r w:rsidRPr="00C74C2C">
        <w:rPr>
          <w:rFonts w:ascii="Times New Roman" w:hAnsi="Times New Roman" w:cs="Times New Roman"/>
          <w:bCs/>
        </w:rPr>
        <w:tab/>
      </w:r>
      <w:r w:rsidRPr="00C74C2C">
        <w:rPr>
          <w:rFonts w:ascii="Times New Roman" w:hAnsi="Times New Roman" w:cs="Times New Roman"/>
          <w:color w:val="000000"/>
          <w:shd w:val="clear" w:color="auto" w:fill="FFFFFF"/>
        </w:rPr>
        <w:t xml:space="preserve">A Local Law in relation to </w:t>
      </w:r>
      <w:r w:rsidR="00AE390C" w:rsidRPr="00C74C2C">
        <w:rPr>
          <w:rFonts w:ascii="Times New Roman" w:hAnsi="Times New Roman" w:cs="Times New Roman"/>
          <w:color w:val="000000"/>
          <w:shd w:val="clear" w:color="auto" w:fill="FFFFFF"/>
        </w:rPr>
        <w:t>reporting on senior veterans and social service and affordable housing programs for veterans</w:t>
      </w:r>
    </w:p>
    <w:p w14:paraId="793619F2" w14:textId="55A5D320" w:rsidR="00C9561A" w:rsidRPr="00C74C2C" w:rsidRDefault="00C9561A" w:rsidP="00C9561A">
      <w:pPr>
        <w:jc w:val="both"/>
        <w:rPr>
          <w:rFonts w:ascii="Times New Roman" w:hAnsi="Times New Roman" w:cs="Times New Roman"/>
          <w:b/>
          <w:bCs/>
          <w:u w:val="single"/>
        </w:rPr>
      </w:pPr>
    </w:p>
    <w:p w14:paraId="5201580F" w14:textId="77777777" w:rsidR="00967065" w:rsidRPr="00C74C2C" w:rsidRDefault="00967065" w:rsidP="00B53D47">
      <w:pPr>
        <w:jc w:val="both"/>
        <w:rPr>
          <w:rFonts w:ascii="Times New Roman" w:hAnsi="Times New Roman" w:cs="Times New Roman"/>
          <w:u w:val="single"/>
        </w:rPr>
      </w:pPr>
    </w:p>
    <w:p w14:paraId="73292E5D" w14:textId="0131AF6F" w:rsidR="0079074D" w:rsidRPr="00C74C2C" w:rsidRDefault="005A5710" w:rsidP="0079074D">
      <w:pPr>
        <w:pStyle w:val="ListParagraph"/>
        <w:numPr>
          <w:ilvl w:val="0"/>
          <w:numId w:val="1"/>
        </w:numPr>
        <w:spacing w:line="480" w:lineRule="auto"/>
        <w:rPr>
          <w:rFonts w:ascii="Times New Roman" w:hAnsi="Times New Roman" w:cs="Times New Roman"/>
          <w:b/>
          <w:bCs/>
        </w:rPr>
      </w:pPr>
      <w:r w:rsidRPr="00C74C2C">
        <w:rPr>
          <w:rFonts w:ascii="Times New Roman" w:hAnsi="Times New Roman" w:cs="Times New Roman"/>
          <w:b/>
          <w:bCs/>
        </w:rPr>
        <w:lastRenderedPageBreak/>
        <w:t>INTRODUCTION</w:t>
      </w:r>
    </w:p>
    <w:p w14:paraId="13D8140C" w14:textId="40E99177" w:rsidR="005A5710" w:rsidRPr="00C74C2C" w:rsidRDefault="0079074D" w:rsidP="0079074D">
      <w:pPr>
        <w:spacing w:line="480" w:lineRule="auto"/>
        <w:jc w:val="both"/>
        <w:rPr>
          <w:rFonts w:ascii="Times New Roman" w:hAnsi="Times New Roman" w:cs="Times New Roman"/>
        </w:rPr>
      </w:pPr>
      <w:r w:rsidRPr="00C74C2C">
        <w:rPr>
          <w:rFonts w:ascii="Times New Roman" w:hAnsi="Times New Roman" w:cs="Times New Roman"/>
          <w:bCs/>
        </w:rPr>
        <w:tab/>
      </w:r>
      <w:r w:rsidR="71F32323" w:rsidRPr="00C74C2C">
        <w:rPr>
          <w:rFonts w:ascii="Times New Roman" w:hAnsi="Times New Roman" w:cs="Times New Roman"/>
        </w:rPr>
        <w:t xml:space="preserve">On </w:t>
      </w:r>
      <w:r w:rsidR="00AE390C" w:rsidRPr="00C74C2C">
        <w:rPr>
          <w:rFonts w:ascii="Times New Roman" w:hAnsi="Times New Roman" w:cs="Times New Roman"/>
        </w:rPr>
        <w:t>April 20</w:t>
      </w:r>
      <w:r w:rsidR="71F32323" w:rsidRPr="00C74C2C">
        <w:rPr>
          <w:rFonts w:ascii="Times New Roman" w:hAnsi="Times New Roman" w:cs="Times New Roman"/>
        </w:rPr>
        <w:t xml:space="preserve">, 2021, the Committee on </w:t>
      </w:r>
      <w:r w:rsidR="00AE390C" w:rsidRPr="00C74C2C">
        <w:rPr>
          <w:rFonts w:ascii="Times New Roman" w:hAnsi="Times New Roman" w:cs="Times New Roman"/>
        </w:rPr>
        <w:t>Veterans</w:t>
      </w:r>
      <w:r w:rsidR="71F32323" w:rsidRPr="00C74C2C">
        <w:rPr>
          <w:rFonts w:ascii="Times New Roman" w:hAnsi="Times New Roman" w:cs="Times New Roman"/>
        </w:rPr>
        <w:t xml:space="preserve">, chaired by Council Member </w:t>
      </w:r>
      <w:r w:rsidR="00AE390C" w:rsidRPr="00C74C2C">
        <w:rPr>
          <w:rFonts w:ascii="Times New Roman" w:hAnsi="Times New Roman" w:cs="Times New Roman"/>
        </w:rPr>
        <w:t>Chaim Deutsch</w:t>
      </w:r>
      <w:r w:rsidR="00146E3E" w:rsidRPr="00C74C2C">
        <w:rPr>
          <w:rFonts w:ascii="Times New Roman" w:hAnsi="Times New Roman" w:cs="Times New Roman"/>
        </w:rPr>
        <w:t>,</w:t>
      </w:r>
      <w:r w:rsidR="00AE390C" w:rsidRPr="00C74C2C">
        <w:rPr>
          <w:rFonts w:ascii="Times New Roman" w:hAnsi="Times New Roman" w:cs="Times New Roman"/>
        </w:rPr>
        <w:t xml:space="preserve"> and</w:t>
      </w:r>
      <w:r w:rsidR="71F32323" w:rsidRPr="00C74C2C">
        <w:rPr>
          <w:rFonts w:ascii="Times New Roman" w:hAnsi="Times New Roman" w:cs="Times New Roman"/>
        </w:rPr>
        <w:t xml:space="preserve"> the Committee on Aging, chaired by Council Member Margaret Chin, will hold an oversight hearing titled </w:t>
      </w:r>
      <w:r w:rsidR="00AE390C" w:rsidRPr="00C74C2C">
        <w:rPr>
          <w:rFonts w:ascii="Times New Roman" w:hAnsi="Times New Roman" w:cs="Times New Roman"/>
          <w:i/>
          <w:iCs/>
        </w:rPr>
        <w:t>Supporting NYC’s Aging Veteran Population</w:t>
      </w:r>
      <w:r w:rsidR="00AE390C" w:rsidRPr="00C74C2C">
        <w:rPr>
          <w:rFonts w:ascii="Times New Roman" w:hAnsi="Times New Roman" w:cs="Times New Roman"/>
        </w:rPr>
        <w:t>.</w:t>
      </w:r>
      <w:r w:rsidR="71F32323" w:rsidRPr="00C74C2C">
        <w:rPr>
          <w:rFonts w:ascii="Times New Roman" w:hAnsi="Times New Roman" w:cs="Times New Roman"/>
        </w:rPr>
        <w:t xml:space="preserve"> </w:t>
      </w:r>
      <w:r w:rsidR="005A5710" w:rsidRPr="00C74C2C">
        <w:rPr>
          <w:rFonts w:ascii="Times New Roman" w:hAnsi="Times New Roman" w:cs="Times New Roman"/>
        </w:rPr>
        <w:t xml:space="preserve">During the hearing, the Committees will also hear </w:t>
      </w:r>
      <w:r w:rsidR="00AE390C" w:rsidRPr="00C74C2C">
        <w:rPr>
          <w:rFonts w:ascii="Times New Roman" w:hAnsi="Times New Roman" w:cs="Times New Roman"/>
        </w:rPr>
        <w:t>a piece of</w:t>
      </w:r>
      <w:r w:rsidR="005A5710" w:rsidRPr="00C74C2C">
        <w:rPr>
          <w:rFonts w:ascii="Times New Roman" w:hAnsi="Times New Roman" w:cs="Times New Roman"/>
        </w:rPr>
        <w:t xml:space="preserve"> legislation related to </w:t>
      </w:r>
      <w:r w:rsidR="00AE390C" w:rsidRPr="00C74C2C">
        <w:rPr>
          <w:rFonts w:ascii="Times New Roman" w:hAnsi="Times New Roman" w:cs="Times New Roman"/>
        </w:rPr>
        <w:t xml:space="preserve">gathering data on services for senior veterans. </w:t>
      </w:r>
      <w:r w:rsidR="005A5710" w:rsidRPr="00C74C2C">
        <w:rPr>
          <w:rFonts w:ascii="Times New Roman" w:hAnsi="Times New Roman" w:cs="Times New Roman"/>
        </w:rPr>
        <w:t>Int</w:t>
      </w:r>
      <w:r w:rsidR="00146E3E" w:rsidRPr="00C74C2C">
        <w:rPr>
          <w:rFonts w:ascii="Times New Roman" w:hAnsi="Times New Roman" w:cs="Times New Roman"/>
        </w:rPr>
        <w:t>roduction</w:t>
      </w:r>
      <w:r w:rsidR="005A5710" w:rsidRPr="00C74C2C">
        <w:rPr>
          <w:rFonts w:ascii="Times New Roman" w:hAnsi="Times New Roman" w:cs="Times New Roman"/>
        </w:rPr>
        <w:t xml:space="preserve"> N</w:t>
      </w:r>
      <w:r w:rsidR="00146E3E" w:rsidRPr="00C74C2C">
        <w:rPr>
          <w:rFonts w:ascii="Times New Roman" w:hAnsi="Times New Roman" w:cs="Times New Roman"/>
        </w:rPr>
        <w:t>umber</w:t>
      </w:r>
      <w:r w:rsidR="005A5710" w:rsidRPr="00C74C2C">
        <w:rPr>
          <w:rFonts w:ascii="Times New Roman" w:hAnsi="Times New Roman" w:cs="Times New Roman"/>
        </w:rPr>
        <w:t xml:space="preserve"> </w:t>
      </w:r>
      <w:r w:rsidR="00AE390C" w:rsidRPr="00C74C2C">
        <w:rPr>
          <w:rFonts w:ascii="Times New Roman" w:hAnsi="Times New Roman" w:cs="Times New Roman"/>
        </w:rPr>
        <w:t>1616-2019</w:t>
      </w:r>
      <w:r w:rsidR="005A5710" w:rsidRPr="00C74C2C">
        <w:rPr>
          <w:rFonts w:ascii="Times New Roman" w:hAnsi="Times New Roman" w:cs="Times New Roman"/>
        </w:rPr>
        <w:t xml:space="preserve">, sponsored by Council Member </w:t>
      </w:r>
      <w:r w:rsidR="00AE390C" w:rsidRPr="00C74C2C">
        <w:rPr>
          <w:rFonts w:ascii="Times New Roman" w:hAnsi="Times New Roman" w:cs="Times New Roman"/>
        </w:rPr>
        <w:t>Paul Vallone</w:t>
      </w:r>
      <w:r w:rsidR="00AC6FEE" w:rsidRPr="00C74C2C">
        <w:rPr>
          <w:rFonts w:ascii="Times New Roman" w:hAnsi="Times New Roman" w:cs="Times New Roman"/>
        </w:rPr>
        <w:t xml:space="preserve">, </w:t>
      </w:r>
      <w:r w:rsidR="005A5710" w:rsidRPr="00C74C2C">
        <w:rPr>
          <w:rFonts w:ascii="Times New Roman" w:hAnsi="Times New Roman" w:cs="Times New Roman"/>
        </w:rPr>
        <w:t xml:space="preserve">would </w:t>
      </w:r>
      <w:r w:rsidR="00AE390C" w:rsidRPr="00C74C2C">
        <w:rPr>
          <w:rFonts w:ascii="Times New Roman" w:hAnsi="Times New Roman" w:cs="Times New Roman"/>
        </w:rPr>
        <w:t>require the D</w:t>
      </w:r>
      <w:r w:rsidR="00AC6FEE" w:rsidRPr="00C74C2C">
        <w:rPr>
          <w:rFonts w:ascii="Times New Roman" w:hAnsi="Times New Roman" w:cs="Times New Roman"/>
        </w:rPr>
        <w:t xml:space="preserve">epartment of Veterans’ Services (DVS) </w:t>
      </w:r>
      <w:r w:rsidR="00AE390C" w:rsidRPr="00C74C2C">
        <w:rPr>
          <w:rFonts w:ascii="Times New Roman" w:hAnsi="Times New Roman" w:cs="Times New Roman"/>
        </w:rPr>
        <w:t xml:space="preserve">to </w:t>
      </w:r>
      <w:r w:rsidR="00AC6FEE" w:rsidRPr="00C74C2C">
        <w:rPr>
          <w:rFonts w:ascii="Times New Roman" w:hAnsi="Times New Roman" w:cs="Times New Roman"/>
        </w:rPr>
        <w:t xml:space="preserve">include additional data in the agency’s annual report about the total number of </w:t>
      </w:r>
      <w:r w:rsidR="00AE390C" w:rsidRPr="00C74C2C">
        <w:rPr>
          <w:rFonts w:ascii="Times New Roman" w:hAnsi="Times New Roman" w:cs="Times New Roman"/>
        </w:rPr>
        <w:t>senior veterans</w:t>
      </w:r>
      <w:r w:rsidR="00AC6FEE" w:rsidRPr="00C74C2C">
        <w:rPr>
          <w:rFonts w:ascii="Times New Roman" w:hAnsi="Times New Roman" w:cs="Times New Roman"/>
        </w:rPr>
        <w:t xml:space="preserve"> served by DVS, as well as information about the </w:t>
      </w:r>
      <w:r w:rsidR="00AE390C" w:rsidRPr="00C74C2C">
        <w:rPr>
          <w:rFonts w:ascii="Times New Roman" w:hAnsi="Times New Roman" w:cs="Times New Roman"/>
        </w:rPr>
        <w:t>service</w:t>
      </w:r>
      <w:r w:rsidR="00AC6FEE" w:rsidRPr="00C74C2C">
        <w:rPr>
          <w:rFonts w:ascii="Times New Roman" w:hAnsi="Times New Roman" w:cs="Times New Roman"/>
        </w:rPr>
        <w:t>s</w:t>
      </w:r>
      <w:r w:rsidR="00AE390C" w:rsidRPr="00C74C2C">
        <w:rPr>
          <w:rFonts w:ascii="Times New Roman" w:hAnsi="Times New Roman" w:cs="Times New Roman"/>
        </w:rPr>
        <w:t xml:space="preserve"> and affordable housing programs </w:t>
      </w:r>
      <w:r w:rsidR="00AC6FEE" w:rsidRPr="00C74C2C">
        <w:rPr>
          <w:rFonts w:ascii="Times New Roman" w:hAnsi="Times New Roman" w:cs="Times New Roman"/>
        </w:rPr>
        <w:t>available to the veteran population living in New York City</w:t>
      </w:r>
      <w:r w:rsidR="00146E3E" w:rsidRPr="00C74C2C">
        <w:rPr>
          <w:rFonts w:ascii="Times New Roman" w:hAnsi="Times New Roman" w:cs="Times New Roman"/>
        </w:rPr>
        <w:t xml:space="preserve"> (NYC)</w:t>
      </w:r>
      <w:r w:rsidR="00AE390C" w:rsidRPr="00C74C2C">
        <w:rPr>
          <w:rFonts w:ascii="Times New Roman" w:hAnsi="Times New Roman" w:cs="Times New Roman"/>
        </w:rPr>
        <w:t>.</w:t>
      </w:r>
    </w:p>
    <w:p w14:paraId="0DE4949C" w14:textId="17CA654B" w:rsidR="0079074D" w:rsidRPr="00C74C2C" w:rsidRDefault="71F32323" w:rsidP="00B83A0C">
      <w:pPr>
        <w:spacing w:line="480" w:lineRule="auto"/>
        <w:ind w:firstLine="360"/>
        <w:jc w:val="both"/>
        <w:rPr>
          <w:rFonts w:ascii="Times New Roman" w:hAnsi="Times New Roman" w:cs="Times New Roman"/>
        </w:rPr>
      </w:pPr>
      <w:r w:rsidRPr="00C74C2C">
        <w:rPr>
          <w:rFonts w:ascii="Times New Roman" w:hAnsi="Times New Roman" w:cs="Times New Roman"/>
        </w:rPr>
        <w:t xml:space="preserve">Among those invited to testify </w:t>
      </w:r>
      <w:r w:rsidR="005A5710" w:rsidRPr="00C74C2C">
        <w:rPr>
          <w:rFonts w:ascii="Times New Roman" w:hAnsi="Times New Roman" w:cs="Times New Roman"/>
        </w:rPr>
        <w:t xml:space="preserve">at the hearing </w:t>
      </w:r>
      <w:r w:rsidRPr="00C74C2C">
        <w:rPr>
          <w:rFonts w:ascii="Times New Roman" w:hAnsi="Times New Roman" w:cs="Times New Roman"/>
        </w:rPr>
        <w:t xml:space="preserve">are representatives from </w:t>
      </w:r>
      <w:r w:rsidR="00146E3E" w:rsidRPr="00C74C2C">
        <w:rPr>
          <w:rFonts w:ascii="Times New Roman" w:hAnsi="Times New Roman" w:cs="Times New Roman"/>
        </w:rPr>
        <w:t>DVS</w:t>
      </w:r>
      <w:r w:rsidRPr="00C74C2C">
        <w:rPr>
          <w:rFonts w:ascii="Times New Roman" w:hAnsi="Times New Roman" w:cs="Times New Roman"/>
        </w:rPr>
        <w:t>, the Department for the Aging (DFTA), advocates, and other interested parties.</w:t>
      </w:r>
    </w:p>
    <w:p w14:paraId="24B2070E" w14:textId="53539627" w:rsidR="004417B1" w:rsidRPr="00C74C2C" w:rsidRDefault="005A5710" w:rsidP="004417B1">
      <w:pPr>
        <w:pStyle w:val="ListParagraph"/>
        <w:numPr>
          <w:ilvl w:val="0"/>
          <w:numId w:val="1"/>
        </w:numPr>
        <w:spacing w:line="480" w:lineRule="auto"/>
        <w:rPr>
          <w:rFonts w:ascii="Times New Roman" w:hAnsi="Times New Roman" w:cs="Times New Roman"/>
          <w:b/>
          <w:bCs/>
        </w:rPr>
      </w:pPr>
      <w:r w:rsidRPr="00C74C2C">
        <w:rPr>
          <w:rFonts w:ascii="Times New Roman" w:hAnsi="Times New Roman" w:cs="Times New Roman"/>
          <w:b/>
          <w:bCs/>
        </w:rPr>
        <w:t>BACKGROUND</w:t>
      </w:r>
    </w:p>
    <w:p w14:paraId="5CC55FCD" w14:textId="76EB97F1" w:rsidR="004417B1" w:rsidRPr="00C74C2C" w:rsidRDefault="00C74C2C" w:rsidP="00833E37">
      <w:pPr>
        <w:spacing w:line="480" w:lineRule="auto"/>
        <w:ind w:firstLine="720"/>
        <w:jc w:val="both"/>
        <w:rPr>
          <w:rFonts w:ascii="Times New Roman" w:hAnsi="Times New Roman" w:cs="Times New Roman"/>
        </w:rPr>
      </w:pPr>
      <w:r w:rsidRPr="00C74C2C">
        <w:rPr>
          <w:rFonts w:ascii="Times New Roman" w:hAnsi="Times New Roman" w:cs="Times New Roman"/>
        </w:rPr>
        <w:t>A</w:t>
      </w:r>
      <w:r w:rsidR="00833E37" w:rsidRPr="00C74C2C">
        <w:rPr>
          <w:rFonts w:ascii="Times New Roman" w:hAnsi="Times New Roman" w:cs="Times New Roman"/>
        </w:rPr>
        <w:t xml:space="preserve">pproximately 19 million veterans </w:t>
      </w:r>
      <w:r w:rsidRPr="00C74C2C">
        <w:rPr>
          <w:rFonts w:ascii="Times New Roman" w:hAnsi="Times New Roman" w:cs="Times New Roman"/>
        </w:rPr>
        <w:t xml:space="preserve">live </w:t>
      </w:r>
      <w:r w:rsidR="00833E37" w:rsidRPr="00C74C2C">
        <w:rPr>
          <w:rFonts w:ascii="Times New Roman" w:hAnsi="Times New Roman" w:cs="Times New Roman"/>
        </w:rPr>
        <w:t>in the United States,</w:t>
      </w:r>
      <w:r w:rsidR="00833E37" w:rsidRPr="001572F4">
        <w:rPr>
          <w:rStyle w:val="FootnoteReference"/>
          <w:rFonts w:ascii="Times New Roman" w:hAnsi="Times New Roman" w:cs="Times New Roman"/>
        </w:rPr>
        <w:footnoteReference w:id="2"/>
      </w:r>
      <w:r w:rsidR="00833E37" w:rsidRPr="00C74C2C">
        <w:rPr>
          <w:rFonts w:ascii="Times New Roman" w:hAnsi="Times New Roman" w:cs="Times New Roman"/>
        </w:rPr>
        <w:t xml:space="preserve"> of which an estimated 718,900 live in New York State.</w:t>
      </w:r>
      <w:r w:rsidR="00833E37" w:rsidRPr="001572F4">
        <w:rPr>
          <w:rStyle w:val="FootnoteReference"/>
          <w:rFonts w:ascii="Times New Roman" w:hAnsi="Times New Roman" w:cs="Times New Roman"/>
        </w:rPr>
        <w:footnoteReference w:id="3"/>
      </w:r>
      <w:r w:rsidR="00833E37" w:rsidRPr="00C74C2C">
        <w:rPr>
          <w:rFonts w:ascii="Times New Roman" w:hAnsi="Times New Roman" w:cs="Times New Roman"/>
        </w:rPr>
        <w:t xml:space="preserve"> According to data reported by DVS, over 150,000 veterans </w:t>
      </w:r>
      <w:r w:rsidRPr="00C74C2C">
        <w:rPr>
          <w:rFonts w:ascii="Times New Roman" w:hAnsi="Times New Roman" w:cs="Times New Roman"/>
        </w:rPr>
        <w:t xml:space="preserve">live </w:t>
      </w:r>
      <w:r w:rsidR="00833E37" w:rsidRPr="00C74C2C">
        <w:rPr>
          <w:rFonts w:ascii="Times New Roman" w:hAnsi="Times New Roman" w:cs="Times New Roman"/>
        </w:rPr>
        <w:t>in NYC.</w:t>
      </w:r>
      <w:r w:rsidR="00833E37" w:rsidRPr="001572F4">
        <w:rPr>
          <w:rStyle w:val="FootnoteReference"/>
          <w:rFonts w:ascii="Times New Roman" w:hAnsi="Times New Roman" w:cs="Times New Roman"/>
        </w:rPr>
        <w:footnoteReference w:id="4"/>
      </w:r>
      <w:r w:rsidR="00833E37" w:rsidRPr="00C74C2C">
        <w:rPr>
          <w:rFonts w:ascii="Times New Roman" w:hAnsi="Times New Roman" w:cs="Times New Roman"/>
        </w:rPr>
        <w:t xml:space="preserve"> Of that population, </w:t>
      </w:r>
      <w:r w:rsidR="00AC6FEE" w:rsidRPr="00C74C2C">
        <w:rPr>
          <w:rFonts w:ascii="Times New Roman" w:hAnsi="Times New Roman" w:cs="Times New Roman"/>
        </w:rPr>
        <w:t>approximately one-</w:t>
      </w:r>
      <w:r w:rsidR="00833E37" w:rsidRPr="00C74C2C">
        <w:rPr>
          <w:rFonts w:ascii="Times New Roman" w:hAnsi="Times New Roman" w:cs="Times New Roman"/>
        </w:rPr>
        <w:t>third served in the Vietnam War and 17 percent served between 1990 and 2001,</w:t>
      </w:r>
      <w:r w:rsidR="00833E37" w:rsidRPr="001572F4">
        <w:rPr>
          <w:rStyle w:val="FootnoteReference"/>
          <w:rFonts w:ascii="Times New Roman" w:hAnsi="Times New Roman" w:cs="Times New Roman"/>
        </w:rPr>
        <w:footnoteReference w:id="5"/>
      </w:r>
      <w:r w:rsidR="00833E37" w:rsidRPr="00C74C2C">
        <w:rPr>
          <w:rFonts w:ascii="Times New Roman" w:hAnsi="Times New Roman" w:cs="Times New Roman"/>
        </w:rPr>
        <w:t xml:space="preserve"> making about 72 percent of the </w:t>
      </w:r>
      <w:r w:rsidRPr="00C74C2C">
        <w:rPr>
          <w:rFonts w:ascii="Times New Roman" w:hAnsi="Times New Roman" w:cs="Times New Roman"/>
        </w:rPr>
        <w:t>c</w:t>
      </w:r>
      <w:r w:rsidR="00833E37" w:rsidRPr="00C74C2C">
        <w:rPr>
          <w:rFonts w:ascii="Times New Roman" w:hAnsi="Times New Roman" w:cs="Times New Roman"/>
        </w:rPr>
        <w:t>ity’s veterans age 55 or older.</w:t>
      </w:r>
      <w:r w:rsidR="00833E37" w:rsidRPr="00C74C2C">
        <w:rPr>
          <w:rStyle w:val="FootnoteReference"/>
          <w:rFonts w:ascii="Times New Roman" w:hAnsi="Times New Roman" w:cs="Times New Roman"/>
        </w:rPr>
        <w:t xml:space="preserve"> </w:t>
      </w:r>
      <w:r w:rsidR="00833E37" w:rsidRPr="00C74C2C">
        <w:rPr>
          <w:rStyle w:val="FootnoteReference"/>
          <w:rFonts w:ascii="Times New Roman" w:hAnsi="Times New Roman" w:cs="Times New Roman"/>
        </w:rPr>
        <w:footnoteReference w:id="6"/>
      </w:r>
      <w:r w:rsidR="00833E37" w:rsidRPr="00C74C2C">
        <w:rPr>
          <w:rFonts w:ascii="Times New Roman" w:hAnsi="Times New Roman" w:cs="Times New Roman"/>
        </w:rPr>
        <w:t xml:space="preserve">  </w:t>
      </w:r>
      <w:r w:rsidR="004417B1" w:rsidRPr="00C74C2C">
        <w:rPr>
          <w:rFonts w:ascii="Times New Roman" w:hAnsi="Times New Roman" w:cs="Times New Roman"/>
        </w:rPr>
        <w:t xml:space="preserve">  </w:t>
      </w:r>
    </w:p>
    <w:p w14:paraId="651D1CE8" w14:textId="0D8D5118" w:rsidR="004417B1" w:rsidRPr="00C74C2C" w:rsidRDefault="00AC6FEE" w:rsidP="004417B1">
      <w:pPr>
        <w:spacing w:line="480" w:lineRule="auto"/>
        <w:ind w:firstLine="720"/>
        <w:jc w:val="both"/>
        <w:rPr>
          <w:rFonts w:ascii="Times New Roman" w:hAnsi="Times New Roman" w:cs="Times New Roman"/>
        </w:rPr>
      </w:pPr>
      <w:r w:rsidRPr="00624662">
        <w:rPr>
          <w:rFonts w:ascii="Times New Roman" w:hAnsi="Times New Roman" w:cs="Times New Roman"/>
        </w:rPr>
        <w:t xml:space="preserve">According to data reported by DVS, NYC veterans are </w:t>
      </w:r>
      <w:r w:rsidR="005F1BB8">
        <w:rPr>
          <w:rFonts w:ascii="Times New Roman" w:hAnsi="Times New Roman" w:cs="Times New Roman"/>
        </w:rPr>
        <w:t xml:space="preserve">roughly </w:t>
      </w:r>
      <w:r w:rsidR="004417B1" w:rsidRPr="00624662">
        <w:rPr>
          <w:rFonts w:ascii="Times New Roman" w:hAnsi="Times New Roman" w:cs="Times New Roman"/>
        </w:rPr>
        <w:t>90 percent male</w:t>
      </w:r>
      <w:r w:rsidR="004417B1" w:rsidRPr="00C74C2C">
        <w:rPr>
          <w:rFonts w:ascii="Times New Roman" w:hAnsi="Times New Roman" w:cs="Times New Roman"/>
        </w:rPr>
        <w:t xml:space="preserve"> (138,332) and </w:t>
      </w:r>
      <w:r w:rsidR="005F1BB8">
        <w:rPr>
          <w:rFonts w:ascii="Times New Roman" w:hAnsi="Times New Roman" w:cs="Times New Roman"/>
        </w:rPr>
        <w:t>1</w:t>
      </w:r>
      <w:r w:rsidR="004417B1" w:rsidRPr="00C74C2C">
        <w:rPr>
          <w:rFonts w:ascii="Times New Roman" w:hAnsi="Times New Roman" w:cs="Times New Roman"/>
        </w:rPr>
        <w:t>0 percent female (12,592).</w:t>
      </w:r>
      <w:r w:rsidR="004417B1" w:rsidRPr="001572F4">
        <w:rPr>
          <w:rStyle w:val="FootnoteReference"/>
          <w:rFonts w:ascii="Times New Roman" w:hAnsi="Times New Roman" w:cs="Times New Roman"/>
        </w:rPr>
        <w:footnoteReference w:id="7"/>
      </w:r>
      <w:r w:rsidR="004417B1" w:rsidRPr="00C74C2C">
        <w:rPr>
          <w:rFonts w:ascii="Times New Roman" w:hAnsi="Times New Roman" w:cs="Times New Roman"/>
        </w:rPr>
        <w:t xml:space="preserve"> Compared with the city as a whole, veterans are disproportionately </w:t>
      </w:r>
      <w:r w:rsidR="00C74C2C">
        <w:rPr>
          <w:rFonts w:ascii="Times New Roman" w:hAnsi="Times New Roman" w:cs="Times New Roman"/>
        </w:rPr>
        <w:t>w</w:t>
      </w:r>
      <w:r w:rsidR="004417B1" w:rsidRPr="00C74C2C">
        <w:rPr>
          <w:rFonts w:ascii="Times New Roman" w:hAnsi="Times New Roman" w:cs="Times New Roman"/>
        </w:rPr>
        <w:t>hite (56 percent of veterans vs. 43 percent of the whole city) and Black (31 percent of vet</w:t>
      </w:r>
      <w:r w:rsidR="00C74C2C">
        <w:rPr>
          <w:rFonts w:ascii="Times New Roman" w:hAnsi="Times New Roman" w:cs="Times New Roman"/>
        </w:rPr>
        <w:t>eran</w:t>
      </w:r>
      <w:r w:rsidR="004417B1" w:rsidRPr="00C74C2C">
        <w:rPr>
          <w:rFonts w:ascii="Times New Roman" w:hAnsi="Times New Roman" w:cs="Times New Roman"/>
        </w:rPr>
        <w:t>s vs. 24 percent overall).</w:t>
      </w:r>
      <w:r w:rsidR="004417B1" w:rsidRPr="001572F4">
        <w:rPr>
          <w:rStyle w:val="FootnoteReference"/>
          <w:rFonts w:ascii="Times New Roman" w:hAnsi="Times New Roman" w:cs="Times New Roman"/>
        </w:rPr>
        <w:footnoteReference w:id="8"/>
      </w:r>
      <w:r w:rsidR="00833E37" w:rsidRPr="00C74C2C">
        <w:rPr>
          <w:rFonts w:ascii="Times New Roman" w:hAnsi="Times New Roman" w:cs="Times New Roman"/>
        </w:rPr>
        <w:t xml:space="preserve"> By borough, Queens has the most veterans </w:t>
      </w:r>
      <w:r w:rsidRPr="00C74C2C">
        <w:rPr>
          <w:rFonts w:ascii="Times New Roman" w:hAnsi="Times New Roman" w:cs="Times New Roman"/>
        </w:rPr>
        <w:t>(</w:t>
      </w:r>
      <w:r w:rsidR="00833E37" w:rsidRPr="00C74C2C">
        <w:rPr>
          <w:rFonts w:ascii="Times New Roman" w:hAnsi="Times New Roman" w:cs="Times New Roman"/>
        </w:rPr>
        <w:t>42,135</w:t>
      </w:r>
      <w:r w:rsidRPr="00C74C2C">
        <w:rPr>
          <w:rFonts w:ascii="Times New Roman" w:hAnsi="Times New Roman" w:cs="Times New Roman"/>
        </w:rPr>
        <w:t xml:space="preserve"> veterans)</w:t>
      </w:r>
      <w:r w:rsidR="00833E37" w:rsidRPr="00C74C2C">
        <w:rPr>
          <w:rFonts w:ascii="Times New Roman" w:hAnsi="Times New Roman" w:cs="Times New Roman"/>
        </w:rPr>
        <w:t xml:space="preserve">, followed by Brooklyn </w:t>
      </w:r>
      <w:r w:rsidRPr="00C74C2C">
        <w:rPr>
          <w:rFonts w:ascii="Times New Roman" w:hAnsi="Times New Roman" w:cs="Times New Roman"/>
        </w:rPr>
        <w:t>(</w:t>
      </w:r>
      <w:r w:rsidR="00833E37" w:rsidRPr="00C74C2C">
        <w:rPr>
          <w:rFonts w:ascii="Times New Roman" w:hAnsi="Times New Roman" w:cs="Times New Roman"/>
        </w:rPr>
        <w:t>37,191</w:t>
      </w:r>
      <w:r w:rsidRPr="00C74C2C">
        <w:rPr>
          <w:rFonts w:ascii="Times New Roman" w:hAnsi="Times New Roman" w:cs="Times New Roman"/>
        </w:rPr>
        <w:t xml:space="preserve"> veterans), Manhattan (</w:t>
      </w:r>
      <w:r w:rsidR="00833E37" w:rsidRPr="00C74C2C">
        <w:rPr>
          <w:rFonts w:ascii="Times New Roman" w:hAnsi="Times New Roman" w:cs="Times New Roman"/>
        </w:rPr>
        <w:t>31,459</w:t>
      </w:r>
      <w:r w:rsidRPr="00C74C2C">
        <w:rPr>
          <w:rFonts w:ascii="Times New Roman" w:hAnsi="Times New Roman" w:cs="Times New Roman"/>
        </w:rPr>
        <w:t xml:space="preserve"> veterans)</w:t>
      </w:r>
      <w:r w:rsidR="00833E37" w:rsidRPr="00C74C2C">
        <w:rPr>
          <w:rFonts w:ascii="Times New Roman" w:hAnsi="Times New Roman" w:cs="Times New Roman"/>
        </w:rPr>
        <w:t xml:space="preserve">, the Bronx </w:t>
      </w:r>
      <w:r w:rsidRPr="00C74C2C">
        <w:rPr>
          <w:rFonts w:ascii="Times New Roman" w:hAnsi="Times New Roman" w:cs="Times New Roman"/>
        </w:rPr>
        <w:t>(</w:t>
      </w:r>
      <w:r w:rsidR="00833E37" w:rsidRPr="00C74C2C">
        <w:rPr>
          <w:rFonts w:ascii="Times New Roman" w:hAnsi="Times New Roman" w:cs="Times New Roman"/>
        </w:rPr>
        <w:t>25,175</w:t>
      </w:r>
      <w:r w:rsidRPr="00C74C2C">
        <w:rPr>
          <w:rFonts w:ascii="Times New Roman" w:hAnsi="Times New Roman" w:cs="Times New Roman"/>
        </w:rPr>
        <w:t xml:space="preserve"> veterans), and Staten Island (14,964 veterans)</w:t>
      </w:r>
      <w:r w:rsidR="00833E37" w:rsidRPr="00C74C2C">
        <w:rPr>
          <w:rFonts w:ascii="Times New Roman" w:hAnsi="Times New Roman" w:cs="Times New Roman"/>
        </w:rPr>
        <w:t>.</w:t>
      </w:r>
      <w:r w:rsidR="00833E37" w:rsidRPr="00C74C2C">
        <w:rPr>
          <w:rStyle w:val="FootnoteReference"/>
          <w:rFonts w:ascii="Times New Roman" w:hAnsi="Times New Roman" w:cs="Times New Roman"/>
        </w:rPr>
        <w:footnoteReference w:id="9"/>
      </w:r>
      <w:r w:rsidR="00833E37" w:rsidRPr="00C74C2C">
        <w:rPr>
          <w:rFonts w:ascii="Times New Roman" w:hAnsi="Times New Roman" w:cs="Times New Roman"/>
        </w:rPr>
        <w:t xml:space="preserve"> </w:t>
      </w:r>
    </w:p>
    <w:p w14:paraId="28EAE7B8" w14:textId="4F84B161" w:rsidR="004417B1" w:rsidRPr="00C74C2C" w:rsidRDefault="006752D8" w:rsidP="004417B1">
      <w:pPr>
        <w:spacing w:line="480" w:lineRule="auto"/>
        <w:jc w:val="both"/>
        <w:rPr>
          <w:rFonts w:ascii="Times New Roman" w:hAnsi="Times New Roman" w:cs="Times New Roman"/>
          <w:bCs/>
          <w:i/>
          <w:iCs/>
          <w:shd w:val="clear" w:color="auto" w:fill="FFFFFF"/>
        </w:rPr>
      </w:pPr>
      <w:r w:rsidRPr="00C74C2C">
        <w:rPr>
          <w:rFonts w:ascii="Times New Roman" w:hAnsi="Times New Roman" w:cs="Times New Roman"/>
          <w:bCs/>
          <w:i/>
          <w:iCs/>
          <w:shd w:val="clear" w:color="auto" w:fill="FFFFFF"/>
        </w:rPr>
        <w:t>Meeting the</w:t>
      </w:r>
      <w:r w:rsidR="004417B1" w:rsidRPr="00C74C2C">
        <w:rPr>
          <w:rFonts w:ascii="Times New Roman" w:hAnsi="Times New Roman" w:cs="Times New Roman"/>
          <w:bCs/>
          <w:i/>
          <w:iCs/>
          <w:shd w:val="clear" w:color="auto" w:fill="FFFFFF"/>
        </w:rPr>
        <w:t xml:space="preserve"> Needs of Older Veterans</w:t>
      </w:r>
    </w:p>
    <w:p w14:paraId="4A8A94A7" w14:textId="5A3CF997" w:rsidR="00A5533E" w:rsidRPr="00C74C2C" w:rsidRDefault="004417B1" w:rsidP="004417B1">
      <w:pPr>
        <w:spacing w:line="480" w:lineRule="auto"/>
        <w:ind w:firstLine="720"/>
        <w:jc w:val="both"/>
        <w:rPr>
          <w:rFonts w:ascii="Times New Roman" w:hAnsi="Times New Roman" w:cs="Times New Roman"/>
        </w:rPr>
      </w:pPr>
      <w:r w:rsidRPr="00C74C2C">
        <w:rPr>
          <w:rFonts w:ascii="Times New Roman" w:hAnsi="Times New Roman" w:cs="Times New Roman"/>
        </w:rPr>
        <w:t xml:space="preserve">As </w:t>
      </w:r>
      <w:r w:rsidR="00833E37" w:rsidRPr="00C74C2C">
        <w:rPr>
          <w:rFonts w:ascii="Times New Roman" w:hAnsi="Times New Roman" w:cs="Times New Roman"/>
        </w:rPr>
        <w:t xml:space="preserve">the majority of the </w:t>
      </w:r>
      <w:r w:rsidR="00C74C2C">
        <w:rPr>
          <w:rFonts w:ascii="Times New Roman" w:hAnsi="Times New Roman" w:cs="Times New Roman"/>
        </w:rPr>
        <w:t>c</w:t>
      </w:r>
      <w:r w:rsidR="00C74C2C" w:rsidRPr="00C74C2C">
        <w:rPr>
          <w:rFonts w:ascii="Times New Roman" w:hAnsi="Times New Roman" w:cs="Times New Roman"/>
        </w:rPr>
        <w:t xml:space="preserve">ity’s </w:t>
      </w:r>
      <w:r w:rsidR="00833E37" w:rsidRPr="00C74C2C">
        <w:rPr>
          <w:rFonts w:ascii="Times New Roman" w:hAnsi="Times New Roman" w:cs="Times New Roman"/>
        </w:rPr>
        <w:t>veterans are seniors</w:t>
      </w:r>
      <w:r w:rsidR="003A0094">
        <w:rPr>
          <w:rFonts w:ascii="Times New Roman" w:hAnsi="Times New Roman" w:cs="Times New Roman"/>
        </w:rPr>
        <w:t xml:space="preserve"> </w:t>
      </w:r>
      <w:r w:rsidR="00833E37" w:rsidRPr="00C74C2C">
        <w:rPr>
          <w:rFonts w:ascii="Times New Roman" w:hAnsi="Times New Roman" w:cs="Times New Roman"/>
        </w:rPr>
        <w:t>or approaching senior age</w:t>
      </w:r>
      <w:r w:rsidR="001572F4">
        <w:rPr>
          <w:rFonts w:ascii="Times New Roman" w:hAnsi="Times New Roman" w:cs="Times New Roman"/>
        </w:rPr>
        <w:t xml:space="preserve">, </w:t>
      </w:r>
      <w:r w:rsidRPr="00C74C2C">
        <w:rPr>
          <w:rFonts w:ascii="Times New Roman" w:hAnsi="Times New Roman" w:cs="Times New Roman"/>
        </w:rPr>
        <w:t>it is important to consider the unique needs and characteristics</w:t>
      </w:r>
      <w:r w:rsidR="00833E37" w:rsidRPr="00C74C2C">
        <w:rPr>
          <w:rFonts w:ascii="Times New Roman" w:hAnsi="Times New Roman" w:cs="Times New Roman"/>
        </w:rPr>
        <w:t xml:space="preserve"> of older veterans</w:t>
      </w:r>
      <w:r w:rsidRPr="00C74C2C">
        <w:rPr>
          <w:rFonts w:ascii="Times New Roman" w:hAnsi="Times New Roman" w:cs="Times New Roman"/>
        </w:rPr>
        <w:t>.</w:t>
      </w:r>
      <w:r w:rsidR="003A0094">
        <w:rPr>
          <w:rStyle w:val="FootnoteReference"/>
          <w:rFonts w:ascii="Times New Roman" w:hAnsi="Times New Roman" w:cs="Times New Roman"/>
        </w:rPr>
        <w:footnoteReference w:id="10"/>
      </w:r>
      <w:r w:rsidRPr="00C74C2C">
        <w:rPr>
          <w:rFonts w:ascii="Times New Roman" w:hAnsi="Times New Roman" w:cs="Times New Roman"/>
        </w:rPr>
        <w:t xml:space="preserve"> According to </w:t>
      </w:r>
      <w:r w:rsidR="00833E37" w:rsidRPr="00C74C2C">
        <w:rPr>
          <w:rFonts w:ascii="Times New Roman" w:hAnsi="Times New Roman" w:cs="Times New Roman"/>
        </w:rPr>
        <w:t>the</w:t>
      </w:r>
      <w:r w:rsidRPr="00C74C2C">
        <w:rPr>
          <w:rFonts w:ascii="Times New Roman" w:hAnsi="Times New Roman" w:cs="Times New Roman"/>
        </w:rPr>
        <w:t xml:space="preserve"> Housing Assistance Council, </w:t>
      </w:r>
      <w:r w:rsidR="00833E37" w:rsidRPr="00C74C2C">
        <w:rPr>
          <w:rFonts w:ascii="Times New Roman" w:hAnsi="Times New Roman" w:cs="Times New Roman"/>
        </w:rPr>
        <w:t>older veterans</w:t>
      </w:r>
      <w:r w:rsidRPr="00C74C2C">
        <w:rPr>
          <w:rFonts w:ascii="Times New Roman" w:hAnsi="Times New Roman" w:cs="Times New Roman"/>
        </w:rPr>
        <w:t xml:space="preserve"> </w:t>
      </w:r>
      <w:r w:rsidR="00833E37" w:rsidRPr="00C74C2C">
        <w:rPr>
          <w:rFonts w:ascii="Times New Roman" w:hAnsi="Times New Roman" w:cs="Times New Roman"/>
        </w:rPr>
        <w:t xml:space="preserve">experience higher rates of social, physical, mental, and health </w:t>
      </w:r>
      <w:r w:rsidR="00831E5B" w:rsidRPr="00C74C2C">
        <w:rPr>
          <w:rFonts w:ascii="Times New Roman" w:hAnsi="Times New Roman" w:cs="Times New Roman"/>
        </w:rPr>
        <w:t>ailments.</w:t>
      </w:r>
      <w:r w:rsidR="009544E0">
        <w:rPr>
          <w:rStyle w:val="FootnoteReference"/>
          <w:rFonts w:ascii="Times New Roman" w:hAnsi="Times New Roman" w:cs="Times New Roman"/>
        </w:rPr>
        <w:footnoteReference w:id="11"/>
      </w:r>
      <w:r w:rsidR="00831E5B" w:rsidRPr="00C74C2C">
        <w:rPr>
          <w:rFonts w:ascii="Times New Roman" w:hAnsi="Times New Roman" w:cs="Times New Roman"/>
        </w:rPr>
        <w:t xml:space="preserve"> For example, older veterans tend to </w:t>
      </w:r>
      <w:r w:rsidRPr="00C74C2C">
        <w:rPr>
          <w:rFonts w:ascii="Times New Roman" w:hAnsi="Times New Roman" w:cs="Times New Roman"/>
        </w:rPr>
        <w:t>have higher rates of disability, which can lead to increased poverty rates</w:t>
      </w:r>
      <w:r w:rsidR="00831E5B" w:rsidRPr="00C74C2C">
        <w:rPr>
          <w:rFonts w:ascii="Times New Roman" w:hAnsi="Times New Roman" w:cs="Times New Roman"/>
        </w:rPr>
        <w:t>; a</w:t>
      </w:r>
      <w:r w:rsidRPr="00C74C2C">
        <w:rPr>
          <w:rFonts w:ascii="Times New Roman" w:hAnsi="Times New Roman" w:cs="Times New Roman"/>
        </w:rPr>
        <w:t xml:space="preserve"> male veterans’ median household income</w:t>
      </w:r>
      <w:r w:rsidR="00831E5B" w:rsidRPr="00C74C2C">
        <w:rPr>
          <w:rFonts w:ascii="Times New Roman" w:hAnsi="Times New Roman" w:cs="Times New Roman"/>
        </w:rPr>
        <w:t xml:space="preserve"> tends to be</w:t>
      </w:r>
      <w:r w:rsidRPr="00C74C2C">
        <w:rPr>
          <w:rFonts w:ascii="Times New Roman" w:hAnsi="Times New Roman" w:cs="Times New Roman"/>
        </w:rPr>
        <w:t xml:space="preserve"> lower than </w:t>
      </w:r>
      <w:r w:rsidR="00831E5B" w:rsidRPr="00C74C2C">
        <w:rPr>
          <w:rFonts w:ascii="Times New Roman" w:hAnsi="Times New Roman" w:cs="Times New Roman"/>
        </w:rPr>
        <w:t xml:space="preserve">a </w:t>
      </w:r>
      <w:r w:rsidRPr="00C74C2C">
        <w:rPr>
          <w:rFonts w:ascii="Times New Roman" w:hAnsi="Times New Roman" w:cs="Times New Roman"/>
        </w:rPr>
        <w:t>male nonveterans’ income.</w:t>
      </w:r>
      <w:r w:rsidRPr="001572F4">
        <w:rPr>
          <w:rStyle w:val="FootnoteReference"/>
          <w:rFonts w:ascii="Times New Roman" w:hAnsi="Times New Roman" w:cs="Times New Roman"/>
        </w:rPr>
        <w:footnoteReference w:id="12"/>
      </w:r>
      <w:r w:rsidRPr="00C74C2C">
        <w:rPr>
          <w:rFonts w:ascii="Times New Roman" w:hAnsi="Times New Roman" w:cs="Times New Roman"/>
        </w:rPr>
        <w:t xml:space="preserve"> Older veterans </w:t>
      </w:r>
      <w:r w:rsidR="00831E5B" w:rsidRPr="00C74C2C">
        <w:rPr>
          <w:rFonts w:ascii="Times New Roman" w:hAnsi="Times New Roman" w:cs="Times New Roman"/>
        </w:rPr>
        <w:t xml:space="preserve">also </w:t>
      </w:r>
      <w:r w:rsidRPr="00C74C2C">
        <w:rPr>
          <w:rFonts w:ascii="Times New Roman" w:hAnsi="Times New Roman" w:cs="Times New Roman"/>
        </w:rPr>
        <w:t xml:space="preserve">tend to have lower workforce participation rates and some </w:t>
      </w:r>
      <w:r w:rsidR="00831E5B" w:rsidRPr="00C74C2C">
        <w:rPr>
          <w:rFonts w:ascii="Times New Roman" w:hAnsi="Times New Roman" w:cs="Times New Roman"/>
        </w:rPr>
        <w:t>live</w:t>
      </w:r>
      <w:r w:rsidRPr="00C74C2C">
        <w:rPr>
          <w:rFonts w:ascii="Times New Roman" w:hAnsi="Times New Roman" w:cs="Times New Roman"/>
        </w:rPr>
        <w:t xml:space="preserve"> on very limited </w:t>
      </w:r>
      <w:r w:rsidR="00831E5B" w:rsidRPr="00C74C2C">
        <w:rPr>
          <w:rFonts w:ascii="Times New Roman" w:hAnsi="Times New Roman" w:cs="Times New Roman"/>
        </w:rPr>
        <w:t>means, relying on Social Security and Medicare for income</w:t>
      </w:r>
      <w:r w:rsidRPr="00C74C2C">
        <w:rPr>
          <w:rFonts w:ascii="Times New Roman" w:hAnsi="Times New Roman" w:cs="Times New Roman"/>
        </w:rPr>
        <w:t>.</w:t>
      </w:r>
      <w:r w:rsidRPr="001572F4">
        <w:rPr>
          <w:rStyle w:val="FootnoteReference"/>
          <w:rFonts w:ascii="Times New Roman" w:hAnsi="Times New Roman" w:cs="Times New Roman"/>
        </w:rPr>
        <w:footnoteReference w:id="13"/>
      </w:r>
      <w:r w:rsidRPr="00C74C2C">
        <w:rPr>
          <w:rFonts w:ascii="Times New Roman" w:hAnsi="Times New Roman" w:cs="Times New Roman"/>
        </w:rPr>
        <w:t xml:space="preserve"> </w:t>
      </w:r>
    </w:p>
    <w:p w14:paraId="1D4B6270" w14:textId="49EF2207" w:rsidR="00AE390C" w:rsidRPr="00C74C2C" w:rsidRDefault="004417B1" w:rsidP="004417B1">
      <w:pPr>
        <w:spacing w:line="480" w:lineRule="auto"/>
        <w:ind w:firstLine="720"/>
        <w:jc w:val="both"/>
        <w:rPr>
          <w:rFonts w:ascii="Times New Roman" w:hAnsi="Times New Roman" w:cs="Times New Roman"/>
        </w:rPr>
      </w:pPr>
      <w:r w:rsidRPr="00C74C2C">
        <w:rPr>
          <w:rFonts w:ascii="Times New Roman" w:hAnsi="Times New Roman" w:cs="Times New Roman"/>
        </w:rPr>
        <w:t>Housing affordability and homelessness continue to be an acute concern for aging veterans</w:t>
      </w:r>
      <w:r w:rsidR="00A5533E" w:rsidRPr="00C74C2C">
        <w:rPr>
          <w:rFonts w:ascii="Times New Roman" w:hAnsi="Times New Roman" w:cs="Times New Roman"/>
        </w:rPr>
        <w:t xml:space="preserve"> as well</w:t>
      </w:r>
      <w:r w:rsidRPr="00C74C2C">
        <w:rPr>
          <w:rFonts w:ascii="Times New Roman" w:hAnsi="Times New Roman" w:cs="Times New Roman"/>
        </w:rPr>
        <w:t>.</w:t>
      </w:r>
      <w:r w:rsidRPr="001572F4">
        <w:rPr>
          <w:rStyle w:val="FootnoteReference"/>
          <w:rFonts w:ascii="Times New Roman" w:hAnsi="Times New Roman" w:cs="Times New Roman"/>
        </w:rPr>
        <w:footnoteReference w:id="14"/>
      </w:r>
      <w:r w:rsidR="00770799" w:rsidRPr="00C74C2C">
        <w:rPr>
          <w:rFonts w:ascii="Times New Roman" w:hAnsi="Times New Roman" w:cs="Times New Roman"/>
        </w:rPr>
        <w:t xml:space="preserve"> </w:t>
      </w:r>
      <w:r w:rsidR="00A36AB4" w:rsidRPr="00C74C2C">
        <w:rPr>
          <w:rFonts w:ascii="Times New Roman" w:hAnsi="Times New Roman" w:cs="Times New Roman"/>
        </w:rPr>
        <w:t xml:space="preserve">In </w:t>
      </w:r>
      <w:r w:rsidR="00C74C2C">
        <w:rPr>
          <w:rFonts w:ascii="Times New Roman" w:hAnsi="Times New Roman" w:cs="Times New Roman"/>
        </w:rPr>
        <w:t>NYC</w:t>
      </w:r>
      <w:r w:rsidR="00A36AB4" w:rsidRPr="00C74C2C">
        <w:rPr>
          <w:rFonts w:ascii="Times New Roman" w:hAnsi="Times New Roman" w:cs="Times New Roman"/>
        </w:rPr>
        <w:t xml:space="preserve">, </w:t>
      </w:r>
      <w:r w:rsidR="00A5533E" w:rsidRPr="00C74C2C">
        <w:rPr>
          <w:rFonts w:ascii="Times New Roman" w:hAnsi="Times New Roman" w:cs="Times New Roman"/>
        </w:rPr>
        <w:t xml:space="preserve">for example, </w:t>
      </w:r>
      <w:r w:rsidR="00A36AB4" w:rsidRPr="00C74C2C">
        <w:rPr>
          <w:rFonts w:ascii="Times New Roman" w:hAnsi="Times New Roman" w:cs="Times New Roman"/>
        </w:rPr>
        <w:t>more than half of the veterans living in homeless shelters are older ad</w:t>
      </w:r>
      <w:r w:rsidR="00A5533E" w:rsidRPr="00C74C2C">
        <w:rPr>
          <w:rFonts w:ascii="Times New Roman" w:hAnsi="Times New Roman" w:cs="Times New Roman"/>
        </w:rPr>
        <w:t>ults</w:t>
      </w:r>
      <w:r w:rsidR="00A36AB4" w:rsidRPr="00C74C2C">
        <w:rPr>
          <w:rFonts w:ascii="Times New Roman" w:hAnsi="Times New Roman" w:cs="Times New Roman"/>
        </w:rPr>
        <w:t>.</w:t>
      </w:r>
      <w:r w:rsidR="00A36AB4" w:rsidRPr="00C74C2C">
        <w:rPr>
          <w:rStyle w:val="FootnoteReference"/>
          <w:rFonts w:ascii="Times New Roman" w:hAnsi="Times New Roman" w:cs="Times New Roman"/>
        </w:rPr>
        <w:footnoteReference w:id="15"/>
      </w:r>
      <w:r w:rsidRPr="00C74C2C">
        <w:rPr>
          <w:rFonts w:ascii="Times New Roman" w:hAnsi="Times New Roman" w:cs="Times New Roman"/>
        </w:rPr>
        <w:t xml:space="preserve"> </w:t>
      </w:r>
      <w:r w:rsidR="00A5533E" w:rsidRPr="00C74C2C">
        <w:rPr>
          <w:rFonts w:ascii="Times New Roman" w:hAnsi="Times New Roman" w:cs="Times New Roman"/>
        </w:rPr>
        <w:t>W</w:t>
      </w:r>
      <w:r w:rsidRPr="00C74C2C">
        <w:rPr>
          <w:rFonts w:ascii="Times New Roman" w:hAnsi="Times New Roman" w:cs="Times New Roman"/>
        </w:rPr>
        <w:t xml:space="preserve">ith increases in life expectancy, the number of single-person veteran households will likely increase, which will </w:t>
      </w:r>
      <w:r w:rsidR="00A5533E" w:rsidRPr="00C74C2C">
        <w:rPr>
          <w:rFonts w:ascii="Times New Roman" w:hAnsi="Times New Roman" w:cs="Times New Roman"/>
        </w:rPr>
        <w:t xml:space="preserve">additionally </w:t>
      </w:r>
      <w:r w:rsidRPr="00C74C2C">
        <w:rPr>
          <w:rFonts w:ascii="Times New Roman" w:hAnsi="Times New Roman" w:cs="Times New Roman"/>
        </w:rPr>
        <w:t>impact the demand for services and housing.</w:t>
      </w:r>
      <w:r w:rsidRPr="001572F4">
        <w:rPr>
          <w:rStyle w:val="FootnoteReference"/>
          <w:rFonts w:ascii="Times New Roman" w:hAnsi="Times New Roman" w:cs="Times New Roman"/>
        </w:rPr>
        <w:footnoteReference w:id="16"/>
      </w:r>
    </w:p>
    <w:p w14:paraId="57C28619" w14:textId="5873CDB0" w:rsidR="006752D8" w:rsidRPr="00C74C2C" w:rsidRDefault="006752D8" w:rsidP="006752D8">
      <w:pPr>
        <w:spacing w:line="480" w:lineRule="auto"/>
        <w:jc w:val="both"/>
        <w:rPr>
          <w:rFonts w:ascii="Times New Roman" w:hAnsi="Times New Roman" w:cs="Times New Roman"/>
          <w:b/>
        </w:rPr>
      </w:pPr>
      <w:r w:rsidRPr="00C74C2C">
        <w:rPr>
          <w:rFonts w:ascii="Times New Roman" w:hAnsi="Times New Roman" w:cs="Times New Roman"/>
          <w:bCs/>
          <w:i/>
          <w:iCs/>
        </w:rPr>
        <w:t>Medical and Mental Health Needs for Aging Veterans</w:t>
      </w:r>
      <w:r w:rsidRPr="00C74C2C">
        <w:rPr>
          <w:rFonts w:ascii="Times New Roman" w:hAnsi="Times New Roman" w:cs="Times New Roman"/>
          <w:b/>
        </w:rPr>
        <w:t xml:space="preserve"> </w:t>
      </w:r>
    </w:p>
    <w:p w14:paraId="4A44A55F" w14:textId="25BEB2E2" w:rsidR="006752D8" w:rsidRPr="00C74C2C" w:rsidRDefault="006752D8" w:rsidP="006752D8">
      <w:pPr>
        <w:spacing w:line="480" w:lineRule="auto"/>
        <w:ind w:firstLine="720"/>
        <w:jc w:val="both"/>
        <w:rPr>
          <w:rFonts w:ascii="Times New Roman" w:hAnsi="Times New Roman" w:cs="Times New Roman"/>
        </w:rPr>
      </w:pPr>
      <w:r w:rsidRPr="00C74C2C">
        <w:rPr>
          <w:rFonts w:ascii="Times New Roman" w:hAnsi="Times New Roman" w:cs="Times New Roman"/>
        </w:rPr>
        <w:t xml:space="preserve"> According to </w:t>
      </w:r>
      <w:r w:rsidR="004B4A97" w:rsidRPr="00C74C2C">
        <w:rPr>
          <w:rFonts w:ascii="Times New Roman" w:hAnsi="Times New Roman" w:cs="Times New Roman"/>
        </w:rPr>
        <w:t xml:space="preserve">medical </w:t>
      </w:r>
      <w:r w:rsidRPr="00C74C2C">
        <w:rPr>
          <w:rFonts w:ascii="Times New Roman" w:hAnsi="Times New Roman" w:cs="Times New Roman"/>
        </w:rPr>
        <w:t>experts, older military veterans also have a high level of need in relation to health promotion, healthcare, chronic disease management, and activities of daily living.</w:t>
      </w:r>
      <w:r w:rsidRPr="00C74C2C">
        <w:rPr>
          <w:rFonts w:ascii="Times New Roman" w:hAnsi="Times New Roman" w:cs="Times New Roman"/>
          <w:vertAlign w:val="superscript"/>
        </w:rPr>
        <w:footnoteReference w:id="17"/>
      </w:r>
      <w:r w:rsidRPr="00C74C2C">
        <w:rPr>
          <w:rFonts w:ascii="Times New Roman" w:hAnsi="Times New Roman" w:cs="Times New Roman"/>
        </w:rPr>
        <w:t xml:space="preserve"> Jennifer A. Crittenden, a licensed social worker, noted in the Journal of Aging Life Care</w:t>
      </w:r>
      <w:r w:rsidR="00624662">
        <w:rPr>
          <w:rFonts w:ascii="Times New Roman" w:hAnsi="Times New Roman" w:cs="Times New Roman"/>
        </w:rPr>
        <w:t xml:space="preserve"> </w:t>
      </w:r>
      <w:r w:rsidRPr="00C74C2C">
        <w:rPr>
          <w:rFonts w:ascii="Times New Roman" w:hAnsi="Times New Roman" w:cs="Times New Roman"/>
        </w:rPr>
        <w:t>that “[a]s with many non-military populations, the need for chronic disease management [in the older military population] is intricately connected to poverty and a lack of education.”</w:t>
      </w:r>
      <w:r w:rsidRPr="00C74C2C">
        <w:rPr>
          <w:rFonts w:ascii="Times New Roman" w:hAnsi="Times New Roman" w:cs="Times New Roman"/>
          <w:vertAlign w:val="superscript"/>
        </w:rPr>
        <w:footnoteReference w:id="18"/>
      </w:r>
      <w:r w:rsidRPr="00C74C2C">
        <w:rPr>
          <w:rFonts w:ascii="Times New Roman" w:hAnsi="Times New Roman" w:cs="Times New Roman"/>
        </w:rPr>
        <w:t xml:space="preserve"> </w:t>
      </w:r>
      <w:r w:rsidR="004B4A97" w:rsidRPr="00C74C2C">
        <w:rPr>
          <w:rFonts w:ascii="Times New Roman" w:hAnsi="Times New Roman" w:cs="Times New Roman"/>
        </w:rPr>
        <w:t>Also, an article</w:t>
      </w:r>
      <w:r w:rsidRPr="00C74C2C">
        <w:rPr>
          <w:rFonts w:ascii="Times New Roman" w:hAnsi="Times New Roman" w:cs="Times New Roman"/>
        </w:rPr>
        <w:t xml:space="preserve"> in t</w:t>
      </w:r>
      <w:r w:rsidR="004B4A97" w:rsidRPr="00C74C2C">
        <w:rPr>
          <w:rFonts w:ascii="Times New Roman" w:hAnsi="Times New Roman" w:cs="Times New Roman"/>
        </w:rPr>
        <w:t xml:space="preserve">he </w:t>
      </w:r>
      <w:r w:rsidR="004B4A97" w:rsidRPr="00C74C2C">
        <w:rPr>
          <w:rFonts w:ascii="Times New Roman" w:hAnsi="Times New Roman" w:cs="Times New Roman"/>
          <w:i/>
        </w:rPr>
        <w:t>Public Policy &amp; Aging Report</w:t>
      </w:r>
      <w:r w:rsidR="004B4A97" w:rsidRPr="00C74C2C">
        <w:rPr>
          <w:rFonts w:ascii="Times New Roman" w:hAnsi="Times New Roman" w:cs="Times New Roman"/>
        </w:rPr>
        <w:t xml:space="preserve"> suggested </w:t>
      </w:r>
      <w:r w:rsidRPr="00C74C2C">
        <w:rPr>
          <w:rFonts w:ascii="Times New Roman" w:hAnsi="Times New Roman" w:cs="Times New Roman"/>
        </w:rPr>
        <w:t>that the older veteran population presents more clinical</w:t>
      </w:r>
      <w:r w:rsidR="004B4A97" w:rsidRPr="00C74C2C">
        <w:rPr>
          <w:rFonts w:ascii="Times New Roman" w:hAnsi="Times New Roman" w:cs="Times New Roman"/>
        </w:rPr>
        <w:t>ly complex mental health cases.</w:t>
      </w:r>
      <w:r w:rsidR="007254E9">
        <w:rPr>
          <w:rStyle w:val="FootnoteReference"/>
          <w:rFonts w:ascii="Times New Roman" w:hAnsi="Times New Roman" w:cs="Times New Roman"/>
        </w:rPr>
        <w:footnoteReference w:id="19"/>
      </w:r>
      <w:r w:rsidR="004B4A97" w:rsidRPr="00C74C2C">
        <w:rPr>
          <w:rFonts w:ascii="Times New Roman" w:hAnsi="Times New Roman" w:cs="Times New Roman"/>
        </w:rPr>
        <w:t xml:space="preserve"> </w:t>
      </w:r>
      <w:r w:rsidR="001553FD" w:rsidRPr="00C74C2C">
        <w:rPr>
          <w:rFonts w:ascii="Times New Roman" w:hAnsi="Times New Roman" w:cs="Times New Roman"/>
        </w:rPr>
        <w:t>Older veterans typically present with “co-occurring medical, mental health, and substance abuse disorders, which can be further complicated by both symptom presentations that differ from those of younger veterans and by the presence of cognitive impairments.”</w:t>
      </w:r>
      <w:r w:rsidR="001553FD" w:rsidRPr="00C74C2C">
        <w:rPr>
          <w:rStyle w:val="FootnoteReference"/>
          <w:rFonts w:ascii="Times New Roman" w:hAnsi="Times New Roman" w:cs="Times New Roman"/>
        </w:rPr>
        <w:footnoteReference w:id="20"/>
      </w:r>
      <w:r w:rsidR="001553FD" w:rsidRPr="00C74C2C">
        <w:rPr>
          <w:rFonts w:ascii="Times New Roman" w:hAnsi="Times New Roman" w:cs="Times New Roman"/>
        </w:rPr>
        <w:t xml:space="preserve"> Because of the complexity of their mental health cases, older veterans are often difficult to treat.</w:t>
      </w:r>
      <w:r w:rsidR="001553FD" w:rsidRPr="00C74C2C">
        <w:rPr>
          <w:rStyle w:val="FootnoteReference"/>
          <w:rFonts w:ascii="Times New Roman" w:hAnsi="Times New Roman" w:cs="Times New Roman"/>
        </w:rPr>
        <w:footnoteReference w:id="21"/>
      </w:r>
    </w:p>
    <w:p w14:paraId="061CF703" w14:textId="17FC1ACF" w:rsidR="003A0094" w:rsidRDefault="004B4A97" w:rsidP="008A7661">
      <w:pPr>
        <w:spacing w:line="480" w:lineRule="auto"/>
        <w:ind w:firstLine="720"/>
        <w:jc w:val="both"/>
        <w:rPr>
          <w:rFonts w:ascii="Times New Roman" w:hAnsi="Times New Roman" w:cs="Times New Roman"/>
        </w:rPr>
      </w:pPr>
      <w:r w:rsidRPr="00C74C2C">
        <w:rPr>
          <w:rFonts w:ascii="Times New Roman" w:hAnsi="Times New Roman" w:cs="Times New Roman"/>
        </w:rPr>
        <w:t>Furthermore, recent studies have</w:t>
      </w:r>
      <w:r w:rsidR="006752D8" w:rsidRPr="00C74C2C">
        <w:rPr>
          <w:rFonts w:ascii="Times New Roman" w:hAnsi="Times New Roman" w:cs="Times New Roman"/>
        </w:rPr>
        <w:t xml:space="preserve"> shown that aging combat veterans </w:t>
      </w:r>
      <w:r w:rsidRPr="00C74C2C">
        <w:rPr>
          <w:rFonts w:ascii="Times New Roman" w:hAnsi="Times New Roman" w:cs="Times New Roman"/>
        </w:rPr>
        <w:t>may</w:t>
      </w:r>
      <w:r w:rsidR="006752D8" w:rsidRPr="00C74C2C">
        <w:rPr>
          <w:rFonts w:ascii="Times New Roman" w:hAnsi="Times New Roman" w:cs="Times New Roman"/>
        </w:rPr>
        <w:t xml:space="preserve"> experience </w:t>
      </w:r>
      <w:r w:rsidR="001553FD" w:rsidRPr="00624662">
        <w:rPr>
          <w:rFonts w:ascii="Times New Roman" w:hAnsi="Times New Roman" w:cs="Times New Roman"/>
        </w:rPr>
        <w:t xml:space="preserve">increased </w:t>
      </w:r>
      <w:r w:rsidR="006752D8" w:rsidRPr="00624662">
        <w:rPr>
          <w:rFonts w:ascii="Times New Roman" w:hAnsi="Times New Roman" w:cs="Times New Roman"/>
        </w:rPr>
        <w:t>effects of Post-Traumatic Stress (PTSD),</w:t>
      </w:r>
      <w:r w:rsidR="006752D8" w:rsidRPr="00C74C2C">
        <w:rPr>
          <w:rFonts w:ascii="Times New Roman" w:hAnsi="Times New Roman" w:cs="Times New Roman"/>
          <w:vertAlign w:val="superscript"/>
        </w:rPr>
        <w:footnoteReference w:id="22"/>
      </w:r>
      <w:r w:rsidR="006752D8" w:rsidRPr="00C74C2C">
        <w:rPr>
          <w:rFonts w:ascii="Times New Roman" w:hAnsi="Times New Roman" w:cs="Times New Roman"/>
        </w:rPr>
        <w:t xml:space="preserve"> throughout their lives, or even </w:t>
      </w:r>
      <w:r w:rsidR="001553FD" w:rsidRPr="00C74C2C">
        <w:rPr>
          <w:rFonts w:ascii="Times New Roman" w:hAnsi="Times New Roman" w:cs="Times New Roman"/>
        </w:rPr>
        <w:t xml:space="preserve">experience </w:t>
      </w:r>
      <w:r w:rsidR="006752D8" w:rsidRPr="00C74C2C">
        <w:rPr>
          <w:rFonts w:ascii="Times New Roman" w:hAnsi="Times New Roman" w:cs="Times New Roman"/>
        </w:rPr>
        <w:t>onset of PTSD symptoms later in life.</w:t>
      </w:r>
      <w:r w:rsidR="006752D8" w:rsidRPr="00C74C2C">
        <w:rPr>
          <w:rFonts w:ascii="Times New Roman" w:hAnsi="Times New Roman" w:cs="Times New Roman"/>
          <w:vertAlign w:val="superscript"/>
        </w:rPr>
        <w:footnoteReference w:id="23"/>
      </w:r>
      <w:r w:rsidR="001553FD" w:rsidRPr="00C74C2C">
        <w:rPr>
          <w:rFonts w:ascii="Times New Roman" w:hAnsi="Times New Roman" w:cs="Times New Roman"/>
        </w:rPr>
        <w:t xml:space="preserve"> Often, veterans experience more PTSD symptoms as they age; this can be because they have retired from work, which may make their symptoms feel worse due to the lack of daily distraction and purpose</w:t>
      </w:r>
      <w:r w:rsidR="00624662">
        <w:rPr>
          <w:rFonts w:ascii="Times New Roman" w:hAnsi="Times New Roman" w:cs="Times New Roman"/>
        </w:rPr>
        <w:t>;</w:t>
      </w:r>
      <w:r w:rsidR="001553FD" w:rsidRPr="00C74C2C">
        <w:rPr>
          <w:rFonts w:ascii="Times New Roman" w:hAnsi="Times New Roman" w:cs="Times New Roman"/>
        </w:rPr>
        <w:t xml:space="preserve"> they may have additional medical problems that increase their symptoms</w:t>
      </w:r>
      <w:r w:rsidR="00624662">
        <w:rPr>
          <w:rFonts w:ascii="Times New Roman" w:hAnsi="Times New Roman" w:cs="Times New Roman"/>
        </w:rPr>
        <w:t>;</w:t>
      </w:r>
      <w:r w:rsidR="007254E9">
        <w:rPr>
          <w:rFonts w:ascii="Times New Roman" w:hAnsi="Times New Roman" w:cs="Times New Roman"/>
        </w:rPr>
        <w:t xml:space="preserve"> and</w:t>
      </w:r>
      <w:r w:rsidR="003A0094">
        <w:rPr>
          <w:rFonts w:ascii="Times New Roman" w:hAnsi="Times New Roman" w:cs="Times New Roman"/>
        </w:rPr>
        <w:t xml:space="preserve"> </w:t>
      </w:r>
      <w:r w:rsidR="001553FD" w:rsidRPr="00C74C2C">
        <w:rPr>
          <w:rFonts w:ascii="Times New Roman" w:hAnsi="Times New Roman" w:cs="Times New Roman"/>
        </w:rPr>
        <w:t>they may find bad memories are more easily triggered by bad news</w:t>
      </w:r>
      <w:r w:rsidR="007254E9">
        <w:rPr>
          <w:rFonts w:ascii="Times New Roman" w:hAnsi="Times New Roman" w:cs="Times New Roman"/>
        </w:rPr>
        <w:t>.</w:t>
      </w:r>
      <w:r w:rsidR="001553FD" w:rsidRPr="00C74C2C">
        <w:rPr>
          <w:rFonts w:ascii="Times New Roman" w:hAnsi="Times New Roman" w:cs="Times New Roman"/>
        </w:rPr>
        <w:t>.</w:t>
      </w:r>
      <w:r w:rsidR="001553FD" w:rsidRPr="00C74C2C">
        <w:rPr>
          <w:rStyle w:val="FootnoteReference"/>
          <w:rFonts w:ascii="Times New Roman" w:hAnsi="Times New Roman" w:cs="Times New Roman"/>
        </w:rPr>
        <w:footnoteReference w:id="24"/>
      </w:r>
      <w:r w:rsidR="001553FD" w:rsidRPr="00C74C2C">
        <w:rPr>
          <w:rFonts w:ascii="Times New Roman" w:hAnsi="Times New Roman" w:cs="Times New Roman"/>
        </w:rPr>
        <w:t xml:space="preserve"> </w:t>
      </w:r>
      <w:r w:rsidR="006752D8" w:rsidRPr="00C74C2C">
        <w:rPr>
          <w:rFonts w:ascii="Times New Roman" w:hAnsi="Times New Roman" w:cs="Times New Roman"/>
        </w:rPr>
        <w:t xml:space="preserve">According to advocacy groups, veterans who have not sought out healthcare or benefits </w:t>
      </w:r>
      <w:r w:rsidR="001553FD" w:rsidRPr="00C74C2C">
        <w:rPr>
          <w:rFonts w:ascii="Times New Roman" w:hAnsi="Times New Roman" w:cs="Times New Roman"/>
        </w:rPr>
        <w:t xml:space="preserve">may </w:t>
      </w:r>
      <w:r w:rsidR="006752D8" w:rsidRPr="00C74C2C">
        <w:rPr>
          <w:rFonts w:ascii="Times New Roman" w:hAnsi="Times New Roman" w:cs="Times New Roman"/>
        </w:rPr>
        <w:t xml:space="preserve">find themselves needing these services </w:t>
      </w:r>
      <w:r w:rsidR="001553FD" w:rsidRPr="00C74C2C">
        <w:rPr>
          <w:rFonts w:ascii="Times New Roman" w:hAnsi="Times New Roman" w:cs="Times New Roman"/>
        </w:rPr>
        <w:t xml:space="preserve">in older age </w:t>
      </w:r>
      <w:r w:rsidR="006752D8" w:rsidRPr="00C74C2C">
        <w:rPr>
          <w:rFonts w:ascii="Times New Roman" w:hAnsi="Times New Roman" w:cs="Times New Roman"/>
        </w:rPr>
        <w:t xml:space="preserve">and </w:t>
      </w:r>
      <w:r w:rsidR="001553FD" w:rsidRPr="00624662">
        <w:rPr>
          <w:rFonts w:ascii="Times New Roman" w:hAnsi="Times New Roman" w:cs="Times New Roman"/>
        </w:rPr>
        <w:t>thus may be</w:t>
      </w:r>
      <w:r w:rsidR="006752D8" w:rsidRPr="00624662">
        <w:rPr>
          <w:rFonts w:ascii="Times New Roman" w:hAnsi="Times New Roman" w:cs="Times New Roman"/>
        </w:rPr>
        <w:t xml:space="preserve"> looking for assistance for the first time.</w:t>
      </w:r>
      <w:r w:rsidR="006752D8" w:rsidRPr="00C74C2C">
        <w:rPr>
          <w:rFonts w:ascii="Times New Roman" w:hAnsi="Times New Roman" w:cs="Times New Roman"/>
          <w:vertAlign w:val="superscript"/>
        </w:rPr>
        <w:footnoteReference w:id="25"/>
      </w:r>
    </w:p>
    <w:p w14:paraId="2BDEE566" w14:textId="5CB425DA" w:rsidR="00B34892" w:rsidRPr="00C74C2C" w:rsidRDefault="00B34892" w:rsidP="003A0094">
      <w:pPr>
        <w:rPr>
          <w:rFonts w:ascii="Times New Roman" w:hAnsi="Times New Roman" w:cs="Times New Roman"/>
        </w:rPr>
      </w:pPr>
      <w:r w:rsidRPr="00C74C2C">
        <w:rPr>
          <w:rFonts w:ascii="Times New Roman" w:hAnsi="Times New Roman" w:cs="Times New Roman"/>
          <w:i/>
        </w:rPr>
        <w:t>Aging Veteran Services in Other Jurisdictions</w:t>
      </w:r>
      <w:r w:rsidRPr="00C74C2C">
        <w:rPr>
          <w:rFonts w:ascii="Times New Roman" w:hAnsi="Times New Roman" w:cs="Times New Roman"/>
        </w:rPr>
        <w:t xml:space="preserve"> </w:t>
      </w:r>
    </w:p>
    <w:p w14:paraId="211347AF" w14:textId="77777777" w:rsidR="00B34892" w:rsidRPr="00C74C2C" w:rsidRDefault="00B34892" w:rsidP="00B34892">
      <w:pPr>
        <w:rPr>
          <w:rFonts w:ascii="Times New Roman" w:hAnsi="Times New Roman" w:cs="Times New Roman"/>
        </w:rPr>
      </w:pPr>
    </w:p>
    <w:p w14:paraId="4079A330" w14:textId="0F7E3160" w:rsidR="00A5533E" w:rsidRPr="00C74C2C" w:rsidRDefault="00B34892" w:rsidP="004B4A97">
      <w:pPr>
        <w:spacing w:line="480" w:lineRule="auto"/>
        <w:jc w:val="both"/>
        <w:rPr>
          <w:rFonts w:ascii="Times New Roman" w:hAnsi="Times New Roman" w:cs="Times New Roman"/>
        </w:rPr>
      </w:pPr>
      <w:r w:rsidRPr="00C74C2C">
        <w:rPr>
          <w:rFonts w:ascii="Times New Roman" w:hAnsi="Times New Roman" w:cs="Times New Roman"/>
        </w:rPr>
        <w:tab/>
        <w:t>Given the specific issues and needs that can be present in the aging veteran population, dedicated programs—such as those present in other municipalities and states—</w:t>
      </w:r>
      <w:r w:rsidR="00A5533E" w:rsidRPr="00C74C2C">
        <w:rPr>
          <w:rFonts w:ascii="Times New Roman" w:hAnsi="Times New Roman" w:cs="Times New Roman"/>
        </w:rPr>
        <w:t xml:space="preserve">can </w:t>
      </w:r>
      <w:r w:rsidRPr="00C74C2C">
        <w:rPr>
          <w:rFonts w:ascii="Times New Roman" w:hAnsi="Times New Roman" w:cs="Times New Roman"/>
        </w:rPr>
        <w:t>provid</w:t>
      </w:r>
      <w:r w:rsidR="004B4A97" w:rsidRPr="00C74C2C">
        <w:rPr>
          <w:rFonts w:ascii="Times New Roman" w:hAnsi="Times New Roman" w:cs="Times New Roman"/>
        </w:rPr>
        <w:t xml:space="preserve">e potential models for how the changing </w:t>
      </w:r>
      <w:r w:rsidRPr="00C74C2C">
        <w:rPr>
          <w:rFonts w:ascii="Times New Roman" w:hAnsi="Times New Roman" w:cs="Times New Roman"/>
        </w:rPr>
        <w:t xml:space="preserve">demographic can be more completely served by government services. </w:t>
      </w:r>
      <w:r w:rsidR="004B4A97" w:rsidRPr="00C74C2C">
        <w:rPr>
          <w:rFonts w:ascii="Times New Roman" w:hAnsi="Times New Roman" w:cs="Times New Roman"/>
        </w:rPr>
        <w:t xml:space="preserve">For example, Broward County, Florida </w:t>
      </w:r>
      <w:r w:rsidRPr="00C74C2C">
        <w:rPr>
          <w:rFonts w:ascii="Times New Roman" w:hAnsi="Times New Roman" w:cs="Times New Roman"/>
        </w:rPr>
        <w:t>and San Francisco, California</w:t>
      </w:r>
      <w:r w:rsidR="004B4A97" w:rsidRPr="00C74C2C">
        <w:rPr>
          <w:rFonts w:ascii="Times New Roman" w:hAnsi="Times New Roman" w:cs="Times New Roman"/>
        </w:rPr>
        <w:t xml:space="preserve"> </w:t>
      </w:r>
      <w:r w:rsidRPr="00C74C2C">
        <w:rPr>
          <w:rFonts w:ascii="Times New Roman" w:hAnsi="Times New Roman" w:cs="Times New Roman"/>
        </w:rPr>
        <w:t xml:space="preserve">are two </w:t>
      </w:r>
      <w:r w:rsidR="004B4A97" w:rsidRPr="00C74C2C">
        <w:rPr>
          <w:rFonts w:ascii="Times New Roman" w:hAnsi="Times New Roman" w:cs="Times New Roman"/>
        </w:rPr>
        <w:t xml:space="preserve">areas that </w:t>
      </w:r>
      <w:r w:rsidRPr="00C74C2C">
        <w:rPr>
          <w:rFonts w:ascii="Times New Roman" w:hAnsi="Times New Roman" w:cs="Times New Roman"/>
        </w:rPr>
        <w:t xml:space="preserve">have high numbers of </w:t>
      </w:r>
      <w:r w:rsidR="00A5533E" w:rsidRPr="00C74C2C">
        <w:rPr>
          <w:rFonts w:ascii="Times New Roman" w:hAnsi="Times New Roman" w:cs="Times New Roman"/>
        </w:rPr>
        <w:t xml:space="preserve">older adults </w:t>
      </w:r>
      <w:r w:rsidRPr="00C74C2C">
        <w:rPr>
          <w:rFonts w:ascii="Times New Roman" w:hAnsi="Times New Roman" w:cs="Times New Roman"/>
        </w:rPr>
        <w:t xml:space="preserve">and aging veterans, and have dedicated staff and programs designed </w:t>
      </w:r>
      <w:r w:rsidR="004B4A97" w:rsidRPr="00C74C2C">
        <w:rPr>
          <w:rFonts w:ascii="Times New Roman" w:hAnsi="Times New Roman" w:cs="Times New Roman"/>
        </w:rPr>
        <w:t xml:space="preserve">specifically </w:t>
      </w:r>
      <w:r w:rsidRPr="00C74C2C">
        <w:rPr>
          <w:rFonts w:ascii="Times New Roman" w:hAnsi="Times New Roman" w:cs="Times New Roman"/>
        </w:rPr>
        <w:t xml:space="preserve">to aid these individuals with accessing </w:t>
      </w:r>
      <w:r w:rsidR="004B4A97" w:rsidRPr="00C74C2C">
        <w:rPr>
          <w:rFonts w:ascii="Times New Roman" w:hAnsi="Times New Roman" w:cs="Times New Roman"/>
        </w:rPr>
        <w:t xml:space="preserve">VA </w:t>
      </w:r>
      <w:r w:rsidRPr="00C74C2C">
        <w:rPr>
          <w:rFonts w:ascii="Times New Roman" w:hAnsi="Times New Roman" w:cs="Times New Roman"/>
        </w:rPr>
        <w:t>benefits.</w:t>
      </w:r>
      <w:r w:rsidRPr="00C74C2C">
        <w:rPr>
          <w:rStyle w:val="FootnoteReference"/>
          <w:rFonts w:ascii="Times New Roman" w:hAnsi="Times New Roman" w:cs="Times New Roman"/>
        </w:rPr>
        <w:footnoteReference w:id="26"/>
      </w:r>
      <w:r w:rsidRPr="00C74C2C">
        <w:rPr>
          <w:rFonts w:ascii="Times New Roman" w:hAnsi="Times New Roman" w:cs="Times New Roman"/>
        </w:rPr>
        <w:t xml:space="preserve"> </w:t>
      </w:r>
    </w:p>
    <w:p w14:paraId="7BB1BEF1" w14:textId="37C4091A" w:rsidR="00B34892" w:rsidRPr="00C74C2C" w:rsidRDefault="00B34892" w:rsidP="004B4A97">
      <w:pPr>
        <w:spacing w:line="480" w:lineRule="auto"/>
        <w:ind w:firstLine="720"/>
        <w:jc w:val="both"/>
        <w:rPr>
          <w:rFonts w:ascii="Times New Roman" w:hAnsi="Times New Roman" w:cs="Times New Roman"/>
        </w:rPr>
      </w:pPr>
      <w:r w:rsidRPr="00C74C2C">
        <w:rPr>
          <w:rFonts w:ascii="Times New Roman" w:hAnsi="Times New Roman" w:cs="Times New Roman"/>
        </w:rPr>
        <w:t>Broward County</w:t>
      </w:r>
      <w:r w:rsidR="00A5533E" w:rsidRPr="00C74C2C">
        <w:rPr>
          <w:rFonts w:ascii="Times New Roman" w:hAnsi="Times New Roman" w:cs="Times New Roman"/>
        </w:rPr>
        <w:t xml:space="preserve"> </w:t>
      </w:r>
      <w:r w:rsidRPr="00624662">
        <w:rPr>
          <w:rFonts w:ascii="Times New Roman" w:hAnsi="Times New Roman" w:cs="Times New Roman"/>
        </w:rPr>
        <w:t xml:space="preserve">has grouped its services for </w:t>
      </w:r>
      <w:r w:rsidR="00A5533E" w:rsidRPr="00624662">
        <w:rPr>
          <w:rFonts w:ascii="Times New Roman" w:hAnsi="Times New Roman" w:cs="Times New Roman"/>
        </w:rPr>
        <w:t xml:space="preserve">older adults </w:t>
      </w:r>
      <w:r w:rsidRPr="00624662">
        <w:rPr>
          <w:rFonts w:ascii="Times New Roman" w:hAnsi="Times New Roman" w:cs="Times New Roman"/>
        </w:rPr>
        <w:t xml:space="preserve">and veterans into one larger division, </w:t>
      </w:r>
      <w:r w:rsidR="004B4A97" w:rsidRPr="00624662">
        <w:rPr>
          <w:rFonts w:ascii="Times New Roman" w:hAnsi="Times New Roman" w:cs="Times New Roman"/>
        </w:rPr>
        <w:t>referred to as</w:t>
      </w:r>
      <w:r w:rsidRPr="00624662">
        <w:rPr>
          <w:rFonts w:ascii="Times New Roman" w:hAnsi="Times New Roman" w:cs="Times New Roman"/>
        </w:rPr>
        <w:t xml:space="preserve"> the Elderly and Veterans Services Division.</w:t>
      </w:r>
      <w:r w:rsidRPr="00C74C2C">
        <w:rPr>
          <w:rStyle w:val="FootnoteReference"/>
          <w:rFonts w:ascii="Times New Roman" w:hAnsi="Times New Roman" w:cs="Times New Roman"/>
        </w:rPr>
        <w:footnoteReference w:id="27"/>
      </w:r>
      <w:r w:rsidRPr="00C74C2C">
        <w:rPr>
          <w:rFonts w:ascii="Times New Roman" w:hAnsi="Times New Roman" w:cs="Times New Roman"/>
        </w:rPr>
        <w:t xml:space="preserve"> While the Broward County Elderly and Veterans Services Divisions operate independently of each other, the</w:t>
      </w:r>
      <w:r w:rsidR="2A9FC039" w:rsidRPr="00C74C2C">
        <w:rPr>
          <w:rFonts w:ascii="Times New Roman" w:hAnsi="Times New Roman" w:cs="Times New Roman"/>
        </w:rPr>
        <w:t xml:space="preserve">y share </w:t>
      </w:r>
      <w:r w:rsidR="2AE6380C" w:rsidRPr="00C74C2C">
        <w:rPr>
          <w:rFonts w:ascii="Times New Roman" w:hAnsi="Times New Roman" w:cs="Times New Roman"/>
        </w:rPr>
        <w:t xml:space="preserve">a joint physical location and website, </w:t>
      </w:r>
      <w:r w:rsidR="1AF51C6A" w:rsidRPr="00C74C2C">
        <w:rPr>
          <w:rFonts w:ascii="Times New Roman" w:hAnsi="Times New Roman" w:cs="Times New Roman"/>
        </w:rPr>
        <w:t xml:space="preserve">allowing elderly veterans </w:t>
      </w:r>
      <w:r w:rsidR="5F7C65DD" w:rsidRPr="00C74C2C">
        <w:rPr>
          <w:rFonts w:ascii="Times New Roman" w:hAnsi="Times New Roman" w:cs="Times New Roman"/>
        </w:rPr>
        <w:t xml:space="preserve">to access both divisions with minimal effort. </w:t>
      </w:r>
      <w:r w:rsidRPr="00C74C2C">
        <w:rPr>
          <w:rFonts w:ascii="Times New Roman" w:hAnsi="Times New Roman" w:cs="Times New Roman"/>
        </w:rPr>
        <w:t>.</w:t>
      </w:r>
      <w:r w:rsidRPr="00C74C2C">
        <w:rPr>
          <w:rStyle w:val="FootnoteReference"/>
          <w:rFonts w:ascii="Times New Roman" w:hAnsi="Times New Roman" w:cs="Times New Roman"/>
        </w:rPr>
        <w:footnoteReference w:id="28"/>
      </w:r>
      <w:r w:rsidRPr="00C74C2C">
        <w:rPr>
          <w:rFonts w:ascii="Times New Roman" w:hAnsi="Times New Roman" w:cs="Times New Roman"/>
        </w:rPr>
        <w:t xml:space="preserve"> This may have particularly strong benefits for </w:t>
      </w:r>
      <w:r w:rsidR="00A5533E" w:rsidRPr="00C74C2C">
        <w:rPr>
          <w:rFonts w:ascii="Times New Roman" w:hAnsi="Times New Roman" w:cs="Times New Roman"/>
        </w:rPr>
        <w:t>older</w:t>
      </w:r>
      <w:r w:rsidRPr="00C74C2C">
        <w:rPr>
          <w:rFonts w:ascii="Times New Roman" w:hAnsi="Times New Roman" w:cs="Times New Roman"/>
        </w:rPr>
        <w:t xml:space="preserve"> veterans who have difficulty navigating </w:t>
      </w:r>
      <w:r w:rsidR="00A5533E" w:rsidRPr="00C74C2C">
        <w:rPr>
          <w:rFonts w:ascii="Times New Roman" w:hAnsi="Times New Roman" w:cs="Times New Roman"/>
        </w:rPr>
        <w:t xml:space="preserve">a </w:t>
      </w:r>
      <w:r w:rsidRPr="00C74C2C">
        <w:rPr>
          <w:rFonts w:ascii="Times New Roman" w:hAnsi="Times New Roman" w:cs="Times New Roman"/>
        </w:rPr>
        <w:t xml:space="preserve">myriad </w:t>
      </w:r>
      <w:r w:rsidR="00A5533E" w:rsidRPr="00624662">
        <w:rPr>
          <w:rFonts w:ascii="Times New Roman" w:hAnsi="Times New Roman" w:cs="Times New Roman"/>
        </w:rPr>
        <w:t xml:space="preserve">of </w:t>
      </w:r>
      <w:r w:rsidRPr="00624662">
        <w:rPr>
          <w:rFonts w:ascii="Times New Roman" w:hAnsi="Times New Roman" w:cs="Times New Roman"/>
        </w:rPr>
        <w:t>websites and links due to lack of technological access or knowledge, otherwise known as a “digital divide.”</w:t>
      </w:r>
      <w:r w:rsidRPr="00C74C2C">
        <w:rPr>
          <w:rStyle w:val="FootnoteReference"/>
          <w:rFonts w:ascii="Times New Roman" w:hAnsi="Times New Roman" w:cs="Times New Roman"/>
        </w:rPr>
        <w:footnoteReference w:id="29"/>
      </w:r>
      <w:r w:rsidRPr="00C74C2C">
        <w:rPr>
          <w:rFonts w:ascii="Times New Roman" w:hAnsi="Times New Roman" w:cs="Times New Roman"/>
        </w:rPr>
        <w:t xml:space="preserve"> Additionally, states </w:t>
      </w:r>
      <w:r w:rsidR="004B4A97" w:rsidRPr="00C74C2C">
        <w:rPr>
          <w:rFonts w:ascii="Times New Roman" w:hAnsi="Times New Roman" w:cs="Times New Roman"/>
        </w:rPr>
        <w:t>like</w:t>
      </w:r>
      <w:r w:rsidRPr="00C74C2C">
        <w:rPr>
          <w:rFonts w:ascii="Times New Roman" w:hAnsi="Times New Roman" w:cs="Times New Roman"/>
        </w:rPr>
        <w:t xml:space="preserve"> Indiana have comprehensive online resource hubs for veterans that include an extensive list of resources for </w:t>
      </w:r>
      <w:r w:rsidR="00A5533E" w:rsidRPr="00C74C2C">
        <w:rPr>
          <w:rFonts w:ascii="Times New Roman" w:hAnsi="Times New Roman" w:cs="Times New Roman"/>
        </w:rPr>
        <w:t>older</w:t>
      </w:r>
      <w:r w:rsidR="004B4A97" w:rsidRPr="00C74C2C">
        <w:rPr>
          <w:rFonts w:ascii="Times New Roman" w:hAnsi="Times New Roman" w:cs="Times New Roman"/>
        </w:rPr>
        <w:t xml:space="preserve"> veterans, families and </w:t>
      </w:r>
      <w:r w:rsidRPr="00624662">
        <w:rPr>
          <w:rFonts w:ascii="Times New Roman" w:hAnsi="Times New Roman" w:cs="Times New Roman"/>
        </w:rPr>
        <w:t>caregivers.</w:t>
      </w:r>
      <w:r w:rsidRPr="00C74C2C">
        <w:rPr>
          <w:rStyle w:val="FootnoteReference"/>
          <w:rFonts w:ascii="Times New Roman" w:hAnsi="Times New Roman" w:cs="Times New Roman"/>
        </w:rPr>
        <w:footnoteReference w:id="30"/>
      </w:r>
    </w:p>
    <w:p w14:paraId="5D40B62C" w14:textId="4FACA801" w:rsidR="00B34892" w:rsidRPr="00C74C2C" w:rsidRDefault="00B34892" w:rsidP="004B4A97">
      <w:pPr>
        <w:spacing w:line="480" w:lineRule="auto"/>
        <w:jc w:val="both"/>
        <w:rPr>
          <w:rFonts w:ascii="Times New Roman" w:hAnsi="Times New Roman" w:cs="Times New Roman"/>
        </w:rPr>
      </w:pPr>
      <w:r w:rsidRPr="00C74C2C">
        <w:rPr>
          <w:rFonts w:ascii="Times New Roman" w:hAnsi="Times New Roman" w:cs="Times New Roman"/>
        </w:rPr>
        <w:tab/>
        <w:t xml:space="preserve">During the pandemic, other municipalities and areas within the United States have offered services or events specifically aimed at </w:t>
      </w:r>
      <w:r w:rsidR="00A5533E" w:rsidRPr="00C74C2C">
        <w:rPr>
          <w:rFonts w:ascii="Times New Roman" w:hAnsi="Times New Roman" w:cs="Times New Roman"/>
        </w:rPr>
        <w:t>o</w:t>
      </w:r>
      <w:r w:rsidR="005E0BFF" w:rsidRPr="00C74C2C">
        <w:rPr>
          <w:rFonts w:ascii="Times New Roman" w:hAnsi="Times New Roman" w:cs="Times New Roman"/>
        </w:rPr>
        <w:t xml:space="preserve">lder veterans. Local governments have also hosted COVID-19 vaccination clinics solely for veterans 75 and older who had not received the first dose of the vaccine, including: Milwaukee, Wisconsin, </w:t>
      </w:r>
      <w:r w:rsidRPr="00C74C2C">
        <w:rPr>
          <w:rFonts w:ascii="Times New Roman" w:hAnsi="Times New Roman" w:cs="Times New Roman"/>
        </w:rPr>
        <w:t>St. L</w:t>
      </w:r>
      <w:r w:rsidR="005E0BFF" w:rsidRPr="00624662">
        <w:rPr>
          <w:rFonts w:ascii="Times New Roman" w:hAnsi="Times New Roman" w:cs="Times New Roman"/>
        </w:rPr>
        <w:t xml:space="preserve">ouis, Missouri, </w:t>
      </w:r>
      <w:r w:rsidRPr="00624662">
        <w:rPr>
          <w:rFonts w:ascii="Times New Roman" w:hAnsi="Times New Roman" w:cs="Times New Roman"/>
        </w:rPr>
        <w:t>O</w:t>
      </w:r>
      <w:r w:rsidR="005E0BFF" w:rsidRPr="00624662">
        <w:rPr>
          <w:rFonts w:ascii="Times New Roman" w:hAnsi="Times New Roman" w:cs="Times New Roman"/>
        </w:rPr>
        <w:t>rlando, Florida, and Bedford, Massachusetts</w:t>
      </w:r>
      <w:r w:rsidRPr="00624662">
        <w:rPr>
          <w:rFonts w:ascii="Times New Roman" w:hAnsi="Times New Roman" w:cs="Times New Roman"/>
        </w:rPr>
        <w:t>.</w:t>
      </w:r>
      <w:r w:rsidRPr="00C74C2C">
        <w:rPr>
          <w:rStyle w:val="FootnoteReference"/>
          <w:rFonts w:ascii="Times New Roman" w:hAnsi="Times New Roman" w:cs="Times New Roman"/>
        </w:rPr>
        <w:footnoteReference w:id="31"/>
      </w:r>
      <w:r w:rsidR="005E0BFF" w:rsidRPr="00C74C2C">
        <w:rPr>
          <w:rFonts w:ascii="Times New Roman" w:hAnsi="Times New Roman" w:cs="Times New Roman"/>
        </w:rPr>
        <w:t xml:space="preserve"> The Department of Veterans </w:t>
      </w:r>
      <w:r w:rsidR="00AD714A" w:rsidRPr="00C74C2C">
        <w:rPr>
          <w:rFonts w:ascii="Times New Roman" w:hAnsi="Times New Roman" w:cs="Times New Roman"/>
        </w:rPr>
        <w:t xml:space="preserve">Affairs for the State of </w:t>
      </w:r>
      <w:r w:rsidRPr="00C74C2C">
        <w:rPr>
          <w:rFonts w:ascii="Times New Roman" w:hAnsi="Times New Roman" w:cs="Times New Roman"/>
        </w:rPr>
        <w:t xml:space="preserve">Oregon </w:t>
      </w:r>
      <w:r w:rsidR="00AD714A" w:rsidRPr="00C74C2C">
        <w:rPr>
          <w:rFonts w:ascii="Times New Roman" w:hAnsi="Times New Roman" w:cs="Times New Roman"/>
        </w:rPr>
        <w:t xml:space="preserve">recently hosted a </w:t>
      </w:r>
      <w:r w:rsidRPr="00C74C2C">
        <w:rPr>
          <w:rFonts w:ascii="Times New Roman" w:hAnsi="Times New Roman" w:cs="Times New Roman"/>
        </w:rPr>
        <w:t>Virtual Town Hall Series, which o</w:t>
      </w:r>
      <w:r w:rsidR="00AD714A" w:rsidRPr="00C74C2C">
        <w:rPr>
          <w:rFonts w:ascii="Times New Roman" w:hAnsi="Times New Roman" w:cs="Times New Roman"/>
        </w:rPr>
        <w:t>f</w:t>
      </w:r>
      <w:r w:rsidR="00AD714A" w:rsidRPr="00624662">
        <w:rPr>
          <w:rFonts w:ascii="Times New Roman" w:hAnsi="Times New Roman" w:cs="Times New Roman"/>
        </w:rPr>
        <w:t xml:space="preserve">fered </w:t>
      </w:r>
      <w:r w:rsidRPr="00624662">
        <w:rPr>
          <w:rFonts w:ascii="Times New Roman" w:hAnsi="Times New Roman" w:cs="Times New Roman"/>
        </w:rPr>
        <w:t>virtual events explicitly aimed at different cohorts of veterans, allowing veterans of a similar age to come together and discuss issues affecting their cohort.</w:t>
      </w:r>
      <w:r w:rsidRPr="00C74C2C">
        <w:rPr>
          <w:rStyle w:val="FootnoteReference"/>
          <w:rFonts w:ascii="Times New Roman" w:hAnsi="Times New Roman" w:cs="Times New Roman"/>
        </w:rPr>
        <w:footnoteReference w:id="32"/>
      </w:r>
      <w:r w:rsidRPr="00C74C2C">
        <w:rPr>
          <w:rFonts w:ascii="Times New Roman" w:hAnsi="Times New Roman" w:cs="Times New Roman"/>
        </w:rPr>
        <w:t xml:space="preserve"> </w:t>
      </w:r>
    </w:p>
    <w:p w14:paraId="16998E54" w14:textId="55067729" w:rsidR="00B34892" w:rsidRPr="00C74C2C" w:rsidRDefault="00B34892" w:rsidP="00B34892">
      <w:pPr>
        <w:rPr>
          <w:rFonts w:ascii="Times New Roman" w:hAnsi="Times New Roman" w:cs="Times New Roman"/>
        </w:rPr>
      </w:pPr>
      <w:r w:rsidRPr="00C74C2C">
        <w:rPr>
          <w:rFonts w:ascii="Times New Roman" w:hAnsi="Times New Roman" w:cs="Times New Roman"/>
          <w:i/>
          <w:iCs/>
        </w:rPr>
        <w:t>N</w:t>
      </w:r>
      <w:r w:rsidRPr="00C74C2C">
        <w:rPr>
          <w:rFonts w:ascii="Times New Roman" w:hAnsi="Times New Roman" w:cs="Times New Roman"/>
          <w:i/>
        </w:rPr>
        <w:t>ew York City Executive Order No. 65</w:t>
      </w:r>
    </w:p>
    <w:p w14:paraId="1BF5E5EA" w14:textId="77777777" w:rsidR="00B34892" w:rsidRPr="00624662" w:rsidRDefault="00B34892" w:rsidP="00B34892">
      <w:pPr>
        <w:rPr>
          <w:rFonts w:ascii="Times New Roman" w:hAnsi="Times New Roman" w:cs="Times New Roman"/>
        </w:rPr>
      </w:pPr>
    </w:p>
    <w:p w14:paraId="4381FABB" w14:textId="64331D10" w:rsidR="00B34892" w:rsidRPr="00C74C2C" w:rsidRDefault="00B34892" w:rsidP="00AD714A">
      <w:pPr>
        <w:spacing w:line="480" w:lineRule="auto"/>
        <w:jc w:val="both"/>
        <w:rPr>
          <w:rFonts w:ascii="Times New Roman" w:hAnsi="Times New Roman" w:cs="Times New Roman"/>
        </w:rPr>
      </w:pPr>
      <w:r w:rsidRPr="00624662">
        <w:rPr>
          <w:rFonts w:ascii="Times New Roman" w:hAnsi="Times New Roman" w:cs="Times New Roman"/>
        </w:rPr>
        <w:tab/>
        <w:t xml:space="preserve">On March 8, 2021, </w:t>
      </w:r>
      <w:r w:rsidR="00624662">
        <w:rPr>
          <w:rFonts w:ascii="Times New Roman" w:hAnsi="Times New Roman" w:cs="Times New Roman"/>
        </w:rPr>
        <w:t>NYC</w:t>
      </w:r>
      <w:r w:rsidR="00AD714A" w:rsidRPr="00624662">
        <w:rPr>
          <w:rFonts w:ascii="Times New Roman" w:hAnsi="Times New Roman" w:cs="Times New Roman"/>
        </w:rPr>
        <w:t xml:space="preserve"> </w:t>
      </w:r>
      <w:r w:rsidRPr="00624662">
        <w:rPr>
          <w:rFonts w:ascii="Times New Roman" w:hAnsi="Times New Roman" w:cs="Times New Roman"/>
        </w:rPr>
        <w:t>Mayor Bill de Blasio signed Ex</w:t>
      </w:r>
      <w:r w:rsidR="00AD714A" w:rsidRPr="00624662">
        <w:rPr>
          <w:rFonts w:ascii="Times New Roman" w:hAnsi="Times New Roman" w:cs="Times New Roman"/>
        </w:rPr>
        <w:t xml:space="preserve">ecutive Order No. 65, </w:t>
      </w:r>
      <w:r w:rsidRPr="00624662">
        <w:rPr>
          <w:rFonts w:ascii="Times New Roman" w:hAnsi="Times New Roman" w:cs="Times New Roman"/>
        </w:rPr>
        <w:t>“Addressing the Needs and Improving the Lives of New York City Service</w:t>
      </w:r>
      <w:r w:rsidR="003A0094">
        <w:rPr>
          <w:rFonts w:ascii="Times New Roman" w:hAnsi="Times New Roman" w:cs="Times New Roman"/>
        </w:rPr>
        <w:t xml:space="preserve"> </w:t>
      </w:r>
      <w:r w:rsidRPr="00624662">
        <w:rPr>
          <w:rFonts w:ascii="Times New Roman" w:hAnsi="Times New Roman" w:cs="Times New Roman"/>
        </w:rPr>
        <w:t>members, Veterans, and their Families.”</w:t>
      </w:r>
      <w:r w:rsidRPr="00C74C2C">
        <w:rPr>
          <w:rStyle w:val="FootnoteReference"/>
          <w:rFonts w:ascii="Times New Roman" w:hAnsi="Times New Roman" w:cs="Times New Roman"/>
        </w:rPr>
        <w:footnoteReference w:id="33"/>
      </w:r>
      <w:r w:rsidRPr="00C74C2C">
        <w:rPr>
          <w:rFonts w:ascii="Times New Roman" w:hAnsi="Times New Roman" w:cs="Times New Roman"/>
        </w:rPr>
        <w:t xml:space="preserve"> </w:t>
      </w:r>
      <w:r w:rsidR="00AD714A" w:rsidRPr="00C74C2C">
        <w:rPr>
          <w:rFonts w:ascii="Times New Roman" w:hAnsi="Times New Roman" w:cs="Times New Roman"/>
        </w:rPr>
        <w:t>Overall</w:t>
      </w:r>
      <w:r w:rsidRPr="00C74C2C">
        <w:rPr>
          <w:rFonts w:ascii="Times New Roman" w:hAnsi="Times New Roman" w:cs="Times New Roman"/>
        </w:rPr>
        <w:t>, the executive order mandates increased outreach and data collection by all city agencies concerning veterans, and calls on DVS to develop a veteran community assessment survey to determine specific needs of the NYC veteran population.</w:t>
      </w:r>
      <w:r w:rsidRPr="00C74C2C">
        <w:rPr>
          <w:rStyle w:val="FootnoteReference"/>
          <w:rFonts w:ascii="Times New Roman" w:hAnsi="Times New Roman" w:cs="Times New Roman"/>
        </w:rPr>
        <w:footnoteReference w:id="34"/>
      </w:r>
      <w:r w:rsidRPr="00C74C2C">
        <w:rPr>
          <w:rFonts w:ascii="Times New Roman" w:hAnsi="Times New Roman" w:cs="Times New Roman"/>
        </w:rPr>
        <w:t xml:space="preserve"> In addition, </w:t>
      </w:r>
      <w:r w:rsidR="00624662">
        <w:rPr>
          <w:rFonts w:ascii="Times New Roman" w:hAnsi="Times New Roman" w:cs="Times New Roman"/>
        </w:rPr>
        <w:t>C</w:t>
      </w:r>
      <w:r w:rsidR="00624662" w:rsidRPr="00C74C2C">
        <w:rPr>
          <w:rFonts w:ascii="Times New Roman" w:hAnsi="Times New Roman" w:cs="Times New Roman"/>
        </w:rPr>
        <w:t xml:space="preserve">ity </w:t>
      </w:r>
      <w:r w:rsidRPr="00C74C2C">
        <w:rPr>
          <w:rFonts w:ascii="Times New Roman" w:hAnsi="Times New Roman" w:cs="Times New Roman"/>
        </w:rPr>
        <w:t>agencies are required to report their respective numbers of veteran employees and personnel who are trained in military competence, increase recruitment of service</w:t>
      </w:r>
      <w:r w:rsidR="003A0094">
        <w:rPr>
          <w:rFonts w:ascii="Times New Roman" w:hAnsi="Times New Roman" w:cs="Times New Roman"/>
        </w:rPr>
        <w:t xml:space="preserve"> </w:t>
      </w:r>
      <w:r w:rsidRPr="00C74C2C">
        <w:rPr>
          <w:rFonts w:ascii="Times New Roman" w:hAnsi="Times New Roman" w:cs="Times New Roman"/>
        </w:rPr>
        <w:t>members and veterans, and adopt a veteran indicator question on all intake forms.</w:t>
      </w:r>
      <w:r w:rsidRPr="00C74C2C">
        <w:rPr>
          <w:rStyle w:val="FootnoteReference"/>
          <w:rFonts w:ascii="Times New Roman" w:hAnsi="Times New Roman" w:cs="Times New Roman"/>
        </w:rPr>
        <w:footnoteReference w:id="35"/>
      </w:r>
    </w:p>
    <w:p w14:paraId="2CF05EED" w14:textId="4B90A528" w:rsidR="00A5533E" w:rsidRPr="00C74C2C" w:rsidRDefault="00B34892" w:rsidP="00AD714A">
      <w:pPr>
        <w:spacing w:line="480" w:lineRule="auto"/>
        <w:jc w:val="both"/>
        <w:rPr>
          <w:rFonts w:ascii="Times New Roman" w:hAnsi="Times New Roman" w:cs="Times New Roman"/>
        </w:rPr>
      </w:pPr>
      <w:r w:rsidRPr="00C74C2C">
        <w:rPr>
          <w:rFonts w:ascii="Times New Roman" w:hAnsi="Times New Roman" w:cs="Times New Roman"/>
        </w:rPr>
        <w:tab/>
        <w:t xml:space="preserve">While this is an important step in increasing veteran representation in </w:t>
      </w:r>
      <w:r w:rsidR="00624662">
        <w:rPr>
          <w:rFonts w:ascii="Times New Roman" w:hAnsi="Times New Roman" w:cs="Times New Roman"/>
        </w:rPr>
        <w:t>C</w:t>
      </w:r>
      <w:r w:rsidRPr="00C74C2C">
        <w:rPr>
          <w:rFonts w:ascii="Times New Roman" w:hAnsi="Times New Roman" w:cs="Times New Roman"/>
        </w:rPr>
        <w:t xml:space="preserve">ity government, it is important to note that the high numbers of </w:t>
      </w:r>
      <w:r w:rsidR="00A5533E" w:rsidRPr="00C74C2C">
        <w:rPr>
          <w:rFonts w:ascii="Times New Roman" w:hAnsi="Times New Roman" w:cs="Times New Roman"/>
        </w:rPr>
        <w:t>older</w:t>
      </w:r>
      <w:r w:rsidRPr="00C74C2C">
        <w:rPr>
          <w:rFonts w:ascii="Times New Roman" w:hAnsi="Times New Roman" w:cs="Times New Roman"/>
        </w:rPr>
        <w:t xml:space="preserve"> veterans in </w:t>
      </w:r>
      <w:r w:rsidR="00624662">
        <w:rPr>
          <w:rFonts w:ascii="Times New Roman" w:hAnsi="Times New Roman" w:cs="Times New Roman"/>
        </w:rPr>
        <w:t>NYC</w:t>
      </w:r>
      <w:r w:rsidRPr="00C74C2C">
        <w:rPr>
          <w:rFonts w:ascii="Times New Roman" w:hAnsi="Times New Roman" w:cs="Times New Roman"/>
        </w:rPr>
        <w:t xml:space="preserve"> </w:t>
      </w:r>
      <w:r w:rsidR="00A5533E" w:rsidRPr="00624662">
        <w:rPr>
          <w:rFonts w:ascii="Times New Roman" w:hAnsi="Times New Roman" w:cs="Times New Roman"/>
        </w:rPr>
        <w:t xml:space="preserve">may </w:t>
      </w:r>
      <w:r w:rsidRPr="00624662">
        <w:rPr>
          <w:rFonts w:ascii="Times New Roman" w:hAnsi="Times New Roman" w:cs="Times New Roman"/>
        </w:rPr>
        <w:t>indicate a large number of retired veterans who are not seeking employment and thus would not be served by this executive order.</w:t>
      </w:r>
      <w:r w:rsidRPr="00C74C2C">
        <w:rPr>
          <w:rStyle w:val="FootnoteReference"/>
          <w:rFonts w:ascii="Times New Roman" w:hAnsi="Times New Roman" w:cs="Times New Roman"/>
        </w:rPr>
        <w:footnoteReference w:id="36"/>
      </w:r>
      <w:r w:rsidRPr="00C74C2C">
        <w:rPr>
          <w:rFonts w:ascii="Times New Roman" w:hAnsi="Times New Roman" w:cs="Times New Roman"/>
        </w:rPr>
        <w:t xml:space="preserve"> In addition, </w:t>
      </w:r>
      <w:r w:rsidR="00A5533E" w:rsidRPr="00C74C2C">
        <w:rPr>
          <w:rFonts w:ascii="Times New Roman" w:hAnsi="Times New Roman" w:cs="Times New Roman"/>
        </w:rPr>
        <w:t xml:space="preserve">while </w:t>
      </w:r>
      <w:r w:rsidRPr="00C74C2C">
        <w:rPr>
          <w:rFonts w:ascii="Times New Roman" w:hAnsi="Times New Roman" w:cs="Times New Roman"/>
        </w:rPr>
        <w:t xml:space="preserve">the executive order aims to thoroughly survey and assess the veteran population in </w:t>
      </w:r>
      <w:r w:rsidR="00AD714A" w:rsidRPr="00C74C2C">
        <w:rPr>
          <w:rFonts w:ascii="Times New Roman" w:hAnsi="Times New Roman" w:cs="Times New Roman"/>
        </w:rPr>
        <w:t>NYC</w:t>
      </w:r>
      <w:r w:rsidRPr="00C74C2C">
        <w:rPr>
          <w:rFonts w:ascii="Times New Roman" w:hAnsi="Times New Roman" w:cs="Times New Roman"/>
        </w:rPr>
        <w:t xml:space="preserve">, the presence of a “digital divide” faced by older generations may mean that </w:t>
      </w:r>
      <w:r w:rsidR="00A5533E" w:rsidRPr="00624662">
        <w:rPr>
          <w:rFonts w:ascii="Times New Roman" w:hAnsi="Times New Roman" w:cs="Times New Roman"/>
        </w:rPr>
        <w:t>older</w:t>
      </w:r>
      <w:r w:rsidRPr="00624662">
        <w:rPr>
          <w:rFonts w:ascii="Times New Roman" w:hAnsi="Times New Roman" w:cs="Times New Roman"/>
        </w:rPr>
        <w:t xml:space="preserve"> veterans are underrepresented in responses to DVS’ survey mandated by Executive Order No. 65.</w:t>
      </w:r>
      <w:r w:rsidRPr="00C74C2C">
        <w:rPr>
          <w:rStyle w:val="FootnoteReference"/>
          <w:rFonts w:ascii="Times New Roman" w:hAnsi="Times New Roman" w:cs="Times New Roman"/>
        </w:rPr>
        <w:footnoteReference w:id="37"/>
      </w:r>
      <w:r w:rsidRPr="00C74C2C">
        <w:rPr>
          <w:rFonts w:ascii="Times New Roman" w:hAnsi="Times New Roman" w:cs="Times New Roman"/>
        </w:rPr>
        <w:t xml:space="preserve"> Older veterans who lack technological access or knowledge may find it difficult to navigate DVS’ survey and thus </w:t>
      </w:r>
      <w:r w:rsidR="00A5533E" w:rsidRPr="00C74C2C">
        <w:rPr>
          <w:rFonts w:ascii="Times New Roman" w:hAnsi="Times New Roman" w:cs="Times New Roman"/>
        </w:rPr>
        <w:t xml:space="preserve">may not </w:t>
      </w:r>
      <w:r w:rsidRPr="00C74C2C">
        <w:rPr>
          <w:rFonts w:ascii="Times New Roman" w:hAnsi="Times New Roman" w:cs="Times New Roman"/>
        </w:rPr>
        <w:t>provide feedback on what services they require.</w:t>
      </w:r>
      <w:r w:rsidRPr="00C74C2C">
        <w:rPr>
          <w:rStyle w:val="FootnoteReference"/>
          <w:rFonts w:ascii="Times New Roman" w:hAnsi="Times New Roman" w:cs="Times New Roman"/>
        </w:rPr>
        <w:footnoteReference w:id="38"/>
      </w:r>
      <w:r w:rsidRPr="00C74C2C">
        <w:rPr>
          <w:rFonts w:ascii="Times New Roman" w:hAnsi="Times New Roman" w:cs="Times New Roman"/>
        </w:rPr>
        <w:t xml:space="preserve"> </w:t>
      </w:r>
    </w:p>
    <w:p w14:paraId="18A2DA92" w14:textId="071CBB23" w:rsidR="00AE390C" w:rsidRPr="00624662" w:rsidRDefault="00624662" w:rsidP="001572F4">
      <w:pPr>
        <w:spacing w:line="480" w:lineRule="auto"/>
        <w:ind w:firstLine="720"/>
        <w:jc w:val="both"/>
        <w:rPr>
          <w:rFonts w:ascii="Times New Roman" w:hAnsi="Times New Roman" w:cs="Times New Roman"/>
        </w:rPr>
      </w:pPr>
      <w:r>
        <w:rPr>
          <w:rFonts w:ascii="Times New Roman" w:hAnsi="Times New Roman" w:cs="Times New Roman"/>
        </w:rPr>
        <w:t>A</w:t>
      </w:r>
      <w:r w:rsidR="00B34892" w:rsidRPr="00C74C2C">
        <w:rPr>
          <w:rFonts w:ascii="Times New Roman" w:hAnsi="Times New Roman" w:cs="Times New Roman"/>
        </w:rPr>
        <w:t xml:space="preserve">dditional outreach to aging veterans in the city—who constitute a majority of </w:t>
      </w:r>
      <w:r w:rsidR="00AD714A" w:rsidRPr="00C74C2C">
        <w:rPr>
          <w:rFonts w:ascii="Times New Roman" w:hAnsi="Times New Roman" w:cs="Times New Roman"/>
        </w:rPr>
        <w:t>NYC’s</w:t>
      </w:r>
      <w:r w:rsidR="00B34892" w:rsidRPr="00C74C2C">
        <w:rPr>
          <w:rFonts w:ascii="Times New Roman" w:hAnsi="Times New Roman" w:cs="Times New Roman"/>
        </w:rPr>
        <w:t xml:space="preserve"> larger veteran population—</w:t>
      </w:r>
      <w:r>
        <w:rPr>
          <w:rFonts w:ascii="Times New Roman" w:hAnsi="Times New Roman" w:cs="Times New Roman"/>
        </w:rPr>
        <w:t xml:space="preserve">is essential </w:t>
      </w:r>
      <w:r w:rsidR="00B34892" w:rsidRPr="00C74C2C">
        <w:rPr>
          <w:rFonts w:ascii="Times New Roman" w:hAnsi="Times New Roman" w:cs="Times New Roman"/>
        </w:rPr>
        <w:t>to more fully determine their needs and ensure that those needs are being addressed.</w:t>
      </w:r>
    </w:p>
    <w:p w14:paraId="21353737" w14:textId="62ABD157" w:rsidR="00301490" w:rsidRPr="00624662" w:rsidRDefault="00AE390C" w:rsidP="00B34892">
      <w:pPr>
        <w:pStyle w:val="ListParagraph"/>
        <w:numPr>
          <w:ilvl w:val="0"/>
          <w:numId w:val="1"/>
        </w:numPr>
        <w:spacing w:line="480" w:lineRule="auto"/>
        <w:jc w:val="both"/>
        <w:rPr>
          <w:rFonts w:ascii="Times New Roman" w:hAnsi="Times New Roman" w:cs="Times New Roman"/>
          <w:b/>
          <w:bCs/>
        </w:rPr>
      </w:pPr>
      <w:r w:rsidRPr="00624662">
        <w:rPr>
          <w:rFonts w:ascii="Times New Roman" w:hAnsi="Times New Roman" w:cs="Times New Roman"/>
          <w:b/>
          <w:bCs/>
        </w:rPr>
        <w:t>DVS AND DFTA SERVICES FOR AGING VETERANS</w:t>
      </w:r>
    </w:p>
    <w:p w14:paraId="736D0FF7" w14:textId="66EDEB5B" w:rsidR="00301490" w:rsidRPr="00624662" w:rsidRDefault="00301490" w:rsidP="00301490">
      <w:pPr>
        <w:spacing w:line="480" w:lineRule="auto"/>
        <w:jc w:val="both"/>
        <w:rPr>
          <w:rFonts w:ascii="Times New Roman" w:hAnsi="Times New Roman" w:cs="Times New Roman"/>
        </w:rPr>
      </w:pPr>
      <w:r w:rsidRPr="00624662">
        <w:rPr>
          <w:rFonts w:ascii="Times New Roman" w:hAnsi="Times New Roman" w:cs="Times New Roman"/>
          <w:i/>
          <w:iCs/>
        </w:rPr>
        <w:t>DVS Services</w:t>
      </w:r>
    </w:p>
    <w:p w14:paraId="021ED18E" w14:textId="46D9C791" w:rsidR="00301490" w:rsidRPr="00C74C2C" w:rsidRDefault="00301490" w:rsidP="00301490">
      <w:pPr>
        <w:spacing w:line="480" w:lineRule="auto"/>
        <w:ind w:firstLine="720"/>
        <w:jc w:val="both"/>
        <w:rPr>
          <w:rFonts w:ascii="Times New Roman" w:hAnsi="Times New Roman" w:cs="Times New Roman"/>
        </w:rPr>
      </w:pPr>
      <w:r w:rsidRPr="00624662">
        <w:rPr>
          <w:rFonts w:ascii="Times New Roman" w:hAnsi="Times New Roman" w:cs="Times New Roman"/>
        </w:rPr>
        <w:t xml:space="preserve">DVS, formerly the Mayor’s Office of Veterans Affairs (MOVA), was </w:t>
      </w:r>
      <w:r w:rsidR="00624662">
        <w:rPr>
          <w:rFonts w:ascii="Times New Roman" w:hAnsi="Times New Roman" w:cs="Times New Roman"/>
        </w:rPr>
        <w:t>established</w:t>
      </w:r>
      <w:r w:rsidR="00624662" w:rsidRPr="00624662">
        <w:rPr>
          <w:rFonts w:ascii="Times New Roman" w:hAnsi="Times New Roman" w:cs="Times New Roman"/>
        </w:rPr>
        <w:t xml:space="preserve"> </w:t>
      </w:r>
      <w:r w:rsidRPr="00624662">
        <w:rPr>
          <w:rFonts w:ascii="Times New Roman" w:hAnsi="Times New Roman" w:cs="Times New Roman"/>
        </w:rPr>
        <w:t>in December 2015 by Local Law 113.</w:t>
      </w:r>
      <w:r w:rsidRPr="00C74C2C">
        <w:rPr>
          <w:rStyle w:val="FootnoteReference"/>
          <w:rFonts w:ascii="Times New Roman" w:hAnsi="Times New Roman" w:cs="Times New Roman"/>
        </w:rPr>
        <w:footnoteReference w:id="39"/>
      </w:r>
      <w:r w:rsidRPr="00C74C2C">
        <w:rPr>
          <w:rFonts w:ascii="Times New Roman" w:hAnsi="Times New Roman" w:cs="Times New Roman"/>
        </w:rPr>
        <w:t xml:space="preserve"> DVS’</w:t>
      </w:r>
      <w:r w:rsidR="00A5533E" w:rsidRPr="00C74C2C">
        <w:rPr>
          <w:rFonts w:ascii="Times New Roman" w:hAnsi="Times New Roman" w:cs="Times New Roman"/>
        </w:rPr>
        <w:t>s</w:t>
      </w:r>
      <w:r w:rsidRPr="00C74C2C">
        <w:rPr>
          <w:rFonts w:ascii="Times New Roman" w:hAnsi="Times New Roman" w:cs="Times New Roman"/>
        </w:rPr>
        <w:t xml:space="preserve"> mission is “to foster purpose-driven lives for this important community through: effective connections in the NYC community; targeted advocacy at a local, state, and national level; and compassionate service, ensuring </w:t>
      </w:r>
      <w:r w:rsidR="00624662">
        <w:rPr>
          <w:rFonts w:ascii="Times New Roman" w:hAnsi="Times New Roman" w:cs="Times New Roman"/>
        </w:rPr>
        <w:t>[DVS]</w:t>
      </w:r>
      <w:r w:rsidRPr="00C74C2C">
        <w:rPr>
          <w:rFonts w:ascii="Times New Roman" w:hAnsi="Times New Roman" w:cs="Times New Roman"/>
        </w:rPr>
        <w:t xml:space="preserve"> make</w:t>
      </w:r>
      <w:r w:rsidR="00624662">
        <w:rPr>
          <w:rFonts w:ascii="Times New Roman" w:hAnsi="Times New Roman" w:cs="Times New Roman"/>
        </w:rPr>
        <w:t>[s]</w:t>
      </w:r>
      <w:r w:rsidRPr="00C74C2C">
        <w:rPr>
          <w:rFonts w:ascii="Times New Roman" w:hAnsi="Times New Roman" w:cs="Times New Roman"/>
        </w:rPr>
        <w:t xml:space="preserve"> it easier to access services and benefits </w:t>
      </w:r>
      <w:r w:rsidR="004C14BA">
        <w:rPr>
          <w:rFonts w:ascii="Times New Roman" w:hAnsi="Times New Roman" w:cs="Times New Roman"/>
        </w:rPr>
        <w:t>[</w:t>
      </w:r>
      <w:r w:rsidRPr="00C74C2C">
        <w:rPr>
          <w:rFonts w:ascii="Times New Roman" w:hAnsi="Times New Roman" w:cs="Times New Roman"/>
        </w:rPr>
        <w:t>veterans</w:t>
      </w:r>
      <w:r w:rsidR="004C14BA">
        <w:rPr>
          <w:rFonts w:ascii="Times New Roman" w:hAnsi="Times New Roman" w:cs="Times New Roman"/>
        </w:rPr>
        <w:t xml:space="preserve"> have]</w:t>
      </w:r>
      <w:r w:rsidR="004C14BA" w:rsidRPr="00C74C2C">
        <w:rPr>
          <w:rFonts w:ascii="Times New Roman" w:hAnsi="Times New Roman" w:cs="Times New Roman"/>
        </w:rPr>
        <w:t xml:space="preserve"> </w:t>
      </w:r>
      <w:r w:rsidRPr="00C74C2C">
        <w:rPr>
          <w:rFonts w:ascii="Times New Roman" w:hAnsi="Times New Roman" w:cs="Times New Roman"/>
        </w:rPr>
        <w:t>earned.”</w:t>
      </w:r>
      <w:r w:rsidRPr="00C74C2C">
        <w:rPr>
          <w:rStyle w:val="FootnoteReference"/>
          <w:rFonts w:ascii="Times New Roman" w:hAnsi="Times New Roman" w:cs="Times New Roman"/>
        </w:rPr>
        <w:footnoteReference w:id="40"/>
      </w:r>
    </w:p>
    <w:p w14:paraId="7359F519" w14:textId="73B71C3B" w:rsidR="00301490" w:rsidRPr="00C74C2C" w:rsidRDefault="00301490" w:rsidP="00301490">
      <w:pPr>
        <w:spacing w:line="480" w:lineRule="auto"/>
        <w:jc w:val="both"/>
        <w:rPr>
          <w:rFonts w:ascii="Times New Roman" w:hAnsi="Times New Roman" w:cs="Times New Roman"/>
        </w:rPr>
      </w:pPr>
      <w:r w:rsidRPr="00C74C2C">
        <w:rPr>
          <w:rFonts w:ascii="Times New Roman" w:hAnsi="Times New Roman" w:cs="Times New Roman"/>
        </w:rPr>
        <w:tab/>
      </w:r>
      <w:r w:rsidR="004C14BA">
        <w:rPr>
          <w:rFonts w:ascii="Times New Roman" w:hAnsi="Times New Roman" w:cs="Times New Roman"/>
        </w:rPr>
        <w:t>To</w:t>
      </w:r>
      <w:r w:rsidRPr="00C74C2C">
        <w:rPr>
          <w:rFonts w:ascii="Times New Roman" w:hAnsi="Times New Roman" w:cs="Times New Roman"/>
        </w:rPr>
        <w:t xml:space="preserve"> successfully and effectively integrate and support veterans and their family members into civilian life, DVS offers four main program areas</w:t>
      </w:r>
      <w:r w:rsidR="008A7661">
        <w:rPr>
          <w:rFonts w:ascii="Times New Roman" w:hAnsi="Times New Roman" w:cs="Times New Roman"/>
        </w:rPr>
        <w:t xml:space="preserve">. These four program areas include: </w:t>
      </w:r>
    </w:p>
    <w:p w14:paraId="5D1CA8FC" w14:textId="77777777" w:rsidR="00301490" w:rsidRPr="00C74C2C" w:rsidRDefault="00301490" w:rsidP="00301490">
      <w:pPr>
        <w:pStyle w:val="ListParagraph"/>
        <w:numPr>
          <w:ilvl w:val="0"/>
          <w:numId w:val="20"/>
        </w:numPr>
        <w:spacing w:line="480" w:lineRule="auto"/>
        <w:jc w:val="both"/>
        <w:rPr>
          <w:rFonts w:ascii="Times New Roman" w:hAnsi="Times New Roman" w:cs="Times New Roman"/>
        </w:rPr>
      </w:pPr>
      <w:r w:rsidRPr="003A0094">
        <w:rPr>
          <w:rFonts w:ascii="Times New Roman" w:hAnsi="Times New Roman" w:cs="Times New Roman"/>
          <w:b/>
        </w:rPr>
        <w:t>Engagement &amp; Client Services</w:t>
      </w:r>
      <w:r w:rsidRPr="00C74C2C">
        <w:rPr>
          <w:rFonts w:ascii="Times New Roman" w:hAnsi="Times New Roman" w:cs="Times New Roman"/>
        </w:rPr>
        <w:t>, which ensures that veterans gain access and have knowledge to navigate educational programs, find fulfilling and sustainable jobs, and create their own business opportunities;</w:t>
      </w:r>
      <w:r w:rsidRPr="00C74C2C">
        <w:rPr>
          <w:rStyle w:val="FootnoteReference"/>
          <w:rFonts w:ascii="Times New Roman" w:hAnsi="Times New Roman" w:cs="Times New Roman"/>
        </w:rPr>
        <w:footnoteReference w:id="41"/>
      </w:r>
      <w:r w:rsidRPr="00C74C2C">
        <w:rPr>
          <w:rFonts w:ascii="Times New Roman" w:hAnsi="Times New Roman" w:cs="Times New Roman"/>
        </w:rPr>
        <w:t xml:space="preserve"> </w:t>
      </w:r>
    </w:p>
    <w:p w14:paraId="2F8BA17E" w14:textId="77777777" w:rsidR="00301490" w:rsidRPr="00C74C2C" w:rsidRDefault="00301490" w:rsidP="00301490">
      <w:pPr>
        <w:pStyle w:val="ListParagraph"/>
        <w:numPr>
          <w:ilvl w:val="0"/>
          <w:numId w:val="20"/>
        </w:numPr>
        <w:spacing w:line="480" w:lineRule="auto"/>
        <w:jc w:val="both"/>
        <w:rPr>
          <w:rFonts w:ascii="Times New Roman" w:hAnsi="Times New Roman" w:cs="Times New Roman"/>
        </w:rPr>
      </w:pPr>
      <w:r w:rsidRPr="003A0094">
        <w:rPr>
          <w:rFonts w:ascii="Times New Roman" w:hAnsi="Times New Roman" w:cs="Times New Roman"/>
          <w:b/>
        </w:rPr>
        <w:t>Housing</w:t>
      </w:r>
      <w:r w:rsidRPr="00C74C2C">
        <w:rPr>
          <w:rFonts w:ascii="Times New Roman" w:hAnsi="Times New Roman" w:cs="Times New Roman"/>
        </w:rPr>
        <w:t>, which expands and improves housing and social service resources available to NYC veterans and their families, and aids constituents in navigating existing resources, with top priorities to end veteran homelessness and improve access to affordable housing;</w:t>
      </w:r>
      <w:r w:rsidRPr="00C74C2C">
        <w:rPr>
          <w:rStyle w:val="FootnoteReference"/>
          <w:rFonts w:ascii="Times New Roman" w:hAnsi="Times New Roman" w:cs="Times New Roman"/>
        </w:rPr>
        <w:footnoteReference w:id="42"/>
      </w:r>
      <w:r w:rsidRPr="00C74C2C">
        <w:rPr>
          <w:rFonts w:ascii="Times New Roman" w:hAnsi="Times New Roman" w:cs="Times New Roman"/>
        </w:rPr>
        <w:t xml:space="preserve"> </w:t>
      </w:r>
    </w:p>
    <w:p w14:paraId="1ABF1F5D" w14:textId="77777777" w:rsidR="00301490" w:rsidRPr="00C74C2C" w:rsidRDefault="00301490" w:rsidP="00301490">
      <w:pPr>
        <w:pStyle w:val="ListParagraph"/>
        <w:numPr>
          <w:ilvl w:val="0"/>
          <w:numId w:val="20"/>
        </w:numPr>
        <w:spacing w:line="480" w:lineRule="auto"/>
        <w:jc w:val="both"/>
        <w:rPr>
          <w:rFonts w:ascii="Times New Roman" w:hAnsi="Times New Roman" w:cs="Times New Roman"/>
        </w:rPr>
      </w:pPr>
      <w:r w:rsidRPr="003A0094">
        <w:rPr>
          <w:rFonts w:ascii="Times New Roman" w:hAnsi="Times New Roman" w:cs="Times New Roman"/>
          <w:b/>
        </w:rPr>
        <w:t>VetsThriveNYC</w:t>
      </w:r>
      <w:r w:rsidRPr="00C74C2C">
        <w:rPr>
          <w:rFonts w:ascii="Times New Roman" w:hAnsi="Times New Roman" w:cs="Times New Roman"/>
        </w:rPr>
        <w:t>, which provides extensive health services for veterans and their families, ensuring that their mental, physical, and spiritual health needs are adequately met;</w:t>
      </w:r>
      <w:r w:rsidRPr="00C74C2C">
        <w:rPr>
          <w:rStyle w:val="FootnoteReference"/>
          <w:rFonts w:ascii="Times New Roman" w:hAnsi="Times New Roman" w:cs="Times New Roman"/>
        </w:rPr>
        <w:footnoteReference w:id="43"/>
      </w:r>
      <w:r w:rsidRPr="00C74C2C">
        <w:rPr>
          <w:rFonts w:ascii="Times New Roman" w:hAnsi="Times New Roman" w:cs="Times New Roman"/>
        </w:rPr>
        <w:t xml:space="preserve"> and </w:t>
      </w:r>
      <w:r w:rsidRPr="00C74C2C">
        <w:rPr>
          <w:rFonts w:ascii="Times New Roman" w:hAnsi="Times New Roman" w:cs="Times New Roman"/>
        </w:rPr>
        <w:tab/>
      </w:r>
    </w:p>
    <w:p w14:paraId="3122FC4B" w14:textId="77777777" w:rsidR="00301490" w:rsidRPr="00C74C2C" w:rsidRDefault="00301490" w:rsidP="00301490">
      <w:pPr>
        <w:pStyle w:val="ListParagraph"/>
        <w:numPr>
          <w:ilvl w:val="0"/>
          <w:numId w:val="20"/>
        </w:numPr>
        <w:spacing w:line="480" w:lineRule="auto"/>
        <w:jc w:val="both"/>
        <w:rPr>
          <w:rFonts w:ascii="Times New Roman" w:hAnsi="Times New Roman" w:cs="Times New Roman"/>
        </w:rPr>
      </w:pPr>
      <w:r w:rsidRPr="003A0094">
        <w:rPr>
          <w:rFonts w:ascii="Times New Roman" w:hAnsi="Times New Roman" w:cs="Times New Roman"/>
          <w:b/>
        </w:rPr>
        <w:t>Careers</w:t>
      </w:r>
      <w:r w:rsidRPr="00C74C2C">
        <w:rPr>
          <w:rFonts w:ascii="Times New Roman" w:hAnsi="Times New Roman" w:cs="Times New Roman"/>
        </w:rPr>
        <w:t>, which connects veterans with the resources that are needed to succeed, with education, employment, entrepreneurship, and other resources being offered through the Veterans Success Network.</w:t>
      </w:r>
      <w:r w:rsidRPr="00C74C2C">
        <w:rPr>
          <w:rStyle w:val="FootnoteReference"/>
          <w:rFonts w:ascii="Times New Roman" w:hAnsi="Times New Roman" w:cs="Times New Roman"/>
        </w:rPr>
        <w:footnoteReference w:id="44"/>
      </w:r>
      <w:r w:rsidRPr="00C74C2C">
        <w:rPr>
          <w:rFonts w:ascii="Times New Roman" w:hAnsi="Times New Roman" w:cs="Times New Roman"/>
        </w:rPr>
        <w:t xml:space="preserve"> </w:t>
      </w:r>
    </w:p>
    <w:p w14:paraId="19285ABB" w14:textId="014D9C43" w:rsidR="003A0094" w:rsidRPr="00031A0D" w:rsidRDefault="00301490" w:rsidP="00301490">
      <w:pPr>
        <w:spacing w:line="480" w:lineRule="auto"/>
        <w:jc w:val="both"/>
        <w:rPr>
          <w:rFonts w:ascii="Times New Roman" w:hAnsi="Times New Roman" w:cs="Times New Roman"/>
        </w:rPr>
      </w:pPr>
      <w:r w:rsidRPr="00C74C2C">
        <w:rPr>
          <w:rFonts w:ascii="Times New Roman" w:hAnsi="Times New Roman" w:cs="Times New Roman"/>
        </w:rPr>
        <w:t xml:space="preserve">Accordingly, since its creation, DVS has worked to serve the </w:t>
      </w:r>
      <w:r w:rsidR="00A5533E" w:rsidRPr="00C74C2C">
        <w:rPr>
          <w:rFonts w:ascii="Times New Roman" w:hAnsi="Times New Roman" w:cs="Times New Roman"/>
        </w:rPr>
        <w:t>C</w:t>
      </w:r>
      <w:r w:rsidRPr="00C74C2C">
        <w:rPr>
          <w:rFonts w:ascii="Times New Roman" w:hAnsi="Times New Roman" w:cs="Times New Roman"/>
        </w:rPr>
        <w:t xml:space="preserve">ity’s veteran community by connecting veterans, service members, and their families to services and resources in these program areas. </w:t>
      </w:r>
    </w:p>
    <w:p w14:paraId="5B23FFA3" w14:textId="66C7C6F4" w:rsidR="00301490" w:rsidRPr="00624662" w:rsidRDefault="00301490" w:rsidP="00301490">
      <w:pPr>
        <w:spacing w:line="480" w:lineRule="auto"/>
        <w:jc w:val="both"/>
        <w:rPr>
          <w:rFonts w:ascii="Times New Roman" w:hAnsi="Times New Roman" w:cs="Times New Roman"/>
          <w:i/>
          <w:iCs/>
        </w:rPr>
      </w:pPr>
      <w:r w:rsidRPr="00624662">
        <w:rPr>
          <w:rFonts w:ascii="Times New Roman" w:hAnsi="Times New Roman" w:cs="Times New Roman"/>
          <w:i/>
          <w:iCs/>
        </w:rPr>
        <w:t>DFTA Services</w:t>
      </w:r>
    </w:p>
    <w:p w14:paraId="5D6C7C3A" w14:textId="7A823D45" w:rsidR="00301490" w:rsidRPr="00C74C2C" w:rsidRDefault="00301490" w:rsidP="00301490">
      <w:pPr>
        <w:spacing w:line="480" w:lineRule="auto"/>
        <w:ind w:firstLine="720"/>
        <w:jc w:val="both"/>
        <w:rPr>
          <w:rFonts w:ascii="Times New Roman" w:hAnsi="Times New Roman" w:cs="Times New Roman"/>
        </w:rPr>
      </w:pPr>
      <w:r w:rsidRPr="00624662">
        <w:rPr>
          <w:rFonts w:ascii="Times New Roman" w:hAnsi="Times New Roman" w:cs="Times New Roman"/>
        </w:rPr>
        <w:t xml:space="preserve">DFTA is the leading agency addressing public policy and service issues for </w:t>
      </w:r>
      <w:r w:rsidR="004C14BA">
        <w:rPr>
          <w:rFonts w:ascii="Times New Roman" w:hAnsi="Times New Roman" w:cs="Times New Roman"/>
        </w:rPr>
        <w:t>NYC’s</w:t>
      </w:r>
      <w:r w:rsidRPr="00624662">
        <w:rPr>
          <w:rFonts w:ascii="Times New Roman" w:hAnsi="Times New Roman" w:cs="Times New Roman"/>
        </w:rPr>
        <w:t xml:space="preserve"> seniors.</w:t>
      </w:r>
      <w:r w:rsidRPr="00C74C2C">
        <w:rPr>
          <w:rStyle w:val="FootnoteReference"/>
          <w:rFonts w:ascii="Times New Roman" w:hAnsi="Times New Roman" w:cs="Times New Roman"/>
        </w:rPr>
        <w:footnoteReference w:id="45"/>
      </w:r>
      <w:r w:rsidRPr="00C74C2C">
        <w:rPr>
          <w:rFonts w:ascii="Times New Roman" w:hAnsi="Times New Roman" w:cs="Times New Roman"/>
        </w:rPr>
        <w:t xml:space="preserve"> One of DFTA’s primary strategic goals is to ensure the provision of quality services fairly and equitably to older New Yorkers.</w:t>
      </w:r>
      <w:r w:rsidRPr="00C74C2C">
        <w:rPr>
          <w:rStyle w:val="FootnoteReference"/>
          <w:rFonts w:ascii="Times New Roman" w:hAnsi="Times New Roman" w:cs="Times New Roman"/>
        </w:rPr>
        <w:footnoteReference w:id="46"/>
      </w:r>
      <w:r w:rsidRPr="00C74C2C">
        <w:rPr>
          <w:rFonts w:ascii="Times New Roman" w:hAnsi="Times New Roman" w:cs="Times New Roman"/>
        </w:rPr>
        <w:t xml:space="preserve"> </w:t>
      </w:r>
      <w:r w:rsidR="00A5533E" w:rsidRPr="00C74C2C">
        <w:rPr>
          <w:rFonts w:ascii="Times New Roman" w:hAnsi="Times New Roman" w:cs="Times New Roman"/>
        </w:rPr>
        <w:t>The agency</w:t>
      </w:r>
      <w:r w:rsidRPr="00C74C2C">
        <w:rPr>
          <w:rFonts w:ascii="Times New Roman" w:hAnsi="Times New Roman" w:cs="Times New Roman"/>
        </w:rPr>
        <w:t xml:space="preserve"> is</w:t>
      </w:r>
      <w:r w:rsidR="00A5533E" w:rsidRPr="00C74C2C">
        <w:rPr>
          <w:rFonts w:ascii="Times New Roman" w:hAnsi="Times New Roman" w:cs="Times New Roman"/>
        </w:rPr>
        <w:t xml:space="preserve"> thus</w:t>
      </w:r>
      <w:r w:rsidRPr="00C74C2C">
        <w:rPr>
          <w:rFonts w:ascii="Times New Roman" w:hAnsi="Times New Roman" w:cs="Times New Roman"/>
        </w:rPr>
        <w:t xml:space="preserve"> required by state and federal law to provide </w:t>
      </w:r>
      <w:r w:rsidR="00142FD9" w:rsidRPr="00C74C2C">
        <w:rPr>
          <w:rFonts w:ascii="Times New Roman" w:hAnsi="Times New Roman" w:cs="Times New Roman"/>
        </w:rPr>
        <w:t xml:space="preserve">access to </w:t>
      </w:r>
      <w:r w:rsidRPr="00624662">
        <w:rPr>
          <w:rFonts w:ascii="Times New Roman" w:hAnsi="Times New Roman" w:cs="Times New Roman"/>
        </w:rPr>
        <w:t xml:space="preserve">various services </w:t>
      </w:r>
      <w:r w:rsidR="00142FD9" w:rsidRPr="00624662">
        <w:rPr>
          <w:rFonts w:ascii="Times New Roman" w:hAnsi="Times New Roman" w:cs="Times New Roman"/>
        </w:rPr>
        <w:t>for</w:t>
      </w:r>
      <w:r w:rsidRPr="00624662">
        <w:rPr>
          <w:rFonts w:ascii="Times New Roman" w:hAnsi="Times New Roman" w:cs="Times New Roman"/>
        </w:rPr>
        <w:t xml:space="preserve"> seniors, including access to nutrition, benefits counseling, employment opportunities, legal assistance, and in-home services.</w:t>
      </w:r>
      <w:r w:rsidRPr="00C74C2C">
        <w:rPr>
          <w:rStyle w:val="FootnoteReference"/>
          <w:rFonts w:ascii="Times New Roman" w:hAnsi="Times New Roman" w:cs="Times New Roman"/>
        </w:rPr>
        <w:footnoteReference w:id="47"/>
      </w:r>
      <w:r w:rsidRPr="00C74C2C">
        <w:rPr>
          <w:rFonts w:ascii="Times New Roman" w:hAnsi="Times New Roman" w:cs="Times New Roman"/>
        </w:rPr>
        <w:t xml:space="preserve"> </w:t>
      </w:r>
    </w:p>
    <w:p w14:paraId="42EF3DED" w14:textId="1BBF96EE" w:rsidR="00301490" w:rsidRPr="00C74C2C" w:rsidRDefault="00301490" w:rsidP="001572F4">
      <w:pPr>
        <w:spacing w:line="480" w:lineRule="auto"/>
        <w:ind w:firstLine="720"/>
        <w:jc w:val="both"/>
        <w:rPr>
          <w:rFonts w:ascii="Times New Roman" w:hAnsi="Times New Roman" w:cs="Times New Roman"/>
        </w:rPr>
      </w:pPr>
      <w:r w:rsidRPr="00C74C2C">
        <w:rPr>
          <w:rFonts w:ascii="Times New Roman" w:hAnsi="Times New Roman" w:cs="Times New Roman"/>
        </w:rPr>
        <w:t>One of the ways in which DFTA provides these services to seniors is through DFTA-contracted senior centers. Currently, DFTA has 249 contracted senior centers within its portfolio.</w:t>
      </w:r>
      <w:r w:rsidRPr="00C74C2C">
        <w:rPr>
          <w:rStyle w:val="FootnoteReference"/>
          <w:rFonts w:ascii="Times New Roman" w:hAnsi="Times New Roman" w:cs="Times New Roman"/>
        </w:rPr>
        <w:footnoteReference w:id="48"/>
      </w:r>
      <w:r w:rsidRPr="00C74C2C">
        <w:rPr>
          <w:rFonts w:ascii="Times New Roman" w:hAnsi="Times New Roman" w:cs="Times New Roman"/>
        </w:rPr>
        <w:t xml:space="preserve"> DFTA contracts with more than 100 nonprofit organizations</w:t>
      </w:r>
      <w:r w:rsidRPr="00C74C2C">
        <w:rPr>
          <w:rStyle w:val="FootnoteReference"/>
          <w:rFonts w:ascii="Times New Roman" w:hAnsi="Times New Roman" w:cs="Times New Roman"/>
        </w:rPr>
        <w:footnoteReference w:id="49"/>
      </w:r>
      <w:r w:rsidRPr="00C74C2C">
        <w:rPr>
          <w:rFonts w:ascii="Times New Roman" w:hAnsi="Times New Roman" w:cs="Times New Roman"/>
        </w:rPr>
        <w:t xml:space="preserve"> to operate these senior centers, which provide seniors with meals, activities, health management resources, case management, educational programming, and socialization.</w:t>
      </w:r>
      <w:r w:rsidRPr="00C74C2C">
        <w:rPr>
          <w:rStyle w:val="FootnoteReference"/>
          <w:rFonts w:ascii="Times New Roman" w:hAnsi="Times New Roman" w:cs="Times New Roman"/>
        </w:rPr>
        <w:footnoteReference w:id="50"/>
      </w:r>
    </w:p>
    <w:p w14:paraId="200DEC20" w14:textId="5D2F7A03" w:rsidR="00301490" w:rsidRPr="00C74C2C" w:rsidRDefault="00301490" w:rsidP="00301490">
      <w:pPr>
        <w:spacing w:line="480" w:lineRule="auto"/>
        <w:jc w:val="both"/>
        <w:rPr>
          <w:rFonts w:ascii="Times New Roman" w:hAnsi="Times New Roman" w:cs="Times New Roman"/>
        </w:rPr>
      </w:pPr>
      <w:r w:rsidRPr="00C74C2C">
        <w:rPr>
          <w:rFonts w:ascii="Times New Roman" w:hAnsi="Times New Roman" w:cs="Times New Roman"/>
          <w:i/>
          <w:iCs/>
        </w:rPr>
        <w:t>Services for Aging Veterans</w:t>
      </w:r>
    </w:p>
    <w:p w14:paraId="7C5E81D6" w14:textId="2D20638C" w:rsidR="00301490" w:rsidRPr="00624662" w:rsidRDefault="00301490" w:rsidP="00301490">
      <w:pPr>
        <w:spacing w:line="480" w:lineRule="auto"/>
        <w:jc w:val="both"/>
        <w:rPr>
          <w:rFonts w:ascii="Times New Roman" w:hAnsi="Times New Roman" w:cs="Times New Roman"/>
        </w:rPr>
      </w:pPr>
      <w:r w:rsidRPr="00624662">
        <w:rPr>
          <w:rFonts w:ascii="Times New Roman" w:hAnsi="Times New Roman" w:cs="Times New Roman"/>
        </w:rPr>
        <w:tab/>
        <w:t xml:space="preserve">One of the limitations facing both DVS and DFTA </w:t>
      </w:r>
      <w:r w:rsidR="00A5533E" w:rsidRPr="00624662">
        <w:rPr>
          <w:rFonts w:ascii="Times New Roman" w:hAnsi="Times New Roman" w:cs="Times New Roman"/>
        </w:rPr>
        <w:t>is</w:t>
      </w:r>
      <w:r w:rsidRPr="00624662">
        <w:rPr>
          <w:rFonts w:ascii="Times New Roman" w:hAnsi="Times New Roman" w:cs="Times New Roman"/>
        </w:rPr>
        <w:t xml:space="preserve"> that both are contracting agencies; while both agencies have specific </w:t>
      </w:r>
      <w:r w:rsidR="00B34120" w:rsidRPr="00624662">
        <w:rPr>
          <w:rFonts w:ascii="Times New Roman" w:hAnsi="Times New Roman" w:cs="Times New Roman"/>
        </w:rPr>
        <w:t xml:space="preserve">issue </w:t>
      </w:r>
      <w:r w:rsidRPr="00624662">
        <w:rPr>
          <w:rFonts w:ascii="Times New Roman" w:hAnsi="Times New Roman" w:cs="Times New Roman"/>
        </w:rPr>
        <w:t>areas and resources for the population within their purview, the</w:t>
      </w:r>
      <w:r w:rsidR="00A5533E" w:rsidRPr="00624662">
        <w:rPr>
          <w:rFonts w:ascii="Times New Roman" w:hAnsi="Times New Roman" w:cs="Times New Roman"/>
        </w:rPr>
        <w:t>y</w:t>
      </w:r>
      <w:r w:rsidRPr="00624662">
        <w:rPr>
          <w:rFonts w:ascii="Times New Roman" w:hAnsi="Times New Roman" w:cs="Times New Roman"/>
        </w:rPr>
        <w:t xml:space="preserve"> </w:t>
      </w:r>
      <w:r w:rsidR="00B34120" w:rsidRPr="00624662">
        <w:rPr>
          <w:rFonts w:ascii="Times New Roman" w:hAnsi="Times New Roman" w:cs="Times New Roman"/>
        </w:rPr>
        <w:t xml:space="preserve">generally </w:t>
      </w:r>
      <w:r w:rsidRPr="00624662">
        <w:rPr>
          <w:rFonts w:ascii="Times New Roman" w:hAnsi="Times New Roman" w:cs="Times New Roman"/>
        </w:rPr>
        <w:t>do not provide direct services</w:t>
      </w:r>
      <w:r w:rsidR="00B34120" w:rsidRPr="00624662">
        <w:rPr>
          <w:rFonts w:ascii="Times New Roman" w:hAnsi="Times New Roman" w:cs="Times New Roman"/>
        </w:rPr>
        <w:t xml:space="preserve"> to clients</w:t>
      </w:r>
      <w:r w:rsidRPr="00624662">
        <w:rPr>
          <w:rFonts w:ascii="Times New Roman" w:hAnsi="Times New Roman" w:cs="Times New Roman"/>
        </w:rPr>
        <w:t>.</w:t>
      </w:r>
      <w:r w:rsidR="00A5533E" w:rsidRPr="00C74C2C">
        <w:rPr>
          <w:rStyle w:val="FootnoteReference"/>
          <w:rFonts w:ascii="Times New Roman" w:hAnsi="Times New Roman" w:cs="Times New Roman"/>
        </w:rPr>
        <w:footnoteReference w:id="51"/>
      </w:r>
      <w:r w:rsidRPr="00C74C2C">
        <w:rPr>
          <w:rFonts w:ascii="Times New Roman" w:hAnsi="Times New Roman" w:cs="Times New Roman"/>
        </w:rPr>
        <w:t xml:space="preserve"> Instead, both DVS and DFTA work closely with community</w:t>
      </w:r>
      <w:r w:rsidR="00A5533E" w:rsidRPr="00C74C2C">
        <w:rPr>
          <w:rFonts w:ascii="Times New Roman" w:hAnsi="Times New Roman" w:cs="Times New Roman"/>
        </w:rPr>
        <w:t>-</w:t>
      </w:r>
      <w:r w:rsidRPr="00C74C2C">
        <w:rPr>
          <w:rFonts w:ascii="Times New Roman" w:hAnsi="Times New Roman" w:cs="Times New Roman"/>
        </w:rPr>
        <w:t>based organizations</w:t>
      </w:r>
      <w:r w:rsidR="00386AE1" w:rsidRPr="00C74C2C">
        <w:rPr>
          <w:rFonts w:ascii="Times New Roman" w:hAnsi="Times New Roman" w:cs="Times New Roman"/>
        </w:rPr>
        <w:t xml:space="preserve"> (CBO</w:t>
      </w:r>
      <w:r w:rsidR="004C14BA">
        <w:rPr>
          <w:rFonts w:ascii="Times New Roman" w:hAnsi="Times New Roman" w:cs="Times New Roman"/>
        </w:rPr>
        <w:t>s</w:t>
      </w:r>
      <w:r w:rsidR="00386AE1" w:rsidRPr="00C74C2C">
        <w:rPr>
          <w:rFonts w:ascii="Times New Roman" w:hAnsi="Times New Roman" w:cs="Times New Roman"/>
        </w:rPr>
        <w:t>)</w:t>
      </w:r>
      <w:r w:rsidRPr="00C74C2C">
        <w:rPr>
          <w:rFonts w:ascii="Times New Roman" w:hAnsi="Times New Roman" w:cs="Times New Roman"/>
        </w:rPr>
        <w:t xml:space="preserve"> and service providers to connect those populations with necessary resources and services.</w:t>
      </w:r>
      <w:r w:rsidR="00A5533E" w:rsidRPr="00C74C2C">
        <w:rPr>
          <w:rStyle w:val="FootnoteReference"/>
          <w:rFonts w:ascii="Times New Roman" w:hAnsi="Times New Roman" w:cs="Times New Roman"/>
        </w:rPr>
        <w:footnoteReference w:id="52"/>
      </w:r>
      <w:r w:rsidRPr="00C74C2C">
        <w:rPr>
          <w:rFonts w:ascii="Times New Roman" w:hAnsi="Times New Roman" w:cs="Times New Roman"/>
        </w:rPr>
        <w:t xml:space="preserve"> This means that neither DVS nor DFTA are</w:t>
      </w:r>
      <w:r w:rsidR="00A5533E" w:rsidRPr="00C74C2C">
        <w:rPr>
          <w:rFonts w:ascii="Times New Roman" w:hAnsi="Times New Roman" w:cs="Times New Roman"/>
        </w:rPr>
        <w:t xml:space="preserve"> generally</w:t>
      </w:r>
      <w:r w:rsidRPr="00C74C2C">
        <w:rPr>
          <w:rFonts w:ascii="Times New Roman" w:hAnsi="Times New Roman" w:cs="Times New Roman"/>
        </w:rPr>
        <w:t xml:space="preserve"> providing services to aging veterans directly</w:t>
      </w:r>
      <w:r w:rsidR="004C14BA">
        <w:rPr>
          <w:rFonts w:ascii="Times New Roman" w:hAnsi="Times New Roman" w:cs="Times New Roman"/>
        </w:rPr>
        <w:t>;</w:t>
      </w:r>
      <w:r w:rsidRPr="00C74C2C">
        <w:rPr>
          <w:rFonts w:ascii="Times New Roman" w:hAnsi="Times New Roman" w:cs="Times New Roman"/>
        </w:rPr>
        <w:t xml:space="preserve"> </w:t>
      </w:r>
      <w:r w:rsidR="004C14BA">
        <w:rPr>
          <w:rFonts w:ascii="Times New Roman" w:hAnsi="Times New Roman" w:cs="Times New Roman"/>
        </w:rPr>
        <w:t>h</w:t>
      </w:r>
      <w:r w:rsidRPr="00C74C2C">
        <w:rPr>
          <w:rFonts w:ascii="Times New Roman" w:hAnsi="Times New Roman" w:cs="Times New Roman"/>
        </w:rPr>
        <w:t>owever, there are certain resources and general services</w:t>
      </w:r>
      <w:r w:rsidR="00A5533E" w:rsidRPr="00C74C2C">
        <w:rPr>
          <w:rFonts w:ascii="Times New Roman" w:hAnsi="Times New Roman" w:cs="Times New Roman"/>
        </w:rPr>
        <w:t xml:space="preserve"> and programs</w:t>
      </w:r>
      <w:r w:rsidRPr="00C74C2C">
        <w:rPr>
          <w:rFonts w:ascii="Times New Roman" w:hAnsi="Times New Roman" w:cs="Times New Roman"/>
        </w:rPr>
        <w:t xml:space="preserve"> offered by both agencies that benefit this population.</w:t>
      </w:r>
    </w:p>
    <w:p w14:paraId="14AEC152" w14:textId="7F7B5071" w:rsidR="00963B10" w:rsidRPr="00C74C2C" w:rsidRDefault="00963B10" w:rsidP="00301490">
      <w:pPr>
        <w:spacing w:line="480" w:lineRule="auto"/>
        <w:jc w:val="both"/>
        <w:rPr>
          <w:rFonts w:ascii="Times New Roman" w:hAnsi="Times New Roman" w:cs="Times New Roman"/>
        </w:rPr>
      </w:pPr>
      <w:r w:rsidRPr="00C74C2C">
        <w:rPr>
          <w:rFonts w:ascii="Times New Roman" w:hAnsi="Times New Roman" w:cs="Times New Roman"/>
        </w:rPr>
        <w:tab/>
      </w:r>
      <w:r w:rsidR="00386AE1" w:rsidRPr="00C74C2C">
        <w:rPr>
          <w:rFonts w:ascii="Times New Roman" w:hAnsi="Times New Roman" w:cs="Times New Roman"/>
        </w:rPr>
        <w:t xml:space="preserve">DVS offers a variety of programs and connections to services that </w:t>
      </w:r>
      <w:r w:rsidR="00BB4373" w:rsidRPr="00C74C2C">
        <w:rPr>
          <w:rFonts w:ascii="Times New Roman" w:hAnsi="Times New Roman" w:cs="Times New Roman"/>
        </w:rPr>
        <w:t>can</w:t>
      </w:r>
      <w:r w:rsidR="00386AE1" w:rsidRPr="00C74C2C">
        <w:rPr>
          <w:rFonts w:ascii="Times New Roman" w:hAnsi="Times New Roman" w:cs="Times New Roman"/>
        </w:rPr>
        <w:t xml:space="preserve"> be particularly helpful to senior veterans. The agency, for example, provides housing support services, such as </w:t>
      </w:r>
      <w:r w:rsidR="00BB4373" w:rsidRPr="00C74C2C">
        <w:rPr>
          <w:rFonts w:ascii="Times New Roman" w:hAnsi="Times New Roman" w:cs="Times New Roman"/>
        </w:rPr>
        <w:t xml:space="preserve">helping to </w:t>
      </w:r>
      <w:r w:rsidR="00386AE1" w:rsidRPr="00C74C2C">
        <w:rPr>
          <w:rFonts w:ascii="Times New Roman" w:hAnsi="Times New Roman" w:cs="Times New Roman"/>
        </w:rPr>
        <w:t>rehous</w:t>
      </w:r>
      <w:r w:rsidR="00BB4373" w:rsidRPr="00C74C2C">
        <w:rPr>
          <w:rFonts w:ascii="Times New Roman" w:hAnsi="Times New Roman" w:cs="Times New Roman"/>
        </w:rPr>
        <w:t>e</w:t>
      </w:r>
      <w:r w:rsidR="00386AE1" w:rsidRPr="00C74C2C">
        <w:rPr>
          <w:rFonts w:ascii="Times New Roman" w:hAnsi="Times New Roman" w:cs="Times New Roman"/>
        </w:rPr>
        <w:t xml:space="preserve"> homeless veterans and helping veterans with affordable housing vouchers.</w:t>
      </w:r>
      <w:r w:rsidR="00386AE1" w:rsidRPr="00C74C2C">
        <w:rPr>
          <w:rStyle w:val="FootnoteReference"/>
          <w:rFonts w:ascii="Times New Roman" w:hAnsi="Times New Roman" w:cs="Times New Roman"/>
        </w:rPr>
        <w:footnoteReference w:id="53"/>
      </w:r>
      <w:r w:rsidR="00386AE1" w:rsidRPr="00C74C2C">
        <w:rPr>
          <w:rFonts w:ascii="Times New Roman" w:hAnsi="Times New Roman" w:cs="Times New Roman"/>
        </w:rPr>
        <w:t xml:space="preserve"> DVS also provides help with employment searches</w:t>
      </w:r>
      <w:r w:rsidR="00386AE1" w:rsidRPr="00C74C2C">
        <w:rPr>
          <w:rStyle w:val="FootnoteReference"/>
          <w:rFonts w:ascii="Times New Roman" w:hAnsi="Times New Roman" w:cs="Times New Roman"/>
        </w:rPr>
        <w:footnoteReference w:id="54"/>
      </w:r>
      <w:r w:rsidR="00386AE1" w:rsidRPr="00C74C2C">
        <w:rPr>
          <w:rFonts w:ascii="Times New Roman" w:hAnsi="Times New Roman" w:cs="Times New Roman"/>
        </w:rPr>
        <w:t xml:space="preserve"> and can connect senior veterans to financial resources and services, such as financial counseling and information about benefits they might qualify for like the </w:t>
      </w:r>
      <w:r w:rsidR="00BB4373" w:rsidRPr="00C74C2C">
        <w:rPr>
          <w:rFonts w:ascii="Times New Roman" w:hAnsi="Times New Roman" w:cs="Times New Roman"/>
        </w:rPr>
        <w:t xml:space="preserve">State’s </w:t>
      </w:r>
      <w:r w:rsidR="00386AE1" w:rsidRPr="00C74C2C">
        <w:rPr>
          <w:rFonts w:ascii="Times New Roman" w:hAnsi="Times New Roman" w:cs="Times New Roman"/>
        </w:rPr>
        <w:t>veteran’s property tax exemption.</w:t>
      </w:r>
      <w:r w:rsidR="00386AE1" w:rsidRPr="00C74C2C">
        <w:rPr>
          <w:rStyle w:val="FootnoteReference"/>
          <w:rFonts w:ascii="Times New Roman" w:hAnsi="Times New Roman" w:cs="Times New Roman"/>
        </w:rPr>
        <w:footnoteReference w:id="55"/>
      </w:r>
      <w:r w:rsidR="00386AE1" w:rsidRPr="00C74C2C">
        <w:rPr>
          <w:rFonts w:ascii="Times New Roman" w:hAnsi="Times New Roman" w:cs="Times New Roman"/>
        </w:rPr>
        <w:t xml:space="preserve"> Further, during the COVID-19 pandemic, the agency has also worked with the New York State Division of Veterans’ Services, local CBOs, and a food delivery service to provide free meals to veterans who are food insecure.</w:t>
      </w:r>
      <w:r w:rsidR="00386AE1" w:rsidRPr="00C74C2C">
        <w:rPr>
          <w:rStyle w:val="FootnoteReference"/>
          <w:rFonts w:ascii="Times New Roman" w:hAnsi="Times New Roman" w:cs="Times New Roman"/>
        </w:rPr>
        <w:footnoteReference w:id="56"/>
      </w:r>
      <w:r w:rsidR="00386AE1" w:rsidRPr="00C74C2C">
        <w:rPr>
          <w:rFonts w:ascii="Times New Roman" w:hAnsi="Times New Roman" w:cs="Times New Roman"/>
        </w:rPr>
        <w:t xml:space="preserve"> While most of these services are general DVS services aimed toward helping all veterans, the DVS website does specify that the agency, working with the Mayor’s Office of ThriveNYC, has launched a program called Mission: VetCheck.</w:t>
      </w:r>
      <w:r w:rsidR="00386AE1" w:rsidRPr="00C74C2C">
        <w:rPr>
          <w:rStyle w:val="FootnoteReference"/>
          <w:rFonts w:ascii="Times New Roman" w:hAnsi="Times New Roman" w:cs="Times New Roman"/>
        </w:rPr>
        <w:footnoteReference w:id="57"/>
      </w:r>
      <w:r w:rsidR="00386AE1" w:rsidRPr="00C74C2C">
        <w:rPr>
          <w:rFonts w:ascii="Times New Roman" w:hAnsi="Times New Roman" w:cs="Times New Roman"/>
        </w:rPr>
        <w:t xml:space="preserve"> This program aims to combat the social isolation </w:t>
      </w:r>
      <w:r w:rsidR="00BB4373" w:rsidRPr="00C74C2C">
        <w:rPr>
          <w:rFonts w:ascii="Times New Roman" w:hAnsi="Times New Roman" w:cs="Times New Roman"/>
        </w:rPr>
        <w:t>that aging veterans particularly face</w:t>
      </w:r>
      <w:r w:rsidR="00386AE1" w:rsidRPr="00C74C2C">
        <w:rPr>
          <w:rFonts w:ascii="Times New Roman" w:hAnsi="Times New Roman" w:cs="Times New Roman"/>
        </w:rPr>
        <w:t xml:space="preserve"> by connecting senior veterans </w:t>
      </w:r>
      <w:r w:rsidR="00BA7483" w:rsidRPr="00C74C2C">
        <w:rPr>
          <w:rFonts w:ascii="Times New Roman" w:hAnsi="Times New Roman" w:cs="Times New Roman"/>
        </w:rPr>
        <w:t>with</w:t>
      </w:r>
      <w:r w:rsidR="00386AE1" w:rsidRPr="00C74C2C">
        <w:rPr>
          <w:rFonts w:ascii="Times New Roman" w:hAnsi="Times New Roman" w:cs="Times New Roman"/>
        </w:rPr>
        <w:t xml:space="preserve"> volunteers who provide virtual companionship</w:t>
      </w:r>
      <w:r w:rsidR="00BA7483" w:rsidRPr="00C74C2C">
        <w:rPr>
          <w:rFonts w:ascii="Times New Roman" w:hAnsi="Times New Roman" w:cs="Times New Roman"/>
        </w:rPr>
        <w:t xml:space="preserve"> through phone calls</w:t>
      </w:r>
      <w:r w:rsidR="00386AE1" w:rsidRPr="00624662">
        <w:rPr>
          <w:rFonts w:ascii="Times New Roman" w:hAnsi="Times New Roman" w:cs="Times New Roman"/>
        </w:rPr>
        <w:t>.</w:t>
      </w:r>
      <w:r w:rsidR="00386AE1" w:rsidRPr="00C74C2C">
        <w:rPr>
          <w:rStyle w:val="FootnoteReference"/>
          <w:rFonts w:ascii="Times New Roman" w:hAnsi="Times New Roman" w:cs="Times New Roman"/>
        </w:rPr>
        <w:footnoteReference w:id="58"/>
      </w:r>
    </w:p>
    <w:p w14:paraId="7FFB13E9" w14:textId="4E97C541" w:rsidR="003B1745" w:rsidRPr="00624662" w:rsidRDefault="003B1745" w:rsidP="00301490">
      <w:pPr>
        <w:spacing w:line="480" w:lineRule="auto"/>
        <w:jc w:val="both"/>
        <w:rPr>
          <w:rFonts w:ascii="Times New Roman" w:hAnsi="Times New Roman" w:cs="Times New Roman"/>
        </w:rPr>
      </w:pPr>
      <w:r w:rsidRPr="00C74C2C">
        <w:rPr>
          <w:rFonts w:ascii="Times New Roman" w:hAnsi="Times New Roman" w:cs="Times New Roman"/>
        </w:rPr>
        <w:tab/>
        <w:t>Similarly, DFTA’s services</w:t>
      </w:r>
      <w:r w:rsidR="00BB4373" w:rsidRPr="00C74C2C">
        <w:rPr>
          <w:rFonts w:ascii="Times New Roman" w:hAnsi="Times New Roman" w:cs="Times New Roman"/>
        </w:rPr>
        <w:t xml:space="preserve"> and programs</w:t>
      </w:r>
      <w:r w:rsidRPr="00C74C2C">
        <w:rPr>
          <w:rFonts w:ascii="Times New Roman" w:hAnsi="Times New Roman" w:cs="Times New Roman"/>
        </w:rPr>
        <w:t xml:space="preserve">, such as senior centers, </w:t>
      </w:r>
      <w:r w:rsidR="00574AF9" w:rsidRPr="00C74C2C">
        <w:rPr>
          <w:rFonts w:ascii="Times New Roman" w:hAnsi="Times New Roman" w:cs="Times New Roman"/>
        </w:rPr>
        <w:t>in-home care services and case management, and the agency’s Friendly Visiting Program are general services offered to all seniors</w:t>
      </w:r>
      <w:r w:rsidR="00BB4373" w:rsidRPr="00C74C2C">
        <w:rPr>
          <w:rFonts w:ascii="Times New Roman" w:hAnsi="Times New Roman" w:cs="Times New Roman"/>
        </w:rPr>
        <w:t>—</w:t>
      </w:r>
      <w:r w:rsidR="004C14BA">
        <w:rPr>
          <w:rFonts w:ascii="Times New Roman" w:hAnsi="Times New Roman" w:cs="Times New Roman"/>
        </w:rPr>
        <w:t xml:space="preserve">including </w:t>
      </w:r>
      <w:r w:rsidR="00BB4373" w:rsidRPr="004C14BA">
        <w:rPr>
          <w:rFonts w:ascii="Times New Roman" w:hAnsi="Times New Roman" w:cs="Times New Roman"/>
        </w:rPr>
        <w:t>older veterans</w:t>
      </w:r>
      <w:r w:rsidR="00574AF9" w:rsidRPr="004C14BA">
        <w:rPr>
          <w:rFonts w:ascii="Times New Roman" w:hAnsi="Times New Roman" w:cs="Times New Roman"/>
        </w:rPr>
        <w:t>.</w:t>
      </w:r>
      <w:r w:rsidR="00A36AB4" w:rsidRPr="00C74C2C">
        <w:rPr>
          <w:rStyle w:val="FootnoteReference"/>
          <w:rFonts w:ascii="Times New Roman" w:hAnsi="Times New Roman" w:cs="Times New Roman"/>
        </w:rPr>
        <w:footnoteReference w:id="59"/>
      </w:r>
      <w:r w:rsidR="00574AF9" w:rsidRPr="00C74C2C">
        <w:rPr>
          <w:rFonts w:ascii="Times New Roman" w:hAnsi="Times New Roman" w:cs="Times New Roman"/>
        </w:rPr>
        <w:t xml:space="preserve"> </w:t>
      </w:r>
      <w:r w:rsidR="00BB4373" w:rsidRPr="00C74C2C">
        <w:rPr>
          <w:rFonts w:ascii="Times New Roman" w:hAnsi="Times New Roman" w:cs="Times New Roman"/>
        </w:rPr>
        <w:t>However, w</w:t>
      </w:r>
      <w:r w:rsidR="00574AF9" w:rsidRPr="00C74C2C">
        <w:rPr>
          <w:rFonts w:ascii="Times New Roman" w:hAnsi="Times New Roman" w:cs="Times New Roman"/>
        </w:rPr>
        <w:t xml:space="preserve">hile older veterans can benefit from these programs, there are no specific DFTA programs </w:t>
      </w:r>
      <w:r w:rsidR="00BB4373" w:rsidRPr="00C74C2C">
        <w:rPr>
          <w:rFonts w:ascii="Times New Roman" w:hAnsi="Times New Roman" w:cs="Times New Roman"/>
        </w:rPr>
        <w:t xml:space="preserve">or services </w:t>
      </w:r>
      <w:r w:rsidR="00574AF9" w:rsidRPr="00C74C2C">
        <w:rPr>
          <w:rFonts w:ascii="Times New Roman" w:hAnsi="Times New Roman" w:cs="Times New Roman"/>
        </w:rPr>
        <w:t xml:space="preserve">aimed toward serving the older veteran population </w:t>
      </w:r>
      <w:r w:rsidR="00BB4373" w:rsidRPr="00C74C2C">
        <w:rPr>
          <w:rFonts w:ascii="Times New Roman" w:hAnsi="Times New Roman" w:cs="Times New Roman"/>
        </w:rPr>
        <w:t>in particular</w:t>
      </w:r>
      <w:r w:rsidR="00574AF9" w:rsidRPr="00624662">
        <w:rPr>
          <w:rFonts w:ascii="Times New Roman" w:hAnsi="Times New Roman" w:cs="Times New Roman"/>
        </w:rPr>
        <w:t>.</w:t>
      </w:r>
      <w:r w:rsidR="00A36AB4" w:rsidRPr="00624662">
        <w:rPr>
          <w:rFonts w:ascii="Times New Roman" w:hAnsi="Times New Roman" w:cs="Times New Roman"/>
        </w:rPr>
        <w:t xml:space="preserve"> </w:t>
      </w:r>
    </w:p>
    <w:p w14:paraId="6255DB68" w14:textId="0BA514DB" w:rsidR="00FB2BEA" w:rsidRPr="00624662" w:rsidRDefault="00963B10" w:rsidP="00301490">
      <w:pPr>
        <w:spacing w:line="480" w:lineRule="auto"/>
        <w:jc w:val="both"/>
        <w:rPr>
          <w:rFonts w:ascii="Times New Roman" w:hAnsi="Times New Roman" w:cs="Times New Roman"/>
        </w:rPr>
      </w:pPr>
      <w:r w:rsidRPr="00C74C2C">
        <w:rPr>
          <w:rFonts w:ascii="Times New Roman" w:hAnsi="Times New Roman" w:cs="Times New Roman"/>
        </w:rPr>
        <w:tab/>
      </w:r>
      <w:r w:rsidR="00B53D47" w:rsidRPr="00C74C2C">
        <w:rPr>
          <w:rFonts w:ascii="Times New Roman" w:hAnsi="Times New Roman" w:cs="Times New Roman"/>
        </w:rPr>
        <w:t xml:space="preserve">To this end, while DVS and DFTA are serving the veterans and the aging populations generally, it is </w:t>
      </w:r>
      <w:r w:rsidRPr="00C74C2C">
        <w:rPr>
          <w:rFonts w:ascii="Times New Roman" w:hAnsi="Times New Roman" w:cs="Times New Roman"/>
        </w:rPr>
        <w:t xml:space="preserve">unclear </w:t>
      </w:r>
      <w:r w:rsidR="00BB4373" w:rsidRPr="00C74C2C">
        <w:rPr>
          <w:rFonts w:ascii="Times New Roman" w:hAnsi="Times New Roman" w:cs="Times New Roman"/>
        </w:rPr>
        <w:t>whether either agency is offering any</w:t>
      </w:r>
      <w:r w:rsidRPr="00C74C2C">
        <w:rPr>
          <w:rFonts w:ascii="Times New Roman" w:hAnsi="Times New Roman" w:cs="Times New Roman"/>
        </w:rPr>
        <w:t xml:space="preserve"> programs </w:t>
      </w:r>
      <w:r w:rsidR="00BB4373" w:rsidRPr="00C74C2C">
        <w:rPr>
          <w:rFonts w:ascii="Times New Roman" w:hAnsi="Times New Roman" w:cs="Times New Roman"/>
        </w:rPr>
        <w:t>or</w:t>
      </w:r>
      <w:r w:rsidRPr="00C74C2C">
        <w:rPr>
          <w:rFonts w:ascii="Times New Roman" w:hAnsi="Times New Roman" w:cs="Times New Roman"/>
        </w:rPr>
        <w:t xml:space="preserve"> services to serve the aging veteran population specifically. </w:t>
      </w:r>
      <w:r w:rsidR="00B53D47" w:rsidRPr="00C74C2C">
        <w:rPr>
          <w:rFonts w:ascii="Times New Roman" w:hAnsi="Times New Roman" w:cs="Times New Roman"/>
        </w:rPr>
        <w:t>While senior center</w:t>
      </w:r>
      <w:r w:rsidR="00BB4373" w:rsidRPr="00C74C2C">
        <w:rPr>
          <w:rFonts w:ascii="Times New Roman" w:hAnsi="Times New Roman" w:cs="Times New Roman"/>
        </w:rPr>
        <w:t>s</w:t>
      </w:r>
      <w:r w:rsidR="00B53D47" w:rsidRPr="00C74C2C">
        <w:rPr>
          <w:rFonts w:ascii="Times New Roman" w:hAnsi="Times New Roman" w:cs="Times New Roman"/>
        </w:rPr>
        <w:t xml:space="preserve"> and </w:t>
      </w:r>
      <w:r w:rsidR="003A0094" w:rsidRPr="00C74C2C">
        <w:rPr>
          <w:rFonts w:ascii="Times New Roman" w:hAnsi="Times New Roman" w:cs="Times New Roman"/>
        </w:rPr>
        <w:t>veterans’</w:t>
      </w:r>
      <w:r w:rsidR="00B53D47" w:rsidRPr="00C74C2C">
        <w:rPr>
          <w:rFonts w:ascii="Times New Roman" w:hAnsi="Times New Roman" w:cs="Times New Roman"/>
        </w:rPr>
        <w:t xml:space="preserve"> resources offered by the agencies </w:t>
      </w:r>
      <w:r w:rsidR="00B53D47" w:rsidRPr="00C74C2C">
        <w:rPr>
          <w:rFonts w:ascii="Times New Roman" w:hAnsi="Times New Roman" w:cs="Times New Roman"/>
          <w:i/>
          <w:iCs/>
        </w:rPr>
        <w:t>also</w:t>
      </w:r>
      <w:r w:rsidR="00B53D47" w:rsidRPr="00C74C2C">
        <w:rPr>
          <w:rFonts w:ascii="Times New Roman" w:hAnsi="Times New Roman" w:cs="Times New Roman"/>
        </w:rPr>
        <w:t xml:space="preserve"> serve senior veterans, senior veterans face unique issues that must be looked at specifically. There seem to be no specific initiatives or programs that are funded either through DVS or DFTA for older veterans, although there are a variety of community-based organizations being funded through Council discretionary funds that provide services for veterans, such as legal counsel, that can benefit older veterans with their needs.</w:t>
      </w:r>
      <w:r w:rsidR="00B53D47" w:rsidRPr="00C74C2C">
        <w:rPr>
          <w:rStyle w:val="FootnoteReference"/>
          <w:rFonts w:ascii="Times New Roman" w:hAnsi="Times New Roman" w:cs="Times New Roman"/>
        </w:rPr>
        <w:footnoteReference w:id="60"/>
      </w:r>
      <w:r w:rsidR="00B53D47" w:rsidRPr="00C74C2C">
        <w:rPr>
          <w:rFonts w:ascii="Times New Roman" w:hAnsi="Times New Roman" w:cs="Times New Roman"/>
        </w:rPr>
        <w:t xml:space="preserve"> This, then, </w:t>
      </w:r>
      <w:r w:rsidR="00BB4373" w:rsidRPr="00C74C2C">
        <w:rPr>
          <w:rFonts w:ascii="Times New Roman" w:hAnsi="Times New Roman" w:cs="Times New Roman"/>
        </w:rPr>
        <w:t xml:space="preserve">is </w:t>
      </w:r>
      <w:r w:rsidR="00B53D47" w:rsidRPr="00C74C2C">
        <w:rPr>
          <w:rFonts w:ascii="Times New Roman" w:hAnsi="Times New Roman" w:cs="Times New Roman"/>
        </w:rPr>
        <w:t xml:space="preserve">an area of concern. </w:t>
      </w:r>
      <w:r w:rsidR="00FB2BEA" w:rsidRPr="00C74C2C">
        <w:rPr>
          <w:rFonts w:ascii="Times New Roman" w:hAnsi="Times New Roman" w:cs="Times New Roman"/>
        </w:rPr>
        <w:t xml:space="preserve">It is </w:t>
      </w:r>
      <w:r w:rsidR="00BB4373" w:rsidRPr="00C74C2C">
        <w:rPr>
          <w:rFonts w:ascii="Times New Roman" w:hAnsi="Times New Roman" w:cs="Times New Roman"/>
        </w:rPr>
        <w:t>not clear</w:t>
      </w:r>
      <w:r w:rsidR="00FB2BEA" w:rsidRPr="00C74C2C">
        <w:rPr>
          <w:rFonts w:ascii="Times New Roman" w:hAnsi="Times New Roman" w:cs="Times New Roman"/>
        </w:rPr>
        <w:t xml:space="preserve"> from the work of both agencies </w:t>
      </w:r>
      <w:r w:rsidR="00BB4373" w:rsidRPr="00624662">
        <w:rPr>
          <w:rFonts w:ascii="Times New Roman" w:hAnsi="Times New Roman" w:cs="Times New Roman"/>
        </w:rPr>
        <w:t xml:space="preserve">or the data reported by both </w:t>
      </w:r>
      <w:r w:rsidR="00FB2BEA" w:rsidRPr="00624662">
        <w:rPr>
          <w:rFonts w:ascii="Times New Roman" w:hAnsi="Times New Roman" w:cs="Times New Roman"/>
        </w:rPr>
        <w:t>whether aging veterans are being looked at as a discrete group that needs to be served and, if they are, what services, programs, and resources DVS and DFTA are offering to them.</w:t>
      </w:r>
      <w:r w:rsidR="00D0131E" w:rsidRPr="00624662">
        <w:rPr>
          <w:rFonts w:ascii="Times New Roman" w:hAnsi="Times New Roman" w:cs="Times New Roman"/>
        </w:rPr>
        <w:t xml:space="preserve"> In fact, there does not appear to be much data available about this specific population in </w:t>
      </w:r>
      <w:r w:rsidR="004C14BA">
        <w:rPr>
          <w:rFonts w:ascii="Times New Roman" w:hAnsi="Times New Roman" w:cs="Times New Roman"/>
        </w:rPr>
        <w:t>NYC</w:t>
      </w:r>
      <w:r w:rsidR="00D0131E" w:rsidRPr="00624662">
        <w:rPr>
          <w:rFonts w:ascii="Times New Roman" w:hAnsi="Times New Roman" w:cs="Times New Roman"/>
        </w:rPr>
        <w:t xml:space="preserve"> at all.</w:t>
      </w:r>
    </w:p>
    <w:p w14:paraId="45FCBBB1" w14:textId="443A6D79" w:rsidR="001553FD" w:rsidRPr="004C14BA" w:rsidRDefault="00963B10" w:rsidP="001572F4">
      <w:pPr>
        <w:spacing w:line="480" w:lineRule="auto"/>
        <w:ind w:firstLine="720"/>
        <w:jc w:val="both"/>
        <w:rPr>
          <w:rFonts w:ascii="Times New Roman" w:hAnsi="Times New Roman" w:cs="Times New Roman"/>
        </w:rPr>
      </w:pPr>
      <w:r w:rsidRPr="00624662">
        <w:rPr>
          <w:rFonts w:ascii="Times New Roman" w:hAnsi="Times New Roman" w:cs="Times New Roman"/>
        </w:rPr>
        <w:t>T</w:t>
      </w:r>
      <w:r w:rsidR="00B53D47" w:rsidRPr="00624662">
        <w:rPr>
          <w:rFonts w:ascii="Times New Roman" w:hAnsi="Times New Roman" w:cs="Times New Roman"/>
        </w:rPr>
        <w:t>hus</w:t>
      </w:r>
      <w:r w:rsidRPr="00624662">
        <w:rPr>
          <w:rFonts w:ascii="Times New Roman" w:hAnsi="Times New Roman" w:cs="Times New Roman"/>
        </w:rPr>
        <w:t xml:space="preserve">, </w:t>
      </w:r>
      <w:r w:rsidR="00BB4373" w:rsidRPr="00624662">
        <w:rPr>
          <w:rFonts w:ascii="Times New Roman" w:hAnsi="Times New Roman" w:cs="Times New Roman"/>
        </w:rPr>
        <w:t xml:space="preserve">at this hearing, </w:t>
      </w:r>
      <w:r w:rsidRPr="00624662">
        <w:rPr>
          <w:rFonts w:ascii="Times New Roman" w:hAnsi="Times New Roman" w:cs="Times New Roman"/>
        </w:rPr>
        <w:t xml:space="preserve">the Committees wish to </w:t>
      </w:r>
      <w:r w:rsidR="00BB4373" w:rsidRPr="00624662">
        <w:rPr>
          <w:rFonts w:ascii="Times New Roman" w:hAnsi="Times New Roman" w:cs="Times New Roman"/>
        </w:rPr>
        <w:t xml:space="preserve">learn </w:t>
      </w:r>
      <w:r w:rsidRPr="00624662">
        <w:rPr>
          <w:rFonts w:ascii="Times New Roman" w:hAnsi="Times New Roman" w:cs="Times New Roman"/>
        </w:rPr>
        <w:t xml:space="preserve">more about </w:t>
      </w:r>
      <w:r w:rsidR="004C14BA">
        <w:rPr>
          <w:rFonts w:ascii="Times New Roman" w:hAnsi="Times New Roman" w:cs="Times New Roman"/>
        </w:rPr>
        <w:t xml:space="preserve">how the City is supporting, or should be supporting, its </w:t>
      </w:r>
      <w:r w:rsidR="00BB4373" w:rsidRPr="00624662">
        <w:rPr>
          <w:rFonts w:ascii="Times New Roman" w:hAnsi="Times New Roman" w:cs="Times New Roman"/>
        </w:rPr>
        <w:t xml:space="preserve">older veterans. Specifically, the Committees would like to hear about </w:t>
      </w:r>
      <w:r w:rsidR="00FB2BEA" w:rsidRPr="004C14BA">
        <w:rPr>
          <w:rFonts w:ascii="Times New Roman" w:hAnsi="Times New Roman" w:cs="Times New Roman"/>
        </w:rPr>
        <w:t>what particular needs the aging veteran population ha</w:t>
      </w:r>
      <w:r w:rsidR="00BB4373" w:rsidRPr="004C14BA">
        <w:rPr>
          <w:rFonts w:ascii="Times New Roman" w:hAnsi="Times New Roman" w:cs="Times New Roman"/>
        </w:rPr>
        <w:t>s</w:t>
      </w:r>
      <w:r w:rsidR="00FB2BEA" w:rsidRPr="004C14BA">
        <w:rPr>
          <w:rFonts w:ascii="Times New Roman" w:hAnsi="Times New Roman" w:cs="Times New Roman"/>
        </w:rPr>
        <w:t>,</w:t>
      </w:r>
      <w:r w:rsidR="00D0131E" w:rsidRPr="004C14BA">
        <w:rPr>
          <w:rFonts w:ascii="Times New Roman" w:hAnsi="Times New Roman" w:cs="Times New Roman"/>
        </w:rPr>
        <w:t xml:space="preserve"> what challenges this population face,</w:t>
      </w:r>
      <w:r w:rsidR="00FB2BEA" w:rsidRPr="004C14BA">
        <w:rPr>
          <w:rFonts w:ascii="Times New Roman" w:hAnsi="Times New Roman" w:cs="Times New Roman"/>
        </w:rPr>
        <w:t xml:space="preserve"> especially during the COVID-19 pandemic, what services are helpful to them and which the City should consider implementing, and</w:t>
      </w:r>
      <w:r w:rsidR="00D0131E" w:rsidRPr="004C14BA">
        <w:rPr>
          <w:rFonts w:ascii="Times New Roman" w:hAnsi="Times New Roman" w:cs="Times New Roman"/>
        </w:rPr>
        <w:t>, finally,</w:t>
      </w:r>
      <w:r w:rsidR="00FB2BEA" w:rsidRPr="004C14BA">
        <w:rPr>
          <w:rFonts w:ascii="Times New Roman" w:hAnsi="Times New Roman" w:cs="Times New Roman"/>
        </w:rPr>
        <w:t xml:space="preserve"> </w:t>
      </w:r>
      <w:r w:rsidRPr="004C14BA">
        <w:rPr>
          <w:rFonts w:ascii="Times New Roman" w:hAnsi="Times New Roman" w:cs="Times New Roman"/>
        </w:rPr>
        <w:t>how DFTA and DVS are working together</w:t>
      </w:r>
      <w:r w:rsidR="00D0131E" w:rsidRPr="004C14BA">
        <w:rPr>
          <w:rFonts w:ascii="Times New Roman" w:hAnsi="Times New Roman" w:cs="Times New Roman"/>
        </w:rPr>
        <w:t xml:space="preserve"> to serve the needs of older veterans and how they</w:t>
      </w:r>
      <w:r w:rsidR="00FB2BEA" w:rsidRPr="004C14BA">
        <w:rPr>
          <w:rFonts w:ascii="Times New Roman" w:hAnsi="Times New Roman" w:cs="Times New Roman"/>
        </w:rPr>
        <w:t xml:space="preserve"> can work together better going forward in order </w:t>
      </w:r>
      <w:r w:rsidRPr="004C14BA">
        <w:rPr>
          <w:rFonts w:ascii="Times New Roman" w:hAnsi="Times New Roman" w:cs="Times New Roman"/>
        </w:rPr>
        <w:t>to serve th</w:t>
      </w:r>
      <w:r w:rsidR="00FB2BEA" w:rsidRPr="004C14BA">
        <w:rPr>
          <w:rFonts w:ascii="Times New Roman" w:hAnsi="Times New Roman" w:cs="Times New Roman"/>
        </w:rPr>
        <w:t>em</w:t>
      </w:r>
      <w:r w:rsidRPr="004C14BA">
        <w:rPr>
          <w:rFonts w:ascii="Times New Roman" w:hAnsi="Times New Roman" w:cs="Times New Roman"/>
        </w:rPr>
        <w:t xml:space="preserve">. </w:t>
      </w:r>
    </w:p>
    <w:p w14:paraId="4B0EB3D5" w14:textId="4098E807" w:rsidR="00BF1A1D" w:rsidRPr="00C74C2C" w:rsidRDefault="008B5F2A" w:rsidP="00967065">
      <w:pPr>
        <w:pStyle w:val="ListParagraph"/>
        <w:numPr>
          <w:ilvl w:val="0"/>
          <w:numId w:val="1"/>
        </w:numPr>
        <w:spacing w:line="480" w:lineRule="auto"/>
        <w:jc w:val="both"/>
        <w:rPr>
          <w:rFonts w:ascii="Times New Roman" w:hAnsi="Times New Roman" w:cs="Times New Roman"/>
          <w:b/>
          <w:bCs/>
          <w:iCs/>
        </w:rPr>
      </w:pPr>
      <w:r w:rsidRPr="00C74C2C">
        <w:rPr>
          <w:rFonts w:ascii="Times New Roman" w:hAnsi="Times New Roman" w:cs="Times New Roman"/>
          <w:b/>
          <w:bCs/>
          <w:iCs/>
        </w:rPr>
        <w:t>LEGISLAT</w:t>
      </w:r>
      <w:r w:rsidR="00CC43CE">
        <w:rPr>
          <w:rFonts w:ascii="Times New Roman" w:hAnsi="Times New Roman" w:cs="Times New Roman"/>
          <w:b/>
          <w:bCs/>
          <w:iCs/>
        </w:rPr>
        <w:t>I</w:t>
      </w:r>
      <w:r w:rsidRPr="00C74C2C">
        <w:rPr>
          <w:rFonts w:ascii="Times New Roman" w:hAnsi="Times New Roman" w:cs="Times New Roman"/>
          <w:b/>
          <w:bCs/>
          <w:iCs/>
        </w:rPr>
        <w:t>ON ANALYSIS</w:t>
      </w:r>
    </w:p>
    <w:p w14:paraId="51E36D2E" w14:textId="0B1A581B" w:rsidR="00AE390C" w:rsidRPr="00C74C2C" w:rsidRDefault="00AE390C" w:rsidP="00BF1A1D">
      <w:pPr>
        <w:spacing w:line="480" w:lineRule="auto"/>
        <w:ind w:firstLine="720"/>
        <w:jc w:val="both"/>
        <w:rPr>
          <w:rFonts w:ascii="Times New Roman" w:hAnsi="Times New Roman" w:cs="Times New Roman"/>
          <w:b/>
          <w:bCs/>
          <w:i/>
          <w:iCs/>
          <w:color w:val="000000"/>
          <w:shd w:val="clear" w:color="auto" w:fill="FFFFFF"/>
        </w:rPr>
      </w:pPr>
      <w:r w:rsidRPr="00C74C2C">
        <w:rPr>
          <w:rFonts w:ascii="Times New Roman" w:hAnsi="Times New Roman" w:cs="Times New Roman"/>
          <w:b/>
          <w:bCs/>
          <w:i/>
          <w:iCs/>
          <w:color w:val="000000"/>
          <w:shd w:val="clear" w:color="auto" w:fill="FFFFFF"/>
        </w:rPr>
        <w:t>Analysis of Int. No. 1616</w:t>
      </w:r>
    </w:p>
    <w:p w14:paraId="1B56A695" w14:textId="318FC690" w:rsidR="00BF1A1D" w:rsidRPr="00C74C2C" w:rsidRDefault="00BF1A1D" w:rsidP="00BF1A1D">
      <w:pPr>
        <w:spacing w:line="480" w:lineRule="auto"/>
        <w:ind w:firstLine="720"/>
        <w:jc w:val="both"/>
        <w:rPr>
          <w:rFonts w:ascii="Times New Roman" w:hAnsi="Times New Roman" w:cs="Times New Roman"/>
        </w:rPr>
      </w:pPr>
      <w:r w:rsidRPr="00C74C2C">
        <w:rPr>
          <w:rFonts w:ascii="Times New Roman" w:hAnsi="Times New Roman" w:cs="Times New Roman"/>
          <w:color w:val="000000"/>
          <w:shd w:val="clear" w:color="auto" w:fill="FFFFFF"/>
        </w:rPr>
        <w:t xml:space="preserve">This bill would require </w:t>
      </w:r>
      <w:r w:rsidR="00142FD9" w:rsidRPr="00C74C2C">
        <w:rPr>
          <w:rFonts w:ascii="Times New Roman" w:hAnsi="Times New Roman" w:cs="Times New Roman"/>
          <w:color w:val="000000"/>
          <w:shd w:val="clear" w:color="auto" w:fill="FFFFFF"/>
        </w:rPr>
        <w:t xml:space="preserve">DVS to add more information about senior veterans to the agency’s annual report, including how many seniors DVS is serving, what services senior veterans are seeking, and what social service and affordable housing programs are available for aging veterans. </w:t>
      </w:r>
      <w:r w:rsidRPr="00C74C2C">
        <w:rPr>
          <w:rFonts w:ascii="Times New Roman" w:hAnsi="Times New Roman" w:cs="Times New Roman"/>
          <w:color w:val="000000"/>
          <w:shd w:val="clear" w:color="auto" w:fill="FFFFFF"/>
        </w:rPr>
        <w:t xml:space="preserve"> </w:t>
      </w:r>
    </w:p>
    <w:p w14:paraId="0CB566EE" w14:textId="2DCA83C4" w:rsidR="005C5DE4" w:rsidRPr="00C74C2C" w:rsidRDefault="00BF1A1D" w:rsidP="005C5DE4">
      <w:pPr>
        <w:jc w:val="both"/>
        <w:rPr>
          <w:rFonts w:ascii="Times New Roman" w:eastAsia="Times New Roman" w:hAnsi="Times New Roman" w:cs="Times New Roman"/>
        </w:rPr>
      </w:pPr>
      <w:r w:rsidRPr="00C74C2C">
        <w:rPr>
          <w:rFonts w:ascii="Times New Roman" w:hAnsi="Times New Roman" w:cs="Times New Roman"/>
        </w:rPr>
        <w:t xml:space="preserve">This law </w:t>
      </w:r>
      <w:r w:rsidRPr="00C74C2C">
        <w:rPr>
          <w:rFonts w:ascii="Times New Roman" w:hAnsi="Times New Roman" w:cs="Times New Roman"/>
          <w:color w:val="000000"/>
          <w:shd w:val="clear" w:color="auto" w:fill="FFFFFF"/>
        </w:rPr>
        <w:t>would take effect immediately</w:t>
      </w:r>
      <w:r w:rsidR="005C5DE4">
        <w:rPr>
          <w:rFonts w:ascii="Times New Roman" w:hAnsi="Times New Roman" w:cs="Times New Roman"/>
          <w:color w:val="000000"/>
          <w:shd w:val="clear" w:color="auto" w:fill="FFFFFF"/>
        </w:rPr>
        <w:t>.</w:t>
      </w:r>
    </w:p>
    <w:p w14:paraId="56AD1481" w14:textId="77777777" w:rsidR="005C5DE4" w:rsidRDefault="005C5DE4" w:rsidP="005C5DE4">
      <w:pPr>
        <w:jc w:val="center"/>
        <w:rPr>
          <w:rFonts w:ascii="Times New Roman" w:eastAsia="Times New Roman" w:hAnsi="Times New Roman" w:cs="Times New Roman"/>
        </w:rPr>
      </w:pPr>
    </w:p>
    <w:p w14:paraId="412B79B9" w14:textId="77777777" w:rsidR="003A0094" w:rsidRDefault="003A0094">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2C403B26" w14:textId="77777777" w:rsidR="003A0094" w:rsidRDefault="003A0094" w:rsidP="005C5DE4">
      <w:pPr>
        <w:jc w:val="center"/>
        <w:rPr>
          <w:rFonts w:ascii="Times New Roman" w:eastAsia="Times New Roman" w:hAnsi="Times New Roman" w:cs="Times New Roman"/>
        </w:rPr>
      </w:pPr>
    </w:p>
    <w:p w14:paraId="660B78F5" w14:textId="77777777" w:rsidR="003A0094" w:rsidRDefault="003A0094" w:rsidP="005C5DE4">
      <w:pPr>
        <w:jc w:val="center"/>
        <w:rPr>
          <w:rFonts w:ascii="Times New Roman" w:eastAsia="Times New Roman" w:hAnsi="Times New Roman" w:cs="Times New Roman"/>
        </w:rPr>
      </w:pPr>
    </w:p>
    <w:p w14:paraId="178F7AC8" w14:textId="77777777" w:rsidR="003A0094" w:rsidRDefault="003A0094" w:rsidP="005C5DE4">
      <w:pPr>
        <w:jc w:val="center"/>
        <w:rPr>
          <w:rFonts w:ascii="Times New Roman" w:eastAsia="Times New Roman" w:hAnsi="Times New Roman" w:cs="Times New Roman"/>
        </w:rPr>
      </w:pPr>
    </w:p>
    <w:p w14:paraId="4F114735" w14:textId="77777777" w:rsidR="003A0094" w:rsidRDefault="003A0094" w:rsidP="005C5DE4">
      <w:pPr>
        <w:jc w:val="center"/>
        <w:rPr>
          <w:rFonts w:ascii="Times New Roman" w:eastAsia="Times New Roman" w:hAnsi="Times New Roman" w:cs="Times New Roman"/>
        </w:rPr>
      </w:pPr>
    </w:p>
    <w:p w14:paraId="7ADE4B90" w14:textId="77777777" w:rsidR="003A0094" w:rsidRDefault="003A0094" w:rsidP="005C5DE4">
      <w:pPr>
        <w:jc w:val="center"/>
        <w:rPr>
          <w:rFonts w:ascii="Times New Roman" w:eastAsia="Times New Roman" w:hAnsi="Times New Roman" w:cs="Times New Roman"/>
        </w:rPr>
      </w:pPr>
    </w:p>
    <w:p w14:paraId="79C54170" w14:textId="77777777" w:rsidR="003A0094" w:rsidRDefault="003A0094" w:rsidP="005C5DE4">
      <w:pPr>
        <w:jc w:val="center"/>
        <w:rPr>
          <w:rFonts w:ascii="Times New Roman" w:eastAsia="Times New Roman" w:hAnsi="Times New Roman" w:cs="Times New Roman"/>
        </w:rPr>
      </w:pPr>
    </w:p>
    <w:p w14:paraId="2EB3AFA2" w14:textId="77777777" w:rsidR="003A0094" w:rsidRDefault="003A0094" w:rsidP="005C5DE4">
      <w:pPr>
        <w:jc w:val="center"/>
        <w:rPr>
          <w:rFonts w:ascii="Times New Roman" w:eastAsia="Times New Roman" w:hAnsi="Times New Roman" w:cs="Times New Roman"/>
        </w:rPr>
      </w:pPr>
    </w:p>
    <w:p w14:paraId="074DAE61" w14:textId="77777777" w:rsidR="003A0094" w:rsidRDefault="003A0094" w:rsidP="005C5DE4">
      <w:pPr>
        <w:jc w:val="center"/>
        <w:rPr>
          <w:rFonts w:ascii="Times New Roman" w:eastAsia="Times New Roman" w:hAnsi="Times New Roman" w:cs="Times New Roman"/>
        </w:rPr>
      </w:pPr>
    </w:p>
    <w:p w14:paraId="1D35AA32" w14:textId="77777777" w:rsidR="003A0094" w:rsidRDefault="003A0094" w:rsidP="005C5DE4">
      <w:pPr>
        <w:jc w:val="center"/>
        <w:rPr>
          <w:rFonts w:ascii="Times New Roman" w:eastAsia="Times New Roman" w:hAnsi="Times New Roman" w:cs="Times New Roman"/>
        </w:rPr>
      </w:pPr>
    </w:p>
    <w:p w14:paraId="253190D1" w14:textId="77777777" w:rsidR="003A0094" w:rsidRDefault="003A0094" w:rsidP="005C5DE4">
      <w:pPr>
        <w:jc w:val="center"/>
        <w:rPr>
          <w:rFonts w:ascii="Times New Roman" w:eastAsia="Times New Roman" w:hAnsi="Times New Roman" w:cs="Times New Roman"/>
        </w:rPr>
      </w:pPr>
    </w:p>
    <w:p w14:paraId="2831C5AD" w14:textId="77777777" w:rsidR="003A0094" w:rsidRDefault="003A0094" w:rsidP="005C5DE4">
      <w:pPr>
        <w:jc w:val="center"/>
        <w:rPr>
          <w:rFonts w:ascii="Times New Roman" w:eastAsia="Times New Roman" w:hAnsi="Times New Roman" w:cs="Times New Roman"/>
        </w:rPr>
      </w:pPr>
    </w:p>
    <w:p w14:paraId="01627A48" w14:textId="77777777" w:rsidR="003A0094" w:rsidRDefault="003A0094" w:rsidP="005C5DE4">
      <w:pPr>
        <w:jc w:val="center"/>
        <w:rPr>
          <w:rFonts w:ascii="Times New Roman" w:eastAsia="Times New Roman" w:hAnsi="Times New Roman" w:cs="Times New Roman"/>
        </w:rPr>
      </w:pPr>
    </w:p>
    <w:p w14:paraId="263A62CC" w14:textId="1E4DEDD2" w:rsidR="005C5DE4" w:rsidRPr="003A0094" w:rsidRDefault="003A0094" w:rsidP="005C5DE4">
      <w:pPr>
        <w:jc w:val="center"/>
        <w:rPr>
          <w:rFonts w:ascii="Times New Roman" w:eastAsia="Times New Roman" w:hAnsi="Times New Roman" w:cs="Times New Roman"/>
          <w:b/>
        </w:rPr>
      </w:pPr>
      <w:r>
        <w:rPr>
          <w:rFonts w:ascii="Times New Roman" w:eastAsia="Times New Roman" w:hAnsi="Times New Roman" w:cs="Times New Roman"/>
          <w:b/>
        </w:rPr>
        <w:t>{</w:t>
      </w:r>
      <w:r w:rsidR="005C5DE4" w:rsidRPr="003A0094">
        <w:rPr>
          <w:rFonts w:ascii="Times New Roman" w:eastAsia="Times New Roman" w:hAnsi="Times New Roman" w:cs="Times New Roman"/>
          <w:b/>
        </w:rPr>
        <w:t>THI</w:t>
      </w:r>
      <w:r>
        <w:rPr>
          <w:rFonts w:ascii="Times New Roman" w:eastAsia="Times New Roman" w:hAnsi="Times New Roman" w:cs="Times New Roman"/>
          <w:b/>
        </w:rPr>
        <w:t>S PAGE LEFT INTENTIONALLY BLANK</w:t>
      </w:r>
      <w:r w:rsidR="005C5DE4" w:rsidRPr="003A0094">
        <w:rPr>
          <w:rFonts w:ascii="Times New Roman" w:eastAsia="Times New Roman" w:hAnsi="Times New Roman" w:cs="Times New Roman"/>
          <w:b/>
        </w:rPr>
        <w:t>}</w:t>
      </w:r>
    </w:p>
    <w:p w14:paraId="2C1824A1" w14:textId="77777777" w:rsidR="003A0094" w:rsidRDefault="003A0094">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01E91052" w14:textId="0DE1D795" w:rsidR="00142FD9" w:rsidRPr="00C74C2C" w:rsidRDefault="00142FD9" w:rsidP="005C5DE4">
      <w:pPr>
        <w:jc w:val="center"/>
        <w:rPr>
          <w:rFonts w:ascii="Times New Roman" w:eastAsia="Times New Roman" w:hAnsi="Times New Roman" w:cs="Times New Roman"/>
        </w:rPr>
      </w:pPr>
      <w:r w:rsidRPr="00C74C2C">
        <w:rPr>
          <w:rFonts w:ascii="Times New Roman" w:eastAsia="Times New Roman" w:hAnsi="Times New Roman" w:cs="Times New Roman"/>
        </w:rPr>
        <w:t>Int. No. 1616</w:t>
      </w:r>
    </w:p>
    <w:p w14:paraId="6523BC41" w14:textId="77777777" w:rsidR="00142FD9" w:rsidRPr="00C74C2C" w:rsidRDefault="00142FD9" w:rsidP="00142FD9">
      <w:pPr>
        <w:jc w:val="center"/>
        <w:rPr>
          <w:rFonts w:ascii="Times New Roman" w:eastAsia="Times New Roman" w:hAnsi="Times New Roman" w:cs="Times New Roman"/>
        </w:rPr>
      </w:pPr>
    </w:p>
    <w:p w14:paraId="26F9F8BC" w14:textId="77777777" w:rsidR="00142FD9" w:rsidRPr="00C74C2C" w:rsidRDefault="00142FD9" w:rsidP="00142FD9">
      <w:pPr>
        <w:jc w:val="both"/>
        <w:rPr>
          <w:rFonts w:ascii="Times New Roman" w:eastAsia="Times New Roman" w:hAnsi="Times New Roman" w:cs="Times New Roman"/>
        </w:rPr>
      </w:pPr>
      <w:r w:rsidRPr="00C74C2C">
        <w:rPr>
          <w:rFonts w:ascii="Times New Roman" w:eastAsia="Times New Roman" w:hAnsi="Times New Roman" w:cs="Times New Roman"/>
        </w:rPr>
        <w:t>By Council Members Vallone, Ampry-Samuel, Holden, Ulrich and Borelli</w:t>
      </w:r>
    </w:p>
    <w:p w14:paraId="5EC81D16" w14:textId="77777777" w:rsidR="00142FD9" w:rsidRPr="00C74C2C" w:rsidRDefault="00142FD9" w:rsidP="00142FD9">
      <w:pPr>
        <w:jc w:val="both"/>
        <w:rPr>
          <w:rFonts w:ascii="Times New Roman" w:eastAsia="Times New Roman" w:hAnsi="Times New Roman" w:cs="Times New Roman"/>
        </w:rPr>
      </w:pPr>
    </w:p>
    <w:p w14:paraId="3E10B833" w14:textId="77777777" w:rsidR="00142FD9" w:rsidRPr="00C74C2C" w:rsidRDefault="00142FD9" w:rsidP="00142FD9">
      <w:pPr>
        <w:jc w:val="both"/>
        <w:rPr>
          <w:rFonts w:ascii="Times New Roman" w:eastAsia="Times New Roman" w:hAnsi="Times New Roman" w:cs="Times New Roman"/>
          <w:vanish/>
        </w:rPr>
      </w:pPr>
      <w:r w:rsidRPr="00C74C2C">
        <w:rPr>
          <w:rFonts w:ascii="Times New Roman" w:eastAsia="Times New Roman" w:hAnsi="Times New Roman" w:cs="Times New Roman"/>
          <w:vanish/>
        </w:rPr>
        <w:t>..Title</w:t>
      </w:r>
    </w:p>
    <w:p w14:paraId="227742E3" w14:textId="77777777" w:rsidR="00142FD9" w:rsidRPr="00C74C2C" w:rsidRDefault="00142FD9" w:rsidP="00142FD9">
      <w:pPr>
        <w:jc w:val="both"/>
        <w:rPr>
          <w:rFonts w:ascii="Times New Roman" w:eastAsia="Times New Roman" w:hAnsi="Times New Roman" w:cs="Times New Roman"/>
        </w:rPr>
      </w:pPr>
      <w:r w:rsidRPr="00C74C2C">
        <w:rPr>
          <w:rFonts w:ascii="Times New Roman" w:eastAsia="Times New Roman" w:hAnsi="Times New Roman" w:cs="Times New Roman"/>
        </w:rPr>
        <w:t>A Local Law to amend the administrative code of the city of New York, in relation to reporting on senior veterans and social service and affordable housing programs for veterans</w:t>
      </w:r>
    </w:p>
    <w:p w14:paraId="544DC772" w14:textId="77777777" w:rsidR="00142FD9" w:rsidRPr="00C74C2C" w:rsidRDefault="00142FD9" w:rsidP="00142FD9">
      <w:pPr>
        <w:jc w:val="both"/>
        <w:rPr>
          <w:rFonts w:ascii="Times New Roman" w:eastAsia="Times New Roman" w:hAnsi="Times New Roman" w:cs="Times New Roman"/>
          <w:vanish/>
        </w:rPr>
      </w:pPr>
      <w:r w:rsidRPr="00C74C2C">
        <w:rPr>
          <w:rFonts w:ascii="Times New Roman" w:eastAsia="Times New Roman" w:hAnsi="Times New Roman" w:cs="Times New Roman"/>
          <w:vanish/>
        </w:rPr>
        <w:t>..Body</w:t>
      </w:r>
    </w:p>
    <w:p w14:paraId="46E9371B" w14:textId="77777777" w:rsidR="00142FD9" w:rsidRPr="00C74C2C" w:rsidRDefault="00142FD9" w:rsidP="00142FD9">
      <w:pPr>
        <w:jc w:val="both"/>
        <w:rPr>
          <w:rFonts w:ascii="Times New Roman" w:eastAsia="Times New Roman" w:hAnsi="Times New Roman" w:cs="Times New Roman"/>
          <w:u w:val="single"/>
        </w:rPr>
      </w:pPr>
    </w:p>
    <w:p w14:paraId="1484CE6D" w14:textId="77777777" w:rsidR="00142FD9" w:rsidRPr="00C74C2C" w:rsidRDefault="00142FD9" w:rsidP="00142FD9">
      <w:pPr>
        <w:jc w:val="both"/>
        <w:rPr>
          <w:rFonts w:ascii="Times New Roman" w:eastAsia="Times New Roman" w:hAnsi="Times New Roman" w:cs="Times New Roman"/>
          <w:u w:val="single"/>
        </w:rPr>
      </w:pPr>
      <w:r w:rsidRPr="00C74C2C">
        <w:rPr>
          <w:rFonts w:ascii="Times New Roman" w:eastAsia="Times New Roman" w:hAnsi="Times New Roman" w:cs="Times New Roman"/>
          <w:u w:val="single"/>
        </w:rPr>
        <w:t>Be it enacted by the Council as follows:</w:t>
      </w:r>
    </w:p>
    <w:p w14:paraId="21C025E0" w14:textId="77777777" w:rsidR="00142FD9" w:rsidRPr="00C74C2C" w:rsidRDefault="00142FD9" w:rsidP="00142FD9">
      <w:pPr>
        <w:jc w:val="both"/>
        <w:rPr>
          <w:rFonts w:ascii="Times New Roman" w:eastAsia="Times New Roman" w:hAnsi="Times New Roman" w:cs="Times New Roman"/>
          <w:u w:val="single"/>
        </w:rPr>
      </w:pPr>
    </w:p>
    <w:p w14:paraId="4F509D38" w14:textId="62AC587D"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Section 1. Subdivision c of section 31-109 of the administrative code of the city of New York, as added by local law 44 for the year 2019, is amended to read as follows:</w:t>
      </w:r>
    </w:p>
    <w:p w14:paraId="70BC0F26"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c. The annual report shall include, but need not be limited to, the following information for the prior fiscal year:</w:t>
      </w:r>
    </w:p>
    <w:p w14:paraId="799E120C"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 xml:space="preserve">1. A list and description of the services provided by the department; </w:t>
      </w:r>
    </w:p>
    <w:p w14:paraId="40275045"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2. The total number of employees, a list of functional titles, the number of employees in each functional title and a summary of the general responsibilities for each title;</w:t>
      </w:r>
    </w:p>
    <w:p w14:paraId="3F3F2EEC"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3. The total number of engagements, per month, disaggregated by the types of services provided, whether the service was provided at the department’s office, a resource center or in the field, and borough;</w:t>
      </w:r>
    </w:p>
    <w:p w14:paraId="75F7F4FD"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 xml:space="preserve">4. The types of services veterans have inquired about, including through 311 calls, per month, disaggregated by type of service, and borough where applicable; </w:t>
      </w:r>
    </w:p>
    <w:p w14:paraId="447E8545"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 xml:space="preserve">5. </w:t>
      </w:r>
      <w:r w:rsidRPr="00C74C2C">
        <w:rPr>
          <w:rFonts w:ascii="Times New Roman" w:eastAsia="Times New Roman" w:hAnsi="Times New Roman" w:cs="Times New Roman"/>
          <w:u w:val="single"/>
        </w:rPr>
        <w:t>The total number of social service programs veterans have inquired about, including, but not limited to, the supplemental nutrition assistance program, the New York state veteran property tax exemption pursuant to section 458 of the New York state real property tax law, medicaid and any other program offered by the department of social services/human resources administration, disaggregated by the program;</w:t>
      </w:r>
      <w:r w:rsidRPr="00C74C2C">
        <w:rPr>
          <w:rFonts w:ascii="Times New Roman" w:eastAsia="Times New Roman" w:hAnsi="Times New Roman" w:cs="Times New Roman"/>
        </w:rPr>
        <w:t xml:space="preserve"> </w:t>
      </w:r>
    </w:p>
    <w:p w14:paraId="44CB8F8B" w14:textId="77777777" w:rsidR="00142FD9" w:rsidRPr="00C74C2C" w:rsidRDefault="00142FD9" w:rsidP="00142FD9">
      <w:pPr>
        <w:spacing w:line="480" w:lineRule="auto"/>
        <w:ind w:firstLine="720"/>
        <w:jc w:val="both"/>
        <w:rPr>
          <w:rFonts w:ascii="Times New Roman" w:eastAsia="Times New Roman" w:hAnsi="Times New Roman" w:cs="Times New Roman"/>
          <w:u w:val="single"/>
        </w:rPr>
      </w:pPr>
      <w:r w:rsidRPr="00C74C2C">
        <w:rPr>
          <w:rFonts w:ascii="Times New Roman" w:eastAsia="Times New Roman" w:hAnsi="Times New Roman" w:cs="Times New Roman"/>
        </w:rPr>
        <w:t xml:space="preserve">6. </w:t>
      </w:r>
      <w:r w:rsidRPr="00C74C2C">
        <w:rPr>
          <w:rFonts w:ascii="Times New Roman" w:eastAsia="Times New Roman" w:hAnsi="Times New Roman" w:cs="Times New Roman"/>
          <w:u w:val="single"/>
        </w:rPr>
        <w:t>The total number of veterans who have inquired about affordable housing programs and assistance, including, but not limited to, the housing choice voucher program and public housing offered through the New York city housing authority, the housing choice voucher program, rental assistance, and homeownership assistance offered through the department of housing preservation and development and supportive services offered through partners of the department, disaggregated by program;</w:t>
      </w:r>
    </w:p>
    <w:p w14:paraId="504E9B6A" w14:textId="77777777" w:rsidR="00142FD9" w:rsidRPr="00C74C2C" w:rsidRDefault="00142FD9" w:rsidP="00142FD9">
      <w:pPr>
        <w:spacing w:line="480" w:lineRule="auto"/>
        <w:ind w:firstLine="720"/>
        <w:jc w:val="both"/>
        <w:rPr>
          <w:rFonts w:ascii="Times New Roman" w:eastAsia="Times New Roman" w:hAnsi="Times New Roman" w:cs="Times New Roman"/>
          <w:u w:val="single"/>
        </w:rPr>
      </w:pPr>
      <w:r w:rsidRPr="00C74C2C">
        <w:rPr>
          <w:rFonts w:ascii="Times New Roman" w:eastAsia="Times New Roman" w:hAnsi="Times New Roman" w:cs="Times New Roman"/>
        </w:rPr>
        <w:t xml:space="preserve">7. </w:t>
      </w:r>
      <w:r w:rsidRPr="00C74C2C">
        <w:rPr>
          <w:rFonts w:ascii="Times New Roman" w:eastAsia="Times New Roman" w:hAnsi="Times New Roman" w:cs="Times New Roman"/>
          <w:u w:val="single"/>
        </w:rPr>
        <w:t>The total number and percentage of veterans served by the department who are above 60 years of age, disaggregated by borough;</w:t>
      </w:r>
    </w:p>
    <w:p w14:paraId="72AD1C21" w14:textId="774F91B6"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u w:val="single"/>
        </w:rPr>
        <w:t>8</w:t>
      </w:r>
      <w:r w:rsidRPr="00C74C2C">
        <w:rPr>
          <w:rFonts w:ascii="Times New Roman" w:eastAsia="Times New Roman" w:hAnsi="Times New Roman" w:cs="Times New Roman"/>
        </w:rPr>
        <w:t>. The methods by which the department provides information to veterans and their families, caretakers and active service</w:t>
      </w:r>
      <w:r w:rsidR="0057310F">
        <w:rPr>
          <w:rFonts w:ascii="Times New Roman" w:eastAsia="Times New Roman" w:hAnsi="Times New Roman" w:cs="Times New Roman"/>
        </w:rPr>
        <w:t xml:space="preserve"> </w:t>
      </w:r>
      <w:r w:rsidRPr="00C74C2C">
        <w:rPr>
          <w:rFonts w:ascii="Times New Roman" w:eastAsia="Times New Roman" w:hAnsi="Times New Roman" w:cs="Times New Roman"/>
        </w:rPr>
        <w:t>members and the methods by which veterans their families learned about the department;</w:t>
      </w:r>
    </w:p>
    <w:p w14:paraId="5316D269"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rPr>
        <w:t xml:space="preserve"> </w:t>
      </w:r>
      <w:r w:rsidRPr="00C74C2C">
        <w:rPr>
          <w:rFonts w:ascii="Times New Roman" w:eastAsia="Times New Roman" w:hAnsi="Times New Roman" w:cs="Times New Roman"/>
          <w:u w:val="single"/>
        </w:rPr>
        <w:t>9</w:t>
      </w:r>
      <w:r w:rsidRPr="00C74C2C">
        <w:rPr>
          <w:rFonts w:ascii="Times New Roman" w:eastAsia="Times New Roman" w:hAnsi="Times New Roman" w:cs="Times New Roman"/>
        </w:rPr>
        <w:t>. A list of the field services provided by the department in each borough, per month; and</w:t>
      </w:r>
    </w:p>
    <w:p w14:paraId="2D92E993" w14:textId="77777777" w:rsidR="00142FD9" w:rsidRPr="00C74C2C" w:rsidRDefault="00142FD9" w:rsidP="00142FD9">
      <w:pPr>
        <w:spacing w:line="480" w:lineRule="auto"/>
        <w:ind w:firstLine="720"/>
        <w:jc w:val="both"/>
        <w:rPr>
          <w:rFonts w:ascii="Times New Roman" w:eastAsia="Times New Roman" w:hAnsi="Times New Roman" w:cs="Times New Roman"/>
        </w:rPr>
      </w:pPr>
      <w:r w:rsidRPr="00C74C2C">
        <w:rPr>
          <w:rFonts w:ascii="Times New Roman" w:eastAsia="Times New Roman" w:hAnsi="Times New Roman" w:cs="Times New Roman"/>
          <w:u w:val="single"/>
        </w:rPr>
        <w:t>10</w:t>
      </w:r>
      <w:r w:rsidRPr="00C74C2C">
        <w:rPr>
          <w:rFonts w:ascii="Times New Roman" w:eastAsia="Times New Roman" w:hAnsi="Times New Roman" w:cs="Times New Roman"/>
        </w:rPr>
        <w:t>. The methods utilized by the department in calculating its report on the performance indicators herein.</w:t>
      </w:r>
    </w:p>
    <w:p w14:paraId="781787A9" w14:textId="77777777" w:rsidR="00142FD9" w:rsidRPr="00C74C2C" w:rsidRDefault="00142FD9" w:rsidP="00142FD9">
      <w:pPr>
        <w:spacing w:line="480" w:lineRule="auto"/>
        <w:ind w:left="720"/>
        <w:jc w:val="both"/>
        <w:rPr>
          <w:rFonts w:ascii="Times New Roman" w:eastAsia="Times New Roman" w:hAnsi="Times New Roman" w:cs="Times New Roman"/>
        </w:rPr>
      </w:pPr>
      <w:r w:rsidRPr="00C74C2C">
        <w:rPr>
          <w:rFonts w:ascii="Times New Roman" w:eastAsia="Times New Roman" w:hAnsi="Times New Roman" w:cs="Times New Roman"/>
        </w:rPr>
        <w:t xml:space="preserve">§ 2. This local law takes effect immediately. </w:t>
      </w:r>
    </w:p>
    <w:p w14:paraId="39BC67BD" w14:textId="77777777" w:rsidR="00142FD9" w:rsidRPr="00C74C2C" w:rsidRDefault="00142FD9" w:rsidP="00142FD9">
      <w:pPr>
        <w:jc w:val="both"/>
        <w:rPr>
          <w:rFonts w:ascii="Times New Roman" w:eastAsia="Times New Roman" w:hAnsi="Times New Roman" w:cs="Times New Roman"/>
          <w:sz w:val="18"/>
          <w:szCs w:val="18"/>
        </w:rPr>
      </w:pPr>
    </w:p>
    <w:p w14:paraId="0BE4958E" w14:textId="77777777" w:rsidR="00142FD9" w:rsidRPr="00C74C2C" w:rsidRDefault="00142FD9" w:rsidP="00142FD9">
      <w:pPr>
        <w:jc w:val="both"/>
        <w:rPr>
          <w:rFonts w:ascii="Times New Roman" w:eastAsia="Times New Roman" w:hAnsi="Times New Roman" w:cs="Times New Roman"/>
          <w:sz w:val="18"/>
          <w:szCs w:val="18"/>
        </w:rPr>
      </w:pPr>
      <w:r w:rsidRPr="00C74C2C">
        <w:rPr>
          <w:rFonts w:ascii="Times New Roman" w:eastAsia="Times New Roman" w:hAnsi="Times New Roman" w:cs="Times New Roman"/>
          <w:sz w:val="18"/>
          <w:szCs w:val="18"/>
        </w:rPr>
        <w:t>NJC</w:t>
      </w:r>
    </w:p>
    <w:p w14:paraId="5B4A1E88" w14:textId="77777777" w:rsidR="00142FD9" w:rsidRPr="00C74C2C" w:rsidRDefault="00142FD9" w:rsidP="00142FD9">
      <w:pPr>
        <w:jc w:val="both"/>
        <w:rPr>
          <w:rFonts w:ascii="Times New Roman" w:eastAsia="Times New Roman" w:hAnsi="Times New Roman" w:cs="Times New Roman"/>
          <w:sz w:val="18"/>
          <w:szCs w:val="18"/>
        </w:rPr>
      </w:pPr>
      <w:r w:rsidRPr="00C74C2C">
        <w:rPr>
          <w:rFonts w:ascii="Times New Roman" w:eastAsia="Times New Roman" w:hAnsi="Times New Roman" w:cs="Times New Roman"/>
          <w:sz w:val="18"/>
          <w:szCs w:val="18"/>
        </w:rPr>
        <w:t>LS #10325</w:t>
      </w:r>
    </w:p>
    <w:p w14:paraId="45823F37" w14:textId="77777777" w:rsidR="00142FD9" w:rsidRPr="00C74C2C" w:rsidRDefault="00142FD9" w:rsidP="00142FD9">
      <w:pPr>
        <w:jc w:val="both"/>
        <w:rPr>
          <w:rFonts w:ascii="Times New Roman" w:eastAsia="Times New Roman" w:hAnsi="Times New Roman" w:cs="Times New Roman"/>
          <w:sz w:val="18"/>
          <w:szCs w:val="18"/>
        </w:rPr>
      </w:pPr>
      <w:r w:rsidRPr="00C74C2C">
        <w:rPr>
          <w:rFonts w:ascii="Times New Roman" w:eastAsia="Times New Roman" w:hAnsi="Times New Roman" w:cs="Times New Roman"/>
          <w:sz w:val="18"/>
          <w:szCs w:val="18"/>
        </w:rPr>
        <w:t>5/16/19</w:t>
      </w:r>
    </w:p>
    <w:p w14:paraId="30C00BD4" w14:textId="77777777" w:rsidR="00142FD9" w:rsidRPr="00C74C2C" w:rsidRDefault="00142FD9" w:rsidP="00142FD9">
      <w:pPr>
        <w:rPr>
          <w:rFonts w:ascii="Times New Roman" w:eastAsia="Times New Roman" w:hAnsi="Times New Roman" w:cs="Times New Roman"/>
          <w:sz w:val="18"/>
          <w:szCs w:val="18"/>
        </w:rPr>
      </w:pPr>
    </w:p>
    <w:p w14:paraId="52929E9A" w14:textId="77777777" w:rsidR="00142FD9" w:rsidRPr="00C74C2C" w:rsidRDefault="00142FD9" w:rsidP="00142FD9">
      <w:pPr>
        <w:rPr>
          <w:rFonts w:ascii="Times New Roman" w:eastAsia="Times New Roman" w:hAnsi="Times New Roman" w:cs="Times New Roman"/>
          <w:sz w:val="18"/>
          <w:szCs w:val="18"/>
        </w:rPr>
      </w:pPr>
    </w:p>
    <w:p w14:paraId="0C6E1961" w14:textId="77777777" w:rsidR="00142FD9" w:rsidRPr="00C74C2C" w:rsidRDefault="00142FD9" w:rsidP="00AE390C">
      <w:pPr>
        <w:jc w:val="both"/>
        <w:rPr>
          <w:rFonts w:ascii="Times New Roman" w:eastAsia="Times New Roman" w:hAnsi="Times New Roman" w:cs="Times New Roman"/>
        </w:rPr>
      </w:pPr>
    </w:p>
    <w:sectPr w:rsidR="00142FD9" w:rsidRPr="00C74C2C" w:rsidSect="00BE42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0F4A" w16cex:dateUtc="2021-04-16T17:27:00Z"/>
  <w16cex:commentExtensible w16cex:durableId="24240F54" w16cex:dateUtc="2021-04-16T17:27:00Z"/>
  <w16cex:commentExtensible w16cex:durableId="0592828B" w16cex:dateUtc="2021-04-16T15: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3F55" w14:textId="77777777" w:rsidR="005E5EF1" w:rsidRDefault="005E5EF1" w:rsidP="0079074D">
      <w:r>
        <w:separator/>
      </w:r>
    </w:p>
  </w:endnote>
  <w:endnote w:type="continuationSeparator" w:id="0">
    <w:p w14:paraId="387CABAF" w14:textId="77777777" w:rsidR="005E5EF1" w:rsidRDefault="005E5EF1" w:rsidP="0079074D">
      <w:r>
        <w:continuationSeparator/>
      </w:r>
    </w:p>
  </w:endnote>
  <w:endnote w:type="continuationNotice" w:id="1">
    <w:p w14:paraId="3BD21A3E" w14:textId="77777777" w:rsidR="005E5EF1" w:rsidRDefault="005E5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729D" w14:textId="77777777" w:rsidR="00043B19" w:rsidRDefault="00043B19">
    <w:pPr>
      <w:pStyle w:val="Footer"/>
    </w:pPr>
  </w:p>
  <w:p w14:paraId="4F6A232F" w14:textId="77777777" w:rsidR="00043B19" w:rsidRDefault="00043B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4594"/>
      <w:docPartObj>
        <w:docPartGallery w:val="Page Numbers (Bottom of Page)"/>
        <w:docPartUnique/>
      </w:docPartObj>
    </w:sdtPr>
    <w:sdtEndPr>
      <w:rPr>
        <w:rFonts w:ascii="Times New Roman" w:hAnsi="Times New Roman" w:cs="Times New Roman"/>
        <w:noProof/>
      </w:rPr>
    </w:sdtEndPr>
    <w:sdtContent>
      <w:p w14:paraId="1923951E" w14:textId="39D67557" w:rsidR="00043B19" w:rsidRPr="008E0E7F" w:rsidRDefault="00043B19">
        <w:pPr>
          <w:pStyle w:val="Footer"/>
          <w:jc w:val="center"/>
          <w:rPr>
            <w:rFonts w:ascii="Times New Roman" w:hAnsi="Times New Roman" w:cs="Times New Roman"/>
          </w:rPr>
        </w:pPr>
        <w:r w:rsidRPr="008E0E7F">
          <w:rPr>
            <w:rFonts w:ascii="Times New Roman" w:hAnsi="Times New Roman" w:cs="Times New Roman"/>
          </w:rPr>
          <w:fldChar w:fldCharType="begin"/>
        </w:r>
        <w:r w:rsidRPr="008E0E7F">
          <w:rPr>
            <w:rFonts w:ascii="Times New Roman" w:hAnsi="Times New Roman" w:cs="Times New Roman"/>
          </w:rPr>
          <w:instrText xml:space="preserve"> PAGE   \* MERGEFORMAT </w:instrText>
        </w:r>
        <w:r w:rsidRPr="008E0E7F">
          <w:rPr>
            <w:rFonts w:ascii="Times New Roman" w:hAnsi="Times New Roman" w:cs="Times New Roman"/>
          </w:rPr>
          <w:fldChar w:fldCharType="separate"/>
        </w:r>
        <w:r w:rsidR="00E24E8D">
          <w:rPr>
            <w:rFonts w:ascii="Times New Roman" w:hAnsi="Times New Roman" w:cs="Times New Roman"/>
            <w:noProof/>
          </w:rPr>
          <w:t>1</w:t>
        </w:r>
        <w:r w:rsidRPr="008E0E7F">
          <w:rPr>
            <w:rFonts w:ascii="Times New Roman" w:hAnsi="Times New Roman" w:cs="Times New Roman"/>
            <w:noProof/>
          </w:rPr>
          <w:fldChar w:fldCharType="end"/>
        </w:r>
      </w:p>
    </w:sdtContent>
  </w:sdt>
  <w:p w14:paraId="3A4433DE" w14:textId="77777777" w:rsidR="00043B19" w:rsidRDefault="00043B19">
    <w:pPr>
      <w:pStyle w:val="Footer"/>
    </w:pPr>
  </w:p>
  <w:p w14:paraId="2263A0EB" w14:textId="77777777" w:rsidR="00043B19" w:rsidRDefault="00043B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FE24" w14:textId="77777777" w:rsidR="00043B19" w:rsidRDefault="0004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855B7" w14:textId="77777777" w:rsidR="005E5EF1" w:rsidRDefault="005E5EF1" w:rsidP="0079074D">
      <w:r>
        <w:separator/>
      </w:r>
    </w:p>
  </w:footnote>
  <w:footnote w:type="continuationSeparator" w:id="0">
    <w:p w14:paraId="48846BF7" w14:textId="77777777" w:rsidR="005E5EF1" w:rsidRDefault="005E5EF1" w:rsidP="0079074D">
      <w:r>
        <w:continuationSeparator/>
      </w:r>
    </w:p>
  </w:footnote>
  <w:footnote w:type="continuationNotice" w:id="1">
    <w:p w14:paraId="6C2D1163" w14:textId="77777777" w:rsidR="005E5EF1" w:rsidRDefault="005E5EF1"/>
  </w:footnote>
  <w:footnote w:id="2">
    <w:p w14:paraId="4454B7D4" w14:textId="43CD5733" w:rsidR="00833E37" w:rsidRPr="001553FD" w:rsidRDefault="00833E37" w:rsidP="00833E37">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6752D8" w:rsidRPr="001553FD">
        <w:rPr>
          <w:rFonts w:ascii="Times New Roman" w:hAnsi="Times New Roman" w:cs="Times New Roman"/>
          <w:i/>
          <w:sz w:val="20"/>
        </w:rPr>
        <w:t xml:space="preserve">See </w:t>
      </w:r>
      <w:r w:rsidR="006752D8" w:rsidRPr="001553FD">
        <w:rPr>
          <w:rFonts w:ascii="Times New Roman" w:hAnsi="Times New Roman" w:cs="Times New Roman"/>
          <w:sz w:val="20"/>
        </w:rPr>
        <w:t xml:space="preserve">Katherin Schaeffer, </w:t>
      </w:r>
      <w:r w:rsidR="006752D8" w:rsidRPr="001553FD">
        <w:rPr>
          <w:rFonts w:ascii="Times New Roman" w:hAnsi="Times New Roman" w:cs="Times New Roman"/>
          <w:i/>
          <w:sz w:val="20"/>
        </w:rPr>
        <w:t>The Changing Face of America’s Veteran Population</w:t>
      </w:r>
      <w:r w:rsidR="006752D8" w:rsidRPr="001553FD">
        <w:rPr>
          <w:rFonts w:ascii="Times New Roman" w:hAnsi="Times New Roman" w:cs="Times New Roman"/>
          <w:sz w:val="20"/>
        </w:rPr>
        <w:t xml:space="preserve">, Pew Research (Apr. 5, 2021), </w:t>
      </w:r>
      <w:r w:rsidR="006752D8" w:rsidRPr="001553FD">
        <w:rPr>
          <w:rFonts w:ascii="Times New Roman" w:hAnsi="Times New Roman" w:cs="Times New Roman"/>
          <w:i/>
          <w:sz w:val="20"/>
        </w:rPr>
        <w:t xml:space="preserve">available at </w:t>
      </w:r>
      <w:hyperlink r:id="rId1" w:anchor=":~:text=There%20are%20around%2019%20million,the%20total%20U.S.%20adult%20population" w:history="1">
        <w:r w:rsidR="006752D8" w:rsidRPr="001553FD">
          <w:rPr>
            <w:rStyle w:val="Hyperlink"/>
            <w:rFonts w:ascii="Times New Roman" w:hAnsi="Times New Roman" w:cs="Times New Roman"/>
            <w:sz w:val="20"/>
          </w:rPr>
          <w:t>https://www.pewresearch.org/fact-tank/2021/04/05/the-changing-face-of-americas-veteran-population/#:~:text=There%20are%20around%2019%20million,the%20total%20U.S.%20adult%20population</w:t>
        </w:r>
      </w:hyperlink>
      <w:r w:rsidR="006752D8" w:rsidRPr="001553FD">
        <w:rPr>
          <w:rFonts w:ascii="Times New Roman" w:hAnsi="Times New Roman" w:cs="Times New Roman"/>
          <w:sz w:val="20"/>
        </w:rPr>
        <w:t>.</w:t>
      </w:r>
    </w:p>
  </w:footnote>
  <w:footnote w:id="3">
    <w:p w14:paraId="011D1344" w14:textId="77777777" w:rsidR="00833E37" w:rsidRPr="001553FD" w:rsidRDefault="00833E37" w:rsidP="00833E37">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New York State Division of Veterans’ Services, </w:t>
      </w:r>
      <w:r w:rsidRPr="001553FD">
        <w:rPr>
          <w:rFonts w:ascii="Times New Roman" w:hAnsi="Times New Roman" w:cs="Times New Roman"/>
          <w:i/>
          <w:sz w:val="20"/>
        </w:rPr>
        <w:t>2019 Annual Report New York State Division of Veterans’ Services</w:t>
      </w:r>
      <w:r w:rsidRPr="001553FD">
        <w:rPr>
          <w:rFonts w:ascii="Times New Roman" w:hAnsi="Times New Roman" w:cs="Times New Roman"/>
          <w:sz w:val="20"/>
        </w:rPr>
        <w:t xml:space="preserve">, at 9, </w:t>
      </w:r>
      <w:r w:rsidRPr="001553FD">
        <w:rPr>
          <w:rFonts w:ascii="Times New Roman" w:hAnsi="Times New Roman" w:cs="Times New Roman"/>
          <w:i/>
          <w:sz w:val="20"/>
        </w:rPr>
        <w:t>available at</w:t>
      </w:r>
      <w:r w:rsidRPr="001553FD">
        <w:rPr>
          <w:rFonts w:ascii="Times New Roman" w:hAnsi="Times New Roman" w:cs="Times New Roman"/>
          <w:sz w:val="20"/>
        </w:rPr>
        <w:t xml:space="preserve"> </w:t>
      </w:r>
      <w:hyperlink r:id="rId2" w:history="1">
        <w:r w:rsidRPr="001553FD">
          <w:rPr>
            <w:rStyle w:val="Hyperlink"/>
            <w:rFonts w:ascii="Times New Roman" w:hAnsi="Times New Roman" w:cs="Times New Roman"/>
            <w:sz w:val="20"/>
          </w:rPr>
          <w:t>https://veterans.ny.gov/sites/default/files/annual-report-2019.pdf</w:t>
        </w:r>
      </w:hyperlink>
      <w:r w:rsidRPr="001553FD">
        <w:rPr>
          <w:rFonts w:ascii="Times New Roman" w:hAnsi="Times New Roman" w:cs="Times New Roman"/>
          <w:sz w:val="20"/>
        </w:rPr>
        <w:t xml:space="preserve">. </w:t>
      </w:r>
    </w:p>
  </w:footnote>
  <w:footnote w:id="4">
    <w:p w14:paraId="5378C39C" w14:textId="77777777" w:rsidR="00833E37" w:rsidRPr="001553FD" w:rsidRDefault="00833E37" w:rsidP="00833E37">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N.Y.C. Dep’t of Veterans Services, </w:t>
      </w:r>
      <w:r w:rsidRPr="001553FD">
        <w:rPr>
          <w:rFonts w:ascii="Times New Roman" w:hAnsi="Times New Roman" w:cs="Times New Roman"/>
          <w:i/>
          <w:sz w:val="20"/>
        </w:rPr>
        <w:t>Data About NYC Veterans</w:t>
      </w:r>
      <w:r w:rsidRPr="001553FD">
        <w:rPr>
          <w:rFonts w:ascii="Times New Roman" w:hAnsi="Times New Roman" w:cs="Times New Roman"/>
          <w:sz w:val="20"/>
        </w:rPr>
        <w:t xml:space="preserve">, </w:t>
      </w:r>
      <w:hyperlink r:id="rId3" w:history="1">
        <w:r w:rsidRPr="001553FD">
          <w:rPr>
            <w:rStyle w:val="Hyperlink"/>
            <w:rFonts w:ascii="Times New Roman" w:hAnsi="Times New Roman" w:cs="Times New Roman"/>
            <w:sz w:val="20"/>
          </w:rPr>
          <w:t>https://www1.nyc.gov/site/veterans/about/data-about-nyc-veterans.page</w:t>
        </w:r>
      </w:hyperlink>
      <w:r w:rsidRPr="001553FD">
        <w:rPr>
          <w:rFonts w:ascii="Times New Roman" w:hAnsi="Times New Roman" w:cs="Times New Roman"/>
          <w:sz w:val="20"/>
        </w:rPr>
        <w:t xml:space="preserve"> (accessed on Apr. 14, 2021). </w:t>
      </w:r>
    </w:p>
  </w:footnote>
  <w:footnote w:id="5">
    <w:p w14:paraId="5AF52272" w14:textId="77777777" w:rsidR="00833E37" w:rsidRPr="001553FD" w:rsidRDefault="00833E37" w:rsidP="00833E37">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 xml:space="preserve">Id.; see also </w:t>
      </w:r>
      <w:r w:rsidRPr="001553FD">
        <w:rPr>
          <w:rFonts w:ascii="Times New Roman" w:hAnsi="Times New Roman" w:cs="Times New Roman"/>
          <w:sz w:val="20"/>
        </w:rPr>
        <w:t xml:space="preserve">Jarrett Murphy, </w:t>
      </w:r>
      <w:r w:rsidRPr="001553FD">
        <w:rPr>
          <w:rFonts w:ascii="Times New Roman" w:hAnsi="Times New Roman" w:cs="Times New Roman"/>
          <w:i/>
          <w:sz w:val="20"/>
        </w:rPr>
        <w:t>A Statistical Snapshot of NYC’s Veterans</w:t>
      </w:r>
      <w:r w:rsidRPr="001553FD">
        <w:rPr>
          <w:rFonts w:ascii="Times New Roman" w:hAnsi="Times New Roman" w:cs="Times New Roman"/>
          <w:sz w:val="20"/>
        </w:rPr>
        <w:t>, City Limits, (Nov. 11, 2020)</w:t>
      </w:r>
      <w:r w:rsidRPr="001553FD">
        <w:rPr>
          <w:rFonts w:ascii="Times New Roman" w:hAnsi="Times New Roman" w:cs="Times New Roman"/>
          <w:i/>
          <w:sz w:val="20"/>
        </w:rPr>
        <w:t xml:space="preserve">, </w:t>
      </w:r>
      <w:hyperlink r:id="rId4" w:history="1">
        <w:r w:rsidRPr="001553FD">
          <w:rPr>
            <w:rStyle w:val="Hyperlink"/>
            <w:rFonts w:ascii="Times New Roman" w:hAnsi="Times New Roman" w:cs="Times New Roman"/>
            <w:sz w:val="20"/>
          </w:rPr>
          <w:t>https://citylimits.org/2020/11/11/a-statistical-snapshot-of-nycs-veterans/</w:t>
        </w:r>
      </w:hyperlink>
      <w:r w:rsidRPr="001553FD">
        <w:rPr>
          <w:rFonts w:ascii="Times New Roman" w:hAnsi="Times New Roman" w:cs="Times New Roman"/>
          <w:sz w:val="20"/>
        </w:rPr>
        <w:t xml:space="preserve">. </w:t>
      </w:r>
    </w:p>
  </w:footnote>
  <w:footnote w:id="6">
    <w:p w14:paraId="06298DEB" w14:textId="77777777" w:rsidR="00833E37" w:rsidRPr="001553FD" w:rsidRDefault="00833E37" w:rsidP="00833E37">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Commissioner Lorraine Cortes-Vazquez, </w:t>
      </w:r>
      <w:r w:rsidRPr="001553FD">
        <w:rPr>
          <w:rFonts w:ascii="Times New Roman" w:hAnsi="Times New Roman" w:cs="Times New Roman"/>
          <w:i/>
          <w:iCs/>
          <w:sz w:val="20"/>
        </w:rPr>
        <w:t>Commissioner to Commissioner: Connecting veterans to City Services</w:t>
      </w:r>
      <w:r w:rsidRPr="001553FD">
        <w:rPr>
          <w:rFonts w:ascii="Times New Roman" w:hAnsi="Times New Roman" w:cs="Times New Roman"/>
          <w:sz w:val="20"/>
        </w:rPr>
        <w:t xml:space="preserve">, </w:t>
      </w:r>
      <w:r w:rsidRPr="001553FD">
        <w:rPr>
          <w:rFonts w:ascii="Times New Roman" w:hAnsi="Times New Roman" w:cs="Times New Roman"/>
          <w:sz w:val="20"/>
          <w:u w:val="single"/>
        </w:rPr>
        <w:t>NYC Department for the Aging</w:t>
      </w:r>
      <w:r w:rsidRPr="001553FD">
        <w:rPr>
          <w:rFonts w:ascii="Times New Roman" w:hAnsi="Times New Roman" w:cs="Times New Roman"/>
          <w:sz w:val="20"/>
        </w:rPr>
        <w:t xml:space="preserve">, Nov. 22, 2019, available at </w:t>
      </w:r>
      <w:hyperlink r:id="rId5" w:history="1">
        <w:r w:rsidRPr="001553FD">
          <w:rPr>
            <w:rStyle w:val="Hyperlink"/>
            <w:rFonts w:ascii="Times New Roman" w:hAnsi="Times New Roman" w:cs="Times New Roman"/>
            <w:sz w:val="20"/>
          </w:rPr>
          <w:t>https://www1.nyc.gov/assets/dfta/downloads/pdf/news-reports/2019_November_English.pdf</w:t>
        </w:r>
      </w:hyperlink>
      <w:r w:rsidRPr="001553FD">
        <w:rPr>
          <w:rFonts w:ascii="Times New Roman" w:hAnsi="Times New Roman" w:cs="Times New Roman"/>
          <w:sz w:val="20"/>
        </w:rPr>
        <w:t xml:space="preserve">. </w:t>
      </w:r>
    </w:p>
  </w:footnote>
  <w:footnote w:id="7">
    <w:p w14:paraId="01450373" w14:textId="77777777" w:rsidR="004417B1" w:rsidRPr="001553FD" w:rsidRDefault="004417B1" w:rsidP="004417B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N.Y.C. Dep’t of Veterans Services, </w:t>
      </w:r>
      <w:r w:rsidRPr="001553FD">
        <w:rPr>
          <w:rFonts w:ascii="Times New Roman" w:hAnsi="Times New Roman" w:cs="Times New Roman"/>
          <w:i/>
          <w:sz w:val="20"/>
        </w:rPr>
        <w:t>Data About NYC Veterans</w:t>
      </w:r>
      <w:r w:rsidRPr="001553FD">
        <w:rPr>
          <w:rFonts w:ascii="Times New Roman" w:hAnsi="Times New Roman" w:cs="Times New Roman"/>
          <w:sz w:val="20"/>
        </w:rPr>
        <w:t xml:space="preserve">, </w:t>
      </w:r>
      <w:hyperlink r:id="rId6" w:history="1">
        <w:r w:rsidRPr="001553FD">
          <w:rPr>
            <w:rStyle w:val="Hyperlink"/>
            <w:rFonts w:ascii="Times New Roman" w:hAnsi="Times New Roman" w:cs="Times New Roman"/>
            <w:sz w:val="20"/>
          </w:rPr>
          <w:t>https://www1.nyc.gov/site/veterans/about/data-about-nyc-veterans.page</w:t>
        </w:r>
      </w:hyperlink>
      <w:r w:rsidRPr="001553FD">
        <w:rPr>
          <w:rFonts w:ascii="Times New Roman" w:hAnsi="Times New Roman" w:cs="Times New Roman"/>
          <w:sz w:val="20"/>
        </w:rPr>
        <w:t xml:space="preserve">.  </w:t>
      </w:r>
    </w:p>
  </w:footnote>
  <w:footnote w:id="8">
    <w:p w14:paraId="4FA205F4" w14:textId="77777777" w:rsidR="004417B1" w:rsidRPr="001553FD" w:rsidRDefault="004417B1" w:rsidP="004417B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N.Y.C. Dep’t of Veterans Services, </w:t>
      </w:r>
      <w:r w:rsidRPr="001553FD">
        <w:rPr>
          <w:rFonts w:ascii="Times New Roman" w:hAnsi="Times New Roman" w:cs="Times New Roman"/>
          <w:i/>
          <w:sz w:val="20"/>
        </w:rPr>
        <w:t>Data About NYC Veterans</w:t>
      </w:r>
      <w:r w:rsidRPr="001553FD">
        <w:rPr>
          <w:rFonts w:ascii="Times New Roman" w:hAnsi="Times New Roman" w:cs="Times New Roman"/>
          <w:sz w:val="20"/>
        </w:rPr>
        <w:t xml:space="preserve">, </w:t>
      </w:r>
      <w:hyperlink r:id="rId7" w:history="1">
        <w:r w:rsidRPr="001553FD">
          <w:rPr>
            <w:rStyle w:val="Hyperlink"/>
            <w:rFonts w:ascii="Times New Roman" w:hAnsi="Times New Roman" w:cs="Times New Roman"/>
            <w:sz w:val="20"/>
          </w:rPr>
          <w:t>https://www1.nyc.gov/site/veterans/about/data-about-nyc-veterans.page</w:t>
        </w:r>
      </w:hyperlink>
      <w:r w:rsidRPr="001553FD">
        <w:rPr>
          <w:rFonts w:ascii="Times New Roman" w:hAnsi="Times New Roman" w:cs="Times New Roman"/>
          <w:sz w:val="20"/>
        </w:rPr>
        <w:t xml:space="preserve">; </w:t>
      </w:r>
      <w:r w:rsidRPr="001553FD">
        <w:rPr>
          <w:rFonts w:ascii="Times New Roman" w:hAnsi="Times New Roman" w:cs="Times New Roman"/>
          <w:i/>
          <w:sz w:val="20"/>
        </w:rPr>
        <w:t>c.f.,</w:t>
      </w:r>
      <w:r w:rsidRPr="001553FD">
        <w:rPr>
          <w:rFonts w:ascii="Times New Roman" w:hAnsi="Times New Roman" w:cs="Times New Roman"/>
          <w:sz w:val="20"/>
        </w:rPr>
        <w:t xml:space="preserve"> U.S. Census Bureau, </w:t>
      </w:r>
      <w:r w:rsidRPr="001553FD">
        <w:rPr>
          <w:rFonts w:ascii="Times New Roman" w:hAnsi="Times New Roman" w:cs="Times New Roman"/>
          <w:i/>
          <w:sz w:val="20"/>
        </w:rPr>
        <w:t>Quick Facts: NYC</w:t>
      </w:r>
      <w:r w:rsidRPr="001553FD">
        <w:rPr>
          <w:rFonts w:ascii="Times New Roman" w:hAnsi="Times New Roman" w:cs="Times New Roman"/>
          <w:sz w:val="20"/>
        </w:rPr>
        <w:t xml:space="preserve">, </w:t>
      </w:r>
      <w:hyperlink r:id="rId8" w:history="1">
        <w:r w:rsidRPr="001553FD">
          <w:rPr>
            <w:rStyle w:val="Hyperlink"/>
            <w:rFonts w:ascii="Times New Roman" w:hAnsi="Times New Roman" w:cs="Times New Roman"/>
            <w:sz w:val="20"/>
          </w:rPr>
          <w:t>https://www.census.gov/quickfacts/newyorkcitynewyork</w:t>
        </w:r>
      </w:hyperlink>
      <w:r w:rsidRPr="001553FD">
        <w:rPr>
          <w:rFonts w:ascii="Times New Roman" w:hAnsi="Times New Roman" w:cs="Times New Roman"/>
          <w:sz w:val="20"/>
        </w:rPr>
        <w:t xml:space="preserve"> (accessed on Apr. 14, 2021).  </w:t>
      </w:r>
    </w:p>
  </w:footnote>
  <w:footnote w:id="9">
    <w:p w14:paraId="4534E91D" w14:textId="17B763BA" w:rsidR="00833E37" w:rsidRPr="001553FD" w:rsidRDefault="00833E37">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N.Y.C. Dep’t of Veterans Services, </w:t>
      </w:r>
      <w:r w:rsidRPr="001553FD">
        <w:rPr>
          <w:rFonts w:ascii="Times New Roman" w:hAnsi="Times New Roman" w:cs="Times New Roman"/>
          <w:i/>
          <w:sz w:val="20"/>
        </w:rPr>
        <w:t>Data About NYC Veterans</w:t>
      </w:r>
      <w:r w:rsidRPr="001553FD">
        <w:rPr>
          <w:rFonts w:ascii="Times New Roman" w:hAnsi="Times New Roman" w:cs="Times New Roman"/>
          <w:sz w:val="20"/>
        </w:rPr>
        <w:t xml:space="preserve">, </w:t>
      </w:r>
      <w:hyperlink r:id="rId9" w:history="1">
        <w:r w:rsidRPr="001553FD">
          <w:rPr>
            <w:rStyle w:val="Hyperlink"/>
            <w:rFonts w:ascii="Times New Roman" w:hAnsi="Times New Roman" w:cs="Times New Roman"/>
            <w:sz w:val="20"/>
          </w:rPr>
          <w:t>https://www1.nyc.gov/site/veterans/about/data-about-nyc-veterans.page</w:t>
        </w:r>
      </w:hyperlink>
      <w:r w:rsidRPr="001553FD">
        <w:rPr>
          <w:rStyle w:val="Hyperlink"/>
          <w:rFonts w:ascii="Times New Roman" w:hAnsi="Times New Roman" w:cs="Times New Roman"/>
          <w:sz w:val="20"/>
        </w:rPr>
        <w:t>.</w:t>
      </w:r>
    </w:p>
  </w:footnote>
  <w:footnote w:id="10">
    <w:p w14:paraId="2D5C3AD9" w14:textId="0965F1CF" w:rsidR="003A0094" w:rsidRDefault="003A0094" w:rsidP="003A0094">
      <w:pPr>
        <w:pStyle w:val="FootnoteText"/>
      </w:pPr>
      <w:r>
        <w:rPr>
          <w:rStyle w:val="FootnoteReference"/>
        </w:rPr>
        <w:footnoteRef/>
      </w:r>
      <w:r>
        <w:t xml:space="preserve">  </w:t>
      </w:r>
      <w:r w:rsidRPr="003A0094">
        <w:rPr>
          <w:rFonts w:ascii="Times New Roman" w:hAnsi="Times New Roman" w:cs="Times New Roman"/>
          <w:sz w:val="20"/>
        </w:rPr>
        <w:t xml:space="preserve">DFTA services individuals living in New York City who are over the age of 60. </w:t>
      </w:r>
      <w:r w:rsidRPr="003A0094">
        <w:rPr>
          <w:rFonts w:ascii="Times New Roman" w:hAnsi="Times New Roman" w:cs="Times New Roman"/>
          <w:i/>
          <w:sz w:val="20"/>
        </w:rPr>
        <w:t>See</w:t>
      </w:r>
      <w:r w:rsidRPr="003A0094">
        <w:rPr>
          <w:rFonts w:ascii="Times New Roman" w:hAnsi="Times New Roman" w:cs="Times New Roman"/>
          <w:sz w:val="20"/>
        </w:rPr>
        <w:t xml:space="preserve"> N.Y.C. Dep’t of the Aging, </w:t>
      </w:r>
      <w:r w:rsidRPr="003A0094">
        <w:rPr>
          <w:rFonts w:ascii="Times New Roman" w:hAnsi="Times New Roman" w:cs="Times New Roman"/>
          <w:i/>
          <w:sz w:val="20"/>
        </w:rPr>
        <w:t>Profile of Older New Yorkers</w:t>
      </w:r>
      <w:r w:rsidRPr="003A0094">
        <w:rPr>
          <w:rFonts w:ascii="Times New Roman" w:hAnsi="Times New Roman" w:cs="Times New Roman"/>
          <w:sz w:val="20"/>
        </w:rPr>
        <w:t xml:space="preserve">, </w:t>
      </w:r>
      <w:r w:rsidRPr="003A0094">
        <w:rPr>
          <w:rFonts w:ascii="Times New Roman" w:hAnsi="Times New Roman" w:cs="Times New Roman"/>
          <w:i/>
          <w:sz w:val="20"/>
        </w:rPr>
        <w:t xml:space="preserve">available at </w:t>
      </w:r>
      <w:hyperlink r:id="rId10" w:history="1">
        <w:r w:rsidRPr="003A0094">
          <w:rPr>
            <w:rStyle w:val="Hyperlink"/>
            <w:rFonts w:ascii="Times New Roman" w:hAnsi="Times New Roman" w:cs="Times New Roman"/>
            <w:color w:val="auto"/>
            <w:sz w:val="20"/>
          </w:rPr>
          <w:t>https://www1.nyc.gov/assets/dfta/downloads/pdf/reports/ProfileOfOlderNewYorkers2019.pdf</w:t>
        </w:r>
      </w:hyperlink>
      <w:r w:rsidRPr="003A0094">
        <w:rPr>
          <w:rFonts w:ascii="Times New Roman" w:hAnsi="Times New Roman" w:cs="Times New Roman"/>
          <w:sz w:val="20"/>
        </w:rPr>
        <w:t xml:space="preserve"> (retrieved on 4/16/21).</w:t>
      </w:r>
    </w:p>
  </w:footnote>
  <w:footnote w:id="11">
    <w:p w14:paraId="315EE3A2" w14:textId="0CF21606" w:rsidR="009544E0" w:rsidRPr="009544E0" w:rsidRDefault="009544E0" w:rsidP="009544E0">
      <w:pPr>
        <w:pStyle w:val="FootnoteText"/>
        <w:jc w:val="both"/>
      </w:pPr>
      <w:r>
        <w:rPr>
          <w:rStyle w:val="FootnoteReference"/>
        </w:rPr>
        <w:footnoteRef/>
      </w:r>
      <w:r>
        <w:t xml:space="preserve"> </w:t>
      </w:r>
      <w:r w:rsidRPr="009544E0">
        <w:rPr>
          <w:rFonts w:ascii="Times New Roman" w:hAnsi="Times New Roman" w:cs="Times New Roman"/>
          <w:i/>
          <w:sz w:val="20"/>
        </w:rPr>
        <w:t>See</w:t>
      </w:r>
      <w:r>
        <w:rPr>
          <w:rFonts w:ascii="Times New Roman" w:hAnsi="Times New Roman" w:cs="Times New Roman"/>
          <w:i/>
          <w:sz w:val="20"/>
        </w:rPr>
        <w:t xml:space="preserve"> </w:t>
      </w:r>
      <w:r w:rsidRPr="009544E0">
        <w:rPr>
          <w:rFonts w:ascii="Times New Roman" w:hAnsi="Times New Roman" w:cs="Times New Roman"/>
          <w:sz w:val="20"/>
        </w:rPr>
        <w:t xml:space="preserve">Housing Assistance Council, </w:t>
      </w:r>
      <w:r w:rsidRPr="009544E0">
        <w:rPr>
          <w:rFonts w:ascii="Times New Roman" w:hAnsi="Times New Roman" w:cs="Times New Roman"/>
          <w:i/>
          <w:sz w:val="20"/>
        </w:rPr>
        <w:t>Aging Veterans in the United States</w:t>
      </w:r>
      <w:r w:rsidRPr="009544E0">
        <w:rPr>
          <w:rFonts w:ascii="Times New Roman" w:hAnsi="Times New Roman" w:cs="Times New Roman"/>
          <w:sz w:val="20"/>
        </w:rPr>
        <w:t xml:space="preserve">, (May 2016), </w:t>
      </w:r>
      <w:r w:rsidRPr="009544E0">
        <w:rPr>
          <w:rFonts w:ascii="Times New Roman" w:hAnsi="Times New Roman" w:cs="Times New Roman"/>
          <w:i/>
          <w:sz w:val="20"/>
        </w:rPr>
        <w:t>available at</w:t>
      </w:r>
      <w:r w:rsidRPr="009544E0">
        <w:rPr>
          <w:rFonts w:ascii="Times New Roman" w:hAnsi="Times New Roman" w:cs="Times New Roman"/>
          <w:sz w:val="20"/>
        </w:rPr>
        <w:t xml:space="preserve"> </w:t>
      </w:r>
      <w:hyperlink r:id="rId11" w:history="1">
        <w:r w:rsidRPr="009544E0">
          <w:rPr>
            <w:rStyle w:val="Hyperlink"/>
            <w:rFonts w:ascii="Times New Roman" w:hAnsi="Times New Roman" w:cs="Times New Roman"/>
            <w:sz w:val="20"/>
          </w:rPr>
          <w:t>http://www.ruralhome.org/storage/documents/publications/rrreports/rrr-aging-veterans.pdf</w:t>
        </w:r>
      </w:hyperlink>
      <w:r w:rsidRPr="009544E0">
        <w:rPr>
          <w:rFonts w:ascii="Times New Roman" w:hAnsi="Times New Roman" w:cs="Times New Roman"/>
          <w:sz w:val="20"/>
        </w:rPr>
        <w:t>.</w:t>
      </w:r>
    </w:p>
  </w:footnote>
  <w:footnote w:id="12">
    <w:p w14:paraId="310ED6D0" w14:textId="30EAD04E" w:rsidR="004417B1" w:rsidRPr="009544E0" w:rsidRDefault="004417B1" w:rsidP="009544E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9544E0" w:rsidRPr="009544E0">
        <w:rPr>
          <w:rFonts w:ascii="Times New Roman" w:hAnsi="Times New Roman" w:cs="Times New Roman"/>
          <w:i/>
          <w:sz w:val="20"/>
        </w:rPr>
        <w:t>Id</w:t>
      </w:r>
      <w:r w:rsidR="009544E0" w:rsidRPr="009544E0">
        <w:rPr>
          <w:rFonts w:ascii="Times New Roman" w:hAnsi="Times New Roman" w:cs="Times New Roman"/>
          <w:sz w:val="20"/>
        </w:rPr>
        <w:t>.</w:t>
      </w:r>
      <w:r w:rsidR="009544E0">
        <w:rPr>
          <w:rFonts w:ascii="Times New Roman" w:hAnsi="Times New Roman" w:cs="Times New Roman"/>
          <w:sz w:val="20"/>
        </w:rPr>
        <w:t xml:space="preserve"> at 31. </w:t>
      </w:r>
    </w:p>
  </w:footnote>
  <w:footnote w:id="13">
    <w:p w14:paraId="2153AE46" w14:textId="77777777" w:rsidR="004417B1" w:rsidRPr="001553FD" w:rsidRDefault="004417B1" w:rsidP="004417B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14">
    <w:p w14:paraId="22517C90" w14:textId="77777777" w:rsidR="004417B1" w:rsidRPr="001553FD" w:rsidRDefault="004417B1" w:rsidP="004417B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r w:rsidRPr="001553FD">
        <w:rPr>
          <w:rFonts w:ascii="Times New Roman" w:hAnsi="Times New Roman" w:cs="Times New Roman"/>
          <w:sz w:val="20"/>
        </w:rPr>
        <w:t xml:space="preserve">. </w:t>
      </w:r>
    </w:p>
  </w:footnote>
  <w:footnote w:id="15">
    <w:p w14:paraId="742BBA88" w14:textId="531BF5D4" w:rsidR="00A36AB4" w:rsidRPr="001553FD" w:rsidRDefault="00A36AB4">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7254E9">
        <w:rPr>
          <w:rFonts w:ascii="Times New Roman" w:hAnsi="Times New Roman" w:cs="Times New Roman"/>
          <w:sz w:val="20"/>
        </w:rPr>
        <w:t>NYC Dep’t of the Aging</w:t>
      </w:r>
      <w:r w:rsidRPr="001553FD">
        <w:rPr>
          <w:rFonts w:ascii="Times New Roman" w:hAnsi="Times New Roman" w:cs="Times New Roman"/>
          <w:sz w:val="20"/>
        </w:rPr>
        <w:t xml:space="preserve">, </w:t>
      </w:r>
      <w:r w:rsidRPr="001553FD">
        <w:rPr>
          <w:rFonts w:ascii="Times New Roman" w:hAnsi="Times New Roman" w:cs="Times New Roman"/>
          <w:i/>
          <w:iCs/>
          <w:sz w:val="20"/>
        </w:rPr>
        <w:t>Commissioner to Commissioner: Connecting veterans to City Services</w:t>
      </w:r>
      <w:r w:rsidRPr="001553FD">
        <w:rPr>
          <w:rFonts w:ascii="Times New Roman" w:hAnsi="Times New Roman" w:cs="Times New Roman"/>
          <w:sz w:val="20"/>
        </w:rPr>
        <w:t xml:space="preserve">,Nov. 22, 2019, </w:t>
      </w:r>
      <w:r w:rsidRPr="001572F4">
        <w:rPr>
          <w:rFonts w:ascii="Times New Roman" w:hAnsi="Times New Roman" w:cs="Times New Roman"/>
          <w:i/>
          <w:sz w:val="20"/>
        </w:rPr>
        <w:t>available at</w:t>
      </w:r>
      <w:r w:rsidRPr="001553FD">
        <w:rPr>
          <w:rFonts w:ascii="Times New Roman" w:hAnsi="Times New Roman" w:cs="Times New Roman"/>
          <w:sz w:val="20"/>
        </w:rPr>
        <w:t xml:space="preserve"> </w:t>
      </w:r>
      <w:hyperlink r:id="rId12" w:history="1">
        <w:r w:rsidRPr="001553FD">
          <w:rPr>
            <w:rStyle w:val="Hyperlink"/>
            <w:rFonts w:ascii="Times New Roman" w:hAnsi="Times New Roman" w:cs="Times New Roman"/>
            <w:sz w:val="20"/>
          </w:rPr>
          <w:t>https://www1.nyc.gov/assets/dfta/downloads/pdf/news-reports/2019_November_English.pdf</w:t>
        </w:r>
      </w:hyperlink>
      <w:r w:rsidRPr="001553FD">
        <w:rPr>
          <w:rFonts w:ascii="Times New Roman" w:hAnsi="Times New Roman" w:cs="Times New Roman"/>
          <w:sz w:val="20"/>
        </w:rPr>
        <w:t>.</w:t>
      </w:r>
    </w:p>
  </w:footnote>
  <w:footnote w:id="16">
    <w:p w14:paraId="2B245E94" w14:textId="17EEC3B8" w:rsidR="004417B1" w:rsidRPr="001553FD" w:rsidRDefault="004417B1" w:rsidP="004417B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A36AB4" w:rsidRPr="001553FD">
        <w:rPr>
          <w:rFonts w:ascii="Times New Roman" w:hAnsi="Times New Roman" w:cs="Times New Roman"/>
          <w:sz w:val="20"/>
        </w:rPr>
        <w:t xml:space="preserve">Housing Assistance Council, </w:t>
      </w:r>
      <w:r w:rsidR="00A36AB4" w:rsidRPr="001553FD">
        <w:rPr>
          <w:rFonts w:ascii="Times New Roman" w:hAnsi="Times New Roman" w:cs="Times New Roman"/>
          <w:i/>
          <w:sz w:val="20"/>
        </w:rPr>
        <w:t>Aging Veterans in the United States</w:t>
      </w:r>
      <w:r w:rsidR="00A36AB4" w:rsidRPr="001553FD">
        <w:rPr>
          <w:rFonts w:ascii="Times New Roman" w:hAnsi="Times New Roman" w:cs="Times New Roman"/>
          <w:sz w:val="20"/>
        </w:rPr>
        <w:t xml:space="preserve">, May 2016, </w:t>
      </w:r>
      <w:r w:rsidR="00A36AB4" w:rsidRPr="001553FD">
        <w:rPr>
          <w:rFonts w:ascii="Times New Roman" w:hAnsi="Times New Roman" w:cs="Times New Roman"/>
          <w:i/>
          <w:sz w:val="20"/>
        </w:rPr>
        <w:t>available at</w:t>
      </w:r>
      <w:r w:rsidR="00A36AB4" w:rsidRPr="001553FD">
        <w:rPr>
          <w:rFonts w:ascii="Times New Roman" w:hAnsi="Times New Roman" w:cs="Times New Roman"/>
          <w:sz w:val="20"/>
        </w:rPr>
        <w:t xml:space="preserve"> </w:t>
      </w:r>
      <w:hyperlink r:id="rId13" w:history="1">
        <w:r w:rsidR="00A36AB4" w:rsidRPr="001553FD">
          <w:rPr>
            <w:rStyle w:val="Hyperlink"/>
            <w:rFonts w:ascii="Times New Roman" w:hAnsi="Times New Roman" w:cs="Times New Roman"/>
            <w:sz w:val="20"/>
          </w:rPr>
          <w:t>http://www.ruralhome.org/storage/documents/publications/rrreports/rrr-aging-veterans.pdf</w:t>
        </w:r>
      </w:hyperlink>
      <w:r w:rsidR="00A36AB4" w:rsidRPr="001553FD">
        <w:rPr>
          <w:rFonts w:ascii="Times New Roman" w:hAnsi="Times New Roman" w:cs="Times New Roman"/>
          <w:sz w:val="20"/>
        </w:rPr>
        <w:t>.</w:t>
      </w:r>
      <w:r w:rsidRPr="001553FD">
        <w:rPr>
          <w:rFonts w:ascii="Times New Roman" w:hAnsi="Times New Roman" w:cs="Times New Roman"/>
          <w:sz w:val="20"/>
        </w:rPr>
        <w:t xml:space="preserve"> </w:t>
      </w:r>
    </w:p>
  </w:footnote>
  <w:footnote w:id="17">
    <w:p w14:paraId="65737D46" w14:textId="72B2985C" w:rsidR="006752D8" w:rsidRPr="001553FD" w:rsidRDefault="006752D8" w:rsidP="006752D8">
      <w:pPr>
        <w:pStyle w:val="Heading1"/>
        <w:shd w:val="clear" w:color="auto" w:fill="FFFFFF"/>
        <w:spacing w:before="0"/>
        <w:textAlignment w:val="baseline"/>
        <w:rPr>
          <w:rFonts w:ascii="Times New Roman" w:hAnsi="Times New Roman"/>
          <w:b w:val="0"/>
          <w:color w:val="auto"/>
          <w:sz w:val="20"/>
          <w:szCs w:val="20"/>
        </w:rPr>
      </w:pPr>
      <w:r w:rsidRPr="001553FD">
        <w:rPr>
          <w:rStyle w:val="FootnoteReference"/>
          <w:rFonts w:ascii="Times New Roman" w:hAnsi="Times New Roman"/>
          <w:b w:val="0"/>
          <w:color w:val="auto"/>
          <w:sz w:val="20"/>
          <w:szCs w:val="20"/>
        </w:rPr>
        <w:footnoteRef/>
      </w:r>
      <w:r w:rsidRPr="001553FD">
        <w:rPr>
          <w:rStyle w:val="Strong"/>
          <w:rFonts w:ascii="Times New Roman" w:hAnsi="Times New Roman"/>
          <w:sz w:val="20"/>
          <w:szCs w:val="20"/>
          <w:bdr w:val="none" w:sz="0" w:space="0" w:color="auto" w:frame="1"/>
          <w:shd w:val="clear" w:color="auto" w:fill="FFFFFF"/>
        </w:rPr>
        <w:t xml:space="preserve"> </w:t>
      </w:r>
      <w:r w:rsidRPr="001553FD">
        <w:rPr>
          <w:rStyle w:val="Strong"/>
          <w:rFonts w:ascii="Times New Roman" w:hAnsi="Times New Roman"/>
          <w:color w:val="auto"/>
          <w:sz w:val="20"/>
          <w:szCs w:val="20"/>
          <w:bdr w:val="none" w:sz="0" w:space="0" w:color="auto" w:frame="1"/>
          <w:shd w:val="clear" w:color="auto" w:fill="FFFFFF"/>
        </w:rPr>
        <w:t>Jennifer A. Crittenden, MSW,</w:t>
      </w:r>
      <w:r w:rsidRPr="001572F4">
        <w:rPr>
          <w:rStyle w:val="Strong"/>
          <w:rFonts w:ascii="Times New Roman" w:hAnsi="Times New Roman"/>
          <w:color w:val="auto"/>
          <w:sz w:val="20"/>
          <w:szCs w:val="20"/>
          <w:bdr w:val="none" w:sz="0" w:space="0" w:color="auto" w:frame="1"/>
          <w:shd w:val="clear" w:color="auto" w:fill="FFFFFF"/>
        </w:rPr>
        <w:t xml:space="preserve"> </w:t>
      </w:r>
      <w:r w:rsidRPr="001572F4">
        <w:rPr>
          <w:rFonts w:ascii="Times New Roman" w:hAnsi="Times New Roman"/>
          <w:b w:val="0"/>
          <w:i/>
          <w:color w:val="auto"/>
          <w:sz w:val="20"/>
          <w:szCs w:val="20"/>
        </w:rPr>
        <w:t>Serving Those Who Have Served: A Guide to Veterans Services and Supports</w:t>
      </w:r>
      <w:r w:rsidRPr="001572F4">
        <w:rPr>
          <w:rFonts w:ascii="Times New Roman" w:hAnsi="Times New Roman"/>
          <w:b w:val="0"/>
          <w:color w:val="auto"/>
          <w:sz w:val="20"/>
          <w:szCs w:val="20"/>
        </w:rPr>
        <w:t>, Journal of Aging Life Care (Spring 2015</w:t>
      </w:r>
      <w:r w:rsidR="007254E9">
        <w:rPr>
          <w:rFonts w:ascii="Times New Roman" w:hAnsi="Times New Roman"/>
          <w:b w:val="0"/>
          <w:color w:val="auto"/>
          <w:sz w:val="20"/>
          <w:szCs w:val="20"/>
        </w:rPr>
        <w:t>)</w:t>
      </w:r>
      <w:r w:rsidRPr="001572F4">
        <w:rPr>
          <w:rFonts w:ascii="Times New Roman" w:hAnsi="Times New Roman"/>
          <w:b w:val="0"/>
          <w:color w:val="auto"/>
          <w:sz w:val="20"/>
          <w:szCs w:val="20"/>
        </w:rPr>
        <w:t xml:space="preserve">, </w:t>
      </w:r>
      <w:r w:rsidRPr="001572F4">
        <w:rPr>
          <w:rFonts w:ascii="Times New Roman" w:hAnsi="Times New Roman"/>
          <w:b w:val="0"/>
          <w:i/>
          <w:color w:val="auto"/>
          <w:sz w:val="20"/>
          <w:szCs w:val="20"/>
        </w:rPr>
        <w:t>available at</w:t>
      </w:r>
      <w:r w:rsidRPr="001572F4">
        <w:rPr>
          <w:rFonts w:ascii="Times New Roman" w:hAnsi="Times New Roman"/>
          <w:b w:val="0"/>
          <w:color w:val="auto"/>
          <w:sz w:val="20"/>
          <w:szCs w:val="20"/>
        </w:rPr>
        <w:t xml:space="preserve"> </w:t>
      </w:r>
      <w:hyperlink r:id="rId14" w:history="1">
        <w:r w:rsidRPr="001572F4">
          <w:rPr>
            <w:rStyle w:val="Hyperlink"/>
            <w:rFonts w:ascii="Times New Roman" w:hAnsi="Times New Roman"/>
            <w:b w:val="0"/>
            <w:color w:val="auto"/>
            <w:sz w:val="20"/>
            <w:szCs w:val="20"/>
          </w:rPr>
          <w:t>https://www.aginglifecarejournal.org/serving-those-who-have-served-a-guide-to-veterans-services-and-supports/</w:t>
        </w:r>
      </w:hyperlink>
      <w:r w:rsidRPr="001572F4">
        <w:rPr>
          <w:rFonts w:ascii="Times New Roman" w:hAnsi="Times New Roman"/>
          <w:b w:val="0"/>
          <w:color w:val="auto"/>
          <w:sz w:val="20"/>
          <w:szCs w:val="20"/>
        </w:rPr>
        <w:t>.</w:t>
      </w:r>
    </w:p>
  </w:footnote>
  <w:footnote w:id="18">
    <w:p w14:paraId="1A99E210" w14:textId="77777777" w:rsidR="006752D8" w:rsidRPr="001553FD" w:rsidRDefault="006752D8" w:rsidP="006752D8">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r w:rsidRPr="001553FD">
        <w:rPr>
          <w:rFonts w:ascii="Times New Roman" w:hAnsi="Times New Roman" w:cs="Times New Roman"/>
          <w:sz w:val="20"/>
        </w:rPr>
        <w:t xml:space="preserve"> </w:t>
      </w:r>
    </w:p>
  </w:footnote>
  <w:footnote w:id="19">
    <w:p w14:paraId="62C457A5" w14:textId="5CF5E492" w:rsidR="007254E9" w:rsidRDefault="007254E9" w:rsidP="001572F4">
      <w:pPr>
        <w:pStyle w:val="FootnoteText"/>
        <w:jc w:val="both"/>
      </w:pPr>
      <w:r>
        <w:rPr>
          <w:rStyle w:val="FootnoteReference"/>
        </w:rPr>
        <w:footnoteRef/>
      </w:r>
      <w:r>
        <w:t xml:space="preserve"> </w:t>
      </w:r>
      <w:r w:rsidRPr="007254E9">
        <w:rPr>
          <w:rFonts w:ascii="Times New Roman" w:hAnsi="Times New Roman" w:cs="Times New Roman"/>
          <w:sz w:val="20"/>
        </w:rPr>
        <w:t>Kelly A</w:t>
      </w:r>
      <w:r>
        <w:rPr>
          <w:rFonts w:ascii="Times New Roman" w:hAnsi="Times New Roman" w:cs="Times New Roman"/>
          <w:sz w:val="20"/>
        </w:rPr>
        <w:t>.</w:t>
      </w:r>
      <w:r w:rsidRPr="007254E9">
        <w:rPr>
          <w:rFonts w:ascii="Times New Roman" w:hAnsi="Times New Roman" w:cs="Times New Roman"/>
          <w:sz w:val="20"/>
        </w:rPr>
        <w:t xml:space="preserve"> O’Malley</w:t>
      </w:r>
      <w:r w:rsidRPr="001572F4">
        <w:rPr>
          <w:rFonts w:ascii="Times New Roman" w:hAnsi="Times New Roman" w:cs="Times New Roman"/>
          <w:sz w:val="20"/>
        </w:rPr>
        <w:t>,</w:t>
      </w:r>
      <w:r>
        <w:rPr>
          <w:rFonts w:ascii="Times New Roman" w:hAnsi="Times New Roman" w:cs="Times New Roman"/>
          <w:sz w:val="20"/>
        </w:rPr>
        <w:t xml:space="preserve"> </w:t>
      </w:r>
      <w:r w:rsidRPr="001572F4">
        <w:rPr>
          <w:rFonts w:ascii="Times New Roman" w:hAnsi="Times New Roman" w:cs="Times New Roman"/>
          <w:i/>
          <w:sz w:val="20"/>
        </w:rPr>
        <w:t>et. seq</w:t>
      </w:r>
      <w:r>
        <w:rPr>
          <w:rFonts w:ascii="Times New Roman" w:hAnsi="Times New Roman" w:cs="Times New Roman"/>
          <w:i/>
          <w:sz w:val="20"/>
        </w:rPr>
        <w:t>.</w:t>
      </w:r>
      <w:r>
        <w:rPr>
          <w:rFonts w:ascii="Times New Roman" w:hAnsi="Times New Roman" w:cs="Times New Roman"/>
          <w:sz w:val="20"/>
        </w:rPr>
        <w:t xml:space="preserve">, </w:t>
      </w:r>
      <w:r w:rsidRPr="001572F4">
        <w:rPr>
          <w:rFonts w:ascii="Times New Roman" w:hAnsi="Times New Roman" w:cs="Times New Roman"/>
          <w:i/>
          <w:iCs/>
          <w:sz w:val="20"/>
        </w:rPr>
        <w:t>Mental Health and Aging Veterans: How the Veterans Health Administration Meets the Needs of Aging Veterans</w:t>
      </w:r>
      <w:r w:rsidRPr="001572F4">
        <w:rPr>
          <w:rFonts w:ascii="Times New Roman" w:hAnsi="Times New Roman" w:cs="Times New Roman"/>
          <w:sz w:val="20"/>
        </w:rPr>
        <w:t xml:space="preserve">, </w:t>
      </w:r>
      <w:r w:rsidRPr="001572F4">
        <w:rPr>
          <w:rFonts w:ascii="Times New Roman" w:hAnsi="Times New Roman" w:cs="Times New Roman"/>
          <w:sz w:val="20"/>
          <w:u w:val="single"/>
        </w:rPr>
        <w:t>Public Policy &amp; Aging Report</w:t>
      </w:r>
      <w:r w:rsidRPr="007254E9">
        <w:rPr>
          <w:rFonts w:ascii="Times New Roman" w:hAnsi="Times New Roman" w:cs="Times New Roman"/>
          <w:sz w:val="20"/>
        </w:rPr>
        <w:t xml:space="preserve"> (Vol. 30, Issue 1)</w:t>
      </w:r>
      <w:r>
        <w:rPr>
          <w:rFonts w:ascii="Times New Roman" w:hAnsi="Times New Roman" w:cs="Times New Roman"/>
          <w:sz w:val="20"/>
        </w:rPr>
        <w:t>,</w:t>
      </w:r>
      <w:r w:rsidRPr="007254E9">
        <w:rPr>
          <w:rFonts w:ascii="Times New Roman" w:hAnsi="Times New Roman" w:cs="Times New Roman"/>
          <w:sz w:val="20"/>
        </w:rPr>
        <w:t xml:space="preserve"> (</w:t>
      </w:r>
      <w:r w:rsidRPr="001572F4">
        <w:rPr>
          <w:rFonts w:ascii="Times New Roman" w:hAnsi="Times New Roman" w:cs="Times New Roman"/>
          <w:sz w:val="20"/>
        </w:rPr>
        <w:t>Dec. 27, 2019</w:t>
      </w:r>
      <w:r>
        <w:rPr>
          <w:rFonts w:ascii="Times New Roman" w:hAnsi="Times New Roman" w:cs="Times New Roman"/>
          <w:sz w:val="20"/>
        </w:rPr>
        <w:t>)</w:t>
      </w:r>
      <w:r w:rsidRPr="001572F4">
        <w:rPr>
          <w:rFonts w:ascii="Times New Roman" w:hAnsi="Times New Roman" w:cs="Times New Roman"/>
          <w:sz w:val="20"/>
        </w:rPr>
        <w:t xml:space="preserve">, </w:t>
      </w:r>
      <w:r w:rsidRPr="001572F4">
        <w:rPr>
          <w:rFonts w:ascii="Times New Roman" w:hAnsi="Times New Roman" w:cs="Times New Roman"/>
          <w:i/>
          <w:iCs/>
          <w:sz w:val="20"/>
        </w:rPr>
        <w:t>available at</w:t>
      </w:r>
      <w:r w:rsidRPr="001572F4">
        <w:rPr>
          <w:rFonts w:ascii="Times New Roman" w:hAnsi="Times New Roman" w:cs="Times New Roman"/>
          <w:sz w:val="20"/>
        </w:rPr>
        <w:t xml:space="preserve"> </w:t>
      </w:r>
      <w:hyperlink r:id="rId15" w:history="1">
        <w:r w:rsidRPr="001572F4">
          <w:rPr>
            <w:rStyle w:val="Hyperlink"/>
            <w:rFonts w:ascii="Times New Roman" w:hAnsi="Times New Roman" w:cs="Times New Roman"/>
            <w:sz w:val="20"/>
          </w:rPr>
          <w:t>https://academic.oup.com/ppar/article/30/1/19/5687922</w:t>
        </w:r>
      </w:hyperlink>
      <w:r w:rsidRPr="001572F4">
        <w:rPr>
          <w:rFonts w:ascii="Times New Roman" w:hAnsi="Times New Roman" w:cs="Times New Roman"/>
          <w:sz w:val="20"/>
        </w:rPr>
        <w:t xml:space="preserve">.  </w:t>
      </w:r>
    </w:p>
  </w:footnote>
  <w:footnote w:id="20">
    <w:p w14:paraId="4EBA3F4D" w14:textId="1E9CBA13" w:rsidR="001553FD" w:rsidRPr="001553FD" w:rsidRDefault="001553FD">
      <w:pPr>
        <w:pStyle w:val="FootnoteText"/>
        <w:rPr>
          <w:rFonts w:ascii="Times New Roman" w:hAnsi="Times New Roman" w:cs="Times New Roman"/>
          <w:i/>
          <w:iCs/>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iCs/>
          <w:sz w:val="20"/>
        </w:rPr>
        <w:t>Id.</w:t>
      </w:r>
    </w:p>
  </w:footnote>
  <w:footnote w:id="21">
    <w:p w14:paraId="4492ADC5" w14:textId="42507530" w:rsidR="001553FD" w:rsidRPr="001553FD" w:rsidRDefault="001553FD">
      <w:pPr>
        <w:pStyle w:val="FootnoteText"/>
        <w:rPr>
          <w:rFonts w:ascii="Times New Roman" w:hAnsi="Times New Roman" w:cs="Times New Roman"/>
          <w:i/>
          <w:iCs/>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iCs/>
          <w:sz w:val="20"/>
        </w:rPr>
        <w:t>Id.</w:t>
      </w:r>
    </w:p>
  </w:footnote>
  <w:footnote w:id="22">
    <w:p w14:paraId="1C824E6A" w14:textId="77777777" w:rsidR="006752D8" w:rsidRPr="001553FD" w:rsidRDefault="006752D8" w:rsidP="006752D8">
      <w:pPr>
        <w:pStyle w:val="FootnoteText"/>
        <w:rPr>
          <w:rFonts w:ascii="Times New Roman" w:hAnsi="Times New Roman" w:cs="Times New Roman"/>
          <w:sz w:val="20"/>
        </w:rPr>
      </w:pPr>
      <w:r w:rsidRPr="001553FD">
        <w:rPr>
          <w:rFonts w:ascii="Times New Roman" w:hAnsi="Times New Roman" w:cs="Times New Roman"/>
          <w:sz w:val="20"/>
        </w:rPr>
        <w:t xml:space="preserve"> </w:t>
      </w: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PTSD (posttraumatic stress disorder) is a mental health problem that some people develop after experiencing or witnessing a life-threatening event, like combat, a natural disaster, a car accident, or sexual assault. </w:t>
      </w:r>
      <w:r w:rsidRPr="001553FD">
        <w:rPr>
          <w:rFonts w:ascii="Times New Roman" w:hAnsi="Times New Roman" w:cs="Times New Roman"/>
          <w:i/>
          <w:sz w:val="20"/>
        </w:rPr>
        <w:t xml:space="preserve">See </w:t>
      </w:r>
      <w:r w:rsidRPr="001553FD">
        <w:rPr>
          <w:rFonts w:ascii="Times New Roman" w:hAnsi="Times New Roman" w:cs="Times New Roman"/>
          <w:sz w:val="20"/>
        </w:rPr>
        <w:t xml:space="preserve">Nat’l Center for PTSD, </w:t>
      </w:r>
      <w:r w:rsidRPr="001553FD">
        <w:rPr>
          <w:rFonts w:ascii="Times New Roman" w:hAnsi="Times New Roman" w:cs="Times New Roman"/>
          <w:i/>
          <w:sz w:val="20"/>
        </w:rPr>
        <w:t>Understanding PTSD and Aging</w:t>
      </w:r>
      <w:r w:rsidRPr="001553FD">
        <w:rPr>
          <w:rFonts w:ascii="Times New Roman" w:hAnsi="Times New Roman" w:cs="Times New Roman"/>
          <w:sz w:val="20"/>
        </w:rPr>
        <w:t xml:space="preserve">, at 3 (Sep. 2019), </w:t>
      </w:r>
      <w:r w:rsidRPr="001553FD">
        <w:rPr>
          <w:rFonts w:ascii="Times New Roman" w:hAnsi="Times New Roman" w:cs="Times New Roman"/>
          <w:i/>
          <w:sz w:val="20"/>
        </w:rPr>
        <w:t xml:space="preserve">available at </w:t>
      </w:r>
      <w:hyperlink r:id="rId16" w:history="1">
        <w:r w:rsidRPr="001553FD">
          <w:rPr>
            <w:rStyle w:val="Hyperlink"/>
            <w:rFonts w:ascii="Times New Roman" w:hAnsi="Times New Roman" w:cs="Times New Roman"/>
            <w:sz w:val="20"/>
          </w:rPr>
          <w:t>https://www.ptsd.va.gov/publications/print/understandingptsd_aging_booklet.pdf</w:t>
        </w:r>
      </w:hyperlink>
      <w:r w:rsidRPr="001553FD">
        <w:rPr>
          <w:rFonts w:ascii="Times New Roman" w:hAnsi="Times New Roman" w:cs="Times New Roman"/>
          <w:sz w:val="20"/>
        </w:rPr>
        <w:t xml:space="preserve">. </w:t>
      </w:r>
    </w:p>
  </w:footnote>
  <w:footnote w:id="23">
    <w:p w14:paraId="4E0700BD" w14:textId="77777777" w:rsidR="006752D8" w:rsidRPr="001553FD" w:rsidRDefault="006752D8" w:rsidP="006752D8">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N.Y.C. Veterans Alliance, </w:t>
      </w:r>
      <w:r w:rsidRPr="001553FD">
        <w:rPr>
          <w:rFonts w:ascii="Times New Roman" w:hAnsi="Times New Roman" w:cs="Times New Roman"/>
          <w:i/>
          <w:sz w:val="20"/>
        </w:rPr>
        <w:t>Report: Integrating Aging Veterans Into NYC Services</w:t>
      </w:r>
      <w:r w:rsidRPr="001553FD">
        <w:rPr>
          <w:rFonts w:ascii="Times New Roman" w:hAnsi="Times New Roman" w:cs="Times New Roman"/>
          <w:sz w:val="20"/>
        </w:rPr>
        <w:t xml:space="preserve">, (June 25, 2015), </w:t>
      </w:r>
      <w:r w:rsidRPr="001553FD">
        <w:rPr>
          <w:rFonts w:ascii="Times New Roman" w:hAnsi="Times New Roman" w:cs="Times New Roman"/>
          <w:i/>
          <w:sz w:val="20"/>
        </w:rPr>
        <w:t>available at</w:t>
      </w:r>
      <w:r w:rsidRPr="001553FD">
        <w:rPr>
          <w:rFonts w:ascii="Times New Roman" w:hAnsi="Times New Roman" w:cs="Times New Roman"/>
          <w:sz w:val="20"/>
        </w:rPr>
        <w:t xml:space="preserve"> </w:t>
      </w:r>
      <w:hyperlink r:id="rId17" w:history="1">
        <w:r w:rsidRPr="001553FD">
          <w:rPr>
            <w:rStyle w:val="Hyperlink"/>
            <w:rFonts w:ascii="Times New Roman" w:hAnsi="Times New Roman" w:cs="Times New Roman"/>
            <w:sz w:val="20"/>
          </w:rPr>
          <w:t>https://www.nycveteransalliance.org/integrating_aging_veterans</w:t>
        </w:r>
      </w:hyperlink>
      <w:r w:rsidRPr="001553FD">
        <w:rPr>
          <w:rFonts w:ascii="Times New Roman" w:hAnsi="Times New Roman" w:cs="Times New Roman"/>
          <w:sz w:val="20"/>
        </w:rPr>
        <w:t xml:space="preserve">. </w:t>
      </w:r>
    </w:p>
  </w:footnote>
  <w:footnote w:id="24">
    <w:p w14:paraId="4460D295" w14:textId="0CF7DB3E" w:rsidR="001553FD" w:rsidRPr="001553FD" w:rsidRDefault="001553FD">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iCs/>
          <w:sz w:val="20"/>
        </w:rPr>
        <w:t>PTSD: National Center for PTSD</w:t>
      </w:r>
      <w:r w:rsidRPr="001553FD">
        <w:rPr>
          <w:rFonts w:ascii="Times New Roman" w:hAnsi="Times New Roman" w:cs="Times New Roman"/>
          <w:sz w:val="20"/>
        </w:rPr>
        <w:t xml:space="preserve">, </w:t>
      </w:r>
      <w:r w:rsidRPr="001553FD">
        <w:rPr>
          <w:rFonts w:ascii="Times New Roman" w:hAnsi="Times New Roman" w:cs="Times New Roman"/>
          <w:sz w:val="20"/>
          <w:u w:val="single"/>
        </w:rPr>
        <w:t>U.S. Department of Veterans Affairs</w:t>
      </w:r>
      <w:r w:rsidRPr="001553FD">
        <w:rPr>
          <w:rFonts w:ascii="Times New Roman" w:hAnsi="Times New Roman" w:cs="Times New Roman"/>
          <w:sz w:val="20"/>
        </w:rPr>
        <w:t xml:space="preserve">, available at </w:t>
      </w:r>
      <w:hyperlink r:id="rId18" w:history="1">
        <w:r w:rsidRPr="001553FD">
          <w:rPr>
            <w:rStyle w:val="Hyperlink"/>
            <w:rFonts w:ascii="Times New Roman" w:hAnsi="Times New Roman" w:cs="Times New Roman"/>
            <w:sz w:val="20"/>
          </w:rPr>
          <w:t>https://www.ptsd.va.gov/understand/what/aging_veterans.asp</w:t>
        </w:r>
      </w:hyperlink>
      <w:r w:rsidRPr="001553FD">
        <w:rPr>
          <w:rFonts w:ascii="Times New Roman" w:hAnsi="Times New Roman" w:cs="Times New Roman"/>
          <w:sz w:val="20"/>
        </w:rPr>
        <w:t xml:space="preserve">. </w:t>
      </w:r>
    </w:p>
  </w:footnote>
  <w:footnote w:id="25">
    <w:p w14:paraId="7DB43064" w14:textId="5965C3FA" w:rsidR="006752D8" w:rsidRPr="001553FD" w:rsidRDefault="006752D8" w:rsidP="001553FD">
      <w:pPr>
        <w:jc w:val="both"/>
        <w:rPr>
          <w:rFonts w:ascii="Times New Roman" w:hAnsi="Times New Roman" w:cs="Times New Roman"/>
          <w:sz w:val="20"/>
          <w:szCs w:val="20"/>
        </w:rPr>
      </w:pPr>
      <w:r w:rsidRPr="001553FD">
        <w:rPr>
          <w:rStyle w:val="FootnoteReference"/>
          <w:rFonts w:ascii="Times New Roman" w:hAnsi="Times New Roman" w:cs="Times New Roman"/>
          <w:sz w:val="20"/>
          <w:szCs w:val="20"/>
        </w:rPr>
        <w:footnoteRef/>
      </w:r>
      <w:r w:rsidRPr="001553FD">
        <w:rPr>
          <w:rFonts w:ascii="Times New Roman" w:hAnsi="Times New Roman" w:cs="Times New Roman"/>
          <w:sz w:val="20"/>
          <w:szCs w:val="20"/>
        </w:rPr>
        <w:t xml:space="preserve"> </w:t>
      </w:r>
      <w:r w:rsidR="001553FD" w:rsidRPr="001553FD">
        <w:rPr>
          <w:rFonts w:ascii="Times New Roman" w:hAnsi="Times New Roman" w:cs="Times New Roman"/>
          <w:sz w:val="20"/>
          <w:szCs w:val="20"/>
        </w:rPr>
        <w:t xml:space="preserve">N.Y.C. Veterans Alliance, </w:t>
      </w:r>
      <w:r w:rsidR="001553FD" w:rsidRPr="001553FD">
        <w:rPr>
          <w:rFonts w:ascii="Times New Roman" w:hAnsi="Times New Roman" w:cs="Times New Roman"/>
          <w:i/>
          <w:sz w:val="20"/>
          <w:szCs w:val="20"/>
        </w:rPr>
        <w:t>Report: Integrating Aging Veterans Into NYC Services</w:t>
      </w:r>
      <w:r w:rsidR="001553FD" w:rsidRPr="001553FD">
        <w:rPr>
          <w:rFonts w:ascii="Times New Roman" w:hAnsi="Times New Roman" w:cs="Times New Roman"/>
          <w:sz w:val="20"/>
          <w:szCs w:val="20"/>
        </w:rPr>
        <w:t xml:space="preserve">, (June 25, 2015), </w:t>
      </w:r>
      <w:r w:rsidR="001553FD" w:rsidRPr="001553FD">
        <w:rPr>
          <w:rFonts w:ascii="Times New Roman" w:hAnsi="Times New Roman" w:cs="Times New Roman"/>
          <w:i/>
          <w:sz w:val="20"/>
          <w:szCs w:val="20"/>
        </w:rPr>
        <w:t>available at</w:t>
      </w:r>
      <w:r w:rsidR="001553FD" w:rsidRPr="001553FD">
        <w:rPr>
          <w:rFonts w:ascii="Times New Roman" w:hAnsi="Times New Roman" w:cs="Times New Roman"/>
          <w:sz w:val="20"/>
          <w:szCs w:val="20"/>
        </w:rPr>
        <w:t xml:space="preserve"> </w:t>
      </w:r>
      <w:hyperlink r:id="rId19" w:history="1">
        <w:r w:rsidR="001553FD" w:rsidRPr="001553FD">
          <w:rPr>
            <w:rStyle w:val="Hyperlink"/>
            <w:rFonts w:ascii="Times New Roman" w:hAnsi="Times New Roman" w:cs="Times New Roman"/>
            <w:sz w:val="20"/>
            <w:szCs w:val="20"/>
          </w:rPr>
          <w:t>https://www.nycveteransalliance.org/integrating_aging_veterans</w:t>
        </w:r>
      </w:hyperlink>
      <w:r w:rsidR="001553FD" w:rsidRPr="001553FD">
        <w:rPr>
          <w:rFonts w:ascii="Times New Roman" w:hAnsi="Times New Roman" w:cs="Times New Roman"/>
          <w:sz w:val="20"/>
          <w:szCs w:val="20"/>
        </w:rPr>
        <w:t>.</w:t>
      </w:r>
    </w:p>
  </w:footnote>
  <w:footnote w:id="26">
    <w:p w14:paraId="3B91D54B" w14:textId="4EB7928C"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4B4A97">
        <w:rPr>
          <w:rFonts w:ascii="Times New Roman" w:hAnsi="Times New Roman" w:cs="Times New Roman"/>
          <w:sz w:val="20"/>
        </w:rPr>
        <w:t xml:space="preserve"> NYC Veterans Alliance, </w:t>
      </w:r>
      <w:r w:rsidRPr="004B4A97">
        <w:rPr>
          <w:rFonts w:ascii="Times New Roman" w:hAnsi="Times New Roman" w:cs="Times New Roman"/>
          <w:i/>
          <w:sz w:val="20"/>
        </w:rPr>
        <w:t xml:space="preserve">Report: Integrating Aging Veterans </w:t>
      </w:r>
      <w:r w:rsidR="004B4A97" w:rsidRPr="004B4A97">
        <w:rPr>
          <w:rFonts w:ascii="Times New Roman" w:hAnsi="Times New Roman" w:cs="Times New Roman"/>
          <w:i/>
          <w:sz w:val="20"/>
        </w:rPr>
        <w:t>into</w:t>
      </w:r>
      <w:r w:rsidRPr="004B4A97">
        <w:rPr>
          <w:rFonts w:ascii="Times New Roman" w:hAnsi="Times New Roman" w:cs="Times New Roman"/>
          <w:i/>
          <w:sz w:val="20"/>
        </w:rPr>
        <w:t xml:space="preserve"> NY</w:t>
      </w:r>
      <w:r w:rsidR="004B4A97" w:rsidRPr="004B4A97">
        <w:rPr>
          <w:rFonts w:ascii="Times New Roman" w:hAnsi="Times New Roman" w:cs="Times New Roman"/>
          <w:i/>
          <w:sz w:val="20"/>
        </w:rPr>
        <w:t>C Services</w:t>
      </w:r>
      <w:r w:rsidR="004B4A97">
        <w:rPr>
          <w:rFonts w:ascii="Times New Roman" w:hAnsi="Times New Roman" w:cs="Times New Roman"/>
          <w:sz w:val="20"/>
        </w:rPr>
        <w:t xml:space="preserve"> (June 25, 2015), </w:t>
      </w:r>
      <w:r w:rsidR="004B4A97" w:rsidRPr="004B4A97">
        <w:rPr>
          <w:rFonts w:ascii="Times New Roman" w:hAnsi="Times New Roman" w:cs="Times New Roman"/>
          <w:i/>
          <w:sz w:val="20"/>
        </w:rPr>
        <w:t>available at</w:t>
      </w:r>
      <w:r w:rsidR="004B4A97">
        <w:rPr>
          <w:rFonts w:ascii="Times New Roman" w:hAnsi="Times New Roman" w:cs="Times New Roman"/>
          <w:sz w:val="20"/>
        </w:rPr>
        <w:t xml:space="preserve"> </w:t>
      </w:r>
      <w:hyperlink r:id="rId20" w:history="1">
        <w:r w:rsidR="004B4A97" w:rsidRPr="00212208">
          <w:rPr>
            <w:rStyle w:val="Hyperlink"/>
            <w:rFonts w:ascii="Times New Roman" w:hAnsi="Times New Roman" w:cs="Times New Roman"/>
            <w:sz w:val="20"/>
          </w:rPr>
          <w:t>https://www.nycveteransalliance.org/integrating_aging_veterans</w:t>
        </w:r>
      </w:hyperlink>
      <w:r w:rsidR="004B4A97">
        <w:rPr>
          <w:rFonts w:ascii="Times New Roman" w:hAnsi="Times New Roman" w:cs="Times New Roman"/>
          <w:sz w:val="20"/>
        </w:rPr>
        <w:t xml:space="preserve">. </w:t>
      </w:r>
    </w:p>
  </w:footnote>
  <w:footnote w:id="27">
    <w:p w14:paraId="64B060A1" w14:textId="3B6EC7CC"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Broward County Elderl</w:t>
      </w:r>
      <w:r w:rsidR="004B4A97">
        <w:rPr>
          <w:rFonts w:ascii="Times New Roman" w:hAnsi="Times New Roman" w:cs="Times New Roman"/>
          <w:sz w:val="20"/>
        </w:rPr>
        <w:t xml:space="preserve">y and Veterans Services Division, </w:t>
      </w:r>
      <w:hyperlink r:id="rId21" w:history="1">
        <w:r w:rsidR="004B4A97" w:rsidRPr="00212208">
          <w:rPr>
            <w:rStyle w:val="Hyperlink"/>
            <w:rFonts w:ascii="Times New Roman" w:hAnsi="Times New Roman" w:cs="Times New Roman"/>
            <w:sz w:val="20"/>
          </w:rPr>
          <w:t>https://www.broward.org/ElderlyAndVeterans/Pages/Default.aspx</w:t>
        </w:r>
      </w:hyperlink>
      <w:r w:rsidR="004B4A97">
        <w:rPr>
          <w:rFonts w:ascii="Times New Roman" w:hAnsi="Times New Roman" w:cs="Times New Roman"/>
          <w:sz w:val="20"/>
        </w:rPr>
        <w:t xml:space="preserve"> (accessed on 4/13/21). </w:t>
      </w:r>
    </w:p>
  </w:footnote>
  <w:footnote w:id="28">
    <w:p w14:paraId="5D77FE24" w14:textId="77777777"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29">
    <w:p w14:paraId="5F5D9C5E" w14:textId="1E6F8C53"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Kate Conger</w:t>
      </w:r>
      <w:r w:rsidR="004B4A97">
        <w:rPr>
          <w:rFonts w:ascii="Times New Roman" w:hAnsi="Times New Roman" w:cs="Times New Roman"/>
          <w:sz w:val="20"/>
        </w:rPr>
        <w:t xml:space="preserve">, </w:t>
      </w:r>
      <w:r w:rsidR="004B4A97" w:rsidRPr="004B4A97">
        <w:rPr>
          <w:rFonts w:ascii="Times New Roman" w:hAnsi="Times New Roman" w:cs="Times New Roman"/>
          <w:i/>
          <w:sz w:val="20"/>
        </w:rPr>
        <w:t>et. seq</w:t>
      </w:r>
      <w:r w:rsidR="004B4A97">
        <w:rPr>
          <w:rFonts w:ascii="Times New Roman" w:hAnsi="Times New Roman" w:cs="Times New Roman"/>
          <w:sz w:val="20"/>
        </w:rPr>
        <w:t xml:space="preserve">., </w:t>
      </w:r>
      <w:r w:rsidRPr="004B4A97">
        <w:rPr>
          <w:rFonts w:ascii="Times New Roman" w:hAnsi="Times New Roman" w:cs="Times New Roman"/>
          <w:i/>
          <w:sz w:val="20"/>
        </w:rPr>
        <w:t>As Life Moves Online, An Older Gen</w:t>
      </w:r>
      <w:r w:rsidR="004B4A97" w:rsidRPr="004B4A97">
        <w:rPr>
          <w:rFonts w:ascii="Times New Roman" w:hAnsi="Times New Roman" w:cs="Times New Roman"/>
          <w:i/>
          <w:sz w:val="20"/>
        </w:rPr>
        <w:t>eration Faces A Digital Divide</w:t>
      </w:r>
      <w:r w:rsidR="004B4A97">
        <w:rPr>
          <w:rFonts w:ascii="Times New Roman" w:hAnsi="Times New Roman" w:cs="Times New Roman"/>
          <w:sz w:val="20"/>
        </w:rPr>
        <w:t xml:space="preserve">, N.Y.T. (Mar. 27, 2020), </w:t>
      </w:r>
      <w:r w:rsidR="004B4A97" w:rsidRPr="004B4A97">
        <w:rPr>
          <w:rFonts w:ascii="Times New Roman" w:hAnsi="Times New Roman" w:cs="Times New Roman"/>
          <w:i/>
          <w:sz w:val="20"/>
        </w:rPr>
        <w:t>available at</w:t>
      </w:r>
      <w:r w:rsidR="004B4A97">
        <w:rPr>
          <w:rFonts w:ascii="Times New Roman" w:hAnsi="Times New Roman" w:cs="Times New Roman"/>
          <w:sz w:val="20"/>
        </w:rPr>
        <w:t xml:space="preserve"> </w:t>
      </w:r>
      <w:hyperlink r:id="rId22" w:history="1">
        <w:r w:rsidR="009544E0" w:rsidRPr="006366F2">
          <w:rPr>
            <w:rStyle w:val="Hyperlink"/>
            <w:rFonts w:ascii="Times New Roman" w:hAnsi="Times New Roman" w:cs="Times New Roman"/>
            <w:sz w:val="20"/>
          </w:rPr>
          <w:t>https://www.nytimes.com/2020/03/27/technology/virus-older-generation-digital-divide.html</w:t>
        </w:r>
      </w:hyperlink>
      <w:r w:rsidR="009544E0">
        <w:rPr>
          <w:rFonts w:ascii="Times New Roman" w:hAnsi="Times New Roman" w:cs="Times New Roman"/>
          <w:sz w:val="20"/>
        </w:rPr>
        <w:t xml:space="preserve"> (accessed on 4/13/21). </w:t>
      </w:r>
    </w:p>
  </w:footnote>
  <w:footnote w:id="30">
    <w:p w14:paraId="4C359709" w14:textId="6B342108" w:rsidR="004B4A97"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5E0BFF">
        <w:rPr>
          <w:rFonts w:ascii="Times New Roman" w:hAnsi="Times New Roman" w:cs="Times New Roman"/>
          <w:sz w:val="20"/>
        </w:rPr>
        <w:t>Indiana</w:t>
      </w:r>
      <w:r w:rsidRPr="001553FD">
        <w:rPr>
          <w:rFonts w:ascii="Times New Roman" w:hAnsi="Times New Roman" w:cs="Times New Roman"/>
          <w:sz w:val="20"/>
        </w:rPr>
        <w:t xml:space="preserve"> D</w:t>
      </w:r>
      <w:r w:rsidR="004B4A97">
        <w:rPr>
          <w:rFonts w:ascii="Times New Roman" w:hAnsi="Times New Roman" w:cs="Times New Roman"/>
          <w:sz w:val="20"/>
        </w:rPr>
        <w:t>ep’t</w:t>
      </w:r>
      <w:r w:rsidRPr="001553FD">
        <w:rPr>
          <w:rFonts w:ascii="Times New Roman" w:hAnsi="Times New Roman" w:cs="Times New Roman"/>
          <w:sz w:val="20"/>
        </w:rPr>
        <w:t xml:space="preserve"> of </w:t>
      </w:r>
      <w:r w:rsidR="004B4A97">
        <w:rPr>
          <w:rFonts w:ascii="Times New Roman" w:hAnsi="Times New Roman" w:cs="Times New Roman"/>
          <w:sz w:val="20"/>
        </w:rPr>
        <w:t xml:space="preserve">Veterans Affairs, IDVA’s Veteran Resource Hub, </w:t>
      </w:r>
      <w:r w:rsidR="004B4A97" w:rsidRPr="005E0BFF">
        <w:rPr>
          <w:rFonts w:ascii="Times New Roman" w:hAnsi="Times New Roman" w:cs="Times New Roman"/>
          <w:i/>
          <w:sz w:val="20"/>
        </w:rPr>
        <w:t>available at</w:t>
      </w:r>
      <w:r w:rsidR="004B4A97">
        <w:rPr>
          <w:rFonts w:ascii="Times New Roman" w:hAnsi="Times New Roman" w:cs="Times New Roman"/>
          <w:sz w:val="20"/>
        </w:rPr>
        <w:t xml:space="preserve"> </w:t>
      </w:r>
      <w:hyperlink r:id="rId23" w:anchor="Empl" w:history="1">
        <w:r w:rsidR="004B4A97" w:rsidRPr="00212208">
          <w:rPr>
            <w:rStyle w:val="Hyperlink"/>
            <w:rFonts w:ascii="Times New Roman" w:hAnsi="Times New Roman" w:cs="Times New Roman"/>
            <w:sz w:val="20"/>
          </w:rPr>
          <w:t>https://www.in.gov/dva/resources/#Empl</w:t>
        </w:r>
      </w:hyperlink>
      <w:r w:rsidR="004B4A97">
        <w:rPr>
          <w:rFonts w:ascii="Times New Roman" w:hAnsi="Times New Roman" w:cs="Times New Roman"/>
          <w:sz w:val="20"/>
        </w:rPr>
        <w:t xml:space="preserve"> (accessed on 4/13/21). </w:t>
      </w:r>
    </w:p>
  </w:footnote>
  <w:footnote w:id="31">
    <w:p w14:paraId="57CFE029" w14:textId="7DEE35F7" w:rsidR="00B34892" w:rsidRPr="001553FD" w:rsidRDefault="00B34892" w:rsidP="005E0BFF">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5E0BFF">
        <w:rPr>
          <w:rFonts w:ascii="Times New Roman" w:hAnsi="Times New Roman" w:cs="Times New Roman"/>
          <w:sz w:val="20"/>
        </w:rPr>
        <w:t xml:space="preserve"> </w:t>
      </w:r>
      <w:r w:rsidR="005E0BFF" w:rsidRPr="005E0BFF">
        <w:rPr>
          <w:rFonts w:ascii="Times New Roman" w:hAnsi="Times New Roman" w:cs="Times New Roman"/>
          <w:i/>
          <w:sz w:val="20"/>
        </w:rPr>
        <w:t>See e.g.</w:t>
      </w:r>
      <w:r w:rsidR="005E0BFF">
        <w:rPr>
          <w:rFonts w:ascii="Times New Roman" w:hAnsi="Times New Roman" w:cs="Times New Roman"/>
          <w:sz w:val="20"/>
        </w:rPr>
        <w:t xml:space="preserve">, CBS 58 Milwaukee Newsroom, </w:t>
      </w:r>
      <w:r w:rsidRPr="001553FD">
        <w:rPr>
          <w:rFonts w:ascii="Times New Roman" w:hAnsi="Times New Roman" w:cs="Times New Roman"/>
          <w:sz w:val="20"/>
        </w:rPr>
        <w:t xml:space="preserve">Milwaukee VA Offering Walk-In Clinic </w:t>
      </w:r>
      <w:r w:rsidR="005E0BFF" w:rsidRPr="001553FD">
        <w:rPr>
          <w:rFonts w:ascii="Times New Roman" w:hAnsi="Times New Roman" w:cs="Times New Roman"/>
          <w:sz w:val="20"/>
        </w:rPr>
        <w:t>for</w:t>
      </w:r>
      <w:r w:rsidRPr="001553FD">
        <w:rPr>
          <w:rFonts w:ascii="Times New Roman" w:hAnsi="Times New Roman" w:cs="Times New Roman"/>
          <w:sz w:val="20"/>
        </w:rPr>
        <w:t xml:space="preserve"> Veterans 65 And Older </w:t>
      </w:r>
      <w:r w:rsidR="005E0BFF" w:rsidRPr="001553FD">
        <w:rPr>
          <w:rFonts w:ascii="Times New Roman" w:hAnsi="Times New Roman" w:cs="Times New Roman"/>
          <w:sz w:val="20"/>
        </w:rPr>
        <w:t>to</w:t>
      </w:r>
      <w:r w:rsidR="005E0BFF">
        <w:rPr>
          <w:rFonts w:ascii="Times New Roman" w:hAnsi="Times New Roman" w:cs="Times New Roman"/>
          <w:sz w:val="20"/>
        </w:rPr>
        <w:t xml:space="preserve"> Get COVID Vaccine, (Jan. 15, 2021), available at </w:t>
      </w:r>
      <w:hyperlink r:id="rId24" w:history="1">
        <w:r w:rsidR="005E0BFF" w:rsidRPr="00212208">
          <w:rPr>
            <w:rStyle w:val="Hyperlink"/>
            <w:rFonts w:ascii="Times New Roman" w:hAnsi="Times New Roman" w:cs="Times New Roman"/>
            <w:sz w:val="20"/>
          </w:rPr>
          <w:t>https://www.cbs58.com/news/milwaukee-va-offering-walk-in-clinic-for-veterans-65-and-older-to-get-covid-vaccine</w:t>
        </w:r>
      </w:hyperlink>
      <w:r w:rsidR="005E0BFF">
        <w:rPr>
          <w:rFonts w:ascii="Times New Roman" w:hAnsi="Times New Roman" w:cs="Times New Roman"/>
          <w:sz w:val="20"/>
        </w:rPr>
        <w:t xml:space="preserve">; Emilee Speck, </w:t>
      </w:r>
      <w:r w:rsidR="005E0BFF" w:rsidRPr="001553FD">
        <w:rPr>
          <w:rFonts w:ascii="Times New Roman" w:hAnsi="Times New Roman" w:cs="Times New Roman"/>
          <w:sz w:val="20"/>
        </w:rPr>
        <w:t>Orlando VA to host COVID-19 vaccine e</w:t>
      </w:r>
      <w:r w:rsidR="005E0BFF">
        <w:rPr>
          <w:rFonts w:ascii="Times New Roman" w:hAnsi="Times New Roman" w:cs="Times New Roman"/>
          <w:sz w:val="20"/>
        </w:rPr>
        <w:t xml:space="preserve">vent for veterans 65 and older, (last updated Jan. 9, 2021) </w:t>
      </w:r>
      <w:r w:rsidR="008A7661">
        <w:rPr>
          <w:rFonts w:ascii="Times New Roman" w:hAnsi="Times New Roman" w:cs="Times New Roman"/>
          <w:i/>
          <w:sz w:val="20"/>
        </w:rPr>
        <w:t xml:space="preserve">available at </w:t>
      </w:r>
      <w:hyperlink r:id="rId25" w:history="1">
        <w:r w:rsidR="005E0BFF" w:rsidRPr="00212208">
          <w:rPr>
            <w:rStyle w:val="Hyperlink"/>
            <w:rFonts w:ascii="Times New Roman" w:hAnsi="Times New Roman" w:cs="Times New Roman"/>
            <w:sz w:val="20"/>
          </w:rPr>
          <w:t>https://www.clickorlando.com/news/local/2021/01/08/orlando-va-to-host-covid-19-vaccine-event-for-veterans-75-and-older/</w:t>
        </w:r>
      </w:hyperlink>
      <w:r w:rsidR="005E0BFF">
        <w:rPr>
          <w:rFonts w:ascii="Times New Roman" w:hAnsi="Times New Roman" w:cs="Times New Roman"/>
          <w:sz w:val="20"/>
        </w:rPr>
        <w:t xml:space="preserve">; </w:t>
      </w:r>
      <w:r w:rsidR="005E0BFF" w:rsidRPr="005E0BFF">
        <w:rPr>
          <w:rFonts w:ascii="Times New Roman" w:hAnsi="Times New Roman" w:cs="Times New Roman"/>
          <w:sz w:val="20"/>
        </w:rPr>
        <w:t xml:space="preserve">NBC 10 Boston, Bedford VA Hospital Offers COVID Vaccination Appointments To All Veterans, (last updated Feb. 24, 2021), </w:t>
      </w:r>
      <w:r w:rsidR="005E0BFF" w:rsidRPr="005E0BFF">
        <w:rPr>
          <w:rFonts w:ascii="Times New Roman" w:hAnsi="Times New Roman" w:cs="Times New Roman"/>
          <w:i/>
          <w:sz w:val="20"/>
        </w:rPr>
        <w:t>available at</w:t>
      </w:r>
      <w:r w:rsidR="005E0BFF" w:rsidRPr="005E0BFF">
        <w:rPr>
          <w:rFonts w:ascii="Times New Roman" w:hAnsi="Times New Roman" w:cs="Times New Roman"/>
          <w:sz w:val="20"/>
        </w:rPr>
        <w:t xml:space="preserve"> </w:t>
      </w:r>
      <w:hyperlink r:id="rId26" w:history="1">
        <w:r w:rsidR="005E0BFF" w:rsidRPr="00212208">
          <w:rPr>
            <w:rStyle w:val="Hyperlink"/>
            <w:rFonts w:ascii="Times New Roman" w:hAnsi="Times New Roman" w:cs="Times New Roman"/>
            <w:sz w:val="20"/>
          </w:rPr>
          <w:t>https://www.nbcboston.com/news/coronavirus/bedford-va-hospital-offers-covid-vaccinination-appointments-to-all-veterans/2311924/</w:t>
        </w:r>
      </w:hyperlink>
      <w:r w:rsidR="005E0BFF">
        <w:rPr>
          <w:rFonts w:ascii="Times New Roman" w:hAnsi="Times New Roman" w:cs="Times New Roman"/>
          <w:sz w:val="20"/>
        </w:rPr>
        <w:t>; St. Louis Post-Dispatch,</w:t>
      </w:r>
      <w:r w:rsidR="005E0BFF" w:rsidRPr="005E0BFF">
        <w:rPr>
          <w:rFonts w:ascii="Times New Roman" w:hAnsi="Times New Roman" w:cs="Times New Roman"/>
          <w:sz w:val="20"/>
          <w:szCs w:val="24"/>
        </w:rPr>
        <w:t xml:space="preserve"> </w:t>
      </w:r>
      <w:r w:rsidR="005E0BFF" w:rsidRPr="005E0BFF">
        <w:rPr>
          <w:rFonts w:ascii="Times New Roman" w:hAnsi="Times New Roman" w:cs="Times New Roman"/>
          <w:i/>
          <w:sz w:val="20"/>
        </w:rPr>
        <w:t>Vaccine now available for veterans 50 and older at St. Louis-area VA clinics</w:t>
      </w:r>
      <w:r w:rsidR="005E0BFF">
        <w:rPr>
          <w:rFonts w:ascii="Times New Roman" w:hAnsi="Times New Roman" w:cs="Times New Roman"/>
          <w:sz w:val="20"/>
        </w:rPr>
        <w:t xml:space="preserve"> (Mar. 5, 2021), </w:t>
      </w:r>
      <w:r w:rsidR="005E0BFF" w:rsidRPr="005E0BFF">
        <w:rPr>
          <w:rFonts w:ascii="Times New Roman" w:hAnsi="Times New Roman" w:cs="Times New Roman"/>
          <w:i/>
          <w:sz w:val="20"/>
        </w:rPr>
        <w:t>available at</w:t>
      </w:r>
      <w:r w:rsidR="005E0BFF">
        <w:rPr>
          <w:rFonts w:ascii="Times New Roman" w:hAnsi="Times New Roman" w:cs="Times New Roman"/>
          <w:sz w:val="20"/>
        </w:rPr>
        <w:t xml:space="preserve"> </w:t>
      </w:r>
      <w:hyperlink r:id="rId27" w:history="1">
        <w:r w:rsidR="005E0BFF" w:rsidRPr="00212208">
          <w:rPr>
            <w:rStyle w:val="Hyperlink"/>
            <w:rFonts w:ascii="Times New Roman" w:hAnsi="Times New Roman" w:cs="Times New Roman"/>
            <w:sz w:val="20"/>
          </w:rPr>
          <w:t>https://www.stltoday.com/lifestyles/health-med-fit/coronavirus/vaccine-now-available-for-veterans-50-and-older-at-st-louis-area-va-clinics/article_8c90f47c-89ca-5b60-8233-ad7eaa27cbe2.html</w:t>
        </w:r>
      </w:hyperlink>
      <w:r w:rsidR="005E0BFF">
        <w:rPr>
          <w:rFonts w:ascii="Times New Roman" w:hAnsi="Times New Roman" w:cs="Times New Roman"/>
          <w:sz w:val="20"/>
        </w:rPr>
        <w:t xml:space="preserve">. </w:t>
      </w:r>
    </w:p>
  </w:footnote>
  <w:footnote w:id="32">
    <w:p w14:paraId="4669E38A" w14:textId="2D4D4D73" w:rsidR="00B34892" w:rsidRPr="001553FD" w:rsidRDefault="00B34892" w:rsidP="005E0BFF">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5E0BFF" w:rsidRPr="005E0BFF">
        <w:rPr>
          <w:rFonts w:ascii="Times New Roman" w:hAnsi="Times New Roman" w:cs="Times New Roman"/>
          <w:sz w:val="20"/>
        </w:rPr>
        <w:t xml:space="preserve">Oregon </w:t>
      </w:r>
      <w:r w:rsidR="005E0BFF">
        <w:rPr>
          <w:rFonts w:ascii="Times New Roman" w:hAnsi="Times New Roman" w:cs="Times New Roman"/>
          <w:sz w:val="20"/>
        </w:rPr>
        <w:t xml:space="preserve">Dep’t of Veterans Affairs, </w:t>
      </w:r>
      <w:r w:rsidR="005E0BFF" w:rsidRPr="005E0BFF">
        <w:rPr>
          <w:rFonts w:ascii="Times New Roman" w:hAnsi="Times New Roman" w:cs="Times New Roman"/>
          <w:i/>
          <w:sz w:val="20"/>
        </w:rPr>
        <w:t>Veterans Virtual Town Hall Series</w:t>
      </w:r>
      <w:r w:rsidR="005E0BFF">
        <w:rPr>
          <w:rFonts w:ascii="Times New Roman" w:hAnsi="Times New Roman" w:cs="Times New Roman"/>
          <w:sz w:val="20"/>
        </w:rPr>
        <w:t xml:space="preserve">, </w:t>
      </w:r>
      <w:r w:rsidR="005E0BFF" w:rsidRPr="005E0BFF">
        <w:rPr>
          <w:rFonts w:ascii="Times New Roman" w:hAnsi="Times New Roman" w:cs="Times New Roman"/>
          <w:i/>
          <w:sz w:val="20"/>
        </w:rPr>
        <w:t>available at</w:t>
      </w:r>
      <w:r w:rsidR="005E0BFF">
        <w:rPr>
          <w:rFonts w:ascii="Times New Roman" w:hAnsi="Times New Roman" w:cs="Times New Roman"/>
          <w:sz w:val="20"/>
        </w:rPr>
        <w:t xml:space="preserve"> </w:t>
      </w:r>
      <w:hyperlink r:id="rId28" w:history="1">
        <w:r w:rsidR="005E0BFF" w:rsidRPr="00212208">
          <w:rPr>
            <w:rStyle w:val="Hyperlink"/>
            <w:rFonts w:ascii="Times New Roman" w:hAnsi="Times New Roman" w:cs="Times New Roman"/>
            <w:sz w:val="20"/>
          </w:rPr>
          <w:t>https://www.oregon.gov/odva/Connect/Pages/Townhalls.aspx</w:t>
        </w:r>
      </w:hyperlink>
      <w:r w:rsidR="005E0BFF">
        <w:rPr>
          <w:rFonts w:ascii="Times New Roman" w:hAnsi="Times New Roman" w:cs="Times New Roman"/>
          <w:sz w:val="20"/>
        </w:rPr>
        <w:t>.</w:t>
      </w:r>
    </w:p>
  </w:footnote>
  <w:footnote w:id="33">
    <w:p w14:paraId="014C7529" w14:textId="277E2CED" w:rsidR="005E0BFF"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8A7661">
        <w:rPr>
          <w:rFonts w:ascii="Times New Roman" w:hAnsi="Times New Roman" w:cs="Times New Roman"/>
          <w:sz w:val="20"/>
        </w:rPr>
        <w:t xml:space="preserve"> NYC Mayor</w:t>
      </w:r>
      <w:r w:rsidR="005E0BFF">
        <w:rPr>
          <w:rFonts w:ascii="Times New Roman" w:hAnsi="Times New Roman" w:cs="Times New Roman"/>
          <w:sz w:val="20"/>
        </w:rPr>
        <w:t xml:space="preserve">, </w:t>
      </w:r>
      <w:r w:rsidR="005E0BFF">
        <w:rPr>
          <w:rFonts w:ascii="Times New Roman" w:hAnsi="Times New Roman" w:cs="Times New Roman"/>
          <w:i/>
          <w:sz w:val="20"/>
        </w:rPr>
        <w:t>Executive Order No. 65,</w:t>
      </w:r>
      <w:r w:rsidR="00AD714A">
        <w:rPr>
          <w:rFonts w:ascii="Times New Roman" w:hAnsi="Times New Roman" w:cs="Times New Roman"/>
          <w:sz w:val="20"/>
        </w:rPr>
        <w:t>(Mar. 8</w:t>
      </w:r>
      <w:r w:rsidR="005E0BFF">
        <w:rPr>
          <w:rFonts w:ascii="Times New Roman" w:hAnsi="Times New Roman" w:cs="Times New Roman"/>
          <w:sz w:val="20"/>
        </w:rPr>
        <w:t>, 2021)</w:t>
      </w:r>
      <w:r w:rsidR="005E0BFF">
        <w:rPr>
          <w:rFonts w:ascii="Times New Roman" w:hAnsi="Times New Roman" w:cs="Times New Roman"/>
          <w:i/>
          <w:sz w:val="20"/>
        </w:rPr>
        <w:t xml:space="preserve"> </w:t>
      </w:r>
      <w:r w:rsidR="005E0BFF" w:rsidRPr="005E0BFF">
        <w:rPr>
          <w:rFonts w:ascii="Times New Roman" w:hAnsi="Times New Roman" w:cs="Times New Roman"/>
          <w:i/>
          <w:sz w:val="20"/>
        </w:rPr>
        <w:t xml:space="preserve">available at </w:t>
      </w:r>
      <w:hyperlink r:id="rId29" w:history="1">
        <w:r w:rsidR="005E0BFF" w:rsidRPr="00212208">
          <w:rPr>
            <w:rStyle w:val="Hyperlink"/>
            <w:rFonts w:ascii="Times New Roman" w:hAnsi="Times New Roman" w:cs="Times New Roman"/>
            <w:sz w:val="20"/>
          </w:rPr>
          <w:t>https://www1.nyc.gov/assets/home/downloads/pdf/executive-orders/2021/eo-65.pdf</w:t>
        </w:r>
      </w:hyperlink>
      <w:r w:rsidR="005E0BFF">
        <w:rPr>
          <w:rFonts w:ascii="Times New Roman" w:hAnsi="Times New Roman" w:cs="Times New Roman"/>
          <w:sz w:val="20"/>
        </w:rPr>
        <w:t>.</w:t>
      </w:r>
    </w:p>
  </w:footnote>
  <w:footnote w:id="34">
    <w:p w14:paraId="44499AF0" w14:textId="18A0BC39"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35">
    <w:p w14:paraId="56C9C439" w14:textId="77777777"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36">
    <w:p w14:paraId="1579B326" w14:textId="2C02E597"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AD714A">
        <w:rPr>
          <w:rFonts w:ascii="Times New Roman" w:hAnsi="Times New Roman" w:cs="Times New Roman"/>
          <w:sz w:val="20"/>
        </w:rPr>
        <w:t xml:space="preserve"> NYC Veterans Alliance, </w:t>
      </w:r>
      <w:r w:rsidRPr="00AD714A">
        <w:rPr>
          <w:rFonts w:ascii="Times New Roman" w:hAnsi="Times New Roman" w:cs="Times New Roman"/>
          <w:i/>
          <w:sz w:val="20"/>
        </w:rPr>
        <w:t>Report: Integrating Ag</w:t>
      </w:r>
      <w:r w:rsidR="00AD714A" w:rsidRPr="00AD714A">
        <w:rPr>
          <w:rFonts w:ascii="Times New Roman" w:hAnsi="Times New Roman" w:cs="Times New Roman"/>
          <w:i/>
          <w:sz w:val="20"/>
        </w:rPr>
        <w:t>ing Veterans into NYC Services</w:t>
      </w:r>
      <w:r w:rsidR="00AD714A">
        <w:rPr>
          <w:rFonts w:ascii="Times New Roman" w:hAnsi="Times New Roman" w:cs="Times New Roman"/>
          <w:sz w:val="20"/>
        </w:rPr>
        <w:t xml:space="preserve">, (June 25, 2015), </w:t>
      </w:r>
      <w:r w:rsidR="00AD714A" w:rsidRPr="00AD714A">
        <w:rPr>
          <w:rFonts w:ascii="Times New Roman" w:hAnsi="Times New Roman" w:cs="Times New Roman"/>
          <w:i/>
          <w:sz w:val="20"/>
        </w:rPr>
        <w:t>available at</w:t>
      </w:r>
      <w:r w:rsidR="00AD714A">
        <w:rPr>
          <w:rFonts w:ascii="Times New Roman" w:hAnsi="Times New Roman" w:cs="Times New Roman"/>
          <w:sz w:val="20"/>
        </w:rPr>
        <w:t xml:space="preserve"> </w:t>
      </w:r>
      <w:hyperlink r:id="rId30" w:history="1">
        <w:r w:rsidR="00AD714A" w:rsidRPr="00212208">
          <w:rPr>
            <w:rStyle w:val="Hyperlink"/>
            <w:rFonts w:ascii="Times New Roman" w:hAnsi="Times New Roman" w:cs="Times New Roman"/>
            <w:sz w:val="20"/>
          </w:rPr>
          <w:t>https://www.nycveteransalliance.org/integrating_aging_veterans</w:t>
        </w:r>
      </w:hyperlink>
      <w:r w:rsidR="00AD714A">
        <w:rPr>
          <w:rFonts w:ascii="Times New Roman" w:hAnsi="Times New Roman" w:cs="Times New Roman"/>
          <w:sz w:val="20"/>
        </w:rPr>
        <w:t xml:space="preserve">. </w:t>
      </w:r>
    </w:p>
  </w:footnote>
  <w:footnote w:id="37">
    <w:p w14:paraId="78DA769E" w14:textId="6527CDEE"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AD714A">
        <w:rPr>
          <w:rFonts w:ascii="Times New Roman" w:hAnsi="Times New Roman" w:cs="Times New Roman"/>
          <w:sz w:val="20"/>
        </w:rPr>
        <w:t xml:space="preserve"> Kate Conger, </w:t>
      </w:r>
      <w:r w:rsidR="00AD714A" w:rsidRPr="00AD714A">
        <w:rPr>
          <w:rFonts w:ascii="Times New Roman" w:hAnsi="Times New Roman" w:cs="Times New Roman"/>
          <w:i/>
          <w:sz w:val="20"/>
        </w:rPr>
        <w:t>et. seq</w:t>
      </w:r>
      <w:r w:rsidR="00AD714A">
        <w:rPr>
          <w:rFonts w:ascii="Times New Roman" w:hAnsi="Times New Roman" w:cs="Times New Roman"/>
          <w:sz w:val="20"/>
        </w:rPr>
        <w:t xml:space="preserve">., </w:t>
      </w:r>
      <w:r w:rsidRPr="00AD714A">
        <w:rPr>
          <w:rFonts w:ascii="Times New Roman" w:hAnsi="Times New Roman" w:cs="Times New Roman"/>
          <w:i/>
          <w:sz w:val="20"/>
        </w:rPr>
        <w:t>As Life Moves Online, An Older Gene</w:t>
      </w:r>
      <w:r w:rsidR="00AD714A" w:rsidRPr="00AD714A">
        <w:rPr>
          <w:rFonts w:ascii="Times New Roman" w:hAnsi="Times New Roman" w:cs="Times New Roman"/>
          <w:i/>
          <w:sz w:val="20"/>
        </w:rPr>
        <w:t>ration Faces a Digital Divide</w:t>
      </w:r>
      <w:r w:rsidR="00AD714A">
        <w:rPr>
          <w:rFonts w:ascii="Times New Roman" w:hAnsi="Times New Roman" w:cs="Times New Roman"/>
          <w:sz w:val="20"/>
        </w:rPr>
        <w:t xml:space="preserve">, </w:t>
      </w:r>
      <w:r w:rsidR="00AD714A" w:rsidRPr="00AD714A">
        <w:rPr>
          <w:rFonts w:ascii="Times New Roman" w:hAnsi="Times New Roman" w:cs="Times New Roman"/>
          <w:sz w:val="20"/>
        </w:rPr>
        <w:t>N.Y.T.</w:t>
      </w:r>
      <w:r w:rsidR="00AD714A">
        <w:rPr>
          <w:rFonts w:ascii="Times New Roman" w:hAnsi="Times New Roman" w:cs="Times New Roman"/>
          <w:i/>
          <w:sz w:val="20"/>
        </w:rPr>
        <w:t xml:space="preserve"> (</w:t>
      </w:r>
      <w:r w:rsidR="00AD714A">
        <w:rPr>
          <w:rFonts w:ascii="Times New Roman" w:hAnsi="Times New Roman" w:cs="Times New Roman"/>
          <w:sz w:val="20"/>
        </w:rPr>
        <w:t xml:space="preserve">Mar. 27, 2020) </w:t>
      </w:r>
      <w:r w:rsidR="00AD714A" w:rsidRPr="00AD714A">
        <w:rPr>
          <w:rFonts w:ascii="Times New Roman" w:hAnsi="Times New Roman" w:cs="Times New Roman"/>
          <w:i/>
          <w:sz w:val="20"/>
        </w:rPr>
        <w:t>available at</w:t>
      </w:r>
      <w:r w:rsidR="00AD714A">
        <w:rPr>
          <w:rFonts w:ascii="Times New Roman" w:hAnsi="Times New Roman" w:cs="Times New Roman"/>
          <w:sz w:val="20"/>
        </w:rPr>
        <w:t xml:space="preserve"> </w:t>
      </w:r>
      <w:hyperlink r:id="rId31" w:history="1">
        <w:r w:rsidR="009544E0" w:rsidRPr="006366F2">
          <w:rPr>
            <w:rStyle w:val="Hyperlink"/>
            <w:rFonts w:ascii="Times New Roman" w:hAnsi="Times New Roman" w:cs="Times New Roman"/>
            <w:sz w:val="20"/>
          </w:rPr>
          <w:t>https://www.nytimes.com/2020/03/27/technology/virus-older-generation-digital-divide.html</w:t>
        </w:r>
      </w:hyperlink>
      <w:r w:rsidR="009544E0">
        <w:rPr>
          <w:rFonts w:ascii="Times New Roman" w:hAnsi="Times New Roman" w:cs="Times New Roman"/>
          <w:sz w:val="20"/>
        </w:rPr>
        <w:t xml:space="preserve">. </w:t>
      </w:r>
    </w:p>
  </w:footnote>
  <w:footnote w:id="38">
    <w:p w14:paraId="700585FA" w14:textId="77777777" w:rsidR="00B34892" w:rsidRPr="001553FD" w:rsidRDefault="00B34892" w:rsidP="00B34892">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39">
    <w:p w14:paraId="6E156A55" w14:textId="6461052E"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AD714A">
        <w:rPr>
          <w:rFonts w:ascii="Times New Roman" w:hAnsi="Times New Roman" w:cs="Times New Roman"/>
          <w:sz w:val="20"/>
        </w:rPr>
        <w:t xml:space="preserve">N.Y.C. </w:t>
      </w:r>
      <w:r w:rsidRPr="001553FD">
        <w:rPr>
          <w:rFonts w:ascii="Times New Roman" w:hAnsi="Times New Roman" w:cs="Times New Roman"/>
          <w:sz w:val="20"/>
        </w:rPr>
        <w:t>Local Law 113 of 2015.</w:t>
      </w:r>
    </w:p>
  </w:footnote>
  <w:footnote w:id="40">
    <w:p w14:paraId="25C4EB45" w14:textId="488BF32A"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91618C">
        <w:rPr>
          <w:rFonts w:ascii="Times New Roman" w:hAnsi="Times New Roman" w:cs="Times New Roman"/>
          <w:iCs/>
          <w:sz w:val="20"/>
        </w:rPr>
        <w:t xml:space="preserve">N.Y.C. Dep’t of Veterans’ Services, </w:t>
      </w:r>
      <w:r w:rsidR="0091618C">
        <w:rPr>
          <w:rFonts w:ascii="Times New Roman" w:hAnsi="Times New Roman" w:cs="Times New Roman"/>
          <w:i/>
          <w:sz w:val="20"/>
        </w:rPr>
        <w:t>About</w:t>
      </w:r>
      <w:r w:rsidR="0091618C">
        <w:rPr>
          <w:rFonts w:ascii="Times New Roman" w:hAnsi="Times New Roman" w:cs="Times New Roman"/>
          <w:iCs/>
          <w:sz w:val="20"/>
        </w:rPr>
        <w:t xml:space="preserve">, </w:t>
      </w:r>
      <w:hyperlink r:id="rId32" w:history="1">
        <w:r w:rsidR="0091618C" w:rsidRPr="00BB17EA">
          <w:rPr>
            <w:rStyle w:val="Hyperlink"/>
            <w:rFonts w:ascii="Times New Roman" w:hAnsi="Times New Roman" w:cs="Times New Roman"/>
            <w:iCs/>
            <w:sz w:val="20"/>
          </w:rPr>
          <w:t>https://www1.nyc.gov/site/veterans/about/about.page</w:t>
        </w:r>
      </w:hyperlink>
      <w:r w:rsidR="0091618C">
        <w:rPr>
          <w:rFonts w:ascii="Times New Roman" w:hAnsi="Times New Roman" w:cs="Times New Roman"/>
          <w:iCs/>
          <w:sz w:val="20"/>
        </w:rPr>
        <w:t xml:space="preserve"> (accessed on 4/16/21).</w:t>
      </w:r>
      <w:r w:rsidRPr="001553FD">
        <w:rPr>
          <w:rFonts w:ascii="Times New Roman" w:hAnsi="Times New Roman" w:cs="Times New Roman"/>
          <w:sz w:val="20"/>
        </w:rPr>
        <w:t xml:space="preserve"> </w:t>
      </w:r>
    </w:p>
  </w:footnote>
  <w:footnote w:id="41">
    <w:p w14:paraId="0E8275FC" w14:textId="07AC5796"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7560DF">
        <w:rPr>
          <w:rFonts w:ascii="Times New Roman" w:hAnsi="Times New Roman" w:cs="Times New Roman"/>
          <w:sz w:val="20"/>
        </w:rPr>
        <w:t xml:space="preserve">N.Y.C. Dep’t of Veterans’ Services, </w:t>
      </w:r>
      <w:r w:rsidR="007560DF" w:rsidRPr="007560DF">
        <w:rPr>
          <w:rFonts w:ascii="Times New Roman" w:hAnsi="Times New Roman" w:cs="Times New Roman"/>
          <w:i/>
          <w:sz w:val="20"/>
        </w:rPr>
        <w:t xml:space="preserve">Programs: </w:t>
      </w:r>
      <w:r w:rsidRPr="007560DF">
        <w:rPr>
          <w:rFonts w:ascii="Times New Roman" w:hAnsi="Times New Roman" w:cs="Times New Roman"/>
          <w:i/>
          <w:sz w:val="20"/>
        </w:rPr>
        <w:t>Engagement</w:t>
      </w:r>
      <w:r w:rsidR="007560DF">
        <w:rPr>
          <w:rFonts w:ascii="Times New Roman" w:hAnsi="Times New Roman" w:cs="Times New Roman"/>
          <w:sz w:val="20"/>
        </w:rPr>
        <w:t xml:space="preserve">, </w:t>
      </w:r>
      <w:hyperlink r:id="rId33" w:history="1">
        <w:r w:rsidRPr="001553FD">
          <w:rPr>
            <w:rStyle w:val="Hyperlink"/>
            <w:rFonts w:ascii="Times New Roman" w:hAnsi="Times New Roman" w:cs="Times New Roman"/>
            <w:sz w:val="20"/>
          </w:rPr>
          <w:t>https://www1.nyc.gov/site/veterans/programs/engagement.page</w:t>
        </w:r>
      </w:hyperlink>
      <w:r w:rsidR="007560DF">
        <w:rPr>
          <w:rFonts w:ascii="Times New Roman" w:hAnsi="Times New Roman" w:cs="Times New Roman"/>
          <w:sz w:val="20"/>
        </w:rPr>
        <w:t xml:space="preserve"> (accessed on 4/13/21). </w:t>
      </w:r>
    </w:p>
  </w:footnote>
  <w:footnote w:id="42">
    <w:p w14:paraId="3DF4F5B3" w14:textId="4DCA76E6" w:rsidR="00301490" w:rsidRPr="001553FD" w:rsidRDefault="00301490" w:rsidP="007560DF">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7560DF" w:rsidRPr="007560DF">
        <w:rPr>
          <w:rFonts w:ascii="Times New Roman" w:hAnsi="Times New Roman" w:cs="Times New Roman"/>
          <w:sz w:val="20"/>
        </w:rPr>
        <w:t>N.Y.C. Dep’t of Veterans’ Services</w:t>
      </w:r>
      <w:r w:rsidR="007560DF">
        <w:rPr>
          <w:rFonts w:ascii="Times New Roman" w:hAnsi="Times New Roman" w:cs="Times New Roman"/>
          <w:sz w:val="20"/>
        </w:rPr>
        <w:t xml:space="preserve">, </w:t>
      </w:r>
      <w:r w:rsidR="007560DF" w:rsidRPr="007560DF">
        <w:rPr>
          <w:rFonts w:ascii="Times New Roman" w:hAnsi="Times New Roman" w:cs="Times New Roman"/>
          <w:i/>
          <w:sz w:val="20"/>
        </w:rPr>
        <w:t>Programs:</w:t>
      </w:r>
      <w:r w:rsidR="007560DF">
        <w:rPr>
          <w:rFonts w:ascii="Times New Roman" w:hAnsi="Times New Roman" w:cs="Times New Roman"/>
          <w:sz w:val="20"/>
        </w:rPr>
        <w:t xml:space="preserve"> </w:t>
      </w:r>
      <w:r w:rsidRPr="001553FD">
        <w:rPr>
          <w:rFonts w:ascii="Times New Roman" w:hAnsi="Times New Roman" w:cs="Times New Roman"/>
          <w:i/>
          <w:sz w:val="20"/>
        </w:rPr>
        <w:t>Housing</w:t>
      </w:r>
      <w:r w:rsidR="007560DF">
        <w:rPr>
          <w:rFonts w:ascii="Times New Roman" w:hAnsi="Times New Roman" w:cs="Times New Roman"/>
          <w:sz w:val="20"/>
        </w:rPr>
        <w:t xml:space="preserve">, </w:t>
      </w:r>
      <w:hyperlink r:id="rId34" w:history="1">
        <w:r w:rsidRPr="001553FD">
          <w:rPr>
            <w:rStyle w:val="Hyperlink"/>
            <w:rFonts w:ascii="Times New Roman" w:hAnsi="Times New Roman" w:cs="Times New Roman"/>
            <w:sz w:val="20"/>
          </w:rPr>
          <w:t>https://www1.nyc.gov/site/veterans/programs/housing.page</w:t>
        </w:r>
      </w:hyperlink>
      <w:r w:rsidR="007560DF">
        <w:rPr>
          <w:rFonts w:ascii="Times New Roman" w:hAnsi="Times New Roman" w:cs="Times New Roman"/>
          <w:sz w:val="20"/>
        </w:rPr>
        <w:t xml:space="preserve"> (accessed on 4/13/21).</w:t>
      </w:r>
    </w:p>
  </w:footnote>
  <w:footnote w:id="43">
    <w:p w14:paraId="7982B3DC" w14:textId="3BFC61E8" w:rsidR="00301490" w:rsidRPr="001553FD" w:rsidRDefault="00301490" w:rsidP="007560DF">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4C14BA">
        <w:rPr>
          <w:rFonts w:ascii="Times New Roman" w:hAnsi="Times New Roman" w:cs="Times New Roman"/>
          <w:sz w:val="20"/>
        </w:rPr>
        <w:t>N.Y.C.</w:t>
      </w:r>
      <w:r w:rsidRPr="001553FD">
        <w:rPr>
          <w:rFonts w:ascii="Times New Roman" w:hAnsi="Times New Roman" w:cs="Times New Roman"/>
          <w:sz w:val="20"/>
        </w:rPr>
        <w:t xml:space="preserve"> De</w:t>
      </w:r>
      <w:r w:rsidR="007560DF">
        <w:rPr>
          <w:rFonts w:ascii="Times New Roman" w:hAnsi="Times New Roman" w:cs="Times New Roman"/>
          <w:sz w:val="20"/>
        </w:rPr>
        <w:t xml:space="preserve">partment of Veterans’ Services, </w:t>
      </w:r>
      <w:r w:rsidR="007560DF" w:rsidRPr="007560DF">
        <w:rPr>
          <w:rFonts w:ascii="Times New Roman" w:hAnsi="Times New Roman" w:cs="Times New Roman"/>
          <w:i/>
          <w:sz w:val="20"/>
        </w:rPr>
        <w:t>Programs:</w:t>
      </w:r>
      <w:r w:rsidR="007560DF">
        <w:rPr>
          <w:rFonts w:ascii="Times New Roman" w:hAnsi="Times New Roman" w:cs="Times New Roman"/>
          <w:sz w:val="20"/>
        </w:rPr>
        <w:t xml:space="preserve"> </w:t>
      </w:r>
      <w:r w:rsidR="007560DF">
        <w:rPr>
          <w:rFonts w:ascii="Times New Roman" w:hAnsi="Times New Roman" w:cs="Times New Roman"/>
          <w:i/>
          <w:sz w:val="20"/>
        </w:rPr>
        <w:t>VetsThriveNYC</w:t>
      </w:r>
      <w:r w:rsidR="007560DF" w:rsidRPr="007560DF">
        <w:rPr>
          <w:rFonts w:ascii="Times New Roman" w:hAnsi="Times New Roman" w:cs="Times New Roman"/>
          <w:sz w:val="20"/>
        </w:rPr>
        <w:t>,</w:t>
      </w:r>
      <w:r w:rsidR="007560DF">
        <w:rPr>
          <w:rFonts w:ascii="Times New Roman" w:hAnsi="Times New Roman" w:cs="Times New Roman"/>
          <w:i/>
          <w:sz w:val="20"/>
        </w:rPr>
        <w:t xml:space="preserve"> </w:t>
      </w:r>
      <w:hyperlink r:id="rId35" w:history="1">
        <w:r w:rsidRPr="001553FD">
          <w:rPr>
            <w:rStyle w:val="Hyperlink"/>
            <w:rFonts w:ascii="Times New Roman" w:hAnsi="Times New Roman" w:cs="Times New Roman"/>
            <w:sz w:val="20"/>
          </w:rPr>
          <w:t>https://www1.nyc.gov/site/veterans/programs/vetsthrivenyc.page</w:t>
        </w:r>
      </w:hyperlink>
      <w:r w:rsidR="007560DF">
        <w:rPr>
          <w:rFonts w:ascii="Times New Roman" w:hAnsi="Times New Roman" w:cs="Times New Roman"/>
          <w:sz w:val="20"/>
        </w:rPr>
        <w:t xml:space="preserve"> (accessed on 4/13/21).</w:t>
      </w:r>
    </w:p>
  </w:footnote>
  <w:footnote w:id="44">
    <w:p w14:paraId="263AE4FA" w14:textId="3B448919" w:rsidR="00301490" w:rsidRPr="001553FD" w:rsidRDefault="00301490" w:rsidP="007560DF">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7560DF" w:rsidRPr="001553FD">
        <w:rPr>
          <w:rStyle w:val="FootnoteReference"/>
          <w:rFonts w:ascii="Times New Roman" w:hAnsi="Times New Roman" w:cs="Times New Roman"/>
          <w:sz w:val="20"/>
        </w:rPr>
        <w:footnoteRef/>
      </w:r>
      <w:r w:rsidR="007560DF" w:rsidRPr="001553FD">
        <w:rPr>
          <w:rFonts w:ascii="Times New Roman" w:hAnsi="Times New Roman" w:cs="Times New Roman"/>
          <w:sz w:val="20"/>
        </w:rPr>
        <w:t xml:space="preserve"> </w:t>
      </w:r>
      <w:r w:rsidR="007560DF" w:rsidRPr="007560DF">
        <w:rPr>
          <w:rFonts w:ascii="Times New Roman" w:hAnsi="Times New Roman" w:cs="Times New Roman"/>
          <w:sz w:val="20"/>
        </w:rPr>
        <w:t>N.Y.C. Dep’t of Veterans’ Services</w:t>
      </w:r>
      <w:r w:rsidR="007560DF">
        <w:rPr>
          <w:rFonts w:ascii="Times New Roman" w:hAnsi="Times New Roman" w:cs="Times New Roman"/>
          <w:sz w:val="20"/>
        </w:rPr>
        <w:t xml:space="preserve">, </w:t>
      </w:r>
      <w:r w:rsidR="007560DF" w:rsidRPr="007560DF">
        <w:rPr>
          <w:rFonts w:ascii="Times New Roman" w:hAnsi="Times New Roman" w:cs="Times New Roman"/>
          <w:i/>
          <w:sz w:val="20"/>
        </w:rPr>
        <w:t xml:space="preserve">Programs: </w:t>
      </w:r>
      <w:r w:rsidRPr="007560DF">
        <w:rPr>
          <w:rFonts w:ascii="Times New Roman" w:hAnsi="Times New Roman" w:cs="Times New Roman"/>
          <w:i/>
          <w:sz w:val="20"/>
        </w:rPr>
        <w:t>Careers</w:t>
      </w:r>
      <w:r w:rsidR="007560DF" w:rsidRPr="007560DF">
        <w:rPr>
          <w:rFonts w:ascii="Times New Roman" w:hAnsi="Times New Roman" w:cs="Times New Roman"/>
          <w:sz w:val="20"/>
        </w:rPr>
        <w:t>,</w:t>
      </w:r>
      <w:r w:rsidR="007560DF">
        <w:rPr>
          <w:rFonts w:ascii="Times New Roman" w:hAnsi="Times New Roman" w:cs="Times New Roman"/>
          <w:i/>
          <w:sz w:val="20"/>
        </w:rPr>
        <w:t xml:space="preserve"> </w:t>
      </w:r>
      <w:hyperlink r:id="rId36" w:history="1">
        <w:r w:rsidRPr="001553FD">
          <w:rPr>
            <w:rStyle w:val="Hyperlink"/>
            <w:rFonts w:ascii="Times New Roman" w:hAnsi="Times New Roman" w:cs="Times New Roman"/>
            <w:sz w:val="20"/>
          </w:rPr>
          <w:t>https://www1.nyc.gov/site/veterans/programs/careers.page</w:t>
        </w:r>
      </w:hyperlink>
      <w:r w:rsidR="007560DF">
        <w:rPr>
          <w:rFonts w:ascii="Times New Roman" w:hAnsi="Times New Roman" w:cs="Times New Roman"/>
          <w:sz w:val="20"/>
        </w:rPr>
        <w:t xml:space="preserve"> (accessed on 4/13/21).</w:t>
      </w:r>
    </w:p>
  </w:footnote>
  <w:footnote w:id="45">
    <w:p w14:paraId="1BB6891E" w14:textId="77777777"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46">
    <w:p w14:paraId="44B71246" w14:textId="77777777"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47">
    <w:p w14:paraId="3E44E11F" w14:textId="77777777"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1553FD">
        <w:rPr>
          <w:rFonts w:ascii="Times New Roman" w:hAnsi="Times New Roman" w:cs="Times New Roman"/>
          <w:i/>
          <w:sz w:val="20"/>
        </w:rPr>
        <w:t>Id.</w:t>
      </w:r>
    </w:p>
  </w:footnote>
  <w:footnote w:id="48">
    <w:p w14:paraId="737D25FE" w14:textId="0E541083"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28228C">
        <w:rPr>
          <w:rFonts w:ascii="Times New Roman" w:hAnsi="Times New Roman" w:cs="Times New Roman"/>
          <w:sz w:val="20"/>
        </w:rPr>
        <w:t xml:space="preserve">N.Y.C Dep’t </w:t>
      </w:r>
      <w:r w:rsidRPr="001553FD">
        <w:rPr>
          <w:rFonts w:ascii="Times New Roman" w:hAnsi="Times New Roman" w:cs="Times New Roman"/>
          <w:sz w:val="20"/>
        </w:rPr>
        <w:t xml:space="preserve">for </w:t>
      </w:r>
      <w:r w:rsidR="0028228C">
        <w:rPr>
          <w:rFonts w:ascii="Times New Roman" w:hAnsi="Times New Roman" w:cs="Times New Roman"/>
          <w:sz w:val="20"/>
        </w:rPr>
        <w:t xml:space="preserve">the Aging, </w:t>
      </w:r>
      <w:r w:rsidR="0028228C" w:rsidRPr="0028228C">
        <w:rPr>
          <w:rFonts w:ascii="Times New Roman" w:hAnsi="Times New Roman" w:cs="Times New Roman"/>
          <w:i/>
          <w:sz w:val="20"/>
        </w:rPr>
        <w:t>Annual Plan Summary</w:t>
      </w:r>
      <w:r w:rsidR="0028228C">
        <w:rPr>
          <w:rFonts w:ascii="Times New Roman" w:hAnsi="Times New Roman" w:cs="Times New Roman"/>
          <w:sz w:val="20"/>
        </w:rPr>
        <w:t>, at 25 (</w:t>
      </w:r>
      <w:r w:rsidRPr="001553FD">
        <w:rPr>
          <w:rFonts w:ascii="Times New Roman" w:hAnsi="Times New Roman" w:cs="Times New Roman"/>
          <w:sz w:val="20"/>
        </w:rPr>
        <w:t>Sept. 2017</w:t>
      </w:r>
      <w:r w:rsidR="0028228C">
        <w:rPr>
          <w:rFonts w:ascii="Times New Roman" w:hAnsi="Times New Roman" w:cs="Times New Roman"/>
          <w:sz w:val="20"/>
        </w:rPr>
        <w:t>)</w:t>
      </w:r>
      <w:r w:rsidRPr="001553FD">
        <w:rPr>
          <w:rFonts w:ascii="Times New Roman" w:hAnsi="Times New Roman" w:cs="Times New Roman"/>
          <w:sz w:val="20"/>
        </w:rPr>
        <w:t xml:space="preserve">, </w:t>
      </w:r>
      <w:r w:rsidRPr="001553FD">
        <w:rPr>
          <w:rFonts w:ascii="Times New Roman" w:hAnsi="Times New Roman" w:cs="Times New Roman"/>
          <w:i/>
          <w:sz w:val="20"/>
        </w:rPr>
        <w:t>available at</w:t>
      </w:r>
      <w:r w:rsidRPr="001553FD">
        <w:rPr>
          <w:rFonts w:ascii="Times New Roman" w:hAnsi="Times New Roman" w:cs="Times New Roman"/>
          <w:sz w:val="20"/>
        </w:rPr>
        <w:t xml:space="preserve"> </w:t>
      </w:r>
    </w:p>
    <w:p w14:paraId="23278945" w14:textId="1673DAC8" w:rsidR="00301490" w:rsidRPr="001553FD" w:rsidRDefault="00E24E8D" w:rsidP="00301490">
      <w:pPr>
        <w:pStyle w:val="FootnoteText"/>
        <w:rPr>
          <w:rFonts w:ascii="Times New Roman" w:hAnsi="Times New Roman" w:cs="Times New Roman"/>
          <w:sz w:val="20"/>
        </w:rPr>
      </w:pPr>
      <w:hyperlink r:id="rId37" w:history="1">
        <w:r w:rsidR="00301490" w:rsidRPr="001553FD">
          <w:rPr>
            <w:rStyle w:val="Hyperlink"/>
            <w:rFonts w:ascii="Times New Roman" w:hAnsi="Times New Roman" w:cs="Times New Roman"/>
            <w:sz w:val="20"/>
          </w:rPr>
          <w:t>http://www1.nyc.gov/assets/dfta/downloads/pdf/reports/DFTAAnnualPlanSummary2017.pdf</w:t>
        </w:r>
      </w:hyperlink>
      <w:r w:rsidR="0028228C">
        <w:rPr>
          <w:rFonts w:ascii="Times New Roman" w:hAnsi="Times New Roman" w:cs="Times New Roman"/>
          <w:sz w:val="20"/>
        </w:rPr>
        <w:t xml:space="preserve">. </w:t>
      </w:r>
    </w:p>
  </w:footnote>
  <w:footnote w:id="49">
    <w:p w14:paraId="3EC9E99E" w14:textId="5C44DE57" w:rsidR="00301490" w:rsidRPr="001553FD" w:rsidRDefault="00301490" w:rsidP="00301490">
      <w:pPr>
        <w:rPr>
          <w:rFonts w:ascii="Times New Roman" w:hAnsi="Times New Roman" w:cs="Times New Roman"/>
          <w:sz w:val="20"/>
          <w:szCs w:val="20"/>
        </w:rPr>
      </w:pPr>
      <w:r w:rsidRPr="001553FD">
        <w:rPr>
          <w:rStyle w:val="FootnoteReference"/>
          <w:rFonts w:ascii="Times New Roman" w:hAnsi="Times New Roman" w:cs="Times New Roman"/>
          <w:sz w:val="20"/>
          <w:szCs w:val="20"/>
        </w:rPr>
        <w:footnoteRef/>
      </w:r>
      <w:r w:rsidRPr="001553FD">
        <w:rPr>
          <w:rFonts w:ascii="Times New Roman" w:hAnsi="Times New Roman" w:cs="Times New Roman"/>
          <w:sz w:val="20"/>
          <w:szCs w:val="20"/>
        </w:rPr>
        <w:t xml:space="preserve"> Union Settlement, </w:t>
      </w:r>
      <w:r w:rsidR="0028228C" w:rsidRPr="0028228C">
        <w:rPr>
          <w:rFonts w:ascii="Times New Roman" w:hAnsi="Times New Roman" w:cs="Times New Roman"/>
          <w:i/>
          <w:sz w:val="20"/>
          <w:szCs w:val="20"/>
        </w:rPr>
        <w:t>Separate and Unequal</w:t>
      </w:r>
      <w:r w:rsidR="0028228C">
        <w:rPr>
          <w:rFonts w:ascii="Times New Roman" w:hAnsi="Times New Roman" w:cs="Times New Roman"/>
          <w:sz w:val="20"/>
          <w:szCs w:val="20"/>
        </w:rPr>
        <w:t>, at 2 (</w:t>
      </w:r>
      <w:r w:rsidRPr="001553FD">
        <w:rPr>
          <w:rFonts w:ascii="Times New Roman" w:hAnsi="Times New Roman" w:cs="Times New Roman"/>
          <w:sz w:val="20"/>
          <w:szCs w:val="20"/>
        </w:rPr>
        <w:t>Jan. 16, 2017</w:t>
      </w:r>
      <w:r w:rsidR="0028228C">
        <w:rPr>
          <w:rFonts w:ascii="Times New Roman" w:hAnsi="Times New Roman" w:cs="Times New Roman"/>
          <w:sz w:val="20"/>
          <w:szCs w:val="20"/>
        </w:rPr>
        <w:t>)</w:t>
      </w:r>
      <w:r w:rsidRPr="001553FD">
        <w:rPr>
          <w:rFonts w:ascii="Times New Roman" w:hAnsi="Times New Roman" w:cs="Times New Roman"/>
          <w:sz w:val="20"/>
          <w:szCs w:val="20"/>
        </w:rPr>
        <w:t xml:space="preserve">, </w:t>
      </w:r>
      <w:r w:rsidRPr="001553FD">
        <w:rPr>
          <w:rFonts w:ascii="Times New Roman" w:hAnsi="Times New Roman" w:cs="Times New Roman"/>
          <w:i/>
          <w:sz w:val="20"/>
          <w:szCs w:val="20"/>
        </w:rPr>
        <w:t>available at</w:t>
      </w:r>
      <w:r w:rsidRPr="001553FD">
        <w:rPr>
          <w:rFonts w:ascii="Times New Roman" w:hAnsi="Times New Roman" w:cs="Times New Roman"/>
          <w:sz w:val="20"/>
          <w:szCs w:val="20"/>
        </w:rPr>
        <w:t xml:space="preserve"> </w:t>
      </w:r>
      <w:hyperlink r:id="rId38" w:history="1">
        <w:r w:rsidRPr="001553FD">
          <w:rPr>
            <w:rStyle w:val="Hyperlink"/>
            <w:rFonts w:ascii="Times New Roman" w:hAnsi="Times New Roman" w:cs="Times New Roman"/>
            <w:sz w:val="20"/>
            <w:szCs w:val="20"/>
          </w:rPr>
          <w:t>https://unionsettlement.org/wp-content/uploads/2017/01/Separate.and_.Unequal.Report.pdf</w:t>
        </w:r>
      </w:hyperlink>
      <w:r w:rsidR="009544E0">
        <w:rPr>
          <w:rFonts w:ascii="Times New Roman" w:hAnsi="Times New Roman" w:cs="Times New Roman"/>
          <w:sz w:val="20"/>
          <w:szCs w:val="20"/>
        </w:rPr>
        <w:t xml:space="preserve"> </w:t>
      </w:r>
      <w:r w:rsidR="009544E0">
        <w:rPr>
          <w:rFonts w:ascii="Times New Roman" w:hAnsi="Times New Roman" w:cs="Times New Roman"/>
          <w:sz w:val="20"/>
        </w:rPr>
        <w:t>(accessed on 4/13/21).</w:t>
      </w:r>
    </w:p>
  </w:footnote>
  <w:footnote w:id="50">
    <w:p w14:paraId="63142C29" w14:textId="767E77FA" w:rsidR="00301490" w:rsidRPr="001553FD" w:rsidRDefault="00301490" w:rsidP="0030149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28228C">
        <w:rPr>
          <w:rFonts w:ascii="Times New Roman" w:hAnsi="Times New Roman" w:cs="Times New Roman"/>
          <w:sz w:val="20"/>
        </w:rPr>
        <w:t xml:space="preserve"> N.Y.C Dep’t for the Aging, </w:t>
      </w:r>
      <w:r w:rsidR="0028228C" w:rsidRPr="0028228C">
        <w:rPr>
          <w:rFonts w:ascii="Times New Roman" w:hAnsi="Times New Roman" w:cs="Times New Roman"/>
          <w:i/>
          <w:sz w:val="20"/>
        </w:rPr>
        <w:t>Annual Plan Summary</w:t>
      </w:r>
      <w:r w:rsidR="0028228C">
        <w:rPr>
          <w:rFonts w:ascii="Times New Roman" w:hAnsi="Times New Roman" w:cs="Times New Roman"/>
          <w:sz w:val="20"/>
        </w:rPr>
        <w:t>, at 25 (</w:t>
      </w:r>
      <w:r w:rsidRPr="001553FD">
        <w:rPr>
          <w:rFonts w:ascii="Times New Roman" w:hAnsi="Times New Roman" w:cs="Times New Roman"/>
          <w:sz w:val="20"/>
        </w:rPr>
        <w:t>Sept. 2017</w:t>
      </w:r>
      <w:r w:rsidR="0028228C">
        <w:rPr>
          <w:rFonts w:ascii="Times New Roman" w:hAnsi="Times New Roman" w:cs="Times New Roman"/>
          <w:sz w:val="20"/>
        </w:rPr>
        <w:t>)</w:t>
      </w:r>
      <w:r w:rsidRPr="001553FD">
        <w:rPr>
          <w:rFonts w:ascii="Times New Roman" w:hAnsi="Times New Roman" w:cs="Times New Roman"/>
          <w:sz w:val="20"/>
        </w:rPr>
        <w:t xml:space="preserve">, </w:t>
      </w:r>
      <w:r w:rsidRPr="001553FD">
        <w:rPr>
          <w:rFonts w:ascii="Times New Roman" w:hAnsi="Times New Roman" w:cs="Times New Roman"/>
          <w:i/>
          <w:sz w:val="20"/>
        </w:rPr>
        <w:t xml:space="preserve">available at </w:t>
      </w:r>
    </w:p>
    <w:p w14:paraId="17EF11F7" w14:textId="5912A05F" w:rsidR="00301490" w:rsidRPr="001553FD" w:rsidRDefault="00E24E8D" w:rsidP="00301490">
      <w:pPr>
        <w:pStyle w:val="FootnoteText"/>
        <w:rPr>
          <w:rFonts w:ascii="Times New Roman" w:hAnsi="Times New Roman" w:cs="Times New Roman"/>
          <w:sz w:val="20"/>
        </w:rPr>
      </w:pPr>
      <w:hyperlink r:id="rId39" w:history="1">
        <w:r w:rsidR="00301490" w:rsidRPr="001553FD">
          <w:rPr>
            <w:rStyle w:val="Hyperlink"/>
            <w:rFonts w:ascii="Times New Roman" w:hAnsi="Times New Roman" w:cs="Times New Roman"/>
            <w:sz w:val="20"/>
          </w:rPr>
          <w:t>http://www1.nyc.gov/assets/dfta/downloads/pdf/reports/DFTAAnnualPlanSummary2017.pdf</w:t>
        </w:r>
      </w:hyperlink>
      <w:r w:rsidR="009544E0">
        <w:rPr>
          <w:rFonts w:ascii="Times New Roman" w:hAnsi="Times New Roman" w:cs="Times New Roman"/>
          <w:sz w:val="20"/>
        </w:rPr>
        <w:t xml:space="preserve"> (accessed on 4/13/21).</w:t>
      </w:r>
      <w:r w:rsidR="0028228C">
        <w:rPr>
          <w:rFonts w:ascii="Times New Roman" w:hAnsi="Times New Roman" w:cs="Times New Roman"/>
          <w:sz w:val="20"/>
        </w:rPr>
        <w:t xml:space="preserve"> </w:t>
      </w:r>
    </w:p>
  </w:footnote>
  <w:footnote w:id="51">
    <w:p w14:paraId="2BB8B30D" w14:textId="63828375" w:rsidR="00A5533E" w:rsidRPr="001553FD" w:rsidRDefault="00A5533E" w:rsidP="00A5533E">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926410">
        <w:rPr>
          <w:rFonts w:ascii="Times New Roman" w:hAnsi="Times New Roman" w:cs="Times New Roman"/>
          <w:i/>
          <w:sz w:val="20"/>
        </w:rPr>
        <w:t>See</w:t>
      </w:r>
      <w:r w:rsidR="00926410">
        <w:rPr>
          <w:rFonts w:ascii="Times New Roman" w:hAnsi="Times New Roman" w:cs="Times New Roman"/>
          <w:sz w:val="20"/>
        </w:rPr>
        <w:t xml:space="preserve"> NYC Dep’t of the Aging, </w:t>
      </w:r>
      <w:r w:rsidR="00926410" w:rsidRPr="001553FD">
        <w:rPr>
          <w:rFonts w:ascii="Times New Roman" w:hAnsi="Times New Roman" w:cs="Times New Roman"/>
          <w:i/>
          <w:iCs/>
          <w:sz w:val="20"/>
        </w:rPr>
        <w:t>Procurement Information</w:t>
      </w:r>
      <w:r w:rsidR="00926410">
        <w:rPr>
          <w:rFonts w:ascii="Times New Roman" w:hAnsi="Times New Roman" w:cs="Times New Roman"/>
          <w:i/>
          <w:iCs/>
          <w:sz w:val="20"/>
        </w:rPr>
        <w:t>,</w:t>
      </w:r>
      <w:r w:rsidR="00926410">
        <w:rPr>
          <w:rFonts w:ascii="Times New Roman" w:hAnsi="Times New Roman" w:cs="Times New Roman"/>
          <w:sz w:val="20"/>
        </w:rPr>
        <w:t xml:space="preserve"> </w:t>
      </w:r>
      <w:hyperlink r:id="rId40" w:history="1">
        <w:r w:rsidRPr="001553FD">
          <w:rPr>
            <w:rStyle w:val="Hyperlink"/>
            <w:rFonts w:ascii="Times New Roman" w:hAnsi="Times New Roman" w:cs="Times New Roman"/>
            <w:sz w:val="20"/>
          </w:rPr>
          <w:t>https://www1.nyc.gov/site/dfta/community-partners/procurement-information.page</w:t>
        </w:r>
      </w:hyperlink>
      <w:r w:rsidR="00926410">
        <w:rPr>
          <w:rFonts w:ascii="Times New Roman" w:hAnsi="Times New Roman" w:cs="Times New Roman"/>
          <w:sz w:val="20"/>
        </w:rPr>
        <w:t xml:space="preserve"> (accessed on 4/13/21). </w:t>
      </w:r>
    </w:p>
  </w:footnote>
  <w:footnote w:id="52">
    <w:p w14:paraId="5A05BD5A" w14:textId="3B8E830B" w:rsidR="00A5533E" w:rsidRPr="001553FD" w:rsidRDefault="00A5533E" w:rsidP="00926410">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Pr="00926410">
        <w:rPr>
          <w:rFonts w:ascii="Times New Roman" w:hAnsi="Times New Roman" w:cs="Times New Roman"/>
          <w:i/>
          <w:sz w:val="20"/>
        </w:rPr>
        <w:t>See, e.g</w:t>
      </w:r>
      <w:r w:rsidR="00926410">
        <w:rPr>
          <w:rFonts w:ascii="Times New Roman" w:hAnsi="Times New Roman" w:cs="Times New Roman"/>
          <w:sz w:val="20"/>
          <w:szCs w:val="24"/>
        </w:rPr>
        <w:t xml:space="preserve">, </w:t>
      </w:r>
      <w:r w:rsidR="00926410" w:rsidRPr="00926410">
        <w:rPr>
          <w:rFonts w:ascii="Times New Roman" w:hAnsi="Times New Roman" w:cs="Times New Roman"/>
          <w:sz w:val="20"/>
        </w:rPr>
        <w:t>NYC Dep’t of the Aging</w:t>
      </w:r>
      <w:r w:rsidRPr="001553FD">
        <w:rPr>
          <w:rFonts w:ascii="Times New Roman" w:hAnsi="Times New Roman" w:cs="Times New Roman"/>
          <w:sz w:val="20"/>
        </w:rPr>
        <w:t xml:space="preserve">, </w:t>
      </w:r>
      <w:r w:rsidR="00926410" w:rsidRPr="00926410">
        <w:rPr>
          <w:rFonts w:ascii="Times New Roman" w:hAnsi="Times New Roman" w:cs="Times New Roman"/>
          <w:i/>
          <w:iCs/>
          <w:sz w:val="20"/>
        </w:rPr>
        <w:t>Benefits and VA Claims Services</w:t>
      </w:r>
      <w:r w:rsidR="00926410" w:rsidRPr="00926410">
        <w:rPr>
          <w:rFonts w:ascii="Times New Roman" w:hAnsi="Times New Roman" w:cs="Times New Roman"/>
          <w:sz w:val="20"/>
        </w:rPr>
        <w:t>,</w:t>
      </w:r>
      <w:r w:rsidRPr="001553FD">
        <w:rPr>
          <w:rFonts w:ascii="Times New Roman" w:hAnsi="Times New Roman" w:cs="Times New Roman"/>
          <w:sz w:val="20"/>
        </w:rPr>
        <w:t xml:space="preserve"> </w:t>
      </w:r>
      <w:hyperlink r:id="rId41" w:history="1">
        <w:r w:rsidRPr="001553FD">
          <w:rPr>
            <w:rStyle w:val="Hyperlink"/>
            <w:rFonts w:ascii="Times New Roman" w:hAnsi="Times New Roman" w:cs="Times New Roman"/>
            <w:sz w:val="20"/>
          </w:rPr>
          <w:t>https://www1.nyc.gov/site/veterans/connect-to-services/benefit-and-va-claims-services.page</w:t>
        </w:r>
      </w:hyperlink>
      <w:r w:rsidR="00926410">
        <w:rPr>
          <w:rFonts w:ascii="Times New Roman" w:hAnsi="Times New Roman" w:cs="Times New Roman"/>
          <w:sz w:val="20"/>
        </w:rPr>
        <w:t xml:space="preserve"> (accessed on 4/13/21).</w:t>
      </w:r>
    </w:p>
  </w:footnote>
  <w:footnote w:id="53">
    <w:p w14:paraId="044ABC8D" w14:textId="6D110BAF" w:rsidR="00926410" w:rsidRPr="001553FD" w:rsidRDefault="00386AE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926410">
        <w:rPr>
          <w:rFonts w:ascii="Times New Roman" w:hAnsi="Times New Roman" w:cs="Times New Roman"/>
          <w:sz w:val="20"/>
        </w:rPr>
        <w:t xml:space="preserve">NYC Veterans, </w:t>
      </w:r>
      <w:r w:rsidR="00926410" w:rsidRPr="00926410">
        <w:rPr>
          <w:rFonts w:ascii="Times New Roman" w:hAnsi="Times New Roman" w:cs="Times New Roman"/>
          <w:i/>
          <w:sz w:val="20"/>
        </w:rPr>
        <w:t>Housing Support Services</w:t>
      </w:r>
      <w:r w:rsidR="00926410">
        <w:rPr>
          <w:rFonts w:ascii="Times New Roman" w:hAnsi="Times New Roman" w:cs="Times New Roman"/>
          <w:sz w:val="20"/>
        </w:rPr>
        <w:t xml:space="preserve">, </w:t>
      </w:r>
      <w:hyperlink r:id="rId42" w:history="1">
        <w:r w:rsidR="00926410" w:rsidRPr="00212208">
          <w:rPr>
            <w:rStyle w:val="Hyperlink"/>
            <w:rFonts w:ascii="Times New Roman" w:hAnsi="Times New Roman" w:cs="Times New Roman"/>
            <w:sz w:val="20"/>
          </w:rPr>
          <w:t>https://www1.nyc.gov/site/veterans/connect-to-services/housing-support-services.page</w:t>
        </w:r>
      </w:hyperlink>
      <w:r w:rsidR="00926410">
        <w:rPr>
          <w:rFonts w:ascii="Times New Roman" w:hAnsi="Times New Roman" w:cs="Times New Roman"/>
          <w:sz w:val="20"/>
        </w:rPr>
        <w:t xml:space="preserve"> (accessed on 4/13/21).</w:t>
      </w:r>
    </w:p>
  </w:footnote>
  <w:footnote w:id="54">
    <w:p w14:paraId="03DAAD50" w14:textId="4F941BF8" w:rsidR="00926410" w:rsidRPr="001553FD" w:rsidRDefault="00386AE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926410">
        <w:rPr>
          <w:rFonts w:ascii="Times New Roman" w:hAnsi="Times New Roman" w:cs="Times New Roman"/>
          <w:sz w:val="20"/>
        </w:rPr>
        <w:t xml:space="preserve"> </w:t>
      </w:r>
      <w:r w:rsidR="00926410" w:rsidRPr="00926410">
        <w:rPr>
          <w:rFonts w:ascii="Times New Roman" w:hAnsi="Times New Roman" w:cs="Times New Roman"/>
          <w:sz w:val="20"/>
        </w:rPr>
        <w:t>NYC Veterans</w:t>
      </w:r>
      <w:r w:rsidR="00926410">
        <w:rPr>
          <w:rFonts w:ascii="Times New Roman" w:hAnsi="Times New Roman" w:cs="Times New Roman"/>
          <w:sz w:val="20"/>
        </w:rPr>
        <w:t xml:space="preserve">, </w:t>
      </w:r>
      <w:r w:rsidR="00926410">
        <w:rPr>
          <w:rFonts w:ascii="Times New Roman" w:hAnsi="Times New Roman" w:cs="Times New Roman"/>
          <w:i/>
          <w:sz w:val="20"/>
        </w:rPr>
        <w:t xml:space="preserve">Employment and Employment </w:t>
      </w:r>
      <w:r w:rsidR="00926410" w:rsidRPr="00926410">
        <w:rPr>
          <w:rFonts w:ascii="Times New Roman" w:hAnsi="Times New Roman" w:cs="Times New Roman"/>
          <w:i/>
          <w:sz w:val="20"/>
        </w:rPr>
        <w:t>Resources</w:t>
      </w:r>
      <w:r w:rsidR="00926410">
        <w:rPr>
          <w:rFonts w:ascii="Times New Roman" w:hAnsi="Times New Roman" w:cs="Times New Roman"/>
          <w:sz w:val="20"/>
        </w:rPr>
        <w:t xml:space="preserve">, </w:t>
      </w:r>
      <w:hyperlink r:id="rId43" w:history="1">
        <w:r w:rsidR="00926410" w:rsidRPr="00212208">
          <w:rPr>
            <w:rStyle w:val="Hyperlink"/>
            <w:rFonts w:ascii="Times New Roman" w:hAnsi="Times New Roman" w:cs="Times New Roman"/>
            <w:sz w:val="20"/>
          </w:rPr>
          <w:t>https://www1.nyc.gov/site/veterans/connect-to-services/employment-and-employer-resources.page</w:t>
        </w:r>
      </w:hyperlink>
      <w:r w:rsidR="00926410">
        <w:rPr>
          <w:rFonts w:ascii="Times New Roman" w:hAnsi="Times New Roman" w:cs="Times New Roman"/>
          <w:sz w:val="20"/>
        </w:rPr>
        <w:t xml:space="preserve"> (accessed on 4/13/21). </w:t>
      </w:r>
    </w:p>
  </w:footnote>
  <w:footnote w:id="55">
    <w:p w14:paraId="426946EB" w14:textId="78175364" w:rsidR="00926410" w:rsidRPr="001553FD" w:rsidRDefault="00386AE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926410">
        <w:rPr>
          <w:rFonts w:ascii="Times New Roman" w:hAnsi="Times New Roman" w:cs="Times New Roman"/>
          <w:sz w:val="20"/>
        </w:rPr>
        <w:t xml:space="preserve"> </w:t>
      </w:r>
      <w:r w:rsidR="00926410" w:rsidRPr="00926410">
        <w:rPr>
          <w:rFonts w:ascii="Times New Roman" w:hAnsi="Times New Roman" w:cs="Times New Roman"/>
          <w:sz w:val="20"/>
        </w:rPr>
        <w:t>NYC Veterans</w:t>
      </w:r>
      <w:r w:rsidR="00926410">
        <w:rPr>
          <w:rFonts w:ascii="Times New Roman" w:hAnsi="Times New Roman" w:cs="Times New Roman"/>
          <w:sz w:val="20"/>
        </w:rPr>
        <w:t xml:space="preserve">, </w:t>
      </w:r>
      <w:r w:rsidR="00926410">
        <w:rPr>
          <w:rFonts w:ascii="Times New Roman" w:hAnsi="Times New Roman" w:cs="Times New Roman"/>
          <w:i/>
          <w:sz w:val="20"/>
        </w:rPr>
        <w:t xml:space="preserve">Financial Assistance </w:t>
      </w:r>
      <w:r w:rsidR="00926410" w:rsidRPr="00926410">
        <w:rPr>
          <w:rFonts w:ascii="Times New Roman" w:hAnsi="Times New Roman" w:cs="Times New Roman"/>
          <w:i/>
          <w:sz w:val="20"/>
        </w:rPr>
        <w:t>Resources</w:t>
      </w:r>
      <w:r w:rsidR="00926410">
        <w:rPr>
          <w:rFonts w:ascii="Times New Roman" w:hAnsi="Times New Roman" w:cs="Times New Roman"/>
          <w:sz w:val="20"/>
        </w:rPr>
        <w:t xml:space="preserve">, </w:t>
      </w:r>
      <w:hyperlink r:id="rId44" w:history="1">
        <w:r w:rsidRPr="001553FD">
          <w:rPr>
            <w:rStyle w:val="Hyperlink"/>
            <w:rFonts w:ascii="Times New Roman" w:hAnsi="Times New Roman" w:cs="Times New Roman"/>
            <w:sz w:val="20"/>
          </w:rPr>
          <w:t>https://www1.nyc.gov/site/veterans/connect-to-services/financial-assistance-resources.page</w:t>
        </w:r>
      </w:hyperlink>
      <w:r w:rsidR="00926410">
        <w:rPr>
          <w:rFonts w:ascii="Times New Roman" w:hAnsi="Times New Roman" w:cs="Times New Roman"/>
          <w:sz w:val="20"/>
        </w:rPr>
        <w:t xml:space="preserve"> (accessed on 4/13/21). </w:t>
      </w:r>
    </w:p>
  </w:footnote>
  <w:footnote w:id="56">
    <w:p w14:paraId="74D3D233" w14:textId="4ECE5C95" w:rsidR="00386AE1" w:rsidRPr="001553FD" w:rsidRDefault="00386AE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926410" w:rsidRPr="00926410">
        <w:rPr>
          <w:rFonts w:ascii="Times New Roman" w:hAnsi="Times New Roman" w:cs="Times New Roman"/>
          <w:sz w:val="20"/>
        </w:rPr>
        <w:t>NYC Veterans</w:t>
      </w:r>
      <w:r w:rsidR="00926410">
        <w:rPr>
          <w:rFonts w:ascii="Times New Roman" w:hAnsi="Times New Roman" w:cs="Times New Roman"/>
          <w:sz w:val="20"/>
        </w:rPr>
        <w:t xml:space="preserve">, </w:t>
      </w:r>
      <w:r w:rsidR="00926410">
        <w:rPr>
          <w:rFonts w:ascii="Times New Roman" w:hAnsi="Times New Roman" w:cs="Times New Roman"/>
          <w:i/>
          <w:sz w:val="20"/>
        </w:rPr>
        <w:t>Food Services</w:t>
      </w:r>
      <w:r w:rsidR="00926410">
        <w:rPr>
          <w:rFonts w:ascii="Times New Roman" w:hAnsi="Times New Roman" w:cs="Times New Roman"/>
          <w:sz w:val="20"/>
        </w:rPr>
        <w:t xml:space="preserve">, </w:t>
      </w:r>
      <w:hyperlink r:id="rId45" w:history="1">
        <w:r w:rsidR="00926410" w:rsidRPr="00212208">
          <w:rPr>
            <w:rStyle w:val="Hyperlink"/>
            <w:rFonts w:ascii="Times New Roman" w:hAnsi="Times New Roman" w:cs="Times New Roman"/>
            <w:sz w:val="20"/>
          </w:rPr>
          <w:t>https://www1.nyc.gov/site/veterans/connect-to-services/food-services.page</w:t>
        </w:r>
      </w:hyperlink>
      <w:r w:rsidR="00926410">
        <w:rPr>
          <w:rFonts w:ascii="Times New Roman" w:hAnsi="Times New Roman" w:cs="Times New Roman"/>
          <w:sz w:val="20"/>
        </w:rPr>
        <w:t xml:space="preserve"> (accessed on 4/13/21). </w:t>
      </w:r>
    </w:p>
  </w:footnote>
  <w:footnote w:id="57">
    <w:p w14:paraId="3F99C7E9" w14:textId="3681D340" w:rsidR="00926410" w:rsidRPr="00926410" w:rsidRDefault="00386AE1">
      <w:pPr>
        <w:pStyle w:val="FootnoteText"/>
        <w:rPr>
          <w:rFonts w:ascii="Times New Roman" w:hAnsi="Times New Roman" w:cs="Times New Roman"/>
          <w:color w:val="0563C1" w:themeColor="hyperlink"/>
          <w:sz w:val="20"/>
          <w:u w:val="single"/>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926410" w:rsidRPr="00926410">
        <w:rPr>
          <w:rFonts w:ascii="Times New Roman" w:hAnsi="Times New Roman" w:cs="Times New Roman"/>
          <w:sz w:val="20"/>
        </w:rPr>
        <w:t>NYC Veterans</w:t>
      </w:r>
      <w:r w:rsidR="00926410">
        <w:rPr>
          <w:rFonts w:ascii="Times New Roman" w:hAnsi="Times New Roman" w:cs="Times New Roman"/>
          <w:sz w:val="20"/>
        </w:rPr>
        <w:t xml:space="preserve">, </w:t>
      </w:r>
      <w:r w:rsidR="00926410">
        <w:rPr>
          <w:rFonts w:ascii="Times New Roman" w:hAnsi="Times New Roman" w:cs="Times New Roman"/>
          <w:i/>
          <w:sz w:val="20"/>
        </w:rPr>
        <w:t>Senior Veterans</w:t>
      </w:r>
      <w:r w:rsidR="00926410">
        <w:rPr>
          <w:rFonts w:ascii="Times New Roman" w:hAnsi="Times New Roman" w:cs="Times New Roman"/>
          <w:sz w:val="20"/>
        </w:rPr>
        <w:t xml:space="preserve">, </w:t>
      </w:r>
      <w:hyperlink r:id="rId46" w:history="1">
        <w:r w:rsidRPr="001553FD">
          <w:rPr>
            <w:rStyle w:val="Hyperlink"/>
            <w:rFonts w:ascii="Times New Roman" w:hAnsi="Times New Roman" w:cs="Times New Roman"/>
            <w:sz w:val="20"/>
          </w:rPr>
          <w:t>https://www1.nyc.gov/site/veterans/connect-to-services/senior-veterans.page</w:t>
        </w:r>
      </w:hyperlink>
      <w:r w:rsidR="00926410">
        <w:rPr>
          <w:rStyle w:val="Hyperlink"/>
          <w:rFonts w:ascii="Times New Roman" w:hAnsi="Times New Roman" w:cs="Times New Roman"/>
          <w:sz w:val="20"/>
        </w:rPr>
        <w:t xml:space="preserve"> </w:t>
      </w:r>
      <w:r w:rsidR="00926410" w:rsidRPr="00926410">
        <w:rPr>
          <w:rStyle w:val="Hyperlink"/>
          <w:rFonts w:ascii="Times New Roman" w:hAnsi="Times New Roman" w:cs="Times New Roman"/>
          <w:color w:val="auto"/>
          <w:sz w:val="20"/>
          <w:u w:val="none"/>
        </w:rPr>
        <w:t>(accessed on 4/13/21).</w:t>
      </w:r>
      <w:r w:rsidR="00926410" w:rsidRPr="00926410">
        <w:rPr>
          <w:rStyle w:val="Hyperlink"/>
          <w:rFonts w:ascii="Times New Roman" w:hAnsi="Times New Roman" w:cs="Times New Roman"/>
          <w:color w:val="auto"/>
          <w:sz w:val="20"/>
        </w:rPr>
        <w:t xml:space="preserve"> </w:t>
      </w:r>
    </w:p>
  </w:footnote>
  <w:footnote w:id="58">
    <w:p w14:paraId="10332CEF" w14:textId="6B4A55E6" w:rsidR="00386AE1" w:rsidRPr="001553FD" w:rsidRDefault="00386AE1">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C44146" w:rsidRPr="00C44146">
        <w:rPr>
          <w:rFonts w:ascii="Times New Roman" w:hAnsi="Times New Roman" w:cs="Times New Roman"/>
          <w:i/>
          <w:sz w:val="20"/>
        </w:rPr>
        <w:t>Id.</w:t>
      </w:r>
      <w:r w:rsidR="00C44146">
        <w:rPr>
          <w:rFonts w:ascii="Times New Roman" w:hAnsi="Times New Roman" w:cs="Times New Roman"/>
          <w:sz w:val="20"/>
        </w:rPr>
        <w:t xml:space="preserve"> </w:t>
      </w:r>
      <w:r w:rsidRPr="001553FD">
        <w:rPr>
          <w:rFonts w:ascii="Times New Roman" w:hAnsi="Times New Roman" w:cs="Times New Roman"/>
          <w:sz w:val="20"/>
        </w:rPr>
        <w:t xml:space="preserve"> </w:t>
      </w:r>
    </w:p>
  </w:footnote>
  <w:footnote w:id="59">
    <w:p w14:paraId="0B43826E" w14:textId="3A9F4483" w:rsidR="00A36AB4" w:rsidRPr="001553FD" w:rsidRDefault="00A36AB4">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Pr="001553FD">
        <w:rPr>
          <w:rFonts w:ascii="Times New Roman" w:hAnsi="Times New Roman" w:cs="Times New Roman"/>
          <w:sz w:val="20"/>
        </w:rPr>
        <w:t xml:space="preserve"> </w:t>
      </w:r>
      <w:r w:rsidR="00C44146">
        <w:rPr>
          <w:rFonts w:ascii="Times New Roman" w:hAnsi="Times New Roman" w:cs="Times New Roman"/>
          <w:sz w:val="20"/>
        </w:rPr>
        <w:t xml:space="preserve">N.Y.C. Dep’t of the Aging, </w:t>
      </w:r>
      <w:r w:rsidRPr="001553FD">
        <w:rPr>
          <w:rFonts w:ascii="Times New Roman" w:hAnsi="Times New Roman" w:cs="Times New Roman"/>
          <w:sz w:val="20"/>
        </w:rPr>
        <w:t xml:space="preserve">Commissioner Lorraine Cortes-Vazquez, </w:t>
      </w:r>
      <w:r w:rsidRPr="001553FD">
        <w:rPr>
          <w:rFonts w:ascii="Times New Roman" w:hAnsi="Times New Roman" w:cs="Times New Roman"/>
          <w:i/>
          <w:iCs/>
          <w:sz w:val="20"/>
        </w:rPr>
        <w:t>Commissioner to</w:t>
      </w:r>
      <w:r w:rsidR="00C44146">
        <w:rPr>
          <w:rFonts w:ascii="Times New Roman" w:hAnsi="Times New Roman" w:cs="Times New Roman"/>
          <w:i/>
          <w:iCs/>
          <w:sz w:val="20"/>
        </w:rPr>
        <w:t xml:space="preserve"> Commissioner: Connecting V</w:t>
      </w:r>
      <w:r w:rsidRPr="001553FD">
        <w:rPr>
          <w:rFonts w:ascii="Times New Roman" w:hAnsi="Times New Roman" w:cs="Times New Roman"/>
          <w:i/>
          <w:iCs/>
          <w:sz w:val="20"/>
        </w:rPr>
        <w:t>eterans to City Services</w:t>
      </w:r>
      <w:r w:rsidRPr="00C44146">
        <w:rPr>
          <w:rFonts w:ascii="Times New Roman" w:hAnsi="Times New Roman" w:cs="Times New Roman"/>
          <w:sz w:val="20"/>
        </w:rPr>
        <w:t xml:space="preserve">, </w:t>
      </w:r>
      <w:r w:rsidR="00C44146" w:rsidRPr="00C44146">
        <w:rPr>
          <w:rFonts w:ascii="Times New Roman" w:hAnsi="Times New Roman" w:cs="Times New Roman"/>
          <w:sz w:val="20"/>
        </w:rPr>
        <w:t>(</w:t>
      </w:r>
      <w:r w:rsidR="00C44146">
        <w:rPr>
          <w:rFonts w:ascii="Times New Roman" w:hAnsi="Times New Roman" w:cs="Times New Roman"/>
          <w:sz w:val="20"/>
        </w:rPr>
        <w:t xml:space="preserve">Nov. 22, 2019) </w:t>
      </w:r>
      <w:r w:rsidRPr="00C44146">
        <w:rPr>
          <w:rFonts w:ascii="Times New Roman" w:hAnsi="Times New Roman" w:cs="Times New Roman"/>
          <w:i/>
          <w:sz w:val="20"/>
        </w:rPr>
        <w:t>available at</w:t>
      </w:r>
      <w:r w:rsidRPr="001553FD">
        <w:rPr>
          <w:rFonts w:ascii="Times New Roman" w:hAnsi="Times New Roman" w:cs="Times New Roman"/>
          <w:sz w:val="20"/>
        </w:rPr>
        <w:t xml:space="preserve"> </w:t>
      </w:r>
      <w:hyperlink r:id="rId47" w:history="1">
        <w:r w:rsidRPr="001553FD">
          <w:rPr>
            <w:rStyle w:val="Hyperlink"/>
            <w:rFonts w:ascii="Times New Roman" w:hAnsi="Times New Roman" w:cs="Times New Roman"/>
            <w:sz w:val="20"/>
          </w:rPr>
          <w:t>https://www1.nyc.gov/assets/dfta/downloads/pdf/news-reports/2019_November_English.pdf</w:t>
        </w:r>
      </w:hyperlink>
      <w:r w:rsidR="005C5DE4">
        <w:rPr>
          <w:rFonts w:ascii="Times New Roman" w:hAnsi="Times New Roman" w:cs="Times New Roman"/>
          <w:sz w:val="20"/>
        </w:rPr>
        <w:t xml:space="preserve"> (accessed on 4/13/21).</w:t>
      </w:r>
    </w:p>
  </w:footnote>
  <w:footnote w:id="60">
    <w:p w14:paraId="5F381384" w14:textId="711B76ED" w:rsidR="00B53D47" w:rsidRPr="001553FD" w:rsidRDefault="00B53D47" w:rsidP="00B53D47">
      <w:pPr>
        <w:pStyle w:val="FootnoteText"/>
        <w:rPr>
          <w:rFonts w:ascii="Times New Roman" w:hAnsi="Times New Roman" w:cs="Times New Roman"/>
          <w:sz w:val="20"/>
        </w:rPr>
      </w:pPr>
      <w:r w:rsidRPr="001553FD">
        <w:rPr>
          <w:rStyle w:val="FootnoteReference"/>
          <w:rFonts w:ascii="Times New Roman" w:hAnsi="Times New Roman" w:cs="Times New Roman"/>
          <w:sz w:val="20"/>
        </w:rPr>
        <w:footnoteRef/>
      </w:r>
      <w:r w:rsidR="00C44146">
        <w:rPr>
          <w:rFonts w:ascii="Times New Roman" w:hAnsi="Times New Roman" w:cs="Times New Roman"/>
          <w:sz w:val="20"/>
        </w:rPr>
        <w:t xml:space="preserve"> N.Y.C. Council Committee on Finance, </w:t>
      </w:r>
      <w:r w:rsidRPr="001553FD">
        <w:rPr>
          <w:rFonts w:ascii="Times New Roman" w:hAnsi="Times New Roman" w:cs="Times New Roman"/>
          <w:i/>
          <w:iCs/>
          <w:sz w:val="20"/>
        </w:rPr>
        <w:t>The City Council of the City of New York Fiscal Year 2021 Adopted Expense Budge</w:t>
      </w:r>
      <w:r w:rsidR="00C44146">
        <w:rPr>
          <w:rFonts w:ascii="Times New Roman" w:hAnsi="Times New Roman" w:cs="Times New Roman"/>
          <w:i/>
          <w:iCs/>
          <w:sz w:val="20"/>
        </w:rPr>
        <w:t xml:space="preserve">t Adjustment Summary/Schedule C </w:t>
      </w:r>
      <w:r w:rsidR="00C44146">
        <w:rPr>
          <w:rFonts w:ascii="Times New Roman" w:hAnsi="Times New Roman" w:cs="Times New Roman"/>
          <w:iCs/>
          <w:sz w:val="20"/>
        </w:rPr>
        <w:t>(</w:t>
      </w:r>
      <w:r w:rsidR="00C44146">
        <w:rPr>
          <w:rFonts w:ascii="Times New Roman" w:hAnsi="Times New Roman" w:cs="Times New Roman"/>
          <w:sz w:val="20"/>
        </w:rPr>
        <w:t xml:space="preserve">June 30, 2020), </w:t>
      </w:r>
      <w:r w:rsidRPr="00C44146">
        <w:rPr>
          <w:rFonts w:ascii="Times New Roman" w:hAnsi="Times New Roman" w:cs="Times New Roman"/>
          <w:i/>
          <w:sz w:val="20"/>
        </w:rPr>
        <w:t xml:space="preserve">available at </w:t>
      </w:r>
      <w:hyperlink r:id="rId48" w:history="1">
        <w:r w:rsidRPr="001553FD">
          <w:rPr>
            <w:rStyle w:val="Hyperlink"/>
            <w:rFonts w:ascii="Times New Roman" w:hAnsi="Times New Roman" w:cs="Times New Roman"/>
            <w:sz w:val="20"/>
          </w:rPr>
          <w:t>https://council.nyc.gov/budget/wp-content/uploads/sites/54/2020/06/Fiscal-2021-Schedule-C-Cover-REPORT-Final.pdf</w:t>
        </w:r>
      </w:hyperlink>
      <w:r w:rsidRPr="001553FD">
        <w:rPr>
          <w:rFonts w:ascii="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7E7C" w14:textId="08B2906C" w:rsidR="00043B19" w:rsidRDefault="00043B19">
    <w:pPr>
      <w:pStyle w:val="Header"/>
    </w:pPr>
  </w:p>
  <w:p w14:paraId="12E65CAC" w14:textId="77777777" w:rsidR="00043B19" w:rsidRDefault="00043B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132C" w14:textId="455B3C73" w:rsidR="00043B19" w:rsidRDefault="00043B19">
    <w:pPr>
      <w:pStyle w:val="Header"/>
    </w:pPr>
  </w:p>
  <w:p w14:paraId="02267799" w14:textId="77777777" w:rsidR="00043B19" w:rsidRDefault="00043B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3D4A" w14:textId="46716EC0" w:rsidR="00043B19" w:rsidRDefault="0004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57"/>
    <w:multiLevelType w:val="multilevel"/>
    <w:tmpl w:val="6F5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9BD"/>
    <w:multiLevelType w:val="hybridMultilevel"/>
    <w:tmpl w:val="0768668E"/>
    <w:lvl w:ilvl="0" w:tplc="D23CFC08">
      <w:start w:val="1"/>
      <w:numFmt w:val="bullet"/>
      <w:lvlText w:val=""/>
      <w:lvlJc w:val="left"/>
      <w:pPr>
        <w:tabs>
          <w:tab w:val="num" w:pos="720"/>
        </w:tabs>
        <w:ind w:left="720" w:hanging="360"/>
      </w:pPr>
      <w:rPr>
        <w:rFonts w:ascii="Symbol" w:hAnsi="Symbol" w:hint="default"/>
        <w:sz w:val="20"/>
      </w:rPr>
    </w:lvl>
    <w:lvl w:ilvl="1" w:tplc="4732BE22" w:tentative="1">
      <w:start w:val="1"/>
      <w:numFmt w:val="bullet"/>
      <w:lvlText w:val="o"/>
      <w:lvlJc w:val="left"/>
      <w:pPr>
        <w:tabs>
          <w:tab w:val="num" w:pos="1440"/>
        </w:tabs>
        <w:ind w:left="1440" w:hanging="360"/>
      </w:pPr>
      <w:rPr>
        <w:rFonts w:ascii="Courier New" w:hAnsi="Courier New" w:hint="default"/>
        <w:sz w:val="20"/>
      </w:rPr>
    </w:lvl>
    <w:lvl w:ilvl="2" w:tplc="CF688618" w:tentative="1">
      <w:start w:val="1"/>
      <w:numFmt w:val="bullet"/>
      <w:lvlText w:val=""/>
      <w:lvlJc w:val="left"/>
      <w:pPr>
        <w:tabs>
          <w:tab w:val="num" w:pos="2160"/>
        </w:tabs>
        <w:ind w:left="2160" w:hanging="360"/>
      </w:pPr>
      <w:rPr>
        <w:rFonts w:ascii="Wingdings" w:hAnsi="Wingdings" w:hint="default"/>
        <w:sz w:val="20"/>
      </w:rPr>
    </w:lvl>
    <w:lvl w:ilvl="3" w:tplc="EE8027AC" w:tentative="1">
      <w:start w:val="1"/>
      <w:numFmt w:val="bullet"/>
      <w:lvlText w:val=""/>
      <w:lvlJc w:val="left"/>
      <w:pPr>
        <w:tabs>
          <w:tab w:val="num" w:pos="2880"/>
        </w:tabs>
        <w:ind w:left="2880" w:hanging="360"/>
      </w:pPr>
      <w:rPr>
        <w:rFonts w:ascii="Wingdings" w:hAnsi="Wingdings" w:hint="default"/>
        <w:sz w:val="20"/>
      </w:rPr>
    </w:lvl>
    <w:lvl w:ilvl="4" w:tplc="3E50EBA4" w:tentative="1">
      <w:start w:val="1"/>
      <w:numFmt w:val="bullet"/>
      <w:lvlText w:val=""/>
      <w:lvlJc w:val="left"/>
      <w:pPr>
        <w:tabs>
          <w:tab w:val="num" w:pos="3600"/>
        </w:tabs>
        <w:ind w:left="3600" w:hanging="360"/>
      </w:pPr>
      <w:rPr>
        <w:rFonts w:ascii="Wingdings" w:hAnsi="Wingdings" w:hint="default"/>
        <w:sz w:val="20"/>
      </w:rPr>
    </w:lvl>
    <w:lvl w:ilvl="5" w:tplc="A01E19AE" w:tentative="1">
      <w:start w:val="1"/>
      <w:numFmt w:val="bullet"/>
      <w:lvlText w:val=""/>
      <w:lvlJc w:val="left"/>
      <w:pPr>
        <w:tabs>
          <w:tab w:val="num" w:pos="4320"/>
        </w:tabs>
        <w:ind w:left="4320" w:hanging="360"/>
      </w:pPr>
      <w:rPr>
        <w:rFonts w:ascii="Wingdings" w:hAnsi="Wingdings" w:hint="default"/>
        <w:sz w:val="20"/>
      </w:rPr>
    </w:lvl>
    <w:lvl w:ilvl="6" w:tplc="9BD010E8" w:tentative="1">
      <w:start w:val="1"/>
      <w:numFmt w:val="bullet"/>
      <w:lvlText w:val=""/>
      <w:lvlJc w:val="left"/>
      <w:pPr>
        <w:tabs>
          <w:tab w:val="num" w:pos="5040"/>
        </w:tabs>
        <w:ind w:left="5040" w:hanging="360"/>
      </w:pPr>
      <w:rPr>
        <w:rFonts w:ascii="Wingdings" w:hAnsi="Wingdings" w:hint="default"/>
        <w:sz w:val="20"/>
      </w:rPr>
    </w:lvl>
    <w:lvl w:ilvl="7" w:tplc="E07224BE" w:tentative="1">
      <w:start w:val="1"/>
      <w:numFmt w:val="bullet"/>
      <w:lvlText w:val=""/>
      <w:lvlJc w:val="left"/>
      <w:pPr>
        <w:tabs>
          <w:tab w:val="num" w:pos="5760"/>
        </w:tabs>
        <w:ind w:left="5760" w:hanging="360"/>
      </w:pPr>
      <w:rPr>
        <w:rFonts w:ascii="Wingdings" w:hAnsi="Wingdings" w:hint="default"/>
        <w:sz w:val="20"/>
      </w:rPr>
    </w:lvl>
    <w:lvl w:ilvl="8" w:tplc="DA22F9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1769"/>
    <w:multiLevelType w:val="hybridMultilevel"/>
    <w:tmpl w:val="AEEAE872"/>
    <w:lvl w:ilvl="0" w:tplc="9A064EAE">
      <w:start w:val="1"/>
      <w:numFmt w:val="bullet"/>
      <w:lvlText w:val=""/>
      <w:lvlJc w:val="left"/>
      <w:pPr>
        <w:tabs>
          <w:tab w:val="num" w:pos="720"/>
        </w:tabs>
        <w:ind w:left="720" w:hanging="360"/>
      </w:pPr>
      <w:rPr>
        <w:rFonts w:ascii="Symbol" w:hAnsi="Symbol" w:hint="default"/>
        <w:sz w:val="20"/>
      </w:rPr>
    </w:lvl>
    <w:lvl w:ilvl="1" w:tplc="BB8EC0EC" w:tentative="1">
      <w:start w:val="1"/>
      <w:numFmt w:val="bullet"/>
      <w:lvlText w:val="o"/>
      <w:lvlJc w:val="left"/>
      <w:pPr>
        <w:tabs>
          <w:tab w:val="num" w:pos="1440"/>
        </w:tabs>
        <w:ind w:left="1440" w:hanging="360"/>
      </w:pPr>
      <w:rPr>
        <w:rFonts w:ascii="Courier New" w:hAnsi="Courier New" w:hint="default"/>
        <w:sz w:val="20"/>
      </w:rPr>
    </w:lvl>
    <w:lvl w:ilvl="2" w:tplc="BCEC1E8A" w:tentative="1">
      <w:start w:val="1"/>
      <w:numFmt w:val="bullet"/>
      <w:lvlText w:val=""/>
      <w:lvlJc w:val="left"/>
      <w:pPr>
        <w:tabs>
          <w:tab w:val="num" w:pos="2160"/>
        </w:tabs>
        <w:ind w:left="2160" w:hanging="360"/>
      </w:pPr>
      <w:rPr>
        <w:rFonts w:ascii="Wingdings" w:hAnsi="Wingdings" w:hint="default"/>
        <w:sz w:val="20"/>
      </w:rPr>
    </w:lvl>
    <w:lvl w:ilvl="3" w:tplc="0108EF90" w:tentative="1">
      <w:start w:val="1"/>
      <w:numFmt w:val="bullet"/>
      <w:lvlText w:val=""/>
      <w:lvlJc w:val="left"/>
      <w:pPr>
        <w:tabs>
          <w:tab w:val="num" w:pos="2880"/>
        </w:tabs>
        <w:ind w:left="2880" w:hanging="360"/>
      </w:pPr>
      <w:rPr>
        <w:rFonts w:ascii="Wingdings" w:hAnsi="Wingdings" w:hint="default"/>
        <w:sz w:val="20"/>
      </w:rPr>
    </w:lvl>
    <w:lvl w:ilvl="4" w:tplc="F74E2958" w:tentative="1">
      <w:start w:val="1"/>
      <w:numFmt w:val="bullet"/>
      <w:lvlText w:val=""/>
      <w:lvlJc w:val="left"/>
      <w:pPr>
        <w:tabs>
          <w:tab w:val="num" w:pos="3600"/>
        </w:tabs>
        <w:ind w:left="3600" w:hanging="360"/>
      </w:pPr>
      <w:rPr>
        <w:rFonts w:ascii="Wingdings" w:hAnsi="Wingdings" w:hint="default"/>
        <w:sz w:val="20"/>
      </w:rPr>
    </w:lvl>
    <w:lvl w:ilvl="5" w:tplc="7EBC8B14" w:tentative="1">
      <w:start w:val="1"/>
      <w:numFmt w:val="bullet"/>
      <w:lvlText w:val=""/>
      <w:lvlJc w:val="left"/>
      <w:pPr>
        <w:tabs>
          <w:tab w:val="num" w:pos="4320"/>
        </w:tabs>
        <w:ind w:left="4320" w:hanging="360"/>
      </w:pPr>
      <w:rPr>
        <w:rFonts w:ascii="Wingdings" w:hAnsi="Wingdings" w:hint="default"/>
        <w:sz w:val="20"/>
      </w:rPr>
    </w:lvl>
    <w:lvl w:ilvl="6" w:tplc="0B82FB8E" w:tentative="1">
      <w:start w:val="1"/>
      <w:numFmt w:val="bullet"/>
      <w:lvlText w:val=""/>
      <w:lvlJc w:val="left"/>
      <w:pPr>
        <w:tabs>
          <w:tab w:val="num" w:pos="5040"/>
        </w:tabs>
        <w:ind w:left="5040" w:hanging="360"/>
      </w:pPr>
      <w:rPr>
        <w:rFonts w:ascii="Wingdings" w:hAnsi="Wingdings" w:hint="default"/>
        <w:sz w:val="20"/>
      </w:rPr>
    </w:lvl>
    <w:lvl w:ilvl="7" w:tplc="2CB68B52" w:tentative="1">
      <w:start w:val="1"/>
      <w:numFmt w:val="bullet"/>
      <w:lvlText w:val=""/>
      <w:lvlJc w:val="left"/>
      <w:pPr>
        <w:tabs>
          <w:tab w:val="num" w:pos="5760"/>
        </w:tabs>
        <w:ind w:left="5760" w:hanging="360"/>
      </w:pPr>
      <w:rPr>
        <w:rFonts w:ascii="Wingdings" w:hAnsi="Wingdings" w:hint="default"/>
        <w:sz w:val="20"/>
      </w:rPr>
    </w:lvl>
    <w:lvl w:ilvl="8" w:tplc="28F21D8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C233A"/>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4F8D"/>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4647"/>
    <w:multiLevelType w:val="hybridMultilevel"/>
    <w:tmpl w:val="0CB4BD64"/>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3239F"/>
    <w:multiLevelType w:val="hybridMultilevel"/>
    <w:tmpl w:val="14E4AB62"/>
    <w:lvl w:ilvl="0" w:tplc="0EAAF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398A"/>
    <w:multiLevelType w:val="multilevel"/>
    <w:tmpl w:val="243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B247E"/>
    <w:multiLevelType w:val="hybridMultilevel"/>
    <w:tmpl w:val="52141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B1251A"/>
    <w:multiLevelType w:val="multilevel"/>
    <w:tmpl w:val="3A9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E68CD"/>
    <w:multiLevelType w:val="hybridMultilevel"/>
    <w:tmpl w:val="BEAC5EF6"/>
    <w:lvl w:ilvl="0" w:tplc="90907A86">
      <w:start w:val="1"/>
      <w:numFmt w:val="bullet"/>
      <w:lvlText w:val=""/>
      <w:lvlJc w:val="left"/>
      <w:pPr>
        <w:tabs>
          <w:tab w:val="num" w:pos="720"/>
        </w:tabs>
        <w:ind w:left="720" w:hanging="360"/>
      </w:pPr>
      <w:rPr>
        <w:rFonts w:ascii="Symbol" w:hAnsi="Symbol" w:hint="default"/>
        <w:sz w:val="20"/>
      </w:rPr>
    </w:lvl>
    <w:lvl w:ilvl="1" w:tplc="0CA44486" w:tentative="1">
      <w:start w:val="1"/>
      <w:numFmt w:val="bullet"/>
      <w:lvlText w:val="o"/>
      <w:lvlJc w:val="left"/>
      <w:pPr>
        <w:tabs>
          <w:tab w:val="num" w:pos="1440"/>
        </w:tabs>
        <w:ind w:left="1440" w:hanging="360"/>
      </w:pPr>
      <w:rPr>
        <w:rFonts w:ascii="Courier New" w:hAnsi="Courier New" w:hint="default"/>
        <w:sz w:val="20"/>
      </w:rPr>
    </w:lvl>
    <w:lvl w:ilvl="2" w:tplc="5E24E6A0" w:tentative="1">
      <w:start w:val="1"/>
      <w:numFmt w:val="bullet"/>
      <w:lvlText w:val=""/>
      <w:lvlJc w:val="left"/>
      <w:pPr>
        <w:tabs>
          <w:tab w:val="num" w:pos="2160"/>
        </w:tabs>
        <w:ind w:left="2160" w:hanging="360"/>
      </w:pPr>
      <w:rPr>
        <w:rFonts w:ascii="Wingdings" w:hAnsi="Wingdings" w:hint="default"/>
        <w:sz w:val="20"/>
      </w:rPr>
    </w:lvl>
    <w:lvl w:ilvl="3" w:tplc="1630AD88" w:tentative="1">
      <w:start w:val="1"/>
      <w:numFmt w:val="bullet"/>
      <w:lvlText w:val=""/>
      <w:lvlJc w:val="left"/>
      <w:pPr>
        <w:tabs>
          <w:tab w:val="num" w:pos="2880"/>
        </w:tabs>
        <w:ind w:left="2880" w:hanging="360"/>
      </w:pPr>
      <w:rPr>
        <w:rFonts w:ascii="Wingdings" w:hAnsi="Wingdings" w:hint="default"/>
        <w:sz w:val="20"/>
      </w:rPr>
    </w:lvl>
    <w:lvl w:ilvl="4" w:tplc="EE222394" w:tentative="1">
      <w:start w:val="1"/>
      <w:numFmt w:val="bullet"/>
      <w:lvlText w:val=""/>
      <w:lvlJc w:val="left"/>
      <w:pPr>
        <w:tabs>
          <w:tab w:val="num" w:pos="3600"/>
        </w:tabs>
        <w:ind w:left="3600" w:hanging="360"/>
      </w:pPr>
      <w:rPr>
        <w:rFonts w:ascii="Wingdings" w:hAnsi="Wingdings" w:hint="default"/>
        <w:sz w:val="20"/>
      </w:rPr>
    </w:lvl>
    <w:lvl w:ilvl="5" w:tplc="486016EE" w:tentative="1">
      <w:start w:val="1"/>
      <w:numFmt w:val="bullet"/>
      <w:lvlText w:val=""/>
      <w:lvlJc w:val="left"/>
      <w:pPr>
        <w:tabs>
          <w:tab w:val="num" w:pos="4320"/>
        </w:tabs>
        <w:ind w:left="4320" w:hanging="360"/>
      </w:pPr>
      <w:rPr>
        <w:rFonts w:ascii="Wingdings" w:hAnsi="Wingdings" w:hint="default"/>
        <w:sz w:val="20"/>
      </w:rPr>
    </w:lvl>
    <w:lvl w:ilvl="6" w:tplc="056C6D0C" w:tentative="1">
      <w:start w:val="1"/>
      <w:numFmt w:val="bullet"/>
      <w:lvlText w:val=""/>
      <w:lvlJc w:val="left"/>
      <w:pPr>
        <w:tabs>
          <w:tab w:val="num" w:pos="5040"/>
        </w:tabs>
        <w:ind w:left="5040" w:hanging="360"/>
      </w:pPr>
      <w:rPr>
        <w:rFonts w:ascii="Wingdings" w:hAnsi="Wingdings" w:hint="default"/>
        <w:sz w:val="20"/>
      </w:rPr>
    </w:lvl>
    <w:lvl w:ilvl="7" w:tplc="D766F99A" w:tentative="1">
      <w:start w:val="1"/>
      <w:numFmt w:val="bullet"/>
      <w:lvlText w:val=""/>
      <w:lvlJc w:val="left"/>
      <w:pPr>
        <w:tabs>
          <w:tab w:val="num" w:pos="5760"/>
        </w:tabs>
        <w:ind w:left="5760" w:hanging="360"/>
      </w:pPr>
      <w:rPr>
        <w:rFonts w:ascii="Wingdings" w:hAnsi="Wingdings" w:hint="default"/>
        <w:sz w:val="20"/>
      </w:rPr>
    </w:lvl>
    <w:lvl w:ilvl="8" w:tplc="5622EAC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E20FB"/>
    <w:multiLevelType w:val="hybridMultilevel"/>
    <w:tmpl w:val="EAB6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C52913"/>
    <w:multiLevelType w:val="multilevel"/>
    <w:tmpl w:val="08B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E4485"/>
    <w:multiLevelType w:val="multilevel"/>
    <w:tmpl w:val="D75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949B1"/>
    <w:multiLevelType w:val="hybridMultilevel"/>
    <w:tmpl w:val="9642F03E"/>
    <w:lvl w:ilvl="0" w:tplc="C92C1F1A">
      <w:start w:val="1"/>
      <w:numFmt w:val="bullet"/>
      <w:lvlText w:val=""/>
      <w:lvlJc w:val="left"/>
      <w:pPr>
        <w:tabs>
          <w:tab w:val="num" w:pos="1650"/>
        </w:tabs>
        <w:ind w:left="1650" w:hanging="360"/>
      </w:pPr>
      <w:rPr>
        <w:rFonts w:ascii="Symbol" w:hAnsi="Symbol" w:hint="default"/>
        <w:sz w:val="20"/>
      </w:rPr>
    </w:lvl>
    <w:lvl w:ilvl="1" w:tplc="86E0E094" w:tentative="1">
      <w:start w:val="1"/>
      <w:numFmt w:val="bullet"/>
      <w:lvlText w:val="o"/>
      <w:lvlJc w:val="left"/>
      <w:pPr>
        <w:tabs>
          <w:tab w:val="num" w:pos="2370"/>
        </w:tabs>
        <w:ind w:left="2370" w:hanging="360"/>
      </w:pPr>
      <w:rPr>
        <w:rFonts w:ascii="Courier New" w:hAnsi="Courier New" w:hint="default"/>
        <w:sz w:val="20"/>
      </w:rPr>
    </w:lvl>
    <w:lvl w:ilvl="2" w:tplc="2CA2C2B2" w:tentative="1">
      <w:start w:val="1"/>
      <w:numFmt w:val="bullet"/>
      <w:lvlText w:val=""/>
      <w:lvlJc w:val="left"/>
      <w:pPr>
        <w:tabs>
          <w:tab w:val="num" w:pos="3090"/>
        </w:tabs>
        <w:ind w:left="3090" w:hanging="360"/>
      </w:pPr>
      <w:rPr>
        <w:rFonts w:ascii="Wingdings" w:hAnsi="Wingdings" w:hint="default"/>
        <w:sz w:val="20"/>
      </w:rPr>
    </w:lvl>
    <w:lvl w:ilvl="3" w:tplc="9E8287A4" w:tentative="1">
      <w:start w:val="1"/>
      <w:numFmt w:val="bullet"/>
      <w:lvlText w:val=""/>
      <w:lvlJc w:val="left"/>
      <w:pPr>
        <w:tabs>
          <w:tab w:val="num" w:pos="3810"/>
        </w:tabs>
        <w:ind w:left="3810" w:hanging="360"/>
      </w:pPr>
      <w:rPr>
        <w:rFonts w:ascii="Wingdings" w:hAnsi="Wingdings" w:hint="default"/>
        <w:sz w:val="20"/>
      </w:rPr>
    </w:lvl>
    <w:lvl w:ilvl="4" w:tplc="44BC5E02" w:tentative="1">
      <w:start w:val="1"/>
      <w:numFmt w:val="bullet"/>
      <w:lvlText w:val=""/>
      <w:lvlJc w:val="left"/>
      <w:pPr>
        <w:tabs>
          <w:tab w:val="num" w:pos="4530"/>
        </w:tabs>
        <w:ind w:left="4530" w:hanging="360"/>
      </w:pPr>
      <w:rPr>
        <w:rFonts w:ascii="Wingdings" w:hAnsi="Wingdings" w:hint="default"/>
        <w:sz w:val="20"/>
      </w:rPr>
    </w:lvl>
    <w:lvl w:ilvl="5" w:tplc="C9844870" w:tentative="1">
      <w:start w:val="1"/>
      <w:numFmt w:val="bullet"/>
      <w:lvlText w:val=""/>
      <w:lvlJc w:val="left"/>
      <w:pPr>
        <w:tabs>
          <w:tab w:val="num" w:pos="5250"/>
        </w:tabs>
        <w:ind w:left="5250" w:hanging="360"/>
      </w:pPr>
      <w:rPr>
        <w:rFonts w:ascii="Wingdings" w:hAnsi="Wingdings" w:hint="default"/>
        <w:sz w:val="20"/>
      </w:rPr>
    </w:lvl>
    <w:lvl w:ilvl="6" w:tplc="55C86EFC" w:tentative="1">
      <w:start w:val="1"/>
      <w:numFmt w:val="bullet"/>
      <w:lvlText w:val=""/>
      <w:lvlJc w:val="left"/>
      <w:pPr>
        <w:tabs>
          <w:tab w:val="num" w:pos="5970"/>
        </w:tabs>
        <w:ind w:left="5970" w:hanging="360"/>
      </w:pPr>
      <w:rPr>
        <w:rFonts w:ascii="Wingdings" w:hAnsi="Wingdings" w:hint="default"/>
        <w:sz w:val="20"/>
      </w:rPr>
    </w:lvl>
    <w:lvl w:ilvl="7" w:tplc="14C408F0" w:tentative="1">
      <w:start w:val="1"/>
      <w:numFmt w:val="bullet"/>
      <w:lvlText w:val=""/>
      <w:lvlJc w:val="left"/>
      <w:pPr>
        <w:tabs>
          <w:tab w:val="num" w:pos="6690"/>
        </w:tabs>
        <w:ind w:left="6690" w:hanging="360"/>
      </w:pPr>
      <w:rPr>
        <w:rFonts w:ascii="Wingdings" w:hAnsi="Wingdings" w:hint="default"/>
        <w:sz w:val="20"/>
      </w:rPr>
    </w:lvl>
    <w:lvl w:ilvl="8" w:tplc="5F20E918" w:tentative="1">
      <w:start w:val="1"/>
      <w:numFmt w:val="bullet"/>
      <w:lvlText w:val=""/>
      <w:lvlJc w:val="left"/>
      <w:pPr>
        <w:tabs>
          <w:tab w:val="num" w:pos="7410"/>
        </w:tabs>
        <w:ind w:left="7410" w:hanging="360"/>
      </w:pPr>
      <w:rPr>
        <w:rFonts w:ascii="Wingdings" w:hAnsi="Wingdings" w:hint="default"/>
        <w:sz w:val="20"/>
      </w:rPr>
    </w:lvl>
  </w:abstractNum>
  <w:abstractNum w:abstractNumId="16" w15:restartNumberingAfterBreak="0">
    <w:nsid w:val="72F15D09"/>
    <w:multiLevelType w:val="multilevel"/>
    <w:tmpl w:val="F28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36334"/>
    <w:multiLevelType w:val="hybridMultilevel"/>
    <w:tmpl w:val="A8E2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41427"/>
    <w:multiLevelType w:val="hybridMultilevel"/>
    <w:tmpl w:val="639A9694"/>
    <w:lvl w:ilvl="0" w:tplc="8D906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7906D5"/>
    <w:multiLevelType w:val="multilevel"/>
    <w:tmpl w:val="A4B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5"/>
  </w:num>
  <w:num w:numId="4">
    <w:abstractNumId w:val="1"/>
  </w:num>
  <w:num w:numId="5">
    <w:abstractNumId w:val="12"/>
  </w:num>
  <w:num w:numId="6">
    <w:abstractNumId w:val="17"/>
  </w:num>
  <w:num w:numId="7">
    <w:abstractNumId w:val="0"/>
  </w:num>
  <w:num w:numId="8">
    <w:abstractNumId w:val="16"/>
  </w:num>
  <w:num w:numId="9">
    <w:abstractNumId w:val="19"/>
  </w:num>
  <w:num w:numId="10">
    <w:abstractNumId w:val="2"/>
  </w:num>
  <w:num w:numId="11">
    <w:abstractNumId w:val="9"/>
  </w:num>
  <w:num w:numId="12">
    <w:abstractNumId w:val="11"/>
  </w:num>
  <w:num w:numId="13">
    <w:abstractNumId w:val="18"/>
  </w:num>
  <w:num w:numId="14">
    <w:abstractNumId w:val="13"/>
  </w:num>
  <w:num w:numId="15">
    <w:abstractNumId w:val="6"/>
  </w:num>
  <w:num w:numId="16">
    <w:abstractNumId w:val="14"/>
  </w:num>
  <w:num w:numId="17">
    <w:abstractNumId w:val="7"/>
  </w:num>
  <w:num w:numId="18">
    <w:abstractNumId w:val="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4D"/>
    <w:rsid w:val="00007B13"/>
    <w:rsid w:val="0002324E"/>
    <w:rsid w:val="00031A0D"/>
    <w:rsid w:val="0004071D"/>
    <w:rsid w:val="00043B19"/>
    <w:rsid w:val="000464DD"/>
    <w:rsid w:val="0005193E"/>
    <w:rsid w:val="000554CD"/>
    <w:rsid w:val="000605C1"/>
    <w:rsid w:val="00087EFA"/>
    <w:rsid w:val="000912A4"/>
    <w:rsid w:val="000A34F0"/>
    <w:rsid w:val="000D2082"/>
    <w:rsid w:val="000E37C6"/>
    <w:rsid w:val="00101AEB"/>
    <w:rsid w:val="00101FB5"/>
    <w:rsid w:val="00104E04"/>
    <w:rsid w:val="00142FD9"/>
    <w:rsid w:val="00146E3E"/>
    <w:rsid w:val="00153FF8"/>
    <w:rsid w:val="00154D46"/>
    <w:rsid w:val="00155117"/>
    <w:rsid w:val="001553FD"/>
    <w:rsid w:val="001572F4"/>
    <w:rsid w:val="001655CC"/>
    <w:rsid w:val="001A5FBE"/>
    <w:rsid w:val="001B6369"/>
    <w:rsid w:val="001D04D9"/>
    <w:rsid w:val="001E7BCE"/>
    <w:rsid w:val="00214087"/>
    <w:rsid w:val="00226644"/>
    <w:rsid w:val="00235D51"/>
    <w:rsid w:val="00240776"/>
    <w:rsid w:val="002503E2"/>
    <w:rsid w:val="00253EFA"/>
    <w:rsid w:val="00255FC8"/>
    <w:rsid w:val="00270221"/>
    <w:rsid w:val="00281B2C"/>
    <w:rsid w:val="00281CA7"/>
    <w:rsid w:val="0028228C"/>
    <w:rsid w:val="002C220F"/>
    <w:rsid w:val="002C797A"/>
    <w:rsid w:val="002E0EDB"/>
    <w:rsid w:val="002E4439"/>
    <w:rsid w:val="00301490"/>
    <w:rsid w:val="00314454"/>
    <w:rsid w:val="00315D5A"/>
    <w:rsid w:val="00323B30"/>
    <w:rsid w:val="0034471F"/>
    <w:rsid w:val="0035381F"/>
    <w:rsid w:val="00371699"/>
    <w:rsid w:val="00386068"/>
    <w:rsid w:val="00386AE1"/>
    <w:rsid w:val="00392649"/>
    <w:rsid w:val="003A0094"/>
    <w:rsid w:val="003B1745"/>
    <w:rsid w:val="003B3D5A"/>
    <w:rsid w:val="003B4AAB"/>
    <w:rsid w:val="003C23C3"/>
    <w:rsid w:val="003E3483"/>
    <w:rsid w:val="003F42AA"/>
    <w:rsid w:val="003F487C"/>
    <w:rsid w:val="004020CC"/>
    <w:rsid w:val="00407F27"/>
    <w:rsid w:val="004140C2"/>
    <w:rsid w:val="004141D5"/>
    <w:rsid w:val="004170D4"/>
    <w:rsid w:val="004221CF"/>
    <w:rsid w:val="00432C1C"/>
    <w:rsid w:val="004344A0"/>
    <w:rsid w:val="004417B1"/>
    <w:rsid w:val="004467EC"/>
    <w:rsid w:val="00466736"/>
    <w:rsid w:val="00467B2B"/>
    <w:rsid w:val="00467C63"/>
    <w:rsid w:val="004B4A97"/>
    <w:rsid w:val="004B4AF1"/>
    <w:rsid w:val="004B6FB9"/>
    <w:rsid w:val="004C14BA"/>
    <w:rsid w:val="004D5889"/>
    <w:rsid w:val="004F571A"/>
    <w:rsid w:val="00537DC8"/>
    <w:rsid w:val="00546554"/>
    <w:rsid w:val="00552B4B"/>
    <w:rsid w:val="00554622"/>
    <w:rsid w:val="0055543F"/>
    <w:rsid w:val="005558BF"/>
    <w:rsid w:val="0057310F"/>
    <w:rsid w:val="00574AF9"/>
    <w:rsid w:val="005A5710"/>
    <w:rsid w:val="005C1CF5"/>
    <w:rsid w:val="005C5DE4"/>
    <w:rsid w:val="005D0AE7"/>
    <w:rsid w:val="005E0BFF"/>
    <w:rsid w:val="005E5EF1"/>
    <w:rsid w:val="005F1BB8"/>
    <w:rsid w:val="006110C9"/>
    <w:rsid w:val="00624530"/>
    <w:rsid w:val="00624662"/>
    <w:rsid w:val="00624718"/>
    <w:rsid w:val="0063230F"/>
    <w:rsid w:val="00633854"/>
    <w:rsid w:val="006363D4"/>
    <w:rsid w:val="006565E3"/>
    <w:rsid w:val="00661C7D"/>
    <w:rsid w:val="006752D8"/>
    <w:rsid w:val="00683BC6"/>
    <w:rsid w:val="00696802"/>
    <w:rsid w:val="006AE5DC"/>
    <w:rsid w:val="006B57C4"/>
    <w:rsid w:val="006E1D0C"/>
    <w:rsid w:val="006E20F1"/>
    <w:rsid w:val="006F2662"/>
    <w:rsid w:val="0070550E"/>
    <w:rsid w:val="00720E4B"/>
    <w:rsid w:val="007245C9"/>
    <w:rsid w:val="007254E9"/>
    <w:rsid w:val="00725B1F"/>
    <w:rsid w:val="00732386"/>
    <w:rsid w:val="007525D6"/>
    <w:rsid w:val="007560DF"/>
    <w:rsid w:val="00757F75"/>
    <w:rsid w:val="00767EEE"/>
    <w:rsid w:val="00770799"/>
    <w:rsid w:val="00784A19"/>
    <w:rsid w:val="0079074D"/>
    <w:rsid w:val="007A4368"/>
    <w:rsid w:val="007B3C95"/>
    <w:rsid w:val="007D622D"/>
    <w:rsid w:val="007E366F"/>
    <w:rsid w:val="007F7083"/>
    <w:rsid w:val="008004BA"/>
    <w:rsid w:val="0081D3E2"/>
    <w:rsid w:val="00825AC6"/>
    <w:rsid w:val="00831E5B"/>
    <w:rsid w:val="00833E37"/>
    <w:rsid w:val="008376C5"/>
    <w:rsid w:val="00853419"/>
    <w:rsid w:val="00870283"/>
    <w:rsid w:val="0087477D"/>
    <w:rsid w:val="0088322C"/>
    <w:rsid w:val="0089194E"/>
    <w:rsid w:val="008A49D5"/>
    <w:rsid w:val="008A7661"/>
    <w:rsid w:val="008B41D5"/>
    <w:rsid w:val="008B5F2A"/>
    <w:rsid w:val="008C2CAE"/>
    <w:rsid w:val="008D6973"/>
    <w:rsid w:val="008E0E7F"/>
    <w:rsid w:val="0090545F"/>
    <w:rsid w:val="0091305C"/>
    <w:rsid w:val="0091618C"/>
    <w:rsid w:val="00926410"/>
    <w:rsid w:val="009274F7"/>
    <w:rsid w:val="00942FED"/>
    <w:rsid w:val="009544E0"/>
    <w:rsid w:val="00963B10"/>
    <w:rsid w:val="00967065"/>
    <w:rsid w:val="009758A2"/>
    <w:rsid w:val="00977CA1"/>
    <w:rsid w:val="009918DA"/>
    <w:rsid w:val="009E79A9"/>
    <w:rsid w:val="009F73F3"/>
    <w:rsid w:val="00A136FB"/>
    <w:rsid w:val="00A24A50"/>
    <w:rsid w:val="00A36AB4"/>
    <w:rsid w:val="00A45C09"/>
    <w:rsid w:val="00A5207C"/>
    <w:rsid w:val="00A5533E"/>
    <w:rsid w:val="00A92112"/>
    <w:rsid w:val="00A93589"/>
    <w:rsid w:val="00AC0D2C"/>
    <w:rsid w:val="00AC12A9"/>
    <w:rsid w:val="00AC6FEE"/>
    <w:rsid w:val="00AD637F"/>
    <w:rsid w:val="00AD714A"/>
    <w:rsid w:val="00AE390C"/>
    <w:rsid w:val="00B017E2"/>
    <w:rsid w:val="00B0196E"/>
    <w:rsid w:val="00B175D8"/>
    <w:rsid w:val="00B21E5D"/>
    <w:rsid w:val="00B34120"/>
    <w:rsid w:val="00B34892"/>
    <w:rsid w:val="00B43A70"/>
    <w:rsid w:val="00B53760"/>
    <w:rsid w:val="00B53D47"/>
    <w:rsid w:val="00B56A67"/>
    <w:rsid w:val="00B6762C"/>
    <w:rsid w:val="00B774FC"/>
    <w:rsid w:val="00B81317"/>
    <w:rsid w:val="00B83A0C"/>
    <w:rsid w:val="00BA6715"/>
    <w:rsid w:val="00BA7483"/>
    <w:rsid w:val="00BB0A90"/>
    <w:rsid w:val="00BB4373"/>
    <w:rsid w:val="00BC489E"/>
    <w:rsid w:val="00BC5A3B"/>
    <w:rsid w:val="00BD4661"/>
    <w:rsid w:val="00BE4277"/>
    <w:rsid w:val="00BE73BA"/>
    <w:rsid w:val="00BF1A1D"/>
    <w:rsid w:val="00BF4979"/>
    <w:rsid w:val="00C27C5F"/>
    <w:rsid w:val="00C44146"/>
    <w:rsid w:val="00C67519"/>
    <w:rsid w:val="00C718F7"/>
    <w:rsid w:val="00C74C2C"/>
    <w:rsid w:val="00C84E5A"/>
    <w:rsid w:val="00C92D3A"/>
    <w:rsid w:val="00C9561A"/>
    <w:rsid w:val="00CA248C"/>
    <w:rsid w:val="00CA71A8"/>
    <w:rsid w:val="00CB0F19"/>
    <w:rsid w:val="00CC43CE"/>
    <w:rsid w:val="00CE4E6C"/>
    <w:rsid w:val="00D0131E"/>
    <w:rsid w:val="00D02842"/>
    <w:rsid w:val="00D06239"/>
    <w:rsid w:val="00D20FCD"/>
    <w:rsid w:val="00D36853"/>
    <w:rsid w:val="00D57BB4"/>
    <w:rsid w:val="00D6666A"/>
    <w:rsid w:val="00D75F78"/>
    <w:rsid w:val="00DB2B59"/>
    <w:rsid w:val="00DC56C5"/>
    <w:rsid w:val="00DC7618"/>
    <w:rsid w:val="00DD172C"/>
    <w:rsid w:val="00DE15D8"/>
    <w:rsid w:val="00DF21A4"/>
    <w:rsid w:val="00E05117"/>
    <w:rsid w:val="00E172ED"/>
    <w:rsid w:val="00E24E8D"/>
    <w:rsid w:val="00E27008"/>
    <w:rsid w:val="00E43F2C"/>
    <w:rsid w:val="00E514A6"/>
    <w:rsid w:val="00E71DFC"/>
    <w:rsid w:val="00E83E5E"/>
    <w:rsid w:val="00E9116E"/>
    <w:rsid w:val="00EB4BD4"/>
    <w:rsid w:val="00EC2842"/>
    <w:rsid w:val="00EC2AF9"/>
    <w:rsid w:val="00ED2EC2"/>
    <w:rsid w:val="00F00F7D"/>
    <w:rsid w:val="00F347A2"/>
    <w:rsid w:val="00F725AE"/>
    <w:rsid w:val="00F72C63"/>
    <w:rsid w:val="00F909A3"/>
    <w:rsid w:val="00F97D9B"/>
    <w:rsid w:val="00FB2BEA"/>
    <w:rsid w:val="00FD5AC6"/>
    <w:rsid w:val="00FE2F59"/>
    <w:rsid w:val="0102A9FA"/>
    <w:rsid w:val="011AF56E"/>
    <w:rsid w:val="0129C49E"/>
    <w:rsid w:val="01366612"/>
    <w:rsid w:val="015F0F1F"/>
    <w:rsid w:val="01B2552E"/>
    <w:rsid w:val="022EC268"/>
    <w:rsid w:val="022EE2B5"/>
    <w:rsid w:val="02506A81"/>
    <w:rsid w:val="030E6ACA"/>
    <w:rsid w:val="0315FE72"/>
    <w:rsid w:val="034DA48B"/>
    <w:rsid w:val="03839DDE"/>
    <w:rsid w:val="03957AA7"/>
    <w:rsid w:val="03969E04"/>
    <w:rsid w:val="0397C53F"/>
    <w:rsid w:val="039A0F5F"/>
    <w:rsid w:val="03AAC719"/>
    <w:rsid w:val="03CCDF3A"/>
    <w:rsid w:val="04B2E10C"/>
    <w:rsid w:val="04BA0EF2"/>
    <w:rsid w:val="04F00E24"/>
    <w:rsid w:val="05EF437A"/>
    <w:rsid w:val="05F186AF"/>
    <w:rsid w:val="05FCC2EE"/>
    <w:rsid w:val="0619E31C"/>
    <w:rsid w:val="0636D03C"/>
    <w:rsid w:val="0711AD5F"/>
    <w:rsid w:val="07139E42"/>
    <w:rsid w:val="076DF10E"/>
    <w:rsid w:val="07828402"/>
    <w:rsid w:val="078D44B8"/>
    <w:rsid w:val="07A5B2F7"/>
    <w:rsid w:val="07EA0468"/>
    <w:rsid w:val="0830B88E"/>
    <w:rsid w:val="084916A2"/>
    <w:rsid w:val="08C02FDA"/>
    <w:rsid w:val="08E0CFCC"/>
    <w:rsid w:val="0933DA64"/>
    <w:rsid w:val="093CA08C"/>
    <w:rsid w:val="098BC540"/>
    <w:rsid w:val="09F7257E"/>
    <w:rsid w:val="0A6CB90C"/>
    <w:rsid w:val="0A77E313"/>
    <w:rsid w:val="0AB68BF4"/>
    <w:rsid w:val="0AF50D70"/>
    <w:rsid w:val="0B1B9220"/>
    <w:rsid w:val="0B4E0F2E"/>
    <w:rsid w:val="0B6954C7"/>
    <w:rsid w:val="0B7DF420"/>
    <w:rsid w:val="0BCFB68E"/>
    <w:rsid w:val="0C8A80AF"/>
    <w:rsid w:val="0CC49F8A"/>
    <w:rsid w:val="0CE9AC64"/>
    <w:rsid w:val="0D1CA6C7"/>
    <w:rsid w:val="0D4CE574"/>
    <w:rsid w:val="0D8AE7B6"/>
    <w:rsid w:val="0DA46529"/>
    <w:rsid w:val="0E004A05"/>
    <w:rsid w:val="0E1011AF"/>
    <w:rsid w:val="0E6F111F"/>
    <w:rsid w:val="0E85A403"/>
    <w:rsid w:val="0E9A6F28"/>
    <w:rsid w:val="0EB0233E"/>
    <w:rsid w:val="0EB93604"/>
    <w:rsid w:val="0EDE3E41"/>
    <w:rsid w:val="0F00E6C0"/>
    <w:rsid w:val="0F64A3C8"/>
    <w:rsid w:val="0F7543A9"/>
    <w:rsid w:val="0F9109D2"/>
    <w:rsid w:val="0F940C49"/>
    <w:rsid w:val="0F9BF8AB"/>
    <w:rsid w:val="0FBEB6F9"/>
    <w:rsid w:val="0FDD592D"/>
    <w:rsid w:val="101B3CE6"/>
    <w:rsid w:val="1085DDEB"/>
    <w:rsid w:val="10983F86"/>
    <w:rsid w:val="109E57D3"/>
    <w:rsid w:val="10AD7174"/>
    <w:rsid w:val="1137C90C"/>
    <w:rsid w:val="113FD922"/>
    <w:rsid w:val="114D74E8"/>
    <w:rsid w:val="1158F755"/>
    <w:rsid w:val="11613287"/>
    <w:rsid w:val="118086B7"/>
    <w:rsid w:val="11F7AD65"/>
    <w:rsid w:val="120ADBBE"/>
    <w:rsid w:val="122938E6"/>
    <w:rsid w:val="1233ABB6"/>
    <w:rsid w:val="1259741F"/>
    <w:rsid w:val="128C1784"/>
    <w:rsid w:val="1297BEF4"/>
    <w:rsid w:val="12D29D4E"/>
    <w:rsid w:val="12E94549"/>
    <w:rsid w:val="12ECE231"/>
    <w:rsid w:val="131E84A9"/>
    <w:rsid w:val="132C9610"/>
    <w:rsid w:val="1363EBB3"/>
    <w:rsid w:val="13967A68"/>
    <w:rsid w:val="13F76926"/>
    <w:rsid w:val="147F956E"/>
    <w:rsid w:val="148740B9"/>
    <w:rsid w:val="14FE0153"/>
    <w:rsid w:val="1522DF28"/>
    <w:rsid w:val="1528DF08"/>
    <w:rsid w:val="159840C7"/>
    <w:rsid w:val="15C56E47"/>
    <w:rsid w:val="15C8756A"/>
    <w:rsid w:val="16132218"/>
    <w:rsid w:val="16144D87"/>
    <w:rsid w:val="16672E6C"/>
    <w:rsid w:val="1670452A"/>
    <w:rsid w:val="16801D21"/>
    <w:rsid w:val="16997A9D"/>
    <w:rsid w:val="16AF49CF"/>
    <w:rsid w:val="16CA70E5"/>
    <w:rsid w:val="16D4CE1F"/>
    <w:rsid w:val="16F2ECAC"/>
    <w:rsid w:val="16FD140B"/>
    <w:rsid w:val="1701415E"/>
    <w:rsid w:val="17236532"/>
    <w:rsid w:val="17665FB4"/>
    <w:rsid w:val="178F5E3C"/>
    <w:rsid w:val="17ED4AB7"/>
    <w:rsid w:val="1879C3D2"/>
    <w:rsid w:val="190333E1"/>
    <w:rsid w:val="1916FF52"/>
    <w:rsid w:val="196D263B"/>
    <w:rsid w:val="19923693"/>
    <w:rsid w:val="19B0EE3A"/>
    <w:rsid w:val="19E996ED"/>
    <w:rsid w:val="19ED6B1F"/>
    <w:rsid w:val="1A04A8C4"/>
    <w:rsid w:val="1A23F0D8"/>
    <w:rsid w:val="1A4453F6"/>
    <w:rsid w:val="1AAE8857"/>
    <w:rsid w:val="1AC111CB"/>
    <w:rsid w:val="1AD8F135"/>
    <w:rsid w:val="1AF51C6A"/>
    <w:rsid w:val="1AF6823D"/>
    <w:rsid w:val="1B3DFB8B"/>
    <w:rsid w:val="1B52F051"/>
    <w:rsid w:val="1BA7EF0A"/>
    <w:rsid w:val="1BBC7F07"/>
    <w:rsid w:val="1BE458B0"/>
    <w:rsid w:val="1C25462E"/>
    <w:rsid w:val="1CBAC731"/>
    <w:rsid w:val="1CC82B63"/>
    <w:rsid w:val="1DDD6E32"/>
    <w:rsid w:val="1E501F88"/>
    <w:rsid w:val="1E7C11EC"/>
    <w:rsid w:val="1E8684DA"/>
    <w:rsid w:val="1EA12AF8"/>
    <w:rsid w:val="1EA81987"/>
    <w:rsid w:val="1EDF8FCC"/>
    <w:rsid w:val="1F0BCE00"/>
    <w:rsid w:val="1F407FB8"/>
    <w:rsid w:val="1F732532"/>
    <w:rsid w:val="1F9AAE29"/>
    <w:rsid w:val="1FC68577"/>
    <w:rsid w:val="201D6A46"/>
    <w:rsid w:val="202E4C53"/>
    <w:rsid w:val="2098DE53"/>
    <w:rsid w:val="20C89DB6"/>
    <w:rsid w:val="20E29DB4"/>
    <w:rsid w:val="20EE34E0"/>
    <w:rsid w:val="20FA41F3"/>
    <w:rsid w:val="211BCD8A"/>
    <w:rsid w:val="216E059F"/>
    <w:rsid w:val="216FF801"/>
    <w:rsid w:val="218C36B5"/>
    <w:rsid w:val="219B5993"/>
    <w:rsid w:val="226F423E"/>
    <w:rsid w:val="22898287"/>
    <w:rsid w:val="2311971B"/>
    <w:rsid w:val="2351F25E"/>
    <w:rsid w:val="2406ACB4"/>
    <w:rsid w:val="24249F6E"/>
    <w:rsid w:val="245395CA"/>
    <w:rsid w:val="245C2520"/>
    <w:rsid w:val="247BF532"/>
    <w:rsid w:val="247C97B2"/>
    <w:rsid w:val="24C85978"/>
    <w:rsid w:val="24DCC028"/>
    <w:rsid w:val="253D9EB5"/>
    <w:rsid w:val="2587F7D0"/>
    <w:rsid w:val="25D28831"/>
    <w:rsid w:val="269F35F1"/>
    <w:rsid w:val="26BE06E0"/>
    <w:rsid w:val="26F171B6"/>
    <w:rsid w:val="2773C7C7"/>
    <w:rsid w:val="2807AE18"/>
    <w:rsid w:val="284E6671"/>
    <w:rsid w:val="2851A680"/>
    <w:rsid w:val="28AF28A4"/>
    <w:rsid w:val="2922F5F2"/>
    <w:rsid w:val="29A80B85"/>
    <w:rsid w:val="29B0D268"/>
    <w:rsid w:val="29FC446E"/>
    <w:rsid w:val="2A069A13"/>
    <w:rsid w:val="2A07A83D"/>
    <w:rsid w:val="2A9FC039"/>
    <w:rsid w:val="2ADF2CB8"/>
    <w:rsid w:val="2AE6380C"/>
    <w:rsid w:val="2B3960E0"/>
    <w:rsid w:val="2B47A7DE"/>
    <w:rsid w:val="2B50FF8A"/>
    <w:rsid w:val="2B9F7A97"/>
    <w:rsid w:val="2C8F4E0B"/>
    <w:rsid w:val="2CBCCFB0"/>
    <w:rsid w:val="2D0FB436"/>
    <w:rsid w:val="2DDD68F2"/>
    <w:rsid w:val="2DE056AD"/>
    <w:rsid w:val="2DF1A7B1"/>
    <w:rsid w:val="2E4275C9"/>
    <w:rsid w:val="2E5E9B2F"/>
    <w:rsid w:val="2E6C5882"/>
    <w:rsid w:val="2E8044BF"/>
    <w:rsid w:val="2F4ABB84"/>
    <w:rsid w:val="2F9086B5"/>
    <w:rsid w:val="2FDAE591"/>
    <w:rsid w:val="2FDE462A"/>
    <w:rsid w:val="2FEB9AE8"/>
    <w:rsid w:val="2FF7F977"/>
    <w:rsid w:val="2FFD9447"/>
    <w:rsid w:val="301912D2"/>
    <w:rsid w:val="30431E87"/>
    <w:rsid w:val="3048F4D8"/>
    <w:rsid w:val="30545E59"/>
    <w:rsid w:val="30B2E7B7"/>
    <w:rsid w:val="30CD261F"/>
    <w:rsid w:val="3162E2AB"/>
    <w:rsid w:val="319DC105"/>
    <w:rsid w:val="319EBD24"/>
    <w:rsid w:val="31B19E30"/>
    <w:rsid w:val="31B938F5"/>
    <w:rsid w:val="3226A4BD"/>
    <w:rsid w:val="322B34DC"/>
    <w:rsid w:val="323FD44A"/>
    <w:rsid w:val="32924BE3"/>
    <w:rsid w:val="32E883C8"/>
    <w:rsid w:val="32FDE1EC"/>
    <w:rsid w:val="330FAFD4"/>
    <w:rsid w:val="33124874"/>
    <w:rsid w:val="335E6AD0"/>
    <w:rsid w:val="3371B372"/>
    <w:rsid w:val="3385F42D"/>
    <w:rsid w:val="3442B0BE"/>
    <w:rsid w:val="349A98F9"/>
    <w:rsid w:val="34F32CFF"/>
    <w:rsid w:val="35383501"/>
    <w:rsid w:val="3560F148"/>
    <w:rsid w:val="35765C47"/>
    <w:rsid w:val="3598B7D7"/>
    <w:rsid w:val="35AB725A"/>
    <w:rsid w:val="35E45F41"/>
    <w:rsid w:val="363A2B41"/>
    <w:rsid w:val="363C29CA"/>
    <w:rsid w:val="370DDD05"/>
    <w:rsid w:val="3714D652"/>
    <w:rsid w:val="379FA51C"/>
    <w:rsid w:val="37B16653"/>
    <w:rsid w:val="37C69072"/>
    <w:rsid w:val="37EE9EB9"/>
    <w:rsid w:val="38470007"/>
    <w:rsid w:val="3865B410"/>
    <w:rsid w:val="388B5B05"/>
    <w:rsid w:val="38C4004A"/>
    <w:rsid w:val="38F98FC5"/>
    <w:rsid w:val="3903BD58"/>
    <w:rsid w:val="39BDD8E7"/>
    <w:rsid w:val="3A15ABDE"/>
    <w:rsid w:val="3A608C54"/>
    <w:rsid w:val="3A9F766E"/>
    <w:rsid w:val="3AAFEE71"/>
    <w:rsid w:val="3AB23626"/>
    <w:rsid w:val="3AF20216"/>
    <w:rsid w:val="3B078BF1"/>
    <w:rsid w:val="3B08F3D1"/>
    <w:rsid w:val="3B279F0E"/>
    <w:rsid w:val="3BA77685"/>
    <w:rsid w:val="3BB6261F"/>
    <w:rsid w:val="3BB6DD25"/>
    <w:rsid w:val="3BF90EA5"/>
    <w:rsid w:val="3C997310"/>
    <w:rsid w:val="3CC4AB25"/>
    <w:rsid w:val="3DC64EF0"/>
    <w:rsid w:val="3DE77EC0"/>
    <w:rsid w:val="3EA17666"/>
    <w:rsid w:val="3EDAE3AF"/>
    <w:rsid w:val="3F08C1FD"/>
    <w:rsid w:val="3F1A2CEB"/>
    <w:rsid w:val="3F2B18B3"/>
    <w:rsid w:val="3F6CBC55"/>
    <w:rsid w:val="3F8A033B"/>
    <w:rsid w:val="3FF9CC08"/>
    <w:rsid w:val="401F4144"/>
    <w:rsid w:val="40966CEA"/>
    <w:rsid w:val="40C1783C"/>
    <w:rsid w:val="41080B69"/>
    <w:rsid w:val="418DC64A"/>
    <w:rsid w:val="42074136"/>
    <w:rsid w:val="427D9F5C"/>
    <w:rsid w:val="428520A5"/>
    <w:rsid w:val="42F18F3E"/>
    <w:rsid w:val="42FBC405"/>
    <w:rsid w:val="4369ECF5"/>
    <w:rsid w:val="43F65069"/>
    <w:rsid w:val="442D5ECE"/>
    <w:rsid w:val="445BCA30"/>
    <w:rsid w:val="44D48C29"/>
    <w:rsid w:val="44F46F36"/>
    <w:rsid w:val="45138509"/>
    <w:rsid w:val="452E3F67"/>
    <w:rsid w:val="4544D8A9"/>
    <w:rsid w:val="45A3990A"/>
    <w:rsid w:val="45B27189"/>
    <w:rsid w:val="45D68474"/>
    <w:rsid w:val="45E044A3"/>
    <w:rsid w:val="45F8222E"/>
    <w:rsid w:val="4608A247"/>
    <w:rsid w:val="465856CC"/>
    <w:rsid w:val="46604A14"/>
    <w:rsid w:val="4695C011"/>
    <w:rsid w:val="46AB03C5"/>
    <w:rsid w:val="47199E2D"/>
    <w:rsid w:val="4771B92A"/>
    <w:rsid w:val="477912B6"/>
    <w:rsid w:val="4779BFBB"/>
    <w:rsid w:val="47930FB5"/>
    <w:rsid w:val="47A472A8"/>
    <w:rsid w:val="483D22DE"/>
    <w:rsid w:val="486D9451"/>
    <w:rsid w:val="48A028A1"/>
    <w:rsid w:val="48D1E0E8"/>
    <w:rsid w:val="490130B7"/>
    <w:rsid w:val="4908312F"/>
    <w:rsid w:val="4922380A"/>
    <w:rsid w:val="49AB837C"/>
    <w:rsid w:val="49C6E43A"/>
    <w:rsid w:val="49F965E4"/>
    <w:rsid w:val="49FCC5AA"/>
    <w:rsid w:val="4A13C7B4"/>
    <w:rsid w:val="4AE10A52"/>
    <w:rsid w:val="4AF27428"/>
    <w:rsid w:val="4AF99BDE"/>
    <w:rsid w:val="4BCF7983"/>
    <w:rsid w:val="4BD297E9"/>
    <w:rsid w:val="4BE4CF3B"/>
    <w:rsid w:val="4BFED316"/>
    <w:rsid w:val="4C12DA8E"/>
    <w:rsid w:val="4C286B83"/>
    <w:rsid w:val="4C97F909"/>
    <w:rsid w:val="4C9B6D82"/>
    <w:rsid w:val="4CBC2BBC"/>
    <w:rsid w:val="4CD113FE"/>
    <w:rsid w:val="4CD774F0"/>
    <w:rsid w:val="4D22B321"/>
    <w:rsid w:val="4D6BB54C"/>
    <w:rsid w:val="4D82077C"/>
    <w:rsid w:val="4D854AB1"/>
    <w:rsid w:val="4DE95E4A"/>
    <w:rsid w:val="4E313CA0"/>
    <w:rsid w:val="4E82291F"/>
    <w:rsid w:val="4EE59E69"/>
    <w:rsid w:val="4EF40516"/>
    <w:rsid w:val="4F02A1E5"/>
    <w:rsid w:val="4F3877F4"/>
    <w:rsid w:val="4F7172D3"/>
    <w:rsid w:val="4FDEC8A8"/>
    <w:rsid w:val="50100739"/>
    <w:rsid w:val="50117297"/>
    <w:rsid w:val="50161EB2"/>
    <w:rsid w:val="50A7375D"/>
    <w:rsid w:val="50AA6A1E"/>
    <w:rsid w:val="50D660F6"/>
    <w:rsid w:val="50F7C6A3"/>
    <w:rsid w:val="51560008"/>
    <w:rsid w:val="51A857B8"/>
    <w:rsid w:val="51C9D6C3"/>
    <w:rsid w:val="5212360A"/>
    <w:rsid w:val="5287A8BD"/>
    <w:rsid w:val="528D835F"/>
    <w:rsid w:val="52CDD773"/>
    <w:rsid w:val="52D341A4"/>
    <w:rsid w:val="531B254B"/>
    <w:rsid w:val="532EC6EF"/>
    <w:rsid w:val="533BD381"/>
    <w:rsid w:val="5366A343"/>
    <w:rsid w:val="5395A74A"/>
    <w:rsid w:val="53D1B583"/>
    <w:rsid w:val="54069155"/>
    <w:rsid w:val="5485CDC3"/>
    <w:rsid w:val="54902A59"/>
    <w:rsid w:val="550D4CEC"/>
    <w:rsid w:val="5565C2EA"/>
    <w:rsid w:val="5589A2BC"/>
    <w:rsid w:val="5590A31B"/>
    <w:rsid w:val="55BBA3FF"/>
    <w:rsid w:val="56408936"/>
    <w:rsid w:val="56443C09"/>
    <w:rsid w:val="56B7C1CC"/>
    <w:rsid w:val="56DB4FFB"/>
    <w:rsid w:val="56EF121F"/>
    <w:rsid w:val="56EF5401"/>
    <w:rsid w:val="57695C3B"/>
    <w:rsid w:val="57C26CD2"/>
    <w:rsid w:val="57D0EFCA"/>
    <w:rsid w:val="57D504AE"/>
    <w:rsid w:val="581B191E"/>
    <w:rsid w:val="5827A922"/>
    <w:rsid w:val="58478797"/>
    <w:rsid w:val="585EE11D"/>
    <w:rsid w:val="5884FFA2"/>
    <w:rsid w:val="58AC041B"/>
    <w:rsid w:val="58B09650"/>
    <w:rsid w:val="58C14B22"/>
    <w:rsid w:val="58C76DD4"/>
    <w:rsid w:val="58DFC8B0"/>
    <w:rsid w:val="595ECFEF"/>
    <w:rsid w:val="596FD8F0"/>
    <w:rsid w:val="597CD5DE"/>
    <w:rsid w:val="59AC284F"/>
    <w:rsid w:val="59B1CD91"/>
    <w:rsid w:val="5A08F526"/>
    <w:rsid w:val="5A637866"/>
    <w:rsid w:val="5AAC17D0"/>
    <w:rsid w:val="5B4D03D5"/>
    <w:rsid w:val="5B82D815"/>
    <w:rsid w:val="5B874EBD"/>
    <w:rsid w:val="5BBA1E77"/>
    <w:rsid w:val="5C56E2C9"/>
    <w:rsid w:val="5CE455D1"/>
    <w:rsid w:val="5D20E498"/>
    <w:rsid w:val="5D44BF85"/>
    <w:rsid w:val="5DAD1729"/>
    <w:rsid w:val="5DAFFC7A"/>
    <w:rsid w:val="5E1FE9A0"/>
    <w:rsid w:val="5E3E9EFE"/>
    <w:rsid w:val="5E609DF7"/>
    <w:rsid w:val="5E950C27"/>
    <w:rsid w:val="5ED46142"/>
    <w:rsid w:val="5F7A0ABC"/>
    <w:rsid w:val="5F7C65DD"/>
    <w:rsid w:val="5F9C0720"/>
    <w:rsid w:val="6078DDE0"/>
    <w:rsid w:val="6134B7BA"/>
    <w:rsid w:val="6161C278"/>
    <w:rsid w:val="61867E1C"/>
    <w:rsid w:val="6230475A"/>
    <w:rsid w:val="6246CECE"/>
    <w:rsid w:val="625DC523"/>
    <w:rsid w:val="6260F1D0"/>
    <w:rsid w:val="629F36CF"/>
    <w:rsid w:val="62C5E917"/>
    <w:rsid w:val="62D083E8"/>
    <w:rsid w:val="62E3F561"/>
    <w:rsid w:val="62EDB765"/>
    <w:rsid w:val="6305B0D2"/>
    <w:rsid w:val="6317F36F"/>
    <w:rsid w:val="63B7AC2D"/>
    <w:rsid w:val="63F37701"/>
    <w:rsid w:val="640F05A2"/>
    <w:rsid w:val="64597F60"/>
    <w:rsid w:val="6460DBE9"/>
    <w:rsid w:val="6462A156"/>
    <w:rsid w:val="647DD4CC"/>
    <w:rsid w:val="64ABB8DF"/>
    <w:rsid w:val="64B94CF9"/>
    <w:rsid w:val="64D2DB7D"/>
    <w:rsid w:val="6505CC66"/>
    <w:rsid w:val="653D8693"/>
    <w:rsid w:val="6545D715"/>
    <w:rsid w:val="65510DED"/>
    <w:rsid w:val="664738BB"/>
    <w:rsid w:val="664AC232"/>
    <w:rsid w:val="66C3771B"/>
    <w:rsid w:val="66D023A3"/>
    <w:rsid w:val="67212E9D"/>
    <w:rsid w:val="67BC0203"/>
    <w:rsid w:val="6819E58B"/>
    <w:rsid w:val="68C8DD46"/>
    <w:rsid w:val="68DB7565"/>
    <w:rsid w:val="68DDEF4C"/>
    <w:rsid w:val="68FB6DF1"/>
    <w:rsid w:val="6913CA13"/>
    <w:rsid w:val="69535E23"/>
    <w:rsid w:val="696BD3A9"/>
    <w:rsid w:val="699E3FB7"/>
    <w:rsid w:val="69A6417D"/>
    <w:rsid w:val="6A15AC14"/>
    <w:rsid w:val="6A1D08FA"/>
    <w:rsid w:val="6A43D311"/>
    <w:rsid w:val="6AD1E2DA"/>
    <w:rsid w:val="6ADE70F0"/>
    <w:rsid w:val="6B24BDB7"/>
    <w:rsid w:val="6B65951A"/>
    <w:rsid w:val="6B7E2C26"/>
    <w:rsid w:val="6BB5FE8D"/>
    <w:rsid w:val="6BDD0147"/>
    <w:rsid w:val="6C15900E"/>
    <w:rsid w:val="6C15A59A"/>
    <w:rsid w:val="6C357AC2"/>
    <w:rsid w:val="6C386DE5"/>
    <w:rsid w:val="6C54E5DE"/>
    <w:rsid w:val="6C9C55C3"/>
    <w:rsid w:val="6CBEF7AD"/>
    <w:rsid w:val="6D25DDE3"/>
    <w:rsid w:val="6D5F1ED0"/>
    <w:rsid w:val="6D661D15"/>
    <w:rsid w:val="6DB2C5F1"/>
    <w:rsid w:val="6DFE43E9"/>
    <w:rsid w:val="6E06A295"/>
    <w:rsid w:val="6E0A63E7"/>
    <w:rsid w:val="6E382624"/>
    <w:rsid w:val="6E655EBE"/>
    <w:rsid w:val="6E9C39BD"/>
    <w:rsid w:val="6EC95C1F"/>
    <w:rsid w:val="6EE91D37"/>
    <w:rsid w:val="6F168E27"/>
    <w:rsid w:val="6F350492"/>
    <w:rsid w:val="6F566CB2"/>
    <w:rsid w:val="6F6D6EC0"/>
    <w:rsid w:val="70021188"/>
    <w:rsid w:val="70388EBB"/>
    <w:rsid w:val="7044CB2B"/>
    <w:rsid w:val="70EEDB51"/>
    <w:rsid w:val="712A044B"/>
    <w:rsid w:val="7136FD1C"/>
    <w:rsid w:val="71F32323"/>
    <w:rsid w:val="72391278"/>
    <w:rsid w:val="7266AC4B"/>
    <w:rsid w:val="728C9B9B"/>
    <w:rsid w:val="72999167"/>
    <w:rsid w:val="72A8F996"/>
    <w:rsid w:val="72AF0B80"/>
    <w:rsid w:val="730499FD"/>
    <w:rsid w:val="732B9BE1"/>
    <w:rsid w:val="7349BC0A"/>
    <w:rsid w:val="73833645"/>
    <w:rsid w:val="738C7694"/>
    <w:rsid w:val="73C5B534"/>
    <w:rsid w:val="73FB7912"/>
    <w:rsid w:val="7404D871"/>
    <w:rsid w:val="745C62DD"/>
    <w:rsid w:val="7485B036"/>
    <w:rsid w:val="74925224"/>
    <w:rsid w:val="74C94002"/>
    <w:rsid w:val="74E0F328"/>
    <w:rsid w:val="756B153F"/>
    <w:rsid w:val="756C8813"/>
    <w:rsid w:val="75A8AB88"/>
    <w:rsid w:val="75B8D8C8"/>
    <w:rsid w:val="75BFBEC3"/>
    <w:rsid w:val="75C6DB67"/>
    <w:rsid w:val="76075D90"/>
    <w:rsid w:val="767BEAD1"/>
    <w:rsid w:val="76B950C2"/>
    <w:rsid w:val="76D5082A"/>
    <w:rsid w:val="7729D7D3"/>
    <w:rsid w:val="772A9AC8"/>
    <w:rsid w:val="77447BE9"/>
    <w:rsid w:val="7774F010"/>
    <w:rsid w:val="77AE89FC"/>
    <w:rsid w:val="77DE0C4B"/>
    <w:rsid w:val="77F4B446"/>
    <w:rsid w:val="783AFCA7"/>
    <w:rsid w:val="78AF27AA"/>
    <w:rsid w:val="78BA9DBC"/>
    <w:rsid w:val="78EBF3BA"/>
    <w:rsid w:val="79274A76"/>
    <w:rsid w:val="793689A3"/>
    <w:rsid w:val="7938C2E3"/>
    <w:rsid w:val="796DEA58"/>
    <w:rsid w:val="7972B96F"/>
    <w:rsid w:val="797601FF"/>
    <w:rsid w:val="7A25C70C"/>
    <w:rsid w:val="7A87BD44"/>
    <w:rsid w:val="7AA10CDF"/>
    <w:rsid w:val="7AC3AEE3"/>
    <w:rsid w:val="7B11D260"/>
    <w:rsid w:val="7B409DD9"/>
    <w:rsid w:val="7B520FC8"/>
    <w:rsid w:val="7B5BED34"/>
    <w:rsid w:val="7B77B8C6"/>
    <w:rsid w:val="7BC2CE7F"/>
    <w:rsid w:val="7BE98647"/>
    <w:rsid w:val="7BF3D992"/>
    <w:rsid w:val="7C22F35D"/>
    <w:rsid w:val="7CD184C8"/>
    <w:rsid w:val="7DBE68BE"/>
    <w:rsid w:val="7E032CDC"/>
    <w:rsid w:val="7E0DD517"/>
    <w:rsid w:val="7E2337B4"/>
    <w:rsid w:val="7E573393"/>
    <w:rsid w:val="7E6CE7F5"/>
    <w:rsid w:val="7EA865D2"/>
    <w:rsid w:val="7ECCEEE4"/>
    <w:rsid w:val="7F2E971B"/>
    <w:rsid w:val="7F58F8C0"/>
    <w:rsid w:val="7F7027E4"/>
    <w:rsid w:val="7F8A7DB8"/>
    <w:rsid w:val="7FA9A578"/>
    <w:rsid w:val="7FBD7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959D6"/>
  <w15:chartTrackingRefBased/>
  <w15:docId w15:val="{EE2AE84E-0190-42EE-ABCF-6A2FEE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4D"/>
    <w:pPr>
      <w:spacing w:after="0" w:line="240" w:lineRule="auto"/>
    </w:pPr>
    <w:rPr>
      <w:rFonts w:eastAsiaTheme="minorHAnsi"/>
      <w:sz w:val="24"/>
      <w:szCs w:val="24"/>
    </w:rPr>
  </w:style>
  <w:style w:type="paragraph" w:styleId="Heading1">
    <w:name w:val="heading 1"/>
    <w:basedOn w:val="Normal"/>
    <w:next w:val="Normal"/>
    <w:link w:val="Heading1Char"/>
    <w:uiPriority w:val="99"/>
    <w:qFormat/>
    <w:rsid w:val="0079074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9074D"/>
    <w:pPr>
      <w:keepNext/>
      <w:jc w:val="cente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uiPriority w:val="9"/>
    <w:semiHidden/>
    <w:unhideWhenUsed/>
    <w:qFormat/>
    <w:rsid w:val="004221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9074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79074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9074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9074D"/>
    <w:rPr>
      <w:rFonts w:ascii="Calibri" w:eastAsia="Times New Roman" w:hAnsi="Calibri" w:cs="Times New Roman"/>
      <w:b/>
      <w:bCs/>
      <w:sz w:val="28"/>
      <w:szCs w:val="28"/>
    </w:rPr>
  </w:style>
  <w:style w:type="character" w:styleId="FootnoteReference">
    <w:name w:val="footnote reference"/>
    <w:basedOn w:val="DefaultParagraphFont"/>
    <w:uiPriority w:val="99"/>
    <w:unhideWhenUsed/>
    <w:rsid w:val="0079074D"/>
    <w:rPr>
      <w:vertAlign w:val="superscript"/>
    </w:rPr>
  </w:style>
  <w:style w:type="paragraph" w:styleId="ListParagraph">
    <w:name w:val="List Paragraph"/>
    <w:basedOn w:val="Normal"/>
    <w:uiPriority w:val="34"/>
    <w:qFormat/>
    <w:rsid w:val="0079074D"/>
    <w:pPr>
      <w:ind w:left="720"/>
      <w:contextualSpacing/>
    </w:pPr>
  </w:style>
  <w:style w:type="character" w:styleId="Hyperlink">
    <w:name w:val="Hyperlink"/>
    <w:basedOn w:val="DefaultParagraphFont"/>
    <w:uiPriority w:val="99"/>
    <w:unhideWhenUsed/>
    <w:rsid w:val="0079074D"/>
    <w:rPr>
      <w:color w:val="0563C1" w:themeColor="hyperlink"/>
      <w:u w:val="single"/>
    </w:rPr>
  </w:style>
  <w:style w:type="character" w:customStyle="1" w:styleId="company-name-type">
    <w:name w:val="company-name-type"/>
    <w:basedOn w:val="DefaultParagraphFont"/>
    <w:rsid w:val="0079074D"/>
  </w:style>
  <w:style w:type="character" w:customStyle="1" w:styleId="field">
    <w:name w:val="field"/>
    <w:basedOn w:val="DefaultParagraphFont"/>
    <w:rsid w:val="0079074D"/>
  </w:style>
  <w:style w:type="character" w:customStyle="1" w:styleId="blog-post-title-font">
    <w:name w:val="blog-post-title-font"/>
    <w:basedOn w:val="DefaultParagraphFont"/>
    <w:rsid w:val="0079074D"/>
  </w:style>
  <w:style w:type="character" w:customStyle="1" w:styleId="None">
    <w:name w:val="None"/>
    <w:rsid w:val="0079074D"/>
  </w:style>
  <w:style w:type="character" w:styleId="CommentReference">
    <w:name w:val="annotation reference"/>
    <w:basedOn w:val="DefaultParagraphFont"/>
    <w:uiPriority w:val="99"/>
    <w:semiHidden/>
    <w:unhideWhenUsed/>
    <w:rsid w:val="0079074D"/>
    <w:rPr>
      <w:sz w:val="16"/>
      <w:szCs w:val="16"/>
    </w:rPr>
  </w:style>
  <w:style w:type="paragraph" w:styleId="CommentText">
    <w:name w:val="annotation text"/>
    <w:basedOn w:val="Normal"/>
    <w:link w:val="CommentTextChar"/>
    <w:uiPriority w:val="99"/>
    <w:semiHidden/>
    <w:unhideWhenUsed/>
    <w:rsid w:val="0079074D"/>
    <w:rPr>
      <w:sz w:val="20"/>
      <w:szCs w:val="20"/>
    </w:rPr>
  </w:style>
  <w:style w:type="character" w:customStyle="1" w:styleId="CommentTextChar">
    <w:name w:val="Comment Text Char"/>
    <w:basedOn w:val="DefaultParagraphFont"/>
    <w:link w:val="CommentText"/>
    <w:uiPriority w:val="99"/>
    <w:semiHidden/>
    <w:rsid w:val="0079074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9074D"/>
    <w:rPr>
      <w:b/>
      <w:bCs/>
    </w:rPr>
  </w:style>
  <w:style w:type="character" w:customStyle="1" w:styleId="CommentSubjectChar">
    <w:name w:val="Comment Subject Char"/>
    <w:basedOn w:val="CommentTextChar"/>
    <w:link w:val="CommentSubject"/>
    <w:uiPriority w:val="99"/>
    <w:semiHidden/>
    <w:rsid w:val="0079074D"/>
    <w:rPr>
      <w:rFonts w:eastAsiaTheme="minorHAnsi"/>
      <w:b/>
      <w:bCs/>
      <w:sz w:val="20"/>
      <w:szCs w:val="20"/>
    </w:rPr>
  </w:style>
  <w:style w:type="paragraph" w:styleId="BalloonText">
    <w:name w:val="Balloon Text"/>
    <w:basedOn w:val="Normal"/>
    <w:link w:val="BalloonTextChar"/>
    <w:uiPriority w:val="99"/>
    <w:semiHidden/>
    <w:unhideWhenUsed/>
    <w:rsid w:val="00790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4D"/>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9074D"/>
    <w:rPr>
      <w:color w:val="954F72" w:themeColor="followedHyperlink"/>
      <w:u w:val="single"/>
    </w:rPr>
  </w:style>
  <w:style w:type="character" w:styleId="Strong">
    <w:name w:val="Strong"/>
    <w:basedOn w:val="DefaultParagraphFont"/>
    <w:uiPriority w:val="22"/>
    <w:qFormat/>
    <w:rsid w:val="0079074D"/>
    <w:rPr>
      <w:b/>
      <w:bCs/>
    </w:rPr>
  </w:style>
  <w:style w:type="character" w:customStyle="1" w:styleId="Date1">
    <w:name w:val="Date1"/>
    <w:basedOn w:val="DefaultParagraphFont"/>
    <w:rsid w:val="00E27008"/>
  </w:style>
  <w:style w:type="paragraph" w:styleId="NormalWeb">
    <w:name w:val="Normal (Web)"/>
    <w:basedOn w:val="Normal"/>
    <w:uiPriority w:val="99"/>
    <w:semiHidden/>
    <w:unhideWhenUsed/>
    <w:rsid w:val="00E27008"/>
    <w:pPr>
      <w:spacing w:before="100" w:beforeAutospacing="1" w:after="100" w:afterAutospacing="1"/>
    </w:pPr>
    <w:rPr>
      <w:rFonts w:ascii="Times New Roman" w:eastAsia="Times New Roman" w:hAnsi="Times New Roman" w:cs="Times New Roman"/>
    </w:rPr>
  </w:style>
  <w:style w:type="paragraph" w:customStyle="1" w:styleId="xnormal">
    <w:name w:val="x_normal"/>
    <w:basedOn w:val="Normal"/>
    <w:rsid w:val="004221C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221CF"/>
    <w:rPr>
      <w:rFonts w:asciiTheme="majorHAnsi" w:eastAsiaTheme="majorEastAsia" w:hAnsiTheme="majorHAnsi" w:cstheme="majorBidi"/>
      <w:color w:val="1F4D78" w:themeColor="accent1" w:themeShade="7F"/>
      <w:sz w:val="24"/>
      <w:szCs w:val="24"/>
    </w:rPr>
  </w:style>
  <w:style w:type="character" w:customStyle="1" w:styleId="zu0yb">
    <w:name w:val="zu0yb"/>
    <w:basedOn w:val="DefaultParagraphFont"/>
    <w:rsid w:val="00CA248C"/>
  </w:style>
  <w:style w:type="character" w:customStyle="1" w:styleId="aii">
    <w:name w:val="aii"/>
    <w:basedOn w:val="DefaultParagraphFont"/>
    <w:rsid w:val="00CA248C"/>
  </w:style>
  <w:style w:type="paragraph" w:styleId="Header">
    <w:name w:val="header"/>
    <w:basedOn w:val="Normal"/>
    <w:link w:val="HeaderChar"/>
    <w:uiPriority w:val="99"/>
    <w:unhideWhenUsed/>
    <w:rsid w:val="00101AEB"/>
    <w:pPr>
      <w:tabs>
        <w:tab w:val="center" w:pos="4680"/>
        <w:tab w:val="right" w:pos="9360"/>
      </w:tabs>
    </w:pPr>
  </w:style>
  <w:style w:type="character" w:customStyle="1" w:styleId="HeaderChar">
    <w:name w:val="Header Char"/>
    <w:basedOn w:val="DefaultParagraphFont"/>
    <w:link w:val="Header"/>
    <w:uiPriority w:val="99"/>
    <w:rsid w:val="00101AEB"/>
    <w:rPr>
      <w:rFonts w:eastAsiaTheme="minorHAnsi"/>
      <w:sz w:val="24"/>
      <w:szCs w:val="24"/>
    </w:rPr>
  </w:style>
  <w:style w:type="paragraph" w:styleId="Footer">
    <w:name w:val="footer"/>
    <w:basedOn w:val="Normal"/>
    <w:link w:val="FooterChar"/>
    <w:uiPriority w:val="99"/>
    <w:unhideWhenUsed/>
    <w:rsid w:val="00101AEB"/>
    <w:pPr>
      <w:tabs>
        <w:tab w:val="center" w:pos="4680"/>
        <w:tab w:val="right" w:pos="9360"/>
      </w:tabs>
    </w:pPr>
  </w:style>
  <w:style w:type="character" w:customStyle="1" w:styleId="FooterChar">
    <w:name w:val="Footer Char"/>
    <w:basedOn w:val="DefaultParagraphFont"/>
    <w:link w:val="Footer"/>
    <w:uiPriority w:val="99"/>
    <w:rsid w:val="00101AEB"/>
    <w:rPr>
      <w:rFonts w:eastAsiaTheme="minorHAnsi"/>
      <w:sz w:val="24"/>
      <w:szCs w:val="24"/>
    </w:rPr>
  </w:style>
  <w:style w:type="paragraph" w:styleId="NoSpacing">
    <w:name w:val="No Spacing"/>
    <w:uiPriority w:val="1"/>
    <w:qFormat/>
    <w:rsid w:val="00315D5A"/>
    <w:pPr>
      <w:spacing w:after="0" w:line="240" w:lineRule="auto"/>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F725AE"/>
    <w:rPr>
      <w:color w:val="605E5C"/>
      <w:shd w:val="clear" w:color="auto" w:fill="E1DFDD"/>
    </w:rPr>
  </w:style>
  <w:style w:type="paragraph" w:customStyle="1" w:styleId="BodyA">
    <w:name w:val="Body A"/>
    <w:rsid w:val="00BF1A1D"/>
    <w:pPr>
      <w:pBdr>
        <w:top w:val="nil"/>
        <w:left w:val="nil"/>
        <w:bottom w:val="nil"/>
        <w:right w:val="nil"/>
        <w:between w:val="nil"/>
        <w:bar w:val="nil"/>
      </w:pBdr>
    </w:pPr>
    <w:rPr>
      <w:rFonts w:ascii="Calibri" w:hAnsi="Calibri" w:cs="Calibri"/>
      <w:color w:val="000000"/>
      <w:u w:color="000000"/>
      <w:bdr w:val="nil"/>
    </w:rPr>
  </w:style>
  <w:style w:type="paragraph" w:customStyle="1" w:styleId="mb15">
    <w:name w:val="mb15"/>
    <w:basedOn w:val="Normal"/>
    <w:rsid w:val="00AC12A9"/>
    <w:pPr>
      <w:spacing w:before="100" w:beforeAutospacing="1" w:after="100" w:afterAutospacing="1"/>
    </w:pPr>
    <w:rPr>
      <w:rFonts w:ascii="Times New Roman" w:eastAsia="Times New Roman" w:hAnsi="Times New Roman" w:cs="Times New Roman"/>
    </w:rPr>
  </w:style>
  <w:style w:type="paragraph" w:customStyle="1" w:styleId="mb0">
    <w:name w:val="mb0"/>
    <w:basedOn w:val="Normal"/>
    <w:rsid w:val="00AC12A9"/>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E15D8"/>
    <w:rPr>
      <w:color w:val="605E5C"/>
      <w:shd w:val="clear" w:color="auto" w:fill="E1DFDD"/>
    </w:rPr>
  </w:style>
  <w:style w:type="character" w:styleId="Emphasis">
    <w:name w:val="Emphasis"/>
    <w:basedOn w:val="DefaultParagraphFont"/>
    <w:uiPriority w:val="20"/>
    <w:qFormat/>
    <w:rsid w:val="00D02842"/>
    <w:rPr>
      <w:i/>
      <w:iCs/>
    </w:rPr>
  </w:style>
  <w:style w:type="character" w:styleId="LineNumber">
    <w:name w:val="line number"/>
    <w:basedOn w:val="DefaultParagraphFont"/>
    <w:uiPriority w:val="99"/>
    <w:semiHidden/>
    <w:unhideWhenUsed/>
    <w:rsid w:val="00142FD9"/>
  </w:style>
  <w:style w:type="character" w:customStyle="1" w:styleId="UnresolvedMention3">
    <w:name w:val="Unresolved Mention3"/>
    <w:basedOn w:val="DefaultParagraphFont"/>
    <w:uiPriority w:val="99"/>
    <w:semiHidden/>
    <w:unhideWhenUsed/>
    <w:rsid w:val="00B34120"/>
    <w:rPr>
      <w:color w:val="605E5C"/>
      <w:shd w:val="clear" w:color="auto" w:fill="E1DFDD"/>
    </w:rPr>
  </w:style>
  <w:style w:type="character" w:customStyle="1" w:styleId="UnresolvedMention4">
    <w:name w:val="Unresolved Mention4"/>
    <w:basedOn w:val="DefaultParagraphFont"/>
    <w:uiPriority w:val="99"/>
    <w:semiHidden/>
    <w:unhideWhenUsed/>
    <w:rsid w:val="00916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2270">
      <w:bodyDiv w:val="1"/>
      <w:marLeft w:val="0"/>
      <w:marRight w:val="0"/>
      <w:marTop w:val="0"/>
      <w:marBottom w:val="0"/>
      <w:divBdr>
        <w:top w:val="none" w:sz="0" w:space="0" w:color="auto"/>
        <w:left w:val="none" w:sz="0" w:space="0" w:color="auto"/>
        <w:bottom w:val="none" w:sz="0" w:space="0" w:color="auto"/>
        <w:right w:val="none" w:sz="0" w:space="0" w:color="auto"/>
      </w:divBdr>
    </w:div>
    <w:div w:id="229538794">
      <w:bodyDiv w:val="1"/>
      <w:marLeft w:val="0"/>
      <w:marRight w:val="0"/>
      <w:marTop w:val="0"/>
      <w:marBottom w:val="0"/>
      <w:divBdr>
        <w:top w:val="none" w:sz="0" w:space="0" w:color="auto"/>
        <w:left w:val="none" w:sz="0" w:space="0" w:color="auto"/>
        <w:bottom w:val="none" w:sz="0" w:space="0" w:color="auto"/>
        <w:right w:val="none" w:sz="0" w:space="0" w:color="auto"/>
      </w:divBdr>
    </w:div>
    <w:div w:id="252445990">
      <w:bodyDiv w:val="1"/>
      <w:marLeft w:val="0"/>
      <w:marRight w:val="0"/>
      <w:marTop w:val="0"/>
      <w:marBottom w:val="0"/>
      <w:divBdr>
        <w:top w:val="none" w:sz="0" w:space="0" w:color="auto"/>
        <w:left w:val="none" w:sz="0" w:space="0" w:color="auto"/>
        <w:bottom w:val="none" w:sz="0" w:space="0" w:color="auto"/>
        <w:right w:val="none" w:sz="0" w:space="0" w:color="auto"/>
      </w:divBdr>
    </w:div>
    <w:div w:id="259027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58">
          <w:marLeft w:val="0"/>
          <w:marRight w:val="0"/>
          <w:marTop w:val="0"/>
          <w:marBottom w:val="0"/>
          <w:divBdr>
            <w:top w:val="none" w:sz="0" w:space="0" w:color="auto"/>
            <w:left w:val="none" w:sz="0" w:space="0" w:color="auto"/>
            <w:bottom w:val="none" w:sz="0" w:space="0" w:color="auto"/>
            <w:right w:val="none" w:sz="0" w:space="0" w:color="auto"/>
          </w:divBdr>
        </w:div>
      </w:divsChild>
    </w:div>
    <w:div w:id="286161251">
      <w:bodyDiv w:val="1"/>
      <w:marLeft w:val="0"/>
      <w:marRight w:val="0"/>
      <w:marTop w:val="0"/>
      <w:marBottom w:val="0"/>
      <w:divBdr>
        <w:top w:val="none" w:sz="0" w:space="0" w:color="auto"/>
        <w:left w:val="none" w:sz="0" w:space="0" w:color="auto"/>
        <w:bottom w:val="none" w:sz="0" w:space="0" w:color="auto"/>
        <w:right w:val="none" w:sz="0" w:space="0" w:color="auto"/>
      </w:divBdr>
    </w:div>
    <w:div w:id="401946789">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501629938">
      <w:bodyDiv w:val="1"/>
      <w:marLeft w:val="0"/>
      <w:marRight w:val="0"/>
      <w:marTop w:val="0"/>
      <w:marBottom w:val="0"/>
      <w:divBdr>
        <w:top w:val="none" w:sz="0" w:space="0" w:color="auto"/>
        <w:left w:val="none" w:sz="0" w:space="0" w:color="auto"/>
        <w:bottom w:val="none" w:sz="0" w:space="0" w:color="auto"/>
        <w:right w:val="none" w:sz="0" w:space="0" w:color="auto"/>
      </w:divBdr>
    </w:div>
    <w:div w:id="543710844">
      <w:bodyDiv w:val="1"/>
      <w:marLeft w:val="0"/>
      <w:marRight w:val="0"/>
      <w:marTop w:val="0"/>
      <w:marBottom w:val="0"/>
      <w:divBdr>
        <w:top w:val="none" w:sz="0" w:space="0" w:color="auto"/>
        <w:left w:val="none" w:sz="0" w:space="0" w:color="auto"/>
        <w:bottom w:val="none" w:sz="0" w:space="0" w:color="auto"/>
        <w:right w:val="none" w:sz="0" w:space="0" w:color="auto"/>
      </w:divBdr>
      <w:divsChild>
        <w:div w:id="1386445185">
          <w:marLeft w:val="0"/>
          <w:marRight w:val="0"/>
          <w:marTop w:val="0"/>
          <w:marBottom w:val="0"/>
          <w:divBdr>
            <w:top w:val="none" w:sz="0" w:space="0" w:color="auto"/>
            <w:left w:val="none" w:sz="0" w:space="0" w:color="auto"/>
            <w:bottom w:val="none" w:sz="0" w:space="0" w:color="auto"/>
            <w:right w:val="none" w:sz="0" w:space="0" w:color="auto"/>
          </w:divBdr>
          <w:divsChild>
            <w:div w:id="1715693330">
              <w:marLeft w:val="0"/>
              <w:marRight w:val="0"/>
              <w:marTop w:val="0"/>
              <w:marBottom w:val="0"/>
              <w:divBdr>
                <w:top w:val="none" w:sz="0" w:space="0" w:color="C0C0C0"/>
                <w:left w:val="none" w:sz="0" w:space="0" w:color="C0C0C0"/>
                <w:bottom w:val="none" w:sz="0" w:space="0" w:color="C0C0C0"/>
                <w:right w:val="none" w:sz="0" w:space="0" w:color="C0C0C0"/>
              </w:divBdr>
              <w:divsChild>
                <w:div w:id="880819897">
                  <w:marLeft w:val="0"/>
                  <w:marRight w:val="0"/>
                  <w:marTop w:val="0"/>
                  <w:marBottom w:val="0"/>
                  <w:divBdr>
                    <w:top w:val="none" w:sz="0" w:space="0" w:color="auto"/>
                    <w:left w:val="none" w:sz="0" w:space="0" w:color="auto"/>
                    <w:bottom w:val="none" w:sz="0" w:space="0" w:color="auto"/>
                    <w:right w:val="none" w:sz="0" w:space="0" w:color="auto"/>
                  </w:divBdr>
                  <w:divsChild>
                    <w:div w:id="371422688">
                      <w:marLeft w:val="0"/>
                      <w:marRight w:val="0"/>
                      <w:marTop w:val="0"/>
                      <w:marBottom w:val="0"/>
                      <w:divBdr>
                        <w:top w:val="none" w:sz="0" w:space="0" w:color="auto"/>
                        <w:left w:val="none" w:sz="0" w:space="0" w:color="auto"/>
                        <w:bottom w:val="none" w:sz="0" w:space="0" w:color="auto"/>
                        <w:right w:val="none" w:sz="0" w:space="0" w:color="auto"/>
                      </w:divBdr>
                      <w:divsChild>
                        <w:div w:id="1739326928">
                          <w:marLeft w:val="150"/>
                          <w:marRight w:val="150"/>
                          <w:marTop w:val="150"/>
                          <w:marBottom w:val="150"/>
                          <w:divBdr>
                            <w:top w:val="none" w:sz="0" w:space="0" w:color="auto"/>
                            <w:left w:val="none" w:sz="0" w:space="0" w:color="auto"/>
                            <w:bottom w:val="none" w:sz="0" w:space="0" w:color="auto"/>
                            <w:right w:val="none" w:sz="0" w:space="0" w:color="auto"/>
                          </w:divBdr>
                          <w:divsChild>
                            <w:div w:id="1283733791">
                              <w:marLeft w:val="0"/>
                              <w:marRight w:val="0"/>
                              <w:marTop w:val="0"/>
                              <w:marBottom w:val="0"/>
                              <w:divBdr>
                                <w:top w:val="none" w:sz="0" w:space="0" w:color="auto"/>
                                <w:left w:val="none" w:sz="0" w:space="0" w:color="auto"/>
                                <w:bottom w:val="none" w:sz="0" w:space="0" w:color="auto"/>
                                <w:right w:val="none" w:sz="0" w:space="0" w:color="auto"/>
                              </w:divBdr>
                              <w:divsChild>
                                <w:div w:id="447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58439">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75282837">
      <w:bodyDiv w:val="1"/>
      <w:marLeft w:val="0"/>
      <w:marRight w:val="0"/>
      <w:marTop w:val="0"/>
      <w:marBottom w:val="0"/>
      <w:divBdr>
        <w:top w:val="none" w:sz="0" w:space="0" w:color="auto"/>
        <w:left w:val="none" w:sz="0" w:space="0" w:color="auto"/>
        <w:bottom w:val="none" w:sz="0" w:space="0" w:color="auto"/>
        <w:right w:val="none" w:sz="0" w:space="0" w:color="auto"/>
      </w:divBdr>
    </w:div>
    <w:div w:id="680819530">
      <w:bodyDiv w:val="1"/>
      <w:marLeft w:val="0"/>
      <w:marRight w:val="0"/>
      <w:marTop w:val="0"/>
      <w:marBottom w:val="0"/>
      <w:divBdr>
        <w:top w:val="none" w:sz="0" w:space="0" w:color="auto"/>
        <w:left w:val="none" w:sz="0" w:space="0" w:color="auto"/>
        <w:bottom w:val="none" w:sz="0" w:space="0" w:color="auto"/>
        <w:right w:val="none" w:sz="0" w:space="0" w:color="auto"/>
      </w:divBdr>
    </w:div>
    <w:div w:id="748580130">
      <w:bodyDiv w:val="1"/>
      <w:marLeft w:val="0"/>
      <w:marRight w:val="0"/>
      <w:marTop w:val="0"/>
      <w:marBottom w:val="0"/>
      <w:divBdr>
        <w:top w:val="none" w:sz="0" w:space="0" w:color="auto"/>
        <w:left w:val="none" w:sz="0" w:space="0" w:color="auto"/>
        <w:bottom w:val="none" w:sz="0" w:space="0" w:color="auto"/>
        <w:right w:val="none" w:sz="0" w:space="0" w:color="auto"/>
      </w:divBdr>
    </w:div>
    <w:div w:id="808090617">
      <w:bodyDiv w:val="1"/>
      <w:marLeft w:val="0"/>
      <w:marRight w:val="0"/>
      <w:marTop w:val="0"/>
      <w:marBottom w:val="0"/>
      <w:divBdr>
        <w:top w:val="none" w:sz="0" w:space="0" w:color="auto"/>
        <w:left w:val="none" w:sz="0" w:space="0" w:color="auto"/>
        <w:bottom w:val="none" w:sz="0" w:space="0" w:color="auto"/>
        <w:right w:val="none" w:sz="0" w:space="0" w:color="auto"/>
      </w:divBdr>
    </w:div>
    <w:div w:id="839276216">
      <w:bodyDiv w:val="1"/>
      <w:marLeft w:val="0"/>
      <w:marRight w:val="0"/>
      <w:marTop w:val="0"/>
      <w:marBottom w:val="0"/>
      <w:divBdr>
        <w:top w:val="none" w:sz="0" w:space="0" w:color="auto"/>
        <w:left w:val="none" w:sz="0" w:space="0" w:color="auto"/>
        <w:bottom w:val="none" w:sz="0" w:space="0" w:color="auto"/>
        <w:right w:val="none" w:sz="0" w:space="0" w:color="auto"/>
      </w:divBdr>
    </w:div>
    <w:div w:id="857500132">
      <w:bodyDiv w:val="1"/>
      <w:marLeft w:val="0"/>
      <w:marRight w:val="0"/>
      <w:marTop w:val="0"/>
      <w:marBottom w:val="0"/>
      <w:divBdr>
        <w:top w:val="none" w:sz="0" w:space="0" w:color="auto"/>
        <w:left w:val="none" w:sz="0" w:space="0" w:color="auto"/>
        <w:bottom w:val="none" w:sz="0" w:space="0" w:color="auto"/>
        <w:right w:val="none" w:sz="0" w:space="0" w:color="auto"/>
      </w:divBdr>
    </w:div>
    <w:div w:id="864439668">
      <w:bodyDiv w:val="1"/>
      <w:marLeft w:val="0"/>
      <w:marRight w:val="0"/>
      <w:marTop w:val="0"/>
      <w:marBottom w:val="0"/>
      <w:divBdr>
        <w:top w:val="none" w:sz="0" w:space="0" w:color="auto"/>
        <w:left w:val="none" w:sz="0" w:space="0" w:color="auto"/>
        <w:bottom w:val="none" w:sz="0" w:space="0" w:color="auto"/>
        <w:right w:val="none" w:sz="0" w:space="0" w:color="auto"/>
      </w:divBdr>
    </w:div>
    <w:div w:id="904493435">
      <w:bodyDiv w:val="1"/>
      <w:marLeft w:val="0"/>
      <w:marRight w:val="0"/>
      <w:marTop w:val="0"/>
      <w:marBottom w:val="0"/>
      <w:divBdr>
        <w:top w:val="none" w:sz="0" w:space="0" w:color="auto"/>
        <w:left w:val="none" w:sz="0" w:space="0" w:color="auto"/>
        <w:bottom w:val="none" w:sz="0" w:space="0" w:color="auto"/>
        <w:right w:val="none" w:sz="0" w:space="0" w:color="auto"/>
      </w:divBdr>
      <w:divsChild>
        <w:div w:id="2048334143">
          <w:marLeft w:val="0"/>
          <w:marRight w:val="0"/>
          <w:marTop w:val="0"/>
          <w:marBottom w:val="0"/>
          <w:divBdr>
            <w:top w:val="none" w:sz="0" w:space="0" w:color="auto"/>
            <w:left w:val="none" w:sz="0" w:space="0" w:color="auto"/>
            <w:bottom w:val="none" w:sz="0" w:space="0" w:color="auto"/>
            <w:right w:val="none" w:sz="0" w:space="0" w:color="auto"/>
          </w:divBdr>
        </w:div>
      </w:divsChild>
    </w:div>
    <w:div w:id="911083436">
      <w:bodyDiv w:val="1"/>
      <w:marLeft w:val="0"/>
      <w:marRight w:val="0"/>
      <w:marTop w:val="0"/>
      <w:marBottom w:val="0"/>
      <w:divBdr>
        <w:top w:val="none" w:sz="0" w:space="0" w:color="auto"/>
        <w:left w:val="none" w:sz="0" w:space="0" w:color="auto"/>
        <w:bottom w:val="none" w:sz="0" w:space="0" w:color="auto"/>
        <w:right w:val="none" w:sz="0" w:space="0" w:color="auto"/>
      </w:divBdr>
    </w:div>
    <w:div w:id="943850969">
      <w:bodyDiv w:val="1"/>
      <w:marLeft w:val="0"/>
      <w:marRight w:val="0"/>
      <w:marTop w:val="0"/>
      <w:marBottom w:val="0"/>
      <w:divBdr>
        <w:top w:val="none" w:sz="0" w:space="0" w:color="auto"/>
        <w:left w:val="none" w:sz="0" w:space="0" w:color="auto"/>
        <w:bottom w:val="none" w:sz="0" w:space="0" w:color="auto"/>
        <w:right w:val="none" w:sz="0" w:space="0" w:color="auto"/>
      </w:divBdr>
    </w:div>
    <w:div w:id="1114403977">
      <w:bodyDiv w:val="1"/>
      <w:marLeft w:val="0"/>
      <w:marRight w:val="0"/>
      <w:marTop w:val="0"/>
      <w:marBottom w:val="0"/>
      <w:divBdr>
        <w:top w:val="none" w:sz="0" w:space="0" w:color="auto"/>
        <w:left w:val="none" w:sz="0" w:space="0" w:color="auto"/>
        <w:bottom w:val="none" w:sz="0" w:space="0" w:color="auto"/>
        <w:right w:val="none" w:sz="0" w:space="0" w:color="auto"/>
      </w:divBdr>
    </w:div>
    <w:div w:id="1172068153">
      <w:bodyDiv w:val="1"/>
      <w:marLeft w:val="0"/>
      <w:marRight w:val="0"/>
      <w:marTop w:val="0"/>
      <w:marBottom w:val="0"/>
      <w:divBdr>
        <w:top w:val="none" w:sz="0" w:space="0" w:color="auto"/>
        <w:left w:val="none" w:sz="0" w:space="0" w:color="auto"/>
        <w:bottom w:val="none" w:sz="0" w:space="0" w:color="auto"/>
        <w:right w:val="none" w:sz="0" w:space="0" w:color="auto"/>
      </w:divBdr>
    </w:div>
    <w:div w:id="1342202661">
      <w:bodyDiv w:val="1"/>
      <w:marLeft w:val="0"/>
      <w:marRight w:val="0"/>
      <w:marTop w:val="0"/>
      <w:marBottom w:val="0"/>
      <w:divBdr>
        <w:top w:val="none" w:sz="0" w:space="0" w:color="auto"/>
        <w:left w:val="none" w:sz="0" w:space="0" w:color="auto"/>
        <w:bottom w:val="none" w:sz="0" w:space="0" w:color="auto"/>
        <w:right w:val="none" w:sz="0" w:space="0" w:color="auto"/>
      </w:divBdr>
      <w:divsChild>
        <w:div w:id="1093088879">
          <w:marLeft w:val="0"/>
          <w:marRight w:val="0"/>
          <w:marTop w:val="300"/>
          <w:marBottom w:val="0"/>
          <w:divBdr>
            <w:top w:val="none" w:sz="0" w:space="0" w:color="auto"/>
            <w:left w:val="none" w:sz="0" w:space="0" w:color="auto"/>
            <w:bottom w:val="none" w:sz="0" w:space="0" w:color="auto"/>
            <w:right w:val="none" w:sz="0" w:space="0" w:color="auto"/>
          </w:divBdr>
          <w:divsChild>
            <w:div w:id="841626332">
              <w:marLeft w:val="75"/>
              <w:marRight w:val="0"/>
              <w:marTop w:val="0"/>
              <w:marBottom w:val="0"/>
              <w:divBdr>
                <w:top w:val="none" w:sz="0" w:space="0" w:color="auto"/>
                <w:left w:val="single" w:sz="6" w:space="7" w:color="D9E2E2"/>
                <w:bottom w:val="none" w:sz="0" w:space="0" w:color="auto"/>
                <w:right w:val="none" w:sz="0" w:space="0" w:color="auto"/>
              </w:divBdr>
            </w:div>
          </w:divsChild>
        </w:div>
      </w:divsChild>
    </w:div>
    <w:div w:id="1345866886">
      <w:bodyDiv w:val="1"/>
      <w:marLeft w:val="0"/>
      <w:marRight w:val="0"/>
      <w:marTop w:val="0"/>
      <w:marBottom w:val="0"/>
      <w:divBdr>
        <w:top w:val="none" w:sz="0" w:space="0" w:color="auto"/>
        <w:left w:val="none" w:sz="0" w:space="0" w:color="auto"/>
        <w:bottom w:val="none" w:sz="0" w:space="0" w:color="auto"/>
        <w:right w:val="none" w:sz="0" w:space="0" w:color="auto"/>
      </w:divBdr>
    </w:div>
    <w:div w:id="1350982206">
      <w:bodyDiv w:val="1"/>
      <w:marLeft w:val="0"/>
      <w:marRight w:val="0"/>
      <w:marTop w:val="0"/>
      <w:marBottom w:val="0"/>
      <w:divBdr>
        <w:top w:val="none" w:sz="0" w:space="0" w:color="auto"/>
        <w:left w:val="none" w:sz="0" w:space="0" w:color="auto"/>
        <w:bottom w:val="none" w:sz="0" w:space="0" w:color="auto"/>
        <w:right w:val="none" w:sz="0" w:space="0" w:color="auto"/>
      </w:divBdr>
    </w:div>
    <w:div w:id="1370297032">
      <w:bodyDiv w:val="1"/>
      <w:marLeft w:val="0"/>
      <w:marRight w:val="0"/>
      <w:marTop w:val="0"/>
      <w:marBottom w:val="0"/>
      <w:divBdr>
        <w:top w:val="none" w:sz="0" w:space="0" w:color="auto"/>
        <w:left w:val="none" w:sz="0" w:space="0" w:color="auto"/>
        <w:bottom w:val="none" w:sz="0" w:space="0" w:color="auto"/>
        <w:right w:val="none" w:sz="0" w:space="0" w:color="auto"/>
      </w:divBdr>
    </w:div>
    <w:div w:id="1436949274">
      <w:bodyDiv w:val="1"/>
      <w:marLeft w:val="0"/>
      <w:marRight w:val="0"/>
      <w:marTop w:val="0"/>
      <w:marBottom w:val="0"/>
      <w:divBdr>
        <w:top w:val="none" w:sz="0" w:space="0" w:color="auto"/>
        <w:left w:val="none" w:sz="0" w:space="0" w:color="auto"/>
        <w:bottom w:val="none" w:sz="0" w:space="0" w:color="auto"/>
        <w:right w:val="none" w:sz="0" w:space="0" w:color="auto"/>
      </w:divBdr>
    </w:div>
    <w:div w:id="1482112037">
      <w:bodyDiv w:val="1"/>
      <w:marLeft w:val="0"/>
      <w:marRight w:val="0"/>
      <w:marTop w:val="0"/>
      <w:marBottom w:val="0"/>
      <w:divBdr>
        <w:top w:val="none" w:sz="0" w:space="0" w:color="auto"/>
        <w:left w:val="none" w:sz="0" w:space="0" w:color="auto"/>
        <w:bottom w:val="none" w:sz="0" w:space="0" w:color="auto"/>
        <w:right w:val="none" w:sz="0" w:space="0" w:color="auto"/>
      </w:divBdr>
    </w:div>
    <w:div w:id="1497723708">
      <w:bodyDiv w:val="1"/>
      <w:marLeft w:val="0"/>
      <w:marRight w:val="0"/>
      <w:marTop w:val="0"/>
      <w:marBottom w:val="0"/>
      <w:divBdr>
        <w:top w:val="none" w:sz="0" w:space="0" w:color="auto"/>
        <w:left w:val="none" w:sz="0" w:space="0" w:color="auto"/>
        <w:bottom w:val="none" w:sz="0" w:space="0" w:color="auto"/>
        <w:right w:val="none" w:sz="0" w:space="0" w:color="auto"/>
      </w:divBdr>
      <w:divsChild>
        <w:div w:id="656229086">
          <w:marLeft w:val="0"/>
          <w:marRight w:val="0"/>
          <w:marTop w:val="0"/>
          <w:marBottom w:val="0"/>
          <w:divBdr>
            <w:top w:val="none" w:sz="0" w:space="0" w:color="auto"/>
            <w:left w:val="none" w:sz="0" w:space="0" w:color="auto"/>
            <w:bottom w:val="none" w:sz="0" w:space="0" w:color="auto"/>
            <w:right w:val="none" w:sz="0" w:space="0" w:color="auto"/>
          </w:divBdr>
        </w:div>
      </w:divsChild>
    </w:div>
    <w:div w:id="1505052266">
      <w:bodyDiv w:val="1"/>
      <w:marLeft w:val="0"/>
      <w:marRight w:val="0"/>
      <w:marTop w:val="0"/>
      <w:marBottom w:val="0"/>
      <w:divBdr>
        <w:top w:val="none" w:sz="0" w:space="0" w:color="auto"/>
        <w:left w:val="none" w:sz="0" w:space="0" w:color="auto"/>
        <w:bottom w:val="none" w:sz="0" w:space="0" w:color="auto"/>
        <w:right w:val="none" w:sz="0" w:space="0" w:color="auto"/>
      </w:divBdr>
    </w:div>
    <w:div w:id="1570965819">
      <w:bodyDiv w:val="1"/>
      <w:marLeft w:val="0"/>
      <w:marRight w:val="0"/>
      <w:marTop w:val="0"/>
      <w:marBottom w:val="0"/>
      <w:divBdr>
        <w:top w:val="none" w:sz="0" w:space="0" w:color="auto"/>
        <w:left w:val="none" w:sz="0" w:space="0" w:color="auto"/>
        <w:bottom w:val="none" w:sz="0" w:space="0" w:color="auto"/>
        <w:right w:val="none" w:sz="0" w:space="0" w:color="auto"/>
      </w:divBdr>
      <w:divsChild>
        <w:div w:id="439497539">
          <w:marLeft w:val="0"/>
          <w:marRight w:val="0"/>
          <w:marTop w:val="0"/>
          <w:marBottom w:val="0"/>
          <w:divBdr>
            <w:top w:val="none" w:sz="0" w:space="0" w:color="auto"/>
            <w:left w:val="none" w:sz="0" w:space="0" w:color="auto"/>
            <w:bottom w:val="none" w:sz="0" w:space="0" w:color="auto"/>
            <w:right w:val="none" w:sz="0" w:space="0" w:color="auto"/>
          </w:divBdr>
          <w:divsChild>
            <w:div w:id="1427727461">
              <w:marLeft w:val="0"/>
              <w:marRight w:val="0"/>
              <w:marTop w:val="0"/>
              <w:marBottom w:val="0"/>
              <w:divBdr>
                <w:top w:val="none" w:sz="0" w:space="0" w:color="C0C0C0"/>
                <w:left w:val="none" w:sz="0" w:space="0" w:color="C0C0C0"/>
                <w:bottom w:val="none" w:sz="0" w:space="0" w:color="C0C0C0"/>
                <w:right w:val="none" w:sz="0" w:space="0" w:color="C0C0C0"/>
              </w:divBdr>
              <w:divsChild>
                <w:div w:id="135143465">
                  <w:marLeft w:val="0"/>
                  <w:marRight w:val="0"/>
                  <w:marTop w:val="0"/>
                  <w:marBottom w:val="0"/>
                  <w:divBdr>
                    <w:top w:val="none" w:sz="0" w:space="0" w:color="auto"/>
                    <w:left w:val="none" w:sz="0" w:space="0" w:color="auto"/>
                    <w:bottom w:val="none" w:sz="0" w:space="0" w:color="auto"/>
                    <w:right w:val="none" w:sz="0" w:space="0" w:color="auto"/>
                  </w:divBdr>
                  <w:divsChild>
                    <w:div w:id="952322103">
                      <w:marLeft w:val="0"/>
                      <w:marRight w:val="0"/>
                      <w:marTop w:val="0"/>
                      <w:marBottom w:val="0"/>
                      <w:divBdr>
                        <w:top w:val="none" w:sz="0" w:space="0" w:color="auto"/>
                        <w:left w:val="none" w:sz="0" w:space="0" w:color="auto"/>
                        <w:bottom w:val="none" w:sz="0" w:space="0" w:color="auto"/>
                        <w:right w:val="none" w:sz="0" w:space="0" w:color="auto"/>
                      </w:divBdr>
                      <w:divsChild>
                        <w:div w:id="130948400">
                          <w:marLeft w:val="150"/>
                          <w:marRight w:val="150"/>
                          <w:marTop w:val="150"/>
                          <w:marBottom w:val="150"/>
                          <w:divBdr>
                            <w:top w:val="none" w:sz="0" w:space="0" w:color="auto"/>
                            <w:left w:val="none" w:sz="0" w:space="0" w:color="auto"/>
                            <w:bottom w:val="none" w:sz="0" w:space="0" w:color="auto"/>
                            <w:right w:val="none" w:sz="0" w:space="0" w:color="auto"/>
                          </w:divBdr>
                          <w:divsChild>
                            <w:div w:id="277420821">
                              <w:marLeft w:val="0"/>
                              <w:marRight w:val="0"/>
                              <w:marTop w:val="0"/>
                              <w:marBottom w:val="0"/>
                              <w:divBdr>
                                <w:top w:val="none" w:sz="0" w:space="0" w:color="auto"/>
                                <w:left w:val="none" w:sz="0" w:space="0" w:color="auto"/>
                                <w:bottom w:val="none" w:sz="0" w:space="0" w:color="auto"/>
                                <w:right w:val="none" w:sz="0" w:space="0" w:color="auto"/>
                              </w:divBdr>
                              <w:divsChild>
                                <w:div w:id="1191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4864">
      <w:bodyDiv w:val="1"/>
      <w:marLeft w:val="0"/>
      <w:marRight w:val="0"/>
      <w:marTop w:val="0"/>
      <w:marBottom w:val="0"/>
      <w:divBdr>
        <w:top w:val="none" w:sz="0" w:space="0" w:color="auto"/>
        <w:left w:val="none" w:sz="0" w:space="0" w:color="auto"/>
        <w:bottom w:val="none" w:sz="0" w:space="0" w:color="auto"/>
        <w:right w:val="none" w:sz="0" w:space="0" w:color="auto"/>
      </w:divBdr>
      <w:divsChild>
        <w:div w:id="1849441877">
          <w:marLeft w:val="0"/>
          <w:marRight w:val="0"/>
          <w:marTop w:val="0"/>
          <w:marBottom w:val="0"/>
          <w:divBdr>
            <w:top w:val="none" w:sz="0" w:space="0" w:color="auto"/>
            <w:left w:val="none" w:sz="0" w:space="0" w:color="auto"/>
            <w:bottom w:val="none" w:sz="0" w:space="0" w:color="auto"/>
            <w:right w:val="none" w:sz="0" w:space="0" w:color="auto"/>
          </w:divBdr>
        </w:div>
      </w:divsChild>
    </w:div>
    <w:div w:id="1641692341">
      <w:bodyDiv w:val="1"/>
      <w:marLeft w:val="0"/>
      <w:marRight w:val="0"/>
      <w:marTop w:val="0"/>
      <w:marBottom w:val="0"/>
      <w:divBdr>
        <w:top w:val="none" w:sz="0" w:space="0" w:color="auto"/>
        <w:left w:val="none" w:sz="0" w:space="0" w:color="auto"/>
        <w:bottom w:val="none" w:sz="0" w:space="0" w:color="auto"/>
        <w:right w:val="none" w:sz="0" w:space="0" w:color="auto"/>
      </w:divBdr>
      <w:divsChild>
        <w:div w:id="977804607">
          <w:marLeft w:val="0"/>
          <w:marRight w:val="0"/>
          <w:marTop w:val="0"/>
          <w:marBottom w:val="0"/>
          <w:divBdr>
            <w:top w:val="none" w:sz="0" w:space="0" w:color="auto"/>
            <w:left w:val="none" w:sz="0" w:space="0" w:color="auto"/>
            <w:bottom w:val="none" w:sz="0" w:space="0" w:color="auto"/>
            <w:right w:val="none" w:sz="0" w:space="0" w:color="auto"/>
          </w:divBdr>
          <w:divsChild>
            <w:div w:id="1016999437">
              <w:marLeft w:val="0"/>
              <w:marRight w:val="0"/>
              <w:marTop w:val="0"/>
              <w:marBottom w:val="0"/>
              <w:divBdr>
                <w:top w:val="none" w:sz="0" w:space="0" w:color="C0C0C0"/>
                <w:left w:val="none" w:sz="0" w:space="0" w:color="C0C0C0"/>
                <w:bottom w:val="none" w:sz="0" w:space="0" w:color="C0C0C0"/>
                <w:right w:val="none" w:sz="0" w:space="0" w:color="C0C0C0"/>
              </w:divBdr>
              <w:divsChild>
                <w:div w:id="2000576186">
                  <w:marLeft w:val="0"/>
                  <w:marRight w:val="0"/>
                  <w:marTop w:val="0"/>
                  <w:marBottom w:val="0"/>
                  <w:divBdr>
                    <w:top w:val="none" w:sz="0" w:space="0" w:color="auto"/>
                    <w:left w:val="none" w:sz="0" w:space="0" w:color="auto"/>
                    <w:bottom w:val="none" w:sz="0" w:space="0" w:color="auto"/>
                    <w:right w:val="none" w:sz="0" w:space="0" w:color="auto"/>
                  </w:divBdr>
                  <w:divsChild>
                    <w:div w:id="701328007">
                      <w:marLeft w:val="0"/>
                      <w:marRight w:val="0"/>
                      <w:marTop w:val="0"/>
                      <w:marBottom w:val="0"/>
                      <w:divBdr>
                        <w:top w:val="none" w:sz="0" w:space="0" w:color="auto"/>
                        <w:left w:val="none" w:sz="0" w:space="0" w:color="auto"/>
                        <w:bottom w:val="none" w:sz="0" w:space="0" w:color="auto"/>
                        <w:right w:val="none" w:sz="0" w:space="0" w:color="auto"/>
                      </w:divBdr>
                      <w:divsChild>
                        <w:div w:id="1068191817">
                          <w:marLeft w:val="150"/>
                          <w:marRight w:val="150"/>
                          <w:marTop w:val="150"/>
                          <w:marBottom w:val="150"/>
                          <w:divBdr>
                            <w:top w:val="none" w:sz="0" w:space="0" w:color="auto"/>
                            <w:left w:val="none" w:sz="0" w:space="0" w:color="auto"/>
                            <w:bottom w:val="none" w:sz="0" w:space="0" w:color="auto"/>
                            <w:right w:val="none" w:sz="0" w:space="0" w:color="auto"/>
                          </w:divBdr>
                          <w:divsChild>
                            <w:div w:id="1918324710">
                              <w:marLeft w:val="0"/>
                              <w:marRight w:val="0"/>
                              <w:marTop w:val="0"/>
                              <w:marBottom w:val="0"/>
                              <w:divBdr>
                                <w:top w:val="none" w:sz="0" w:space="0" w:color="auto"/>
                                <w:left w:val="none" w:sz="0" w:space="0" w:color="auto"/>
                                <w:bottom w:val="none" w:sz="0" w:space="0" w:color="auto"/>
                                <w:right w:val="none" w:sz="0" w:space="0" w:color="auto"/>
                              </w:divBdr>
                              <w:divsChild>
                                <w:div w:id="11670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232">
      <w:bodyDiv w:val="1"/>
      <w:marLeft w:val="0"/>
      <w:marRight w:val="0"/>
      <w:marTop w:val="0"/>
      <w:marBottom w:val="0"/>
      <w:divBdr>
        <w:top w:val="none" w:sz="0" w:space="0" w:color="auto"/>
        <w:left w:val="none" w:sz="0" w:space="0" w:color="auto"/>
        <w:bottom w:val="none" w:sz="0" w:space="0" w:color="auto"/>
        <w:right w:val="none" w:sz="0" w:space="0" w:color="auto"/>
      </w:divBdr>
    </w:div>
    <w:div w:id="1676306081">
      <w:bodyDiv w:val="1"/>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843280743">
      <w:bodyDiv w:val="1"/>
      <w:marLeft w:val="0"/>
      <w:marRight w:val="0"/>
      <w:marTop w:val="0"/>
      <w:marBottom w:val="0"/>
      <w:divBdr>
        <w:top w:val="none" w:sz="0" w:space="0" w:color="auto"/>
        <w:left w:val="none" w:sz="0" w:space="0" w:color="auto"/>
        <w:bottom w:val="none" w:sz="0" w:space="0" w:color="auto"/>
        <w:right w:val="none" w:sz="0" w:space="0" w:color="auto"/>
      </w:divBdr>
    </w:div>
    <w:div w:id="1872760263">
      <w:bodyDiv w:val="1"/>
      <w:marLeft w:val="0"/>
      <w:marRight w:val="0"/>
      <w:marTop w:val="0"/>
      <w:marBottom w:val="0"/>
      <w:divBdr>
        <w:top w:val="none" w:sz="0" w:space="0" w:color="auto"/>
        <w:left w:val="none" w:sz="0" w:space="0" w:color="auto"/>
        <w:bottom w:val="none" w:sz="0" w:space="0" w:color="auto"/>
        <w:right w:val="none" w:sz="0" w:space="0" w:color="auto"/>
      </w:divBdr>
    </w:div>
    <w:div w:id="1875075798">
      <w:bodyDiv w:val="1"/>
      <w:marLeft w:val="0"/>
      <w:marRight w:val="0"/>
      <w:marTop w:val="0"/>
      <w:marBottom w:val="0"/>
      <w:divBdr>
        <w:top w:val="none" w:sz="0" w:space="0" w:color="auto"/>
        <w:left w:val="none" w:sz="0" w:space="0" w:color="auto"/>
        <w:bottom w:val="none" w:sz="0" w:space="0" w:color="auto"/>
        <w:right w:val="none" w:sz="0" w:space="0" w:color="auto"/>
      </w:divBdr>
      <w:divsChild>
        <w:div w:id="1299798025">
          <w:marLeft w:val="0"/>
          <w:marRight w:val="0"/>
          <w:marTop w:val="0"/>
          <w:marBottom w:val="0"/>
          <w:divBdr>
            <w:top w:val="none" w:sz="0" w:space="0" w:color="auto"/>
            <w:left w:val="none" w:sz="0" w:space="0" w:color="auto"/>
            <w:bottom w:val="none" w:sz="0" w:space="0" w:color="auto"/>
            <w:right w:val="none" w:sz="0" w:space="0" w:color="auto"/>
          </w:divBdr>
        </w:div>
      </w:divsChild>
    </w:div>
    <w:div w:id="1901162749">
      <w:bodyDiv w:val="1"/>
      <w:marLeft w:val="0"/>
      <w:marRight w:val="0"/>
      <w:marTop w:val="0"/>
      <w:marBottom w:val="0"/>
      <w:divBdr>
        <w:top w:val="none" w:sz="0" w:space="0" w:color="auto"/>
        <w:left w:val="none" w:sz="0" w:space="0" w:color="auto"/>
        <w:bottom w:val="none" w:sz="0" w:space="0" w:color="auto"/>
        <w:right w:val="none" w:sz="0" w:space="0" w:color="auto"/>
      </w:divBdr>
    </w:div>
    <w:div w:id="1905674098">
      <w:bodyDiv w:val="1"/>
      <w:marLeft w:val="0"/>
      <w:marRight w:val="0"/>
      <w:marTop w:val="0"/>
      <w:marBottom w:val="0"/>
      <w:divBdr>
        <w:top w:val="none" w:sz="0" w:space="0" w:color="auto"/>
        <w:left w:val="none" w:sz="0" w:space="0" w:color="auto"/>
        <w:bottom w:val="none" w:sz="0" w:space="0" w:color="auto"/>
        <w:right w:val="none" w:sz="0" w:space="0" w:color="auto"/>
      </w:divBdr>
    </w:div>
    <w:div w:id="1914319142">
      <w:bodyDiv w:val="1"/>
      <w:marLeft w:val="0"/>
      <w:marRight w:val="0"/>
      <w:marTop w:val="0"/>
      <w:marBottom w:val="0"/>
      <w:divBdr>
        <w:top w:val="none" w:sz="0" w:space="0" w:color="auto"/>
        <w:left w:val="none" w:sz="0" w:space="0" w:color="auto"/>
        <w:bottom w:val="none" w:sz="0" w:space="0" w:color="auto"/>
        <w:right w:val="none" w:sz="0" w:space="0" w:color="auto"/>
      </w:divBdr>
      <w:divsChild>
        <w:div w:id="6291753">
          <w:marLeft w:val="0"/>
          <w:marRight w:val="0"/>
          <w:marTop w:val="0"/>
          <w:marBottom w:val="0"/>
          <w:divBdr>
            <w:top w:val="single" w:sz="6" w:space="0" w:color="CCCCCC"/>
            <w:left w:val="single" w:sz="6" w:space="0" w:color="CCCCCC"/>
            <w:bottom w:val="none" w:sz="0" w:space="0" w:color="auto"/>
            <w:right w:val="none" w:sz="0" w:space="0" w:color="auto"/>
          </w:divBdr>
        </w:div>
        <w:div w:id="418064654">
          <w:marLeft w:val="0"/>
          <w:marRight w:val="0"/>
          <w:marTop w:val="0"/>
          <w:marBottom w:val="0"/>
          <w:divBdr>
            <w:top w:val="single" w:sz="6" w:space="0" w:color="CCCCCC"/>
            <w:left w:val="single" w:sz="6" w:space="0" w:color="CCCCCC"/>
            <w:bottom w:val="none" w:sz="0" w:space="0" w:color="auto"/>
            <w:right w:val="none" w:sz="0" w:space="0" w:color="auto"/>
          </w:divBdr>
        </w:div>
        <w:div w:id="1835218811">
          <w:marLeft w:val="0"/>
          <w:marRight w:val="0"/>
          <w:marTop w:val="0"/>
          <w:marBottom w:val="0"/>
          <w:divBdr>
            <w:top w:val="single" w:sz="6" w:space="0" w:color="CCCCCC"/>
            <w:left w:val="single" w:sz="6" w:space="0" w:color="CCCCCC"/>
            <w:bottom w:val="none" w:sz="0" w:space="0" w:color="auto"/>
            <w:right w:val="none" w:sz="0" w:space="0" w:color="auto"/>
          </w:divBdr>
        </w:div>
      </w:divsChild>
    </w:div>
    <w:div w:id="1935820691">
      <w:bodyDiv w:val="1"/>
      <w:marLeft w:val="0"/>
      <w:marRight w:val="0"/>
      <w:marTop w:val="0"/>
      <w:marBottom w:val="0"/>
      <w:divBdr>
        <w:top w:val="none" w:sz="0" w:space="0" w:color="auto"/>
        <w:left w:val="none" w:sz="0" w:space="0" w:color="auto"/>
        <w:bottom w:val="none" w:sz="0" w:space="0" w:color="auto"/>
        <w:right w:val="none" w:sz="0" w:space="0" w:color="auto"/>
      </w:divBdr>
    </w:div>
    <w:div w:id="1950354310">
      <w:bodyDiv w:val="1"/>
      <w:marLeft w:val="0"/>
      <w:marRight w:val="0"/>
      <w:marTop w:val="0"/>
      <w:marBottom w:val="0"/>
      <w:divBdr>
        <w:top w:val="none" w:sz="0" w:space="0" w:color="auto"/>
        <w:left w:val="none" w:sz="0" w:space="0" w:color="auto"/>
        <w:bottom w:val="none" w:sz="0" w:space="0" w:color="auto"/>
        <w:right w:val="none" w:sz="0" w:space="0" w:color="auto"/>
      </w:divBdr>
    </w:div>
    <w:div w:id="2075348865">
      <w:bodyDiv w:val="1"/>
      <w:marLeft w:val="0"/>
      <w:marRight w:val="0"/>
      <w:marTop w:val="0"/>
      <w:marBottom w:val="0"/>
      <w:divBdr>
        <w:top w:val="none" w:sz="0" w:space="0" w:color="auto"/>
        <w:left w:val="none" w:sz="0" w:space="0" w:color="auto"/>
        <w:bottom w:val="none" w:sz="0" w:space="0" w:color="auto"/>
        <w:right w:val="none" w:sz="0" w:space="0" w:color="auto"/>
      </w:divBdr>
      <w:divsChild>
        <w:div w:id="349569887">
          <w:marLeft w:val="1705"/>
          <w:marRight w:val="0"/>
          <w:marTop w:val="0"/>
          <w:marBottom w:val="0"/>
          <w:divBdr>
            <w:top w:val="none" w:sz="0" w:space="0" w:color="auto"/>
            <w:left w:val="none" w:sz="0" w:space="0" w:color="auto"/>
            <w:bottom w:val="none" w:sz="0" w:space="0" w:color="auto"/>
            <w:right w:val="none" w:sz="0" w:space="0" w:color="auto"/>
          </w:divBdr>
        </w:div>
        <w:div w:id="728264058">
          <w:marLeft w:val="1705"/>
          <w:marRight w:val="0"/>
          <w:marTop w:val="0"/>
          <w:marBottom w:val="0"/>
          <w:divBdr>
            <w:top w:val="none" w:sz="0" w:space="0" w:color="auto"/>
            <w:left w:val="none" w:sz="0" w:space="0" w:color="auto"/>
            <w:bottom w:val="none" w:sz="0" w:space="0" w:color="auto"/>
            <w:right w:val="none" w:sz="0" w:space="0" w:color="auto"/>
          </w:divBdr>
          <w:divsChild>
            <w:div w:id="1361972112">
              <w:marLeft w:val="0"/>
              <w:marRight w:val="0"/>
              <w:marTop w:val="0"/>
              <w:marBottom w:val="300"/>
              <w:divBdr>
                <w:top w:val="none" w:sz="0" w:space="0" w:color="auto"/>
                <w:left w:val="none" w:sz="0" w:space="0" w:color="auto"/>
                <w:bottom w:val="none" w:sz="0" w:space="0" w:color="auto"/>
                <w:right w:val="none" w:sz="0" w:space="0" w:color="auto"/>
              </w:divBdr>
              <w:divsChild>
                <w:div w:id="830170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6662802">
          <w:marLeft w:val="0"/>
          <w:marRight w:val="0"/>
          <w:marTop w:val="0"/>
          <w:marBottom w:val="0"/>
          <w:divBdr>
            <w:top w:val="none" w:sz="0" w:space="0" w:color="auto"/>
            <w:left w:val="none" w:sz="0" w:space="0" w:color="auto"/>
            <w:bottom w:val="none" w:sz="0" w:space="0" w:color="auto"/>
            <w:right w:val="none" w:sz="0" w:space="0" w:color="auto"/>
          </w:divBdr>
          <w:divsChild>
            <w:div w:id="8882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8576">
      <w:bodyDiv w:val="1"/>
      <w:marLeft w:val="0"/>
      <w:marRight w:val="0"/>
      <w:marTop w:val="0"/>
      <w:marBottom w:val="0"/>
      <w:divBdr>
        <w:top w:val="none" w:sz="0" w:space="0" w:color="auto"/>
        <w:left w:val="none" w:sz="0" w:space="0" w:color="auto"/>
        <w:bottom w:val="none" w:sz="0" w:space="0" w:color="auto"/>
        <w:right w:val="none" w:sz="0" w:space="0" w:color="auto"/>
      </w:divBdr>
    </w:div>
    <w:div w:id="21467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www.ruralhome.org/storage/documents/publications/rrreports/rrr-aging-veterans.pdf" TargetMode="External"/><Relationship Id="rId18" Type="http://schemas.openxmlformats.org/officeDocument/2006/relationships/hyperlink" Target="https://www.ptsd.va.gov/understand/what/aging_veterans.asp" TargetMode="External"/><Relationship Id="rId26" Type="http://schemas.openxmlformats.org/officeDocument/2006/relationships/hyperlink" Target="https://www.nbcboston.com/news/coronavirus/bedford-va-hospital-offers-covid-vaccinination-appointments-to-all-veterans/2311924/" TargetMode="External"/><Relationship Id="rId39" Type="http://schemas.openxmlformats.org/officeDocument/2006/relationships/hyperlink" Target="http://www1.nyc.gov/assets/dfta/downloads/pdf/reports/DFTAAnnualPlanSummary2017.pdf" TargetMode="External"/><Relationship Id="rId21" Type="http://schemas.openxmlformats.org/officeDocument/2006/relationships/hyperlink" Target="https://www.broward.org/ElderlyAndVeterans/Pages/Default.aspx" TargetMode="External"/><Relationship Id="rId34" Type="http://schemas.openxmlformats.org/officeDocument/2006/relationships/hyperlink" Target="https://www1.nyc.gov/site/veterans/programs/housing.page" TargetMode="External"/><Relationship Id="rId42" Type="http://schemas.openxmlformats.org/officeDocument/2006/relationships/hyperlink" Target="https://www1.nyc.gov/site/veterans/connect-to-services/housing-support-services.page" TargetMode="External"/><Relationship Id="rId47" Type="http://schemas.openxmlformats.org/officeDocument/2006/relationships/hyperlink" Target="https://www1.nyc.gov/assets/dfta/downloads/pdf/news-reports/2019_November_English.pdf" TargetMode="External"/><Relationship Id="rId7" Type="http://schemas.openxmlformats.org/officeDocument/2006/relationships/hyperlink" Target="https://www1.nyc.gov/site/veterans/about/data-about-nyc-veterans.page" TargetMode="External"/><Relationship Id="rId2" Type="http://schemas.openxmlformats.org/officeDocument/2006/relationships/hyperlink" Target="https://veterans.ny.gov/sites/default/files/annual-report-2019.pdf" TargetMode="External"/><Relationship Id="rId16" Type="http://schemas.openxmlformats.org/officeDocument/2006/relationships/hyperlink" Target="https://www.ptsd.va.gov/publications/print/understandingptsd_aging_booklet.pdf" TargetMode="External"/><Relationship Id="rId29" Type="http://schemas.openxmlformats.org/officeDocument/2006/relationships/hyperlink" Target="https://www1.nyc.gov/assets/home/downloads/pdf/executive-orders/2021/eo-65.pdf" TargetMode="External"/><Relationship Id="rId1" Type="http://schemas.openxmlformats.org/officeDocument/2006/relationships/hyperlink" Target="https://www.pewresearch.org/fact-tank/2021/04/05/the-changing-face-of-americas-veteran-population/" TargetMode="External"/><Relationship Id="rId6" Type="http://schemas.openxmlformats.org/officeDocument/2006/relationships/hyperlink" Target="https://www1.nyc.gov/site/veterans/about/data-about-nyc-veterans.page" TargetMode="External"/><Relationship Id="rId11" Type="http://schemas.openxmlformats.org/officeDocument/2006/relationships/hyperlink" Target="http://www.ruralhome.org/storage/documents/publications/rrreports/rrr-aging-veterans.pdf" TargetMode="External"/><Relationship Id="rId24" Type="http://schemas.openxmlformats.org/officeDocument/2006/relationships/hyperlink" Target="https://www.cbs58.com/news/milwaukee-va-offering-walk-in-clinic-for-veterans-65-and-older-to-get-covid-vaccine" TargetMode="External"/><Relationship Id="rId32" Type="http://schemas.openxmlformats.org/officeDocument/2006/relationships/hyperlink" Target="https://www1.nyc.gov/site/veterans/about/about.page" TargetMode="External"/><Relationship Id="rId37" Type="http://schemas.openxmlformats.org/officeDocument/2006/relationships/hyperlink" Target="http://www1.nyc.gov/assets/dfta/downloads/pdf/reports/DFTAAnnualPlanSummary2017.pdf" TargetMode="External"/><Relationship Id="rId40" Type="http://schemas.openxmlformats.org/officeDocument/2006/relationships/hyperlink" Target="https://www1.nyc.gov/site/dfta/community-partners/procurement-information.page" TargetMode="External"/><Relationship Id="rId45" Type="http://schemas.openxmlformats.org/officeDocument/2006/relationships/hyperlink" Target="https://www1.nyc.gov/site/veterans/connect-to-services/food-services.page" TargetMode="External"/><Relationship Id="rId5" Type="http://schemas.openxmlformats.org/officeDocument/2006/relationships/hyperlink" Target="https://www1.nyc.gov/assets/dfta/downloads/pdf/news-reports/2019_November_English.pdf" TargetMode="External"/><Relationship Id="rId15" Type="http://schemas.openxmlformats.org/officeDocument/2006/relationships/hyperlink" Target="https://academic.oup.com/ppar/article/30/1/19/5687922" TargetMode="External"/><Relationship Id="rId23" Type="http://schemas.openxmlformats.org/officeDocument/2006/relationships/hyperlink" Target="https://www.in.gov/dva/resources/" TargetMode="External"/><Relationship Id="rId28" Type="http://schemas.openxmlformats.org/officeDocument/2006/relationships/hyperlink" Target="https://www.oregon.gov/odva/Connect/Pages/Townhalls.aspx" TargetMode="External"/><Relationship Id="rId36" Type="http://schemas.openxmlformats.org/officeDocument/2006/relationships/hyperlink" Target="https://www1.nyc.gov/site/veterans/programs/careers.page" TargetMode="External"/><Relationship Id="rId10" Type="http://schemas.openxmlformats.org/officeDocument/2006/relationships/hyperlink" Target="https://www1.nyc.gov/assets/dfta/downloads/pdf/reports/ProfileOfOlderNewYorkers2019.pdf" TargetMode="External"/><Relationship Id="rId19" Type="http://schemas.openxmlformats.org/officeDocument/2006/relationships/hyperlink" Target="https://www.nycveteransalliance.org/integrating_aging_veterans" TargetMode="External"/><Relationship Id="rId31" Type="http://schemas.openxmlformats.org/officeDocument/2006/relationships/hyperlink" Target="https://www.nytimes.com/2020/03/27/technology/virus-older-generation-digital-divide.html" TargetMode="External"/><Relationship Id="rId44" Type="http://schemas.openxmlformats.org/officeDocument/2006/relationships/hyperlink" Target="https://www1.nyc.gov/site/veterans/connect-to-services/financial-assistance-resources.page" TargetMode="External"/><Relationship Id="rId4" Type="http://schemas.openxmlformats.org/officeDocument/2006/relationships/hyperlink" Target="https://citylimits.org/2020/11/11/a-statistical-snapshot-of-nycs-veterans/" TargetMode="External"/><Relationship Id="rId9" Type="http://schemas.openxmlformats.org/officeDocument/2006/relationships/hyperlink" Target="https://www1.nyc.gov/site/veterans/about/data-about-nyc-veterans.page" TargetMode="External"/><Relationship Id="rId14" Type="http://schemas.openxmlformats.org/officeDocument/2006/relationships/hyperlink" Target="https://www.aginglifecarejournal.org/serving-those-who-have-served-a-guide-to-veterans-services-and-supports/" TargetMode="External"/><Relationship Id="rId22" Type="http://schemas.openxmlformats.org/officeDocument/2006/relationships/hyperlink" Target="https://www.nytimes.com/2020/03/27/technology/virus-older-generation-digital-divide.html" TargetMode="External"/><Relationship Id="rId27" Type="http://schemas.openxmlformats.org/officeDocument/2006/relationships/hyperlink" Target="https://www.stltoday.com/lifestyles/health-med-fit/coronavirus/vaccine-now-available-for-veterans-50-and-older-at-st-louis-area-va-clinics/article_8c90f47c-89ca-5b60-8233-ad7eaa27cbe2.html" TargetMode="External"/><Relationship Id="rId30" Type="http://schemas.openxmlformats.org/officeDocument/2006/relationships/hyperlink" Target="https://www.nycveteransalliance.org/integrating_aging_veterans" TargetMode="External"/><Relationship Id="rId35" Type="http://schemas.openxmlformats.org/officeDocument/2006/relationships/hyperlink" Target="https://www1.nyc.gov/site/veterans/programs/vetsthrivenyc.page" TargetMode="External"/><Relationship Id="rId43" Type="http://schemas.openxmlformats.org/officeDocument/2006/relationships/hyperlink" Target="https://www1.nyc.gov/site/veterans/connect-to-services/employment-and-employer-resources.page" TargetMode="External"/><Relationship Id="rId48" Type="http://schemas.openxmlformats.org/officeDocument/2006/relationships/hyperlink" Target="https://council.nyc.gov/budget/wp-content/uploads/sites/54/2020/06/Fiscal-2021-Schedule-C-Cover-REPORT-Final.pdf" TargetMode="External"/><Relationship Id="rId8" Type="http://schemas.openxmlformats.org/officeDocument/2006/relationships/hyperlink" Target="https://www.census.gov/quickfacts/newyorkcitynewyork" TargetMode="External"/><Relationship Id="rId3" Type="http://schemas.openxmlformats.org/officeDocument/2006/relationships/hyperlink" Target="https://www1.nyc.gov/site/veterans/about/data-about-nyc-veterans.page" TargetMode="External"/><Relationship Id="rId12" Type="http://schemas.openxmlformats.org/officeDocument/2006/relationships/hyperlink" Target="https://www1.nyc.gov/assets/dfta/downloads/pdf/news-reports/2019_November_English.pdf" TargetMode="External"/><Relationship Id="rId17" Type="http://schemas.openxmlformats.org/officeDocument/2006/relationships/hyperlink" Target="https://www.nycveteransalliance.org/integrating_aging_veterans" TargetMode="External"/><Relationship Id="rId25" Type="http://schemas.openxmlformats.org/officeDocument/2006/relationships/hyperlink" Target="https://www.clickorlando.com/news/local/2021/01/08/orlando-va-to-host-covid-19-vaccine-event-for-veterans-75-and-older/" TargetMode="External"/><Relationship Id="rId33" Type="http://schemas.openxmlformats.org/officeDocument/2006/relationships/hyperlink" Target="https://www1.nyc.gov/site/veterans/programs/engagement.page" TargetMode="External"/><Relationship Id="rId38" Type="http://schemas.openxmlformats.org/officeDocument/2006/relationships/hyperlink" Target="https://unionsettlement.org/wp-content/uploads/2017/01/Separate.and_.Unequal.Report.pdf" TargetMode="External"/><Relationship Id="rId46" Type="http://schemas.openxmlformats.org/officeDocument/2006/relationships/hyperlink" Target="https://www1.nyc.gov/site/veterans/connect-to-services/senior-veterans.page" TargetMode="External"/><Relationship Id="rId20" Type="http://schemas.openxmlformats.org/officeDocument/2006/relationships/hyperlink" Target="https://www.nycveteransalliance.org/integrating_aging_veterans" TargetMode="External"/><Relationship Id="rId41" Type="http://schemas.openxmlformats.org/officeDocument/2006/relationships/hyperlink" Target="https://www1.nyc.gov/site/veterans/connect-to-services/benefit-and-va-claims-servic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3F47-8D37-4A1E-9436-70E7D388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2839</Words>
  <Characters>16185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cp:lastPrinted>2021-02-16T18:03:00Z</cp:lastPrinted>
  <dcterms:created xsi:type="dcterms:W3CDTF">2021-04-19T21:56:00Z</dcterms:created>
  <dcterms:modified xsi:type="dcterms:W3CDTF">2021-04-19T21:56:00Z</dcterms:modified>
</cp:coreProperties>
</file>