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A17165" w14:textId="77777777" w:rsidR="00600128" w:rsidRPr="001A6466" w:rsidRDefault="00600128" w:rsidP="00D237A6">
      <w:pPr>
        <w:jc w:val="center"/>
        <w:rPr>
          <w:rFonts w:ascii="Times New Roman" w:hAnsi="Times New Roman"/>
          <w:szCs w:val="24"/>
        </w:rPr>
      </w:pPr>
      <w:r w:rsidRPr="001A6466">
        <w:rPr>
          <w:rFonts w:ascii="Times New Roman" w:hAnsi="Times New Roman"/>
          <w:b/>
          <w:szCs w:val="24"/>
        </w:rPr>
        <w:t>THE COUNCIL OF THE CITY OF NEW YORK</w:t>
      </w:r>
    </w:p>
    <w:p w14:paraId="5787E304" w14:textId="5F00AF62" w:rsidR="00600128" w:rsidRPr="001A6466" w:rsidRDefault="00600128" w:rsidP="00D237A6">
      <w:pPr>
        <w:jc w:val="center"/>
        <w:rPr>
          <w:rFonts w:ascii="Times New Roman" w:hAnsi="Times New Roman"/>
          <w:b/>
          <w:szCs w:val="24"/>
        </w:rPr>
      </w:pPr>
      <w:r w:rsidRPr="001A6466">
        <w:rPr>
          <w:rFonts w:ascii="Times New Roman" w:hAnsi="Times New Roman"/>
          <w:b/>
          <w:szCs w:val="24"/>
        </w:rPr>
        <w:t xml:space="preserve">RESOLUTION NO. </w:t>
      </w:r>
      <w:r w:rsidR="009B7481">
        <w:rPr>
          <w:rFonts w:ascii="Times New Roman" w:hAnsi="Times New Roman"/>
          <w:b/>
          <w:szCs w:val="24"/>
        </w:rPr>
        <w:t>1556</w:t>
      </w:r>
    </w:p>
    <w:p w14:paraId="131CFA8E" w14:textId="77777777" w:rsidR="00A92A21" w:rsidRPr="001A6466" w:rsidRDefault="00A92A21">
      <w:pPr>
        <w:jc w:val="both"/>
        <w:rPr>
          <w:rFonts w:ascii="Times New Roman" w:hAnsi="Times New Roman"/>
          <w:szCs w:val="24"/>
        </w:rPr>
      </w:pPr>
    </w:p>
    <w:p w14:paraId="729511E5" w14:textId="77777777" w:rsidR="009B7481" w:rsidRPr="009B7481" w:rsidRDefault="009B7481">
      <w:pPr>
        <w:jc w:val="both"/>
        <w:rPr>
          <w:rFonts w:ascii="Times New Roman" w:hAnsi="Times New Roman"/>
          <w:b/>
          <w:vanish/>
          <w:szCs w:val="24"/>
        </w:rPr>
      </w:pPr>
      <w:r w:rsidRPr="009B7481">
        <w:rPr>
          <w:rFonts w:ascii="Times New Roman" w:hAnsi="Times New Roman"/>
          <w:b/>
          <w:vanish/>
          <w:szCs w:val="24"/>
        </w:rPr>
        <w:t>..Title</w:t>
      </w:r>
    </w:p>
    <w:p w14:paraId="59C4D4DA" w14:textId="3B101226" w:rsidR="00600128" w:rsidRPr="001A6466" w:rsidRDefault="00600128">
      <w:pPr>
        <w:jc w:val="both"/>
        <w:rPr>
          <w:rFonts w:ascii="Times New Roman" w:hAnsi="Times New Roman"/>
          <w:szCs w:val="24"/>
        </w:rPr>
      </w:pPr>
      <w:r w:rsidRPr="001A6466">
        <w:rPr>
          <w:rFonts w:ascii="Times New Roman" w:hAnsi="Times New Roman"/>
          <w:b/>
          <w:szCs w:val="24"/>
        </w:rPr>
        <w:t>Resolution approving</w:t>
      </w:r>
      <w:r w:rsidR="00264570">
        <w:rPr>
          <w:rFonts w:ascii="Times New Roman" w:hAnsi="Times New Roman"/>
          <w:b/>
          <w:szCs w:val="24"/>
        </w:rPr>
        <w:t xml:space="preserve"> </w:t>
      </w:r>
      <w:r w:rsidRPr="001A6466">
        <w:rPr>
          <w:rFonts w:ascii="Times New Roman" w:hAnsi="Times New Roman"/>
          <w:b/>
          <w:szCs w:val="24"/>
        </w:rPr>
        <w:t xml:space="preserve">the </w:t>
      </w:r>
      <w:r w:rsidR="00531024">
        <w:rPr>
          <w:rFonts w:ascii="Times New Roman" w:hAnsi="Times New Roman"/>
          <w:b/>
          <w:szCs w:val="24"/>
        </w:rPr>
        <w:t xml:space="preserve">Sixteenth Amended Urban Renewal Plan for the Harlem East Harlem Urban Renewal Area and approving the decision of the </w:t>
      </w:r>
      <w:r w:rsidRPr="001A6466">
        <w:rPr>
          <w:rFonts w:ascii="Times New Roman" w:hAnsi="Times New Roman"/>
          <w:b/>
          <w:szCs w:val="24"/>
        </w:rPr>
        <w:t>City Planning Commission on ULURP No. C</w:t>
      </w:r>
      <w:r w:rsidR="00125C42" w:rsidRPr="001A6466">
        <w:rPr>
          <w:rFonts w:ascii="Times New Roman" w:hAnsi="Times New Roman"/>
          <w:b/>
          <w:szCs w:val="24"/>
        </w:rPr>
        <w:t xml:space="preserve"> </w:t>
      </w:r>
      <w:r w:rsidR="0039237C">
        <w:rPr>
          <w:rFonts w:ascii="Times New Roman" w:hAnsi="Times New Roman"/>
          <w:b/>
          <w:szCs w:val="24"/>
        </w:rPr>
        <w:t>210067</w:t>
      </w:r>
      <w:r w:rsidR="00993042">
        <w:rPr>
          <w:rFonts w:ascii="Times New Roman" w:hAnsi="Times New Roman"/>
          <w:b/>
          <w:szCs w:val="24"/>
        </w:rPr>
        <w:t xml:space="preserve"> </w:t>
      </w:r>
      <w:r w:rsidR="0039237C">
        <w:rPr>
          <w:rFonts w:ascii="Times New Roman" w:hAnsi="Times New Roman"/>
          <w:b/>
          <w:szCs w:val="24"/>
        </w:rPr>
        <w:t>HUM</w:t>
      </w:r>
      <w:r w:rsidR="00531024">
        <w:rPr>
          <w:rFonts w:ascii="Times New Roman" w:hAnsi="Times New Roman"/>
          <w:b/>
          <w:szCs w:val="24"/>
        </w:rPr>
        <w:t xml:space="preserve"> </w:t>
      </w:r>
      <w:r w:rsidRPr="001A6466">
        <w:rPr>
          <w:rFonts w:ascii="Times New Roman" w:hAnsi="Times New Roman"/>
          <w:b/>
          <w:szCs w:val="24"/>
        </w:rPr>
        <w:t>(</w:t>
      </w:r>
      <w:r w:rsidR="0053396B">
        <w:rPr>
          <w:rFonts w:ascii="Times New Roman" w:hAnsi="Times New Roman"/>
          <w:b/>
          <w:szCs w:val="24"/>
        </w:rPr>
        <w:t>Pre</w:t>
      </w:r>
      <w:r w:rsidR="00531024">
        <w:rPr>
          <w:rFonts w:ascii="Times New Roman" w:hAnsi="Times New Roman"/>
          <w:b/>
          <w:szCs w:val="24"/>
        </w:rPr>
        <w:t>considered</w:t>
      </w:r>
      <w:r w:rsidR="0053396B">
        <w:rPr>
          <w:rFonts w:ascii="Times New Roman" w:hAnsi="Times New Roman"/>
          <w:b/>
          <w:szCs w:val="24"/>
        </w:rPr>
        <w:t xml:space="preserve"> </w:t>
      </w:r>
      <w:r w:rsidRPr="001A6466">
        <w:rPr>
          <w:rFonts w:ascii="Times New Roman" w:hAnsi="Times New Roman"/>
          <w:b/>
          <w:szCs w:val="24"/>
        </w:rPr>
        <w:t xml:space="preserve">L.U. No. </w:t>
      </w:r>
      <w:r w:rsidR="00531024">
        <w:rPr>
          <w:rFonts w:ascii="Times New Roman" w:hAnsi="Times New Roman"/>
          <w:b/>
          <w:szCs w:val="24"/>
        </w:rPr>
        <w:t>726</w:t>
      </w:r>
      <w:r w:rsidR="00BF5B13" w:rsidRPr="001A6466">
        <w:rPr>
          <w:rFonts w:ascii="Times New Roman" w:hAnsi="Times New Roman"/>
          <w:b/>
          <w:szCs w:val="24"/>
        </w:rPr>
        <w:t>)</w:t>
      </w:r>
      <w:r w:rsidR="00D32CFB" w:rsidRPr="001A6466">
        <w:rPr>
          <w:rFonts w:ascii="Times New Roman" w:hAnsi="Times New Roman"/>
          <w:b/>
          <w:szCs w:val="24"/>
        </w:rPr>
        <w:t>.</w:t>
      </w:r>
    </w:p>
    <w:p w14:paraId="6F26A308" w14:textId="746C6DDD" w:rsidR="00600128" w:rsidRPr="009B7481" w:rsidRDefault="009B7481">
      <w:pPr>
        <w:jc w:val="both"/>
        <w:rPr>
          <w:rFonts w:ascii="Times New Roman" w:hAnsi="Times New Roman"/>
          <w:vanish/>
          <w:szCs w:val="24"/>
        </w:rPr>
      </w:pPr>
      <w:bookmarkStart w:id="0" w:name="_GoBack"/>
      <w:bookmarkEnd w:id="0"/>
      <w:r w:rsidRPr="009B7481">
        <w:rPr>
          <w:rFonts w:ascii="Times New Roman" w:hAnsi="Times New Roman"/>
          <w:vanish/>
          <w:szCs w:val="24"/>
        </w:rPr>
        <w:t>..Body</w:t>
      </w:r>
    </w:p>
    <w:p w14:paraId="7EBFB982" w14:textId="77777777" w:rsidR="009B7481" w:rsidRPr="001A6466" w:rsidRDefault="009B7481">
      <w:pPr>
        <w:jc w:val="both"/>
        <w:rPr>
          <w:rFonts w:ascii="Times New Roman" w:hAnsi="Times New Roman"/>
          <w:szCs w:val="24"/>
        </w:rPr>
      </w:pPr>
    </w:p>
    <w:p w14:paraId="38496311" w14:textId="77777777" w:rsidR="00600128" w:rsidRPr="001A6466" w:rsidRDefault="00600128">
      <w:pPr>
        <w:jc w:val="both"/>
        <w:rPr>
          <w:rFonts w:ascii="Times New Roman" w:hAnsi="Times New Roman"/>
          <w:szCs w:val="24"/>
        </w:rPr>
      </w:pPr>
      <w:r w:rsidRPr="001A6466">
        <w:rPr>
          <w:rFonts w:ascii="Times New Roman" w:hAnsi="Times New Roman"/>
          <w:b/>
          <w:szCs w:val="24"/>
        </w:rPr>
        <w:t xml:space="preserve">By Council Members </w:t>
      </w:r>
      <w:r w:rsidR="00264570">
        <w:rPr>
          <w:rFonts w:ascii="Times New Roman" w:hAnsi="Times New Roman"/>
          <w:b/>
          <w:szCs w:val="24"/>
        </w:rPr>
        <w:t>Salamanca</w:t>
      </w:r>
      <w:r w:rsidR="00531024">
        <w:rPr>
          <w:rFonts w:ascii="Times New Roman" w:hAnsi="Times New Roman"/>
          <w:b/>
          <w:szCs w:val="24"/>
        </w:rPr>
        <w:t xml:space="preserve"> </w:t>
      </w:r>
      <w:r w:rsidR="000743FE" w:rsidRPr="001A6466">
        <w:rPr>
          <w:rFonts w:ascii="Times New Roman" w:hAnsi="Times New Roman"/>
          <w:b/>
          <w:szCs w:val="24"/>
        </w:rPr>
        <w:t xml:space="preserve">and </w:t>
      </w:r>
      <w:r w:rsidR="0053396B">
        <w:rPr>
          <w:rFonts w:ascii="Times New Roman" w:hAnsi="Times New Roman"/>
          <w:b/>
          <w:szCs w:val="24"/>
        </w:rPr>
        <w:t>Riley</w:t>
      </w:r>
    </w:p>
    <w:p w14:paraId="726A5213" w14:textId="77777777" w:rsidR="00600128" w:rsidRPr="00BE22C0" w:rsidRDefault="00600128" w:rsidP="00BE22C0">
      <w:pPr>
        <w:jc w:val="both"/>
        <w:rPr>
          <w:rFonts w:ascii="Times New Roman" w:hAnsi="Times New Roman"/>
          <w:szCs w:val="24"/>
        </w:rPr>
      </w:pPr>
    </w:p>
    <w:p w14:paraId="73DB8701" w14:textId="77777777" w:rsidR="00600128" w:rsidRPr="00B917D9" w:rsidRDefault="00BE22C0" w:rsidP="00013494">
      <w:pPr>
        <w:tabs>
          <w:tab w:val="left" w:pos="720"/>
        </w:tabs>
        <w:ind w:left="-29" w:right="-29"/>
        <w:jc w:val="both"/>
        <w:rPr>
          <w:rFonts w:ascii="Times New Roman" w:hAnsi="Times New Roman"/>
          <w:snapToGrid/>
          <w:szCs w:val="24"/>
        </w:rPr>
      </w:pPr>
      <w:r>
        <w:rPr>
          <w:rFonts w:ascii="Times New Roman" w:hAnsi="Times New Roman"/>
          <w:szCs w:val="24"/>
        </w:rPr>
        <w:tab/>
      </w:r>
      <w:r w:rsidR="00600128" w:rsidRPr="00BE22C0">
        <w:rPr>
          <w:rFonts w:ascii="Times New Roman" w:hAnsi="Times New Roman"/>
          <w:szCs w:val="24"/>
        </w:rPr>
        <w:t xml:space="preserve">WHEREAS, </w:t>
      </w:r>
      <w:r w:rsidR="005101F1" w:rsidRPr="00BE22C0">
        <w:rPr>
          <w:rFonts w:ascii="Times New Roman" w:eastAsia="Cambria" w:hAnsi="Times New Roman"/>
          <w:snapToGrid/>
          <w:szCs w:val="24"/>
        </w:rPr>
        <w:t>the Department of Housing Preservation and Development</w:t>
      </w:r>
      <w:r w:rsidR="00971C63" w:rsidRPr="00BE22C0">
        <w:rPr>
          <w:rFonts w:ascii="Times New Roman" w:hAnsi="Times New Roman"/>
          <w:szCs w:val="24"/>
        </w:rPr>
        <w:t>,</w:t>
      </w:r>
      <w:r w:rsidR="00E64613" w:rsidRPr="00BE22C0">
        <w:rPr>
          <w:rFonts w:ascii="Times New Roman" w:hAnsi="Times New Roman"/>
          <w:spacing w:val="-6"/>
          <w:w w:val="105"/>
          <w:szCs w:val="24"/>
        </w:rPr>
        <w:t xml:space="preserve"> </w:t>
      </w:r>
      <w:r w:rsidR="00A54A7B" w:rsidRPr="00BE22C0">
        <w:rPr>
          <w:rFonts w:ascii="Times New Roman" w:hAnsi="Times New Roman"/>
          <w:spacing w:val="-6"/>
          <w:w w:val="105"/>
          <w:szCs w:val="24"/>
        </w:rPr>
        <w:t xml:space="preserve">filed an application </w:t>
      </w:r>
      <w:r w:rsidR="00603A09" w:rsidRPr="00BE22C0">
        <w:rPr>
          <w:rFonts w:ascii="Times New Roman" w:hAnsi="Times New Roman"/>
          <w:szCs w:val="24"/>
        </w:rPr>
        <w:t>pursuant</w:t>
      </w:r>
      <w:r w:rsidR="00603A09" w:rsidRPr="00BE22C0">
        <w:rPr>
          <w:rFonts w:ascii="Times New Roman" w:hAnsi="Times New Roman"/>
          <w:snapToGrid/>
          <w:szCs w:val="24"/>
        </w:rPr>
        <w:t xml:space="preserve"> to Section 505 of Article 15 of the General Municipal (Urban</w:t>
      </w:r>
      <w:r w:rsidR="00B917D9" w:rsidRPr="00BE22C0">
        <w:rPr>
          <w:rFonts w:ascii="Times New Roman" w:hAnsi="Times New Roman"/>
          <w:snapToGrid/>
          <w:szCs w:val="24"/>
        </w:rPr>
        <w:t xml:space="preserve"> </w:t>
      </w:r>
      <w:r w:rsidR="00603A09" w:rsidRPr="00BE22C0">
        <w:rPr>
          <w:rFonts w:ascii="Times New Roman" w:hAnsi="Times New Roman"/>
          <w:snapToGrid/>
          <w:szCs w:val="24"/>
        </w:rPr>
        <w:t>Renewal) Law of New York State and Section 197-c of the New York City Charter, for the</w:t>
      </w:r>
      <w:r w:rsidR="00B917D9" w:rsidRPr="00BE22C0">
        <w:rPr>
          <w:rFonts w:ascii="Times New Roman" w:hAnsi="Times New Roman"/>
          <w:snapToGrid/>
          <w:szCs w:val="24"/>
        </w:rPr>
        <w:t xml:space="preserve"> </w:t>
      </w:r>
      <w:r w:rsidR="00603A09" w:rsidRPr="00BE22C0">
        <w:rPr>
          <w:rFonts w:ascii="Times New Roman" w:hAnsi="Times New Roman"/>
          <w:snapToGrid/>
          <w:szCs w:val="24"/>
        </w:rPr>
        <w:t>sixteenth amendment to the Harlem East Harlem Urban Renewal Plan for the Harlem East</w:t>
      </w:r>
      <w:r w:rsidR="00B917D9" w:rsidRPr="00BE22C0">
        <w:rPr>
          <w:rFonts w:ascii="Times New Roman" w:hAnsi="Times New Roman"/>
          <w:snapToGrid/>
          <w:szCs w:val="24"/>
        </w:rPr>
        <w:t xml:space="preserve"> </w:t>
      </w:r>
      <w:r w:rsidRPr="00BE22C0">
        <w:rPr>
          <w:rFonts w:ascii="Times New Roman" w:hAnsi="Times New Roman"/>
          <w:snapToGrid/>
          <w:szCs w:val="24"/>
        </w:rPr>
        <w:t xml:space="preserve">Harlem Urban Renewal Area to </w:t>
      </w:r>
      <w:r w:rsidRPr="00BE22C0">
        <w:rPr>
          <w:rFonts w:ascii="Times New Roman" w:hAnsi="Times New Roman"/>
          <w:color w:val="000000"/>
          <w:szCs w:val="24"/>
        </w:rPr>
        <w:t xml:space="preserve">facilitate the continuation of HPD’s administration and management in the Harlem East Harlem Urban Renewal Area (HEHURA) in Manhattan, Community Districts 10 </w:t>
      </w:r>
      <w:r w:rsidR="00013494">
        <w:rPr>
          <w:rFonts w:ascii="Times New Roman" w:hAnsi="Times New Roman"/>
          <w:color w:val="000000"/>
          <w:szCs w:val="24"/>
        </w:rPr>
        <w:t xml:space="preserve">and 11 </w:t>
      </w:r>
      <w:r w:rsidR="00600128" w:rsidRPr="00603A09">
        <w:rPr>
          <w:rFonts w:ascii="Times New Roman" w:hAnsi="Times New Roman"/>
          <w:szCs w:val="24"/>
        </w:rPr>
        <w:t xml:space="preserve">(ULURP No. C </w:t>
      </w:r>
      <w:r w:rsidR="00C65E66">
        <w:rPr>
          <w:rFonts w:ascii="Times New Roman" w:hAnsi="Times New Roman"/>
          <w:szCs w:val="24"/>
        </w:rPr>
        <w:t>210067 HUM</w:t>
      </w:r>
      <w:r w:rsidR="00600128" w:rsidRPr="00603A09">
        <w:rPr>
          <w:rFonts w:ascii="Times New Roman" w:hAnsi="Times New Roman"/>
          <w:szCs w:val="24"/>
        </w:rPr>
        <w:t>)</w:t>
      </w:r>
      <w:r w:rsidR="004C5864" w:rsidRPr="00603A09">
        <w:rPr>
          <w:rFonts w:ascii="Times New Roman" w:hAnsi="Times New Roman"/>
          <w:bCs/>
          <w:szCs w:val="24"/>
        </w:rPr>
        <w:t xml:space="preserve"> </w:t>
      </w:r>
      <w:r w:rsidR="00600128" w:rsidRPr="00603A09">
        <w:rPr>
          <w:rFonts w:ascii="Times New Roman" w:hAnsi="Times New Roman"/>
          <w:szCs w:val="24"/>
        </w:rPr>
        <w:t>(the "Application");</w:t>
      </w:r>
    </w:p>
    <w:p w14:paraId="47D724FA" w14:textId="77777777" w:rsidR="00A54A7B" w:rsidRDefault="00A54A7B" w:rsidP="00D237A6">
      <w:pPr>
        <w:ind w:firstLine="720"/>
        <w:jc w:val="both"/>
        <w:rPr>
          <w:rFonts w:ascii="Times New Roman" w:hAnsi="Times New Roman"/>
          <w:szCs w:val="24"/>
        </w:rPr>
      </w:pPr>
    </w:p>
    <w:p w14:paraId="23B26F27" w14:textId="77777777" w:rsidR="00A54A7B" w:rsidRPr="00F02B81" w:rsidRDefault="00A54A7B" w:rsidP="00A54A7B">
      <w:pPr>
        <w:ind w:firstLine="720"/>
        <w:jc w:val="both"/>
        <w:rPr>
          <w:rFonts w:ascii="Times New Roman" w:hAnsi="Times New Roman"/>
          <w:szCs w:val="24"/>
        </w:rPr>
      </w:pPr>
      <w:r>
        <w:rPr>
          <w:rFonts w:ascii="Times New Roman" w:hAnsi="Times New Roman"/>
          <w:szCs w:val="24"/>
        </w:rPr>
        <w:t>WHER</w:t>
      </w:r>
      <w:r w:rsidR="00C953D3">
        <w:rPr>
          <w:rFonts w:ascii="Times New Roman" w:hAnsi="Times New Roman"/>
          <w:szCs w:val="24"/>
        </w:rPr>
        <w:t>E</w:t>
      </w:r>
      <w:r>
        <w:rPr>
          <w:rFonts w:ascii="Times New Roman" w:hAnsi="Times New Roman"/>
          <w:szCs w:val="24"/>
        </w:rPr>
        <w:t>AS</w:t>
      </w:r>
      <w:r w:rsidR="00013494">
        <w:rPr>
          <w:rFonts w:ascii="Times New Roman" w:hAnsi="Times New Roman"/>
          <w:szCs w:val="24"/>
        </w:rPr>
        <w:t>,</w:t>
      </w:r>
      <w:r>
        <w:rPr>
          <w:rFonts w:ascii="Times New Roman" w:hAnsi="Times New Roman"/>
          <w:szCs w:val="24"/>
        </w:rPr>
        <w:t xml:space="preserve"> </w:t>
      </w:r>
      <w:r w:rsidRPr="00F02B81">
        <w:rPr>
          <w:rFonts w:ascii="Times New Roman" w:hAnsi="Times New Roman"/>
          <w:szCs w:val="24"/>
        </w:rPr>
        <w:t xml:space="preserve">the City Planning Commission filed with the Council on </w:t>
      </w:r>
      <w:r w:rsidR="00974476">
        <w:rPr>
          <w:rFonts w:ascii="Times New Roman" w:hAnsi="Times New Roman"/>
          <w:szCs w:val="24"/>
        </w:rPr>
        <w:t>February 8, 2021,</w:t>
      </w:r>
      <w:r w:rsidRPr="00F02B81">
        <w:rPr>
          <w:rFonts w:ascii="Times New Roman" w:hAnsi="Times New Roman"/>
          <w:szCs w:val="24"/>
        </w:rPr>
        <w:t xml:space="preserve"> its decision dated </w:t>
      </w:r>
      <w:r w:rsidR="002C5408">
        <w:rPr>
          <w:rFonts w:ascii="Times New Roman" w:hAnsi="Times New Roman"/>
          <w:szCs w:val="24"/>
        </w:rPr>
        <w:t>February 3, 2021</w:t>
      </w:r>
      <w:r w:rsidRPr="00F02B81">
        <w:rPr>
          <w:rFonts w:ascii="Times New Roman" w:hAnsi="Times New Roman"/>
          <w:szCs w:val="24"/>
        </w:rPr>
        <w:t xml:space="preserve"> (the "Decision")</w:t>
      </w:r>
      <w:r>
        <w:rPr>
          <w:rFonts w:ascii="Times New Roman" w:hAnsi="Times New Roman"/>
          <w:szCs w:val="24"/>
        </w:rPr>
        <w:t xml:space="preserve"> on the Application;</w:t>
      </w:r>
    </w:p>
    <w:p w14:paraId="0F5EE6F7" w14:textId="77777777" w:rsidR="00B27976" w:rsidRPr="001A6466" w:rsidRDefault="00B27976" w:rsidP="00F02B81">
      <w:pPr>
        <w:pStyle w:val="Body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33"/>
        </w:tabs>
        <w:rPr>
          <w:szCs w:val="24"/>
        </w:rPr>
      </w:pPr>
    </w:p>
    <w:p w14:paraId="46CF4342" w14:textId="35CBC60C" w:rsidR="00591999" w:rsidRPr="007F320C" w:rsidRDefault="00591999" w:rsidP="00591999">
      <w:pPr>
        <w:tabs>
          <w:tab w:val="left" w:pos="720"/>
          <w:tab w:val="left" w:pos="2016"/>
          <w:tab w:val="left" w:pos="3168"/>
          <w:tab w:val="left" w:pos="4320"/>
          <w:tab w:val="left" w:pos="5472"/>
          <w:tab w:val="left" w:pos="6624"/>
          <w:tab w:val="left" w:pos="7776"/>
          <w:tab w:val="left" w:pos="8928"/>
        </w:tabs>
        <w:ind w:firstLine="720"/>
        <w:jc w:val="both"/>
        <w:rPr>
          <w:rFonts w:ascii="Times New Roman" w:hAnsi="Times New Roman"/>
          <w:szCs w:val="24"/>
        </w:rPr>
      </w:pPr>
      <w:r w:rsidRPr="007F320C">
        <w:rPr>
          <w:rFonts w:ascii="Times New Roman" w:hAnsi="Times New Roman"/>
          <w:szCs w:val="24"/>
        </w:rPr>
        <w:t xml:space="preserve">WHEREAS, the New York City Department of Housing Preservation and Development submitted to the Council on </w:t>
      </w:r>
      <w:r w:rsidR="00E00307">
        <w:rPr>
          <w:rFonts w:ascii="Times New Roman" w:hAnsi="Times New Roman"/>
          <w:szCs w:val="24"/>
        </w:rPr>
        <w:t>February 19</w:t>
      </w:r>
      <w:r w:rsidRPr="007F320C">
        <w:rPr>
          <w:rFonts w:ascii="Times New Roman" w:hAnsi="Times New Roman"/>
          <w:szCs w:val="24"/>
        </w:rPr>
        <w:t>, 20</w:t>
      </w:r>
      <w:r>
        <w:rPr>
          <w:rFonts w:ascii="Times New Roman" w:hAnsi="Times New Roman"/>
          <w:szCs w:val="24"/>
        </w:rPr>
        <w:t>2</w:t>
      </w:r>
      <w:r w:rsidRPr="007F320C">
        <w:rPr>
          <w:rFonts w:ascii="Times New Roman" w:hAnsi="Times New Roman"/>
          <w:szCs w:val="24"/>
        </w:rPr>
        <w:t xml:space="preserve">1 its request for approval of the </w:t>
      </w:r>
      <w:r>
        <w:rPr>
          <w:rFonts w:ascii="Times New Roman" w:hAnsi="Times New Roman"/>
          <w:szCs w:val="24"/>
        </w:rPr>
        <w:t xml:space="preserve">Sixteenth </w:t>
      </w:r>
      <w:r w:rsidRPr="007F320C">
        <w:rPr>
          <w:rFonts w:ascii="Times New Roman" w:hAnsi="Times New Roman"/>
          <w:szCs w:val="24"/>
        </w:rPr>
        <w:t xml:space="preserve">Amended Urban Renewal Plan for the </w:t>
      </w:r>
      <w:r>
        <w:rPr>
          <w:rFonts w:ascii="Times New Roman" w:hAnsi="Times New Roman"/>
          <w:szCs w:val="24"/>
        </w:rPr>
        <w:t xml:space="preserve">Harlem East Harlem Urban </w:t>
      </w:r>
      <w:r w:rsidRPr="007F320C">
        <w:rPr>
          <w:rFonts w:ascii="Times New Roman" w:hAnsi="Times New Roman"/>
          <w:szCs w:val="24"/>
        </w:rPr>
        <w:t xml:space="preserve">Renewal Area, dated </w:t>
      </w:r>
      <w:r w:rsidR="00E00307">
        <w:rPr>
          <w:rFonts w:ascii="Times New Roman" w:hAnsi="Times New Roman"/>
          <w:szCs w:val="24"/>
        </w:rPr>
        <w:t xml:space="preserve">December </w:t>
      </w:r>
      <w:r w:rsidR="0098069D">
        <w:rPr>
          <w:rFonts w:ascii="Times New Roman" w:hAnsi="Times New Roman"/>
          <w:szCs w:val="24"/>
        </w:rPr>
        <w:t>2020</w:t>
      </w:r>
      <w:r w:rsidRPr="007F320C">
        <w:rPr>
          <w:rFonts w:ascii="Times New Roman" w:hAnsi="Times New Roman"/>
          <w:szCs w:val="24"/>
        </w:rPr>
        <w:t xml:space="preserve"> (the “Plan”);</w:t>
      </w:r>
    </w:p>
    <w:p w14:paraId="1854174A" w14:textId="77777777" w:rsidR="00591999" w:rsidRDefault="00591999">
      <w:pPr>
        <w:ind w:firstLine="720"/>
        <w:jc w:val="both"/>
        <w:rPr>
          <w:rFonts w:ascii="Times New Roman" w:hAnsi="Times New Roman"/>
          <w:szCs w:val="24"/>
        </w:rPr>
      </w:pPr>
    </w:p>
    <w:p w14:paraId="6D0E4354" w14:textId="0A71F741" w:rsidR="00591999" w:rsidRPr="007F320C" w:rsidRDefault="00591999" w:rsidP="00591999">
      <w:pPr>
        <w:tabs>
          <w:tab w:val="left" w:pos="720"/>
          <w:tab w:val="left" w:pos="864"/>
          <w:tab w:val="left" w:pos="2016"/>
          <w:tab w:val="left" w:pos="3168"/>
          <w:tab w:val="left" w:pos="4320"/>
          <w:tab w:val="left" w:pos="5472"/>
          <w:tab w:val="left" w:pos="6624"/>
          <w:tab w:val="left" w:pos="7776"/>
          <w:tab w:val="left" w:pos="8928"/>
        </w:tabs>
        <w:jc w:val="both"/>
        <w:rPr>
          <w:rFonts w:ascii="Times New Roman" w:hAnsi="Times New Roman"/>
          <w:szCs w:val="24"/>
        </w:rPr>
      </w:pPr>
      <w:r>
        <w:rPr>
          <w:rFonts w:ascii="Times New Roman" w:hAnsi="Times New Roman"/>
          <w:szCs w:val="24"/>
        </w:rPr>
        <w:tab/>
      </w:r>
      <w:r w:rsidRPr="007F320C">
        <w:rPr>
          <w:rFonts w:ascii="Times New Roman" w:hAnsi="Times New Roman"/>
          <w:szCs w:val="24"/>
        </w:rPr>
        <w:t>WHEREAS, the City Planning Commission has certified that the Plan for the Area is an appropriate plan for the Area and co</w:t>
      </w:r>
      <w:r w:rsidR="007B02E3">
        <w:rPr>
          <w:rFonts w:ascii="Times New Roman" w:hAnsi="Times New Roman"/>
          <w:szCs w:val="24"/>
        </w:rPr>
        <w:t>mplies with provisions of</w:t>
      </w:r>
      <w:r w:rsidRPr="007F320C">
        <w:rPr>
          <w:rFonts w:ascii="Times New Roman" w:hAnsi="Times New Roman"/>
          <w:szCs w:val="24"/>
        </w:rPr>
        <w:t xml:space="preserve"> Article 15 of the General Municipal Law, and conforms to the comprehensive community plan for the development of the municipality as a whole</w:t>
      </w:r>
      <w:r w:rsidR="007B02E3">
        <w:rPr>
          <w:rFonts w:ascii="Times New Roman" w:hAnsi="Times New Roman"/>
          <w:szCs w:val="24"/>
        </w:rPr>
        <w:t xml:space="preserve"> and is consistent with local objectives</w:t>
      </w:r>
      <w:r w:rsidRPr="007F320C">
        <w:rPr>
          <w:rFonts w:ascii="Times New Roman" w:hAnsi="Times New Roman"/>
          <w:szCs w:val="24"/>
        </w:rPr>
        <w:t>;</w:t>
      </w:r>
    </w:p>
    <w:p w14:paraId="5739D85D" w14:textId="77777777" w:rsidR="00591999" w:rsidRDefault="00591999">
      <w:pPr>
        <w:ind w:firstLine="720"/>
        <w:jc w:val="both"/>
        <w:rPr>
          <w:rFonts w:ascii="Times New Roman" w:hAnsi="Times New Roman"/>
          <w:szCs w:val="24"/>
        </w:rPr>
      </w:pPr>
    </w:p>
    <w:p w14:paraId="612E4286" w14:textId="2DCA1F16" w:rsidR="00591999" w:rsidRPr="007F320C" w:rsidRDefault="00591999" w:rsidP="00591999">
      <w:pPr>
        <w:tabs>
          <w:tab w:val="left" w:pos="720"/>
          <w:tab w:val="left" w:pos="864"/>
          <w:tab w:val="left" w:pos="2016"/>
          <w:tab w:val="left" w:pos="3168"/>
          <w:tab w:val="left" w:pos="4320"/>
          <w:tab w:val="left" w:pos="5472"/>
          <w:tab w:val="left" w:pos="6624"/>
          <w:tab w:val="left" w:pos="7776"/>
          <w:tab w:val="left" w:pos="8928"/>
        </w:tabs>
        <w:jc w:val="both"/>
        <w:rPr>
          <w:rFonts w:ascii="Times New Roman" w:hAnsi="Times New Roman"/>
          <w:szCs w:val="24"/>
        </w:rPr>
      </w:pPr>
      <w:r>
        <w:rPr>
          <w:rFonts w:ascii="Times New Roman" w:hAnsi="Times New Roman"/>
          <w:szCs w:val="24"/>
        </w:rPr>
        <w:tab/>
      </w:r>
      <w:r w:rsidRPr="007F320C">
        <w:rPr>
          <w:rFonts w:ascii="Times New Roman" w:hAnsi="Times New Roman"/>
          <w:szCs w:val="24"/>
        </w:rPr>
        <w:t>WHEREAS, the City Planning Commission has certified its unqualified approval of the Plan pursuant to Section 505 of the General Municipal Law;</w:t>
      </w:r>
    </w:p>
    <w:p w14:paraId="46BAE73F" w14:textId="77777777" w:rsidR="00591999" w:rsidRDefault="00591999">
      <w:pPr>
        <w:ind w:firstLine="720"/>
        <w:jc w:val="both"/>
        <w:rPr>
          <w:rFonts w:ascii="Times New Roman" w:hAnsi="Times New Roman"/>
          <w:szCs w:val="24"/>
        </w:rPr>
      </w:pPr>
    </w:p>
    <w:p w14:paraId="0B462A31" w14:textId="77777777" w:rsidR="00600128" w:rsidRPr="001A6466" w:rsidRDefault="00600128">
      <w:pPr>
        <w:ind w:firstLine="720"/>
        <w:jc w:val="both"/>
        <w:rPr>
          <w:rFonts w:ascii="Times New Roman" w:hAnsi="Times New Roman"/>
          <w:szCs w:val="24"/>
        </w:rPr>
      </w:pPr>
      <w:r w:rsidRPr="001A6466">
        <w:rPr>
          <w:rFonts w:ascii="Times New Roman" w:hAnsi="Times New Roman"/>
          <w:szCs w:val="24"/>
        </w:rPr>
        <w:t>WHEREAS, the Decision is subject to review and action by the Council pursuant to Section 197</w:t>
      </w:r>
      <w:r w:rsidRPr="001A6466">
        <w:rPr>
          <w:rFonts w:ascii="Times New Roman" w:hAnsi="Times New Roman"/>
          <w:szCs w:val="24"/>
        </w:rPr>
        <w:noBreakHyphen/>
        <w:t>d of the City Charter;</w:t>
      </w:r>
    </w:p>
    <w:p w14:paraId="1DCD4629" w14:textId="77777777" w:rsidR="00591999" w:rsidRDefault="00591999" w:rsidP="00591999">
      <w:pPr>
        <w:tabs>
          <w:tab w:val="left" w:pos="810"/>
          <w:tab w:val="left" w:pos="2016"/>
          <w:tab w:val="left" w:pos="3168"/>
          <w:tab w:val="left" w:pos="4320"/>
          <w:tab w:val="left" w:pos="5472"/>
          <w:tab w:val="left" w:pos="6624"/>
          <w:tab w:val="left" w:pos="7776"/>
          <w:tab w:val="left" w:pos="8928"/>
        </w:tabs>
        <w:jc w:val="both"/>
        <w:rPr>
          <w:rFonts w:ascii="Times New Roman" w:hAnsi="Times New Roman"/>
          <w:szCs w:val="24"/>
        </w:rPr>
      </w:pPr>
    </w:p>
    <w:p w14:paraId="67095AC0" w14:textId="77777777" w:rsidR="00591999" w:rsidRPr="007F320C" w:rsidRDefault="00591999" w:rsidP="00591999">
      <w:pPr>
        <w:tabs>
          <w:tab w:val="left" w:pos="720"/>
          <w:tab w:val="left" w:pos="2016"/>
          <w:tab w:val="left" w:pos="3168"/>
          <w:tab w:val="left" w:pos="4320"/>
          <w:tab w:val="left" w:pos="5472"/>
          <w:tab w:val="left" w:pos="6624"/>
          <w:tab w:val="left" w:pos="7776"/>
          <w:tab w:val="left" w:pos="8928"/>
        </w:tabs>
        <w:jc w:val="both"/>
        <w:rPr>
          <w:rFonts w:ascii="Times New Roman" w:hAnsi="Times New Roman"/>
          <w:szCs w:val="24"/>
        </w:rPr>
      </w:pPr>
      <w:r>
        <w:rPr>
          <w:rFonts w:ascii="Times New Roman" w:hAnsi="Times New Roman"/>
          <w:szCs w:val="24"/>
        </w:rPr>
        <w:tab/>
      </w:r>
      <w:r w:rsidRPr="007F320C">
        <w:rPr>
          <w:rFonts w:ascii="Times New Roman" w:hAnsi="Times New Roman"/>
          <w:szCs w:val="24"/>
        </w:rPr>
        <w:t>WHEREAS, the Plan is subject to review and action by the Council pursuant to Section 505 of the General Municipal Law;</w:t>
      </w:r>
    </w:p>
    <w:p w14:paraId="6CEB5901" w14:textId="77777777" w:rsidR="00600128" w:rsidRDefault="00600128">
      <w:pPr>
        <w:jc w:val="both"/>
        <w:rPr>
          <w:rFonts w:ascii="Times New Roman" w:hAnsi="Times New Roman"/>
          <w:szCs w:val="24"/>
        </w:rPr>
      </w:pPr>
    </w:p>
    <w:p w14:paraId="1BC272BA" w14:textId="77777777" w:rsidR="00600128" w:rsidRPr="001A6466" w:rsidRDefault="00600128">
      <w:pPr>
        <w:ind w:firstLine="720"/>
        <w:jc w:val="both"/>
        <w:rPr>
          <w:rFonts w:ascii="Times New Roman" w:hAnsi="Times New Roman"/>
          <w:szCs w:val="24"/>
        </w:rPr>
      </w:pPr>
      <w:r w:rsidRPr="001A6466">
        <w:rPr>
          <w:rFonts w:ascii="Times New Roman" w:hAnsi="Times New Roman"/>
          <w:szCs w:val="24"/>
        </w:rPr>
        <w:t xml:space="preserve">WHEREAS, upon due notice, the Council held a public hearing on the Decision and Application on </w:t>
      </w:r>
      <w:r w:rsidR="00532116">
        <w:rPr>
          <w:rFonts w:ascii="Times New Roman" w:hAnsi="Times New Roman"/>
          <w:szCs w:val="24"/>
        </w:rPr>
        <w:t>February 1</w:t>
      </w:r>
      <w:r w:rsidR="00026A54">
        <w:rPr>
          <w:rFonts w:ascii="Times New Roman" w:hAnsi="Times New Roman"/>
          <w:szCs w:val="24"/>
        </w:rPr>
        <w:t>0</w:t>
      </w:r>
      <w:r w:rsidR="000E182F" w:rsidRPr="001A6466">
        <w:rPr>
          <w:rFonts w:ascii="Times New Roman" w:hAnsi="Times New Roman"/>
          <w:szCs w:val="24"/>
        </w:rPr>
        <w:t>, 20</w:t>
      </w:r>
      <w:r w:rsidR="00532116">
        <w:rPr>
          <w:rFonts w:ascii="Times New Roman" w:hAnsi="Times New Roman"/>
          <w:szCs w:val="24"/>
        </w:rPr>
        <w:t>2</w:t>
      </w:r>
      <w:r w:rsidR="00026A54">
        <w:rPr>
          <w:rFonts w:ascii="Times New Roman" w:hAnsi="Times New Roman"/>
          <w:szCs w:val="24"/>
        </w:rPr>
        <w:t>1</w:t>
      </w:r>
      <w:r w:rsidR="00125C42" w:rsidRPr="001A6466">
        <w:rPr>
          <w:rFonts w:ascii="Times New Roman" w:hAnsi="Times New Roman"/>
          <w:szCs w:val="24"/>
        </w:rPr>
        <w:t>;</w:t>
      </w:r>
    </w:p>
    <w:p w14:paraId="0DB80AB0" w14:textId="77777777" w:rsidR="0080111C" w:rsidRPr="001A6466" w:rsidRDefault="0080111C">
      <w:pPr>
        <w:ind w:firstLine="720"/>
        <w:jc w:val="both"/>
        <w:rPr>
          <w:rFonts w:ascii="Times New Roman" w:hAnsi="Times New Roman"/>
          <w:szCs w:val="24"/>
        </w:rPr>
      </w:pPr>
    </w:p>
    <w:p w14:paraId="687EAF7E" w14:textId="77777777" w:rsidR="00600128" w:rsidRPr="001A6466" w:rsidRDefault="00600128">
      <w:pPr>
        <w:ind w:firstLine="720"/>
        <w:jc w:val="both"/>
        <w:rPr>
          <w:rFonts w:ascii="Times New Roman" w:hAnsi="Times New Roman"/>
          <w:szCs w:val="24"/>
        </w:rPr>
      </w:pPr>
      <w:r w:rsidRPr="001A6466">
        <w:rPr>
          <w:rFonts w:ascii="Times New Roman" w:hAnsi="Times New Roman"/>
          <w:szCs w:val="24"/>
        </w:rPr>
        <w:t xml:space="preserve">WHEREAS, the Council has considered the land use and </w:t>
      </w:r>
      <w:r w:rsidR="00591999">
        <w:rPr>
          <w:rFonts w:ascii="Times New Roman" w:hAnsi="Times New Roman"/>
          <w:szCs w:val="24"/>
        </w:rPr>
        <w:t xml:space="preserve">financial implications and </w:t>
      </w:r>
      <w:r w:rsidRPr="001A6466">
        <w:rPr>
          <w:rFonts w:ascii="Times New Roman" w:hAnsi="Times New Roman"/>
          <w:szCs w:val="24"/>
        </w:rPr>
        <w:t xml:space="preserve">other policy issues relating to the Decision and </w:t>
      </w:r>
      <w:r w:rsidR="00C047D5">
        <w:rPr>
          <w:rFonts w:ascii="Times New Roman" w:hAnsi="Times New Roman"/>
          <w:szCs w:val="24"/>
        </w:rPr>
        <w:t>the Plan;</w:t>
      </w:r>
      <w:r w:rsidRPr="001A6466">
        <w:rPr>
          <w:rFonts w:ascii="Times New Roman" w:hAnsi="Times New Roman"/>
          <w:szCs w:val="24"/>
        </w:rPr>
        <w:t xml:space="preserve"> and</w:t>
      </w:r>
    </w:p>
    <w:p w14:paraId="5F1F5F65" w14:textId="77777777" w:rsidR="00E21D46" w:rsidRDefault="00E21D46" w:rsidP="00E21D46">
      <w:pPr>
        <w:jc w:val="both"/>
        <w:rPr>
          <w:rFonts w:ascii="Times New Roman" w:hAnsi="Times New Roman"/>
          <w:szCs w:val="24"/>
        </w:rPr>
      </w:pPr>
    </w:p>
    <w:p w14:paraId="519B91BD" w14:textId="77777777" w:rsidR="00F062FC" w:rsidRPr="00F062FC" w:rsidRDefault="00F062FC" w:rsidP="00F062FC">
      <w:pPr>
        <w:spacing w:after="240"/>
        <w:ind w:firstLine="720"/>
        <w:jc w:val="both"/>
        <w:rPr>
          <w:rFonts w:ascii="Times New Roman" w:hAnsi="Times New Roman"/>
          <w:szCs w:val="24"/>
        </w:rPr>
      </w:pPr>
      <w:r w:rsidRPr="00F062FC">
        <w:rPr>
          <w:rFonts w:ascii="Times New Roman" w:hAnsi="Times New Roman"/>
          <w:szCs w:val="24"/>
        </w:rPr>
        <w:lastRenderedPageBreak/>
        <w:t xml:space="preserve">WHEREAS, the Council has considered the relevant environmental issues, including the negative declaration issued </w:t>
      </w:r>
      <w:r w:rsidR="00591999">
        <w:rPr>
          <w:rFonts w:ascii="Times New Roman" w:hAnsi="Times New Roman"/>
          <w:szCs w:val="24"/>
        </w:rPr>
        <w:t>September 2</w:t>
      </w:r>
      <w:r w:rsidR="00591999" w:rsidRPr="00591999">
        <w:rPr>
          <w:rFonts w:ascii="Times New Roman" w:hAnsi="Times New Roman"/>
          <w:szCs w:val="24"/>
          <w:vertAlign w:val="superscript"/>
        </w:rPr>
        <w:t>nd</w:t>
      </w:r>
      <w:r w:rsidR="00591999">
        <w:rPr>
          <w:rFonts w:ascii="Times New Roman" w:hAnsi="Times New Roman"/>
          <w:szCs w:val="24"/>
        </w:rPr>
        <w:t>,</w:t>
      </w:r>
      <w:r w:rsidRPr="00F062FC">
        <w:rPr>
          <w:rFonts w:ascii="Times New Roman" w:hAnsi="Times New Roman"/>
          <w:szCs w:val="24"/>
        </w:rPr>
        <w:t xml:space="preserve"> 20</w:t>
      </w:r>
      <w:r w:rsidR="00591999">
        <w:rPr>
          <w:rFonts w:ascii="Times New Roman" w:hAnsi="Times New Roman"/>
          <w:szCs w:val="24"/>
        </w:rPr>
        <w:t>20</w:t>
      </w:r>
      <w:r w:rsidRPr="00F062FC">
        <w:rPr>
          <w:rFonts w:ascii="Times New Roman" w:hAnsi="Times New Roman"/>
          <w:bCs/>
          <w:szCs w:val="24"/>
        </w:rPr>
        <w:t xml:space="preserve"> </w:t>
      </w:r>
      <w:r w:rsidRPr="00F062FC">
        <w:rPr>
          <w:rFonts w:ascii="Times New Roman" w:hAnsi="Times New Roman"/>
          <w:szCs w:val="24"/>
        </w:rPr>
        <w:t xml:space="preserve">(CEQR No. </w:t>
      </w:r>
      <w:r w:rsidR="00591999" w:rsidRPr="00591999">
        <w:rPr>
          <w:rFonts w:ascii="Times" w:hAnsi="Times"/>
          <w:color w:val="000000"/>
        </w:rPr>
        <w:t>20HPD071M</w:t>
      </w:r>
      <w:r w:rsidRPr="00F062FC">
        <w:rPr>
          <w:rFonts w:ascii="Times New Roman" w:hAnsi="Times New Roman"/>
          <w:szCs w:val="24"/>
        </w:rPr>
        <w:t>) (the “Negative Declaration”).</w:t>
      </w:r>
    </w:p>
    <w:p w14:paraId="5832D6A7" w14:textId="77777777" w:rsidR="00F062FC" w:rsidRPr="00F062FC" w:rsidRDefault="00F062FC" w:rsidP="00F062FC">
      <w:pPr>
        <w:tabs>
          <w:tab w:val="left" w:pos="0"/>
          <w:tab w:val="left" w:pos="864"/>
          <w:tab w:val="left" w:pos="2016"/>
          <w:tab w:val="left" w:pos="3168"/>
          <w:tab w:val="left" w:pos="4320"/>
          <w:tab w:val="left" w:pos="5472"/>
          <w:tab w:val="left" w:pos="6624"/>
          <w:tab w:val="left" w:pos="7776"/>
          <w:tab w:val="left" w:pos="8928"/>
        </w:tabs>
        <w:spacing w:after="240"/>
        <w:jc w:val="both"/>
        <w:rPr>
          <w:rFonts w:ascii="Times New Roman" w:hAnsi="Times New Roman"/>
          <w:szCs w:val="24"/>
        </w:rPr>
      </w:pPr>
      <w:r w:rsidRPr="00F062FC">
        <w:rPr>
          <w:rFonts w:ascii="Times New Roman" w:hAnsi="Times New Roman"/>
          <w:szCs w:val="24"/>
        </w:rPr>
        <w:t>RESOLVED:</w:t>
      </w:r>
    </w:p>
    <w:p w14:paraId="31619A16" w14:textId="77777777" w:rsidR="006C3E64" w:rsidRDefault="00F062FC" w:rsidP="006C3E64">
      <w:pPr>
        <w:ind w:firstLine="720"/>
        <w:jc w:val="both"/>
        <w:rPr>
          <w:rFonts w:ascii="Times New Roman" w:hAnsi="Times New Roman"/>
          <w:szCs w:val="24"/>
        </w:rPr>
      </w:pPr>
      <w:r w:rsidRPr="00F062FC">
        <w:rPr>
          <w:rFonts w:ascii="Times New Roman" w:hAnsi="Times New Roman"/>
          <w:szCs w:val="24"/>
        </w:rPr>
        <w:t>The Council finds that the action described herein will have no significant impact on the environment as set forth in the Negative Declaration.</w:t>
      </w:r>
    </w:p>
    <w:p w14:paraId="08611A88" w14:textId="77777777" w:rsidR="006C3E64" w:rsidRDefault="006C3E64" w:rsidP="006C3E64">
      <w:pPr>
        <w:ind w:firstLine="720"/>
        <w:jc w:val="both"/>
        <w:rPr>
          <w:rFonts w:ascii="Times New Roman" w:hAnsi="Times New Roman"/>
          <w:szCs w:val="24"/>
        </w:rPr>
      </w:pPr>
    </w:p>
    <w:p w14:paraId="10439366" w14:textId="77777777" w:rsidR="006C3E64" w:rsidRDefault="006C3E64" w:rsidP="006C3E64">
      <w:pPr>
        <w:ind w:firstLine="720"/>
        <w:jc w:val="both"/>
        <w:rPr>
          <w:rFonts w:ascii="Times New Roman" w:hAnsi="Times New Roman"/>
          <w:szCs w:val="24"/>
        </w:rPr>
      </w:pPr>
      <w:r w:rsidRPr="006C3E64">
        <w:rPr>
          <w:rFonts w:ascii="Times New Roman" w:hAnsi="Times New Roman"/>
          <w:szCs w:val="24"/>
        </w:rPr>
        <w:t xml:space="preserve"> </w:t>
      </w:r>
      <w:r w:rsidRPr="007F320C">
        <w:rPr>
          <w:rFonts w:ascii="Times New Roman" w:hAnsi="Times New Roman"/>
          <w:szCs w:val="24"/>
        </w:rPr>
        <w:t xml:space="preserve">Pursuant to Section 197-d of the City Charter and on the basis of the Decision and Application, and based on the environmental determination and consideration described in the report, C </w:t>
      </w:r>
      <w:r>
        <w:rPr>
          <w:rFonts w:ascii="Times New Roman" w:hAnsi="Times New Roman"/>
          <w:szCs w:val="24"/>
        </w:rPr>
        <w:t>210067</w:t>
      </w:r>
      <w:r w:rsidRPr="007F320C">
        <w:rPr>
          <w:rFonts w:ascii="Times New Roman" w:hAnsi="Times New Roman"/>
          <w:szCs w:val="24"/>
        </w:rPr>
        <w:t xml:space="preserve"> HU</w:t>
      </w:r>
      <w:r>
        <w:rPr>
          <w:rFonts w:ascii="Times New Roman" w:hAnsi="Times New Roman"/>
          <w:szCs w:val="24"/>
        </w:rPr>
        <w:t>M</w:t>
      </w:r>
      <w:r w:rsidRPr="007F320C">
        <w:rPr>
          <w:rFonts w:ascii="Times New Roman" w:hAnsi="Times New Roman"/>
          <w:szCs w:val="24"/>
        </w:rPr>
        <w:t xml:space="preserve">, incorporated by reference herein, </w:t>
      </w:r>
      <w:r>
        <w:rPr>
          <w:rFonts w:ascii="Times New Roman" w:hAnsi="Times New Roman"/>
          <w:szCs w:val="24"/>
        </w:rPr>
        <w:t xml:space="preserve">and the record before the Council, </w:t>
      </w:r>
      <w:r w:rsidRPr="007F320C">
        <w:rPr>
          <w:rFonts w:ascii="Times New Roman" w:hAnsi="Times New Roman"/>
          <w:szCs w:val="24"/>
        </w:rPr>
        <w:t>the Council approves the Decision.</w:t>
      </w:r>
    </w:p>
    <w:p w14:paraId="0B7A682E" w14:textId="77777777" w:rsidR="00F062FC" w:rsidRPr="00F062FC" w:rsidRDefault="00F062FC" w:rsidP="00F062FC">
      <w:pPr>
        <w:tabs>
          <w:tab w:val="left" w:pos="-1080"/>
          <w:tab w:val="left" w:pos="-720"/>
          <w:tab w:val="left" w:pos="0"/>
          <w:tab w:val="left" w:pos="720"/>
          <w:tab w:val="left" w:pos="1260"/>
          <w:tab w:val="left" w:pos="1440"/>
          <w:tab w:val="left" w:pos="1620"/>
        </w:tabs>
        <w:spacing w:after="240"/>
        <w:ind w:firstLine="720"/>
        <w:jc w:val="both"/>
        <w:rPr>
          <w:rFonts w:ascii="Times New Roman" w:hAnsi="Times New Roman"/>
          <w:szCs w:val="24"/>
        </w:rPr>
      </w:pPr>
    </w:p>
    <w:p w14:paraId="71FB620F" w14:textId="77777777" w:rsidR="006C3E64" w:rsidRDefault="006C3E64" w:rsidP="006C3E64">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s>
        <w:suppressAutoHyphens/>
        <w:ind w:left="90" w:hanging="90"/>
        <w:rPr>
          <w:rFonts w:ascii="Times New Roman" w:hAnsi="Times New Roman"/>
        </w:rPr>
      </w:pPr>
      <w:r>
        <w:rPr>
          <w:rFonts w:ascii="Arial" w:hAnsi="Arial"/>
        </w:rPr>
        <w:tab/>
      </w:r>
      <w:r>
        <w:rPr>
          <w:rFonts w:ascii="Arial" w:hAnsi="Arial"/>
        </w:rPr>
        <w:tab/>
      </w:r>
      <w:r w:rsidRPr="006C3E64">
        <w:rPr>
          <w:rFonts w:ascii="Times New Roman" w:hAnsi="Times New Roman"/>
        </w:rPr>
        <w:t>The Council finds that the Area is a substandard or insanitary area, or is in danger of becoming a substandard or insanitary area, and tends to impair or arrest the sound growth and development of the municipality;</w:t>
      </w:r>
    </w:p>
    <w:p w14:paraId="53EDBFE0" w14:textId="77777777" w:rsidR="006C3E64" w:rsidRDefault="006C3E64" w:rsidP="006C3E64">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s>
        <w:suppressAutoHyphens/>
        <w:ind w:left="90" w:hanging="90"/>
        <w:rPr>
          <w:rFonts w:ascii="Times New Roman" w:hAnsi="Times New Roman"/>
        </w:rPr>
      </w:pPr>
    </w:p>
    <w:p w14:paraId="62E6D9E7" w14:textId="77777777" w:rsidR="006C3E64" w:rsidRDefault="006C3E64" w:rsidP="006C3E64">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s>
        <w:suppressAutoHyphens/>
        <w:rPr>
          <w:rFonts w:ascii="Times New Roman" w:hAnsi="Times New Roman"/>
        </w:rPr>
      </w:pPr>
      <w:r>
        <w:rPr>
          <w:rFonts w:ascii="Times New Roman" w:hAnsi="Times New Roman"/>
        </w:rPr>
        <w:tab/>
      </w:r>
      <w:r w:rsidRPr="006C3E64">
        <w:rPr>
          <w:rFonts w:ascii="Times New Roman" w:hAnsi="Times New Roman"/>
        </w:rPr>
        <w:t>The Council finds that the financial aid to be provided to the municipality is necessary to enable the project to be undertaken in accordance with the Plan;</w:t>
      </w:r>
    </w:p>
    <w:p w14:paraId="4D42517A" w14:textId="77777777" w:rsidR="006C3E64" w:rsidRDefault="006C3E64" w:rsidP="006C3E64">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s>
        <w:suppressAutoHyphens/>
        <w:rPr>
          <w:rFonts w:ascii="Times New Roman" w:hAnsi="Times New Roman"/>
        </w:rPr>
      </w:pPr>
    </w:p>
    <w:p w14:paraId="043C9801" w14:textId="77777777" w:rsidR="006C3E64" w:rsidRPr="006C3E64" w:rsidRDefault="006C3E64" w:rsidP="006C3E64">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s>
        <w:suppressAutoHyphens/>
        <w:rPr>
          <w:rFonts w:ascii="Times New Roman" w:hAnsi="Times New Roman"/>
        </w:rPr>
      </w:pPr>
      <w:r>
        <w:rPr>
          <w:rFonts w:ascii="Times New Roman" w:hAnsi="Times New Roman"/>
        </w:rPr>
        <w:tab/>
      </w:r>
      <w:r w:rsidRPr="006C3E64">
        <w:rPr>
          <w:rFonts w:ascii="Times New Roman" w:hAnsi="Times New Roman"/>
        </w:rPr>
        <w:t>The Council finds that the Plan affords maximum opportunity to private enterprise, consistent with the sound needs of the municipality as a whole, for the undertaking of an urban renewal program;</w:t>
      </w:r>
    </w:p>
    <w:p w14:paraId="23A01A4F" w14:textId="77777777" w:rsidR="006C3E64" w:rsidRPr="006C3E64" w:rsidRDefault="006C3E64" w:rsidP="006C3E64">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s>
        <w:suppressAutoHyphens/>
        <w:rPr>
          <w:rFonts w:ascii="Times New Roman" w:hAnsi="Times New Roman"/>
        </w:rPr>
      </w:pPr>
    </w:p>
    <w:p w14:paraId="501E082A" w14:textId="77777777" w:rsidR="006C3E64" w:rsidRDefault="006C3E64" w:rsidP="006C3E64">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suppressAutoHyphens/>
        <w:rPr>
          <w:rFonts w:ascii="Times New Roman" w:hAnsi="Times New Roman"/>
        </w:rPr>
      </w:pPr>
      <w:r w:rsidRPr="006C3E64">
        <w:rPr>
          <w:rFonts w:ascii="Times New Roman" w:hAnsi="Times New Roman"/>
        </w:rPr>
        <w:tab/>
        <w:t>The Council finds that the Plan conforms to a comprehensive community plan for the development of the municipality as a whole;</w:t>
      </w:r>
    </w:p>
    <w:p w14:paraId="2B2C0754" w14:textId="77777777" w:rsidR="006C3E64" w:rsidRDefault="006C3E64" w:rsidP="006C3E64">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suppressAutoHyphens/>
        <w:rPr>
          <w:rFonts w:ascii="Times New Roman" w:hAnsi="Times New Roman"/>
        </w:rPr>
      </w:pPr>
    </w:p>
    <w:p w14:paraId="5321F3B6" w14:textId="77777777" w:rsidR="006C3E64" w:rsidRDefault="006C3E64" w:rsidP="006C3E64">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suppressAutoHyphens/>
        <w:rPr>
          <w:rFonts w:ascii="Times New Roman" w:hAnsi="Times New Roman"/>
        </w:rPr>
      </w:pPr>
      <w:r>
        <w:rPr>
          <w:rFonts w:ascii="Times New Roman" w:hAnsi="Times New Roman"/>
        </w:rPr>
        <w:tab/>
        <w:t>The Council finds</w:t>
      </w:r>
      <w:r w:rsidRPr="006C3E64">
        <w:rPr>
          <w:rFonts w:ascii="Times New Roman" w:hAnsi="Times New Roman"/>
        </w:rPr>
        <w:t xml:space="preserve"> that there is a feasible method for the relocation of families and individuals displaced from the Area into decent, safe and sanitary dwellings, which are or will be provided in the Area or in other areas not generally less desirable in regard to public utilities and public and commercial facilities, at rents or prices within the financial means of such families or individuals, and reasonably accessible to their places of employment;</w:t>
      </w:r>
    </w:p>
    <w:p w14:paraId="588F70EC" w14:textId="77777777" w:rsidR="006C3E64" w:rsidRDefault="006C3E64" w:rsidP="006C3E64">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suppressAutoHyphens/>
        <w:rPr>
          <w:rFonts w:ascii="Times New Roman" w:hAnsi="Times New Roman"/>
        </w:rPr>
      </w:pPr>
    </w:p>
    <w:p w14:paraId="11EBE57B" w14:textId="77777777" w:rsidR="006C3E64" w:rsidRDefault="006C3E64" w:rsidP="006C3E64">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suppressAutoHyphens/>
        <w:rPr>
          <w:rFonts w:ascii="Times New Roman" w:hAnsi="Times New Roman"/>
        </w:rPr>
      </w:pPr>
      <w:r>
        <w:rPr>
          <w:rFonts w:ascii="Times New Roman" w:hAnsi="Times New Roman"/>
        </w:rPr>
        <w:tab/>
        <w:t xml:space="preserve">The Council finds </w:t>
      </w:r>
      <w:r w:rsidRPr="006C3E64">
        <w:rPr>
          <w:rFonts w:ascii="Times New Roman" w:hAnsi="Times New Roman"/>
        </w:rPr>
        <w:t>that the undertaking and carrying out of the urban renewal activities in stages is in the best public interest and will not cause any additional or increased hardship to the residents of the Area;</w:t>
      </w:r>
    </w:p>
    <w:p w14:paraId="21CF47B3" w14:textId="77777777" w:rsidR="006C3E64" w:rsidRDefault="006C3E64" w:rsidP="006C3E64">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suppressAutoHyphens/>
        <w:rPr>
          <w:rFonts w:ascii="Times New Roman" w:hAnsi="Times New Roman"/>
        </w:rPr>
      </w:pPr>
    </w:p>
    <w:p w14:paraId="27FE515B" w14:textId="77777777" w:rsidR="006C3E64" w:rsidRPr="006C3E64" w:rsidRDefault="006C3E64" w:rsidP="006C3E64">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suppressAutoHyphens/>
        <w:rPr>
          <w:rFonts w:ascii="Times New Roman" w:hAnsi="Times New Roman"/>
        </w:rPr>
      </w:pPr>
      <w:r>
        <w:rPr>
          <w:rFonts w:ascii="Times New Roman" w:hAnsi="Times New Roman"/>
        </w:rPr>
        <w:tab/>
        <w:t>The Council a</w:t>
      </w:r>
      <w:r w:rsidRPr="006C3E64">
        <w:rPr>
          <w:rFonts w:ascii="Times New Roman" w:hAnsi="Times New Roman"/>
        </w:rPr>
        <w:t>pprove</w:t>
      </w:r>
      <w:r>
        <w:rPr>
          <w:rFonts w:ascii="Times New Roman" w:hAnsi="Times New Roman"/>
        </w:rPr>
        <w:t>s</w:t>
      </w:r>
      <w:r w:rsidRPr="006C3E64">
        <w:rPr>
          <w:rFonts w:ascii="Times New Roman" w:hAnsi="Times New Roman"/>
        </w:rPr>
        <w:t xml:space="preserve"> the designation of the Area pursuant to Section 504 of the General Municipal Law; and</w:t>
      </w:r>
    </w:p>
    <w:p w14:paraId="6283D3CB" w14:textId="77777777" w:rsidR="006C3E64" w:rsidRPr="006C3E64" w:rsidRDefault="006C3E64" w:rsidP="006C3E64">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suppressAutoHyphens/>
        <w:rPr>
          <w:rFonts w:ascii="Times New Roman" w:hAnsi="Times New Roman"/>
        </w:rPr>
      </w:pPr>
    </w:p>
    <w:p w14:paraId="7660F460" w14:textId="77777777" w:rsidR="006C3E64" w:rsidRDefault="006C3E64" w:rsidP="006C3E64">
      <w:p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suppressAutoHyphens/>
        <w:rPr>
          <w:rFonts w:ascii="Times New Roman" w:hAnsi="Times New Roman"/>
        </w:rPr>
      </w:pPr>
      <w:r>
        <w:rPr>
          <w:rFonts w:ascii="Times New Roman" w:hAnsi="Times New Roman"/>
        </w:rPr>
        <w:tab/>
        <w:t>The Council a</w:t>
      </w:r>
      <w:r w:rsidRPr="006C3E64">
        <w:rPr>
          <w:rFonts w:ascii="Times New Roman" w:hAnsi="Times New Roman"/>
        </w:rPr>
        <w:t>pprove</w:t>
      </w:r>
      <w:r>
        <w:rPr>
          <w:rFonts w:ascii="Times New Roman" w:hAnsi="Times New Roman"/>
        </w:rPr>
        <w:t xml:space="preserve">s </w:t>
      </w:r>
      <w:r w:rsidRPr="006C3E64">
        <w:rPr>
          <w:rFonts w:ascii="Times New Roman" w:hAnsi="Times New Roman"/>
        </w:rPr>
        <w:t>the amendment of the Plan pursuan</w:t>
      </w:r>
      <w:r>
        <w:rPr>
          <w:rFonts w:ascii="Times New Roman" w:hAnsi="Times New Roman"/>
        </w:rPr>
        <w:t xml:space="preserve">t to Section 505 of the General </w:t>
      </w:r>
      <w:r w:rsidRPr="006C3E64">
        <w:rPr>
          <w:rFonts w:ascii="Times New Roman" w:hAnsi="Times New Roman"/>
        </w:rPr>
        <w:t>Municipal Law and Section 197-d of the Charter.</w:t>
      </w:r>
    </w:p>
    <w:p w14:paraId="008BFAB8" w14:textId="77777777" w:rsidR="006C3E64" w:rsidRPr="006C3E64" w:rsidRDefault="006C3E64" w:rsidP="006C3E64">
      <w:p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suppressAutoHyphens/>
        <w:rPr>
          <w:rFonts w:ascii="Times New Roman" w:hAnsi="Times New Roman"/>
        </w:rPr>
      </w:pPr>
    </w:p>
    <w:p w14:paraId="3D8F5F5C" w14:textId="77777777" w:rsidR="00417FDF" w:rsidRDefault="00417FDF" w:rsidP="00EB4C24">
      <w:pPr>
        <w:pStyle w:val="NormalWeb"/>
        <w:spacing w:line="240" w:lineRule="auto"/>
      </w:pPr>
    </w:p>
    <w:p w14:paraId="404A2CD1" w14:textId="77777777" w:rsidR="00600128" w:rsidRPr="001A6466" w:rsidRDefault="00600128" w:rsidP="00E14CA2">
      <w:pPr>
        <w:jc w:val="both"/>
        <w:rPr>
          <w:rFonts w:ascii="Times New Roman" w:hAnsi="Times New Roman"/>
          <w:szCs w:val="24"/>
        </w:rPr>
      </w:pPr>
      <w:r w:rsidRPr="001A6466">
        <w:rPr>
          <w:rFonts w:ascii="Times New Roman" w:hAnsi="Times New Roman"/>
          <w:szCs w:val="24"/>
        </w:rPr>
        <w:t>Adopted.</w:t>
      </w:r>
    </w:p>
    <w:p w14:paraId="78A62EBB" w14:textId="77777777" w:rsidR="00600128" w:rsidRPr="001A6466" w:rsidRDefault="00600128">
      <w:pPr>
        <w:jc w:val="both"/>
        <w:rPr>
          <w:rFonts w:ascii="Times New Roman" w:hAnsi="Times New Roman"/>
          <w:szCs w:val="24"/>
        </w:rPr>
      </w:pPr>
    </w:p>
    <w:p w14:paraId="1A5BAFDA" w14:textId="77777777" w:rsidR="00600128" w:rsidRPr="001A6466" w:rsidRDefault="00600128">
      <w:pPr>
        <w:jc w:val="both"/>
        <w:rPr>
          <w:rFonts w:ascii="Times New Roman" w:hAnsi="Times New Roman"/>
          <w:szCs w:val="24"/>
        </w:rPr>
      </w:pPr>
      <w:r w:rsidRPr="001A6466">
        <w:rPr>
          <w:rFonts w:ascii="Times New Roman" w:hAnsi="Times New Roman"/>
          <w:szCs w:val="24"/>
        </w:rPr>
        <w:tab/>
        <w:t>Office of the City Clerk, }</w:t>
      </w:r>
    </w:p>
    <w:p w14:paraId="4A75F1AC" w14:textId="77777777" w:rsidR="00600128" w:rsidRPr="001A6466" w:rsidRDefault="00600128">
      <w:pPr>
        <w:ind w:firstLine="720"/>
        <w:jc w:val="both"/>
        <w:rPr>
          <w:rFonts w:ascii="Times New Roman" w:hAnsi="Times New Roman"/>
          <w:szCs w:val="24"/>
        </w:rPr>
      </w:pPr>
      <w:r w:rsidRPr="001A6466">
        <w:rPr>
          <w:rFonts w:ascii="Times New Roman" w:hAnsi="Times New Roman"/>
          <w:szCs w:val="24"/>
        </w:rPr>
        <w:t>The City of New York,  } ss.:</w:t>
      </w:r>
    </w:p>
    <w:p w14:paraId="29C52528" w14:textId="77777777" w:rsidR="00600128" w:rsidRPr="001A6466" w:rsidRDefault="00600128">
      <w:pPr>
        <w:jc w:val="both"/>
        <w:rPr>
          <w:rFonts w:ascii="Times New Roman" w:hAnsi="Times New Roman"/>
          <w:szCs w:val="24"/>
        </w:rPr>
      </w:pPr>
    </w:p>
    <w:p w14:paraId="0B2F48ED" w14:textId="479BAFBB" w:rsidR="00600128" w:rsidRPr="001A6466" w:rsidRDefault="00600128">
      <w:pPr>
        <w:ind w:firstLine="1440"/>
        <w:jc w:val="both"/>
        <w:rPr>
          <w:rFonts w:ascii="Times New Roman" w:hAnsi="Times New Roman"/>
          <w:szCs w:val="24"/>
        </w:rPr>
      </w:pPr>
      <w:r w:rsidRPr="001A6466">
        <w:rPr>
          <w:rFonts w:ascii="Times New Roman" w:hAnsi="Times New Roman"/>
          <w:szCs w:val="24"/>
        </w:rPr>
        <w:t xml:space="preserve">I hereby certify that the foregoing is a true copy of a Resolution passed by The Council of The City of New York on </w:t>
      </w:r>
      <w:r w:rsidR="003F4F6D">
        <w:rPr>
          <w:rFonts w:ascii="Times New Roman" w:hAnsi="Times New Roman"/>
          <w:szCs w:val="24"/>
        </w:rPr>
        <w:t>February 25</w:t>
      </w:r>
      <w:r w:rsidR="0074361B">
        <w:rPr>
          <w:rFonts w:ascii="Times New Roman" w:hAnsi="Times New Roman"/>
          <w:szCs w:val="24"/>
        </w:rPr>
        <w:t>,</w:t>
      </w:r>
      <w:r w:rsidR="008175E3" w:rsidRPr="001A6466">
        <w:rPr>
          <w:rFonts w:ascii="Times New Roman" w:hAnsi="Times New Roman"/>
          <w:szCs w:val="24"/>
        </w:rPr>
        <w:t xml:space="preserve"> 20</w:t>
      </w:r>
      <w:r w:rsidR="005320C3">
        <w:rPr>
          <w:rFonts w:ascii="Times New Roman" w:hAnsi="Times New Roman"/>
          <w:szCs w:val="24"/>
        </w:rPr>
        <w:t>2</w:t>
      </w:r>
      <w:r w:rsidR="00A1723C">
        <w:rPr>
          <w:rFonts w:ascii="Times New Roman" w:hAnsi="Times New Roman"/>
          <w:szCs w:val="24"/>
        </w:rPr>
        <w:t>1</w:t>
      </w:r>
      <w:r w:rsidR="008068AF" w:rsidRPr="001A6466">
        <w:rPr>
          <w:rFonts w:ascii="Times New Roman" w:hAnsi="Times New Roman"/>
          <w:szCs w:val="24"/>
        </w:rPr>
        <w:t>,</w:t>
      </w:r>
      <w:r w:rsidRPr="001A6466">
        <w:rPr>
          <w:rFonts w:ascii="Times New Roman" w:hAnsi="Times New Roman"/>
          <w:szCs w:val="24"/>
        </w:rPr>
        <w:t xml:space="preserve"> on file in this office.</w:t>
      </w:r>
    </w:p>
    <w:p w14:paraId="300D53F6" w14:textId="77777777" w:rsidR="00E14CA2" w:rsidRPr="001A6466" w:rsidRDefault="00E14CA2" w:rsidP="00E14CA2">
      <w:pPr>
        <w:tabs>
          <w:tab w:val="left" w:pos="-1440"/>
        </w:tabs>
        <w:rPr>
          <w:rFonts w:ascii="Times New Roman" w:hAnsi="Times New Roman"/>
          <w:szCs w:val="24"/>
        </w:rPr>
      </w:pPr>
    </w:p>
    <w:p w14:paraId="0A5AD020" w14:textId="77777777" w:rsidR="00E14CA2" w:rsidRDefault="00E14CA2" w:rsidP="00E14CA2">
      <w:pPr>
        <w:tabs>
          <w:tab w:val="left" w:pos="-1440"/>
        </w:tabs>
        <w:rPr>
          <w:rFonts w:ascii="Times New Roman" w:hAnsi="Times New Roman"/>
          <w:szCs w:val="24"/>
        </w:rPr>
      </w:pPr>
    </w:p>
    <w:p w14:paraId="58EF013D" w14:textId="77777777" w:rsidR="009A0EEF" w:rsidRDefault="009A0EEF" w:rsidP="00E14CA2">
      <w:pPr>
        <w:tabs>
          <w:tab w:val="left" w:pos="-1440"/>
        </w:tabs>
        <w:rPr>
          <w:rFonts w:ascii="Times New Roman" w:hAnsi="Times New Roman"/>
          <w:szCs w:val="24"/>
        </w:rPr>
      </w:pPr>
    </w:p>
    <w:p w14:paraId="640F620A" w14:textId="77777777" w:rsidR="009A0EEF" w:rsidRPr="001A6466" w:rsidRDefault="009A0EEF" w:rsidP="00E14CA2">
      <w:pPr>
        <w:tabs>
          <w:tab w:val="left" w:pos="-1440"/>
        </w:tabs>
        <w:rPr>
          <w:rFonts w:ascii="Times New Roman" w:hAnsi="Times New Roman"/>
          <w:szCs w:val="24"/>
        </w:rPr>
      </w:pPr>
    </w:p>
    <w:p w14:paraId="3D311484" w14:textId="77777777" w:rsidR="00CE74C5" w:rsidRPr="001A6466" w:rsidRDefault="00CE74C5" w:rsidP="00CE74C5">
      <w:pPr>
        <w:tabs>
          <w:tab w:val="left" w:pos="-1440"/>
        </w:tabs>
        <w:rPr>
          <w:rFonts w:ascii="Times New Roman" w:hAnsi="Times New Roman"/>
          <w:szCs w:val="24"/>
        </w:rPr>
      </w:pPr>
    </w:p>
    <w:p w14:paraId="1EECE199" w14:textId="77777777" w:rsidR="00CE74C5" w:rsidRPr="001A6466" w:rsidRDefault="00E14CA2" w:rsidP="00CE74C5">
      <w:pPr>
        <w:tabs>
          <w:tab w:val="left" w:pos="-1440"/>
        </w:tabs>
        <w:jc w:val="right"/>
        <w:rPr>
          <w:rFonts w:ascii="Times New Roman" w:hAnsi="Times New Roman"/>
          <w:szCs w:val="24"/>
        </w:rPr>
      </w:pPr>
      <w:r w:rsidRPr="001A6466">
        <w:rPr>
          <w:rFonts w:ascii="Times New Roman" w:hAnsi="Times New Roman"/>
          <w:szCs w:val="24"/>
        </w:rPr>
        <w:t>..</w:t>
      </w:r>
      <w:r w:rsidR="00600128" w:rsidRPr="001A6466">
        <w:rPr>
          <w:rFonts w:ascii="Times New Roman" w:hAnsi="Times New Roman"/>
          <w:szCs w:val="24"/>
        </w:rPr>
        <w:t>.................</w:t>
      </w:r>
      <w:r w:rsidR="00CE74C5" w:rsidRPr="001A6466">
        <w:rPr>
          <w:rFonts w:ascii="Times New Roman" w:hAnsi="Times New Roman"/>
          <w:szCs w:val="24"/>
        </w:rPr>
        <w:t>..................................</w:t>
      </w:r>
    </w:p>
    <w:p w14:paraId="009775AA" w14:textId="77777777" w:rsidR="00EC29EB" w:rsidRPr="001A6466" w:rsidRDefault="00600128" w:rsidP="00CE74C5">
      <w:pPr>
        <w:tabs>
          <w:tab w:val="left" w:pos="-1440"/>
        </w:tabs>
        <w:jc w:val="right"/>
        <w:rPr>
          <w:rFonts w:ascii="Times New Roman" w:hAnsi="Times New Roman"/>
          <w:szCs w:val="24"/>
        </w:rPr>
      </w:pPr>
      <w:r w:rsidRPr="001A6466">
        <w:rPr>
          <w:rFonts w:ascii="Times New Roman" w:hAnsi="Times New Roman"/>
          <w:szCs w:val="24"/>
        </w:rPr>
        <w:t>City Clerk, Clerk of The Council</w:t>
      </w:r>
      <w:r w:rsidR="00F76CBE" w:rsidRPr="001A6466">
        <w:rPr>
          <w:rFonts w:ascii="Times New Roman" w:hAnsi="Times New Roman"/>
          <w:szCs w:val="24"/>
        </w:rPr>
        <w:t xml:space="preserve"> </w:t>
      </w:r>
    </w:p>
    <w:sectPr w:rsidR="00EC29EB" w:rsidRPr="001A6466" w:rsidSect="0009312C">
      <w:headerReference w:type="default" r:id="rId8"/>
      <w:footerReference w:type="even" r:id="rId9"/>
      <w:footerReference w:type="default" r:id="rId10"/>
      <w:endnotePr>
        <w:numFmt w:val="decimal"/>
      </w:endnotePr>
      <w:type w:val="continuous"/>
      <w:pgSz w:w="12240" w:h="15840"/>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CB2350" w14:textId="77777777" w:rsidR="00FF571C" w:rsidRDefault="00FF571C">
      <w:r>
        <w:separator/>
      </w:r>
    </w:p>
  </w:endnote>
  <w:endnote w:type="continuationSeparator" w:id="0">
    <w:p w14:paraId="6E510601" w14:textId="77777777" w:rsidR="00FF571C" w:rsidRDefault="00FF5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A178D" w14:textId="77777777" w:rsidR="00D21662" w:rsidRDefault="00D216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E6505F" w14:textId="77777777" w:rsidR="00D21662" w:rsidRDefault="00D216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07FBF" w14:textId="77777777" w:rsidR="00D21662" w:rsidRDefault="00D2166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B34FFD" w14:textId="77777777" w:rsidR="00FF571C" w:rsidRDefault="00FF571C">
      <w:r>
        <w:separator/>
      </w:r>
    </w:p>
  </w:footnote>
  <w:footnote w:type="continuationSeparator" w:id="0">
    <w:p w14:paraId="681B194D" w14:textId="77777777" w:rsidR="00FF571C" w:rsidRDefault="00FF57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9D97E" w14:textId="77777777" w:rsidR="00D21662" w:rsidRDefault="00D21662">
    <w:pPr>
      <w:pStyle w:val="Header"/>
      <w:rPr>
        <w:rFonts w:ascii="Times New Roman" w:hAnsi="Times New Roman"/>
        <w:b/>
        <w:bCs/>
      </w:rPr>
    </w:pPr>
  </w:p>
  <w:p w14:paraId="3CE9A020" w14:textId="1E9FA00C" w:rsidR="00D21662" w:rsidRPr="00D90F5C" w:rsidRDefault="00D21662">
    <w:pPr>
      <w:pStyle w:val="Header"/>
      <w:rPr>
        <w:rFonts w:ascii="Times New Roman" w:hAnsi="Times New Roman"/>
        <w:b/>
        <w:bCs/>
        <w:szCs w:val="24"/>
      </w:rPr>
    </w:pPr>
    <w:r w:rsidRPr="00D90F5C">
      <w:rPr>
        <w:rFonts w:ascii="Times New Roman" w:hAnsi="Times New Roman"/>
        <w:b/>
        <w:bCs/>
        <w:szCs w:val="24"/>
      </w:rPr>
      <w:t xml:space="preserve">Page </w:t>
    </w:r>
    <w:r w:rsidRPr="00D90F5C">
      <w:rPr>
        <w:rFonts w:ascii="Times New Roman" w:hAnsi="Times New Roman"/>
        <w:b/>
        <w:bCs/>
        <w:szCs w:val="24"/>
      </w:rPr>
      <w:fldChar w:fldCharType="begin"/>
    </w:r>
    <w:r w:rsidRPr="00D90F5C">
      <w:rPr>
        <w:rFonts w:ascii="Times New Roman" w:hAnsi="Times New Roman"/>
        <w:b/>
        <w:bCs/>
        <w:szCs w:val="24"/>
      </w:rPr>
      <w:instrText xml:space="preserve"> PAGE </w:instrText>
    </w:r>
    <w:r w:rsidRPr="00D90F5C">
      <w:rPr>
        <w:rFonts w:ascii="Times New Roman" w:hAnsi="Times New Roman"/>
        <w:b/>
        <w:bCs/>
        <w:szCs w:val="24"/>
      </w:rPr>
      <w:fldChar w:fldCharType="separate"/>
    </w:r>
    <w:r w:rsidR="009B7481">
      <w:rPr>
        <w:rFonts w:ascii="Times New Roman" w:hAnsi="Times New Roman"/>
        <w:b/>
        <w:bCs/>
        <w:noProof/>
        <w:szCs w:val="24"/>
      </w:rPr>
      <w:t>3</w:t>
    </w:r>
    <w:r w:rsidRPr="00D90F5C">
      <w:rPr>
        <w:rFonts w:ascii="Times New Roman" w:hAnsi="Times New Roman"/>
        <w:b/>
        <w:bCs/>
        <w:szCs w:val="24"/>
      </w:rPr>
      <w:fldChar w:fldCharType="end"/>
    </w:r>
    <w:r w:rsidRPr="00D90F5C">
      <w:rPr>
        <w:rFonts w:ascii="Times New Roman" w:hAnsi="Times New Roman"/>
        <w:b/>
        <w:bCs/>
        <w:szCs w:val="24"/>
      </w:rPr>
      <w:t xml:space="preserve"> of </w:t>
    </w:r>
    <w:r w:rsidR="00B8744E">
      <w:rPr>
        <w:rFonts w:ascii="Times New Roman" w:hAnsi="Times New Roman"/>
        <w:b/>
        <w:bCs/>
        <w:szCs w:val="24"/>
      </w:rPr>
      <w:t>3</w:t>
    </w:r>
  </w:p>
  <w:p w14:paraId="69B0ADEF" w14:textId="77777777" w:rsidR="009959D8" w:rsidRDefault="009959D8">
    <w:pPr>
      <w:pStyle w:val="Header"/>
      <w:rPr>
        <w:rFonts w:ascii="Times New Roman" w:hAnsi="Times New Roman"/>
        <w:b/>
        <w:bCs/>
        <w:szCs w:val="24"/>
      </w:rPr>
    </w:pPr>
    <w:r>
      <w:rPr>
        <w:rFonts w:ascii="Times New Roman" w:hAnsi="Times New Roman"/>
        <w:b/>
        <w:bCs/>
        <w:szCs w:val="24"/>
      </w:rPr>
      <w:t xml:space="preserve">C </w:t>
    </w:r>
    <w:r w:rsidR="00BA4713">
      <w:rPr>
        <w:rFonts w:ascii="Times New Roman" w:hAnsi="Times New Roman"/>
        <w:b/>
        <w:bCs/>
        <w:szCs w:val="24"/>
      </w:rPr>
      <w:t>210067 HUM</w:t>
    </w:r>
  </w:p>
  <w:p w14:paraId="3A0DA083" w14:textId="77777777" w:rsidR="00D21662" w:rsidRDefault="00D21662">
    <w:pPr>
      <w:pStyle w:val="Header"/>
      <w:rPr>
        <w:rFonts w:ascii="Times New Roman" w:hAnsi="Times New Roman"/>
        <w:b/>
        <w:bCs/>
        <w:szCs w:val="24"/>
      </w:rPr>
    </w:pPr>
    <w:r w:rsidRPr="00D90F5C">
      <w:rPr>
        <w:rFonts w:ascii="Times New Roman" w:hAnsi="Times New Roman"/>
        <w:b/>
        <w:bCs/>
        <w:szCs w:val="24"/>
      </w:rPr>
      <w:t xml:space="preserve">Res. No. </w:t>
    </w:r>
    <w:r w:rsidR="005A59BE">
      <w:rPr>
        <w:rFonts w:ascii="Times New Roman" w:hAnsi="Times New Roman"/>
        <w:b/>
        <w:bCs/>
        <w:szCs w:val="24"/>
      </w:rPr>
      <w:t>___</w:t>
    </w:r>
    <w:r w:rsidR="00C047D5">
      <w:rPr>
        <w:rFonts w:ascii="Times New Roman" w:hAnsi="Times New Roman"/>
        <w:b/>
        <w:bCs/>
        <w:szCs w:val="24"/>
      </w:rPr>
      <w:t>_</w:t>
    </w:r>
    <w:r w:rsidRPr="00D90F5C">
      <w:rPr>
        <w:rFonts w:ascii="Times New Roman" w:hAnsi="Times New Roman"/>
        <w:b/>
        <w:bCs/>
        <w:szCs w:val="24"/>
      </w:rPr>
      <w:t xml:space="preserve"> (</w:t>
    </w:r>
    <w:r w:rsidR="00BA4713">
      <w:rPr>
        <w:rFonts w:ascii="Times New Roman" w:hAnsi="Times New Roman"/>
        <w:b/>
        <w:bCs/>
        <w:szCs w:val="24"/>
      </w:rPr>
      <w:t xml:space="preserve">Pre. </w:t>
    </w:r>
    <w:r w:rsidRPr="00D90F5C">
      <w:rPr>
        <w:rFonts w:ascii="Times New Roman" w:hAnsi="Times New Roman"/>
        <w:b/>
        <w:bCs/>
        <w:szCs w:val="24"/>
      </w:rPr>
      <w:t xml:space="preserve">L.U. No. </w:t>
    </w:r>
    <w:r w:rsidR="00C047D5">
      <w:rPr>
        <w:rFonts w:ascii="Times New Roman" w:hAnsi="Times New Roman"/>
        <w:b/>
        <w:bCs/>
        <w:szCs w:val="24"/>
      </w:rPr>
      <w:t>726</w:t>
    </w:r>
    <w:r w:rsidR="0095154F" w:rsidRPr="00D90F5C">
      <w:rPr>
        <w:rFonts w:ascii="Times New Roman" w:hAnsi="Times New Roman"/>
        <w:b/>
        <w:bCs/>
        <w:szCs w:val="24"/>
      </w:rPr>
      <w:t>)</w:t>
    </w:r>
  </w:p>
  <w:p w14:paraId="37D390A4" w14:textId="77777777" w:rsidR="00417D71" w:rsidRPr="00D90F5C" w:rsidRDefault="00417D71">
    <w:pPr>
      <w:pStyle w:val="Header"/>
      <w:rPr>
        <w:rFonts w:ascii="Times New Roman" w:hAnsi="Times New Roman"/>
        <w:b/>
        <w:bCs/>
        <w:szCs w:val="24"/>
      </w:rPr>
    </w:pPr>
  </w:p>
  <w:p w14:paraId="4A60AF41" w14:textId="77777777" w:rsidR="00D21662" w:rsidRDefault="00D21662">
    <w:pPr>
      <w:pStyle w:val="Header"/>
      <w:rPr>
        <w:rFonts w:ascii="Times New Roman" w:hAnsi="Times New Roman"/>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648A4"/>
    <w:multiLevelType w:val="hybridMultilevel"/>
    <w:tmpl w:val="4B5EC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31D1E"/>
    <w:multiLevelType w:val="hybridMultilevel"/>
    <w:tmpl w:val="987422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84B18C9"/>
    <w:multiLevelType w:val="hybridMultilevel"/>
    <w:tmpl w:val="61349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80787B"/>
    <w:multiLevelType w:val="hybridMultilevel"/>
    <w:tmpl w:val="73F2ACA8"/>
    <w:lvl w:ilvl="0" w:tplc="261EA98C">
      <w:start w:val="1"/>
      <w:numFmt w:val="decimal"/>
      <w:lvlText w:val="%1."/>
      <w:lvlJc w:val="left"/>
      <w:pPr>
        <w:ind w:left="1080" w:hanging="72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265639"/>
    <w:multiLevelType w:val="hybridMultilevel"/>
    <w:tmpl w:val="39306A90"/>
    <w:lvl w:ilvl="0" w:tplc="9A16B552">
      <w:start w:val="1"/>
      <w:numFmt w:val="lowerLetter"/>
      <w:lvlText w:val="%1."/>
      <w:lvlJc w:val="left"/>
      <w:pPr>
        <w:ind w:left="1220" w:hanging="360"/>
      </w:pPr>
      <w:rPr>
        <w:rFonts w:ascii="Times New Roman" w:hAnsi="Times New Roman" w:cs="Times New Roman"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5" w15:restartNumberingAfterBreak="0">
    <w:nsid w:val="6A436AEE"/>
    <w:multiLevelType w:val="hybridMultilevel"/>
    <w:tmpl w:val="445C04BE"/>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73444F7B"/>
    <w:multiLevelType w:val="hybridMultilevel"/>
    <w:tmpl w:val="2D1ABD92"/>
    <w:lvl w:ilvl="0" w:tplc="3392C57C">
      <w:start w:val="1"/>
      <w:numFmt w:val="decimal"/>
      <w:lvlText w:val="%1."/>
      <w:lvlJc w:val="left"/>
      <w:pPr>
        <w:ind w:left="860" w:hanging="360"/>
      </w:pPr>
      <w:rPr>
        <w:rFonts w:ascii="Times New Roman" w:eastAsia="Times New Roman" w:hAnsi="Times New Roman" w:cs="Times New Roman" w:hint="default"/>
        <w:spacing w:val="-15"/>
        <w:w w:val="99"/>
        <w:sz w:val="24"/>
        <w:szCs w:val="24"/>
      </w:rPr>
    </w:lvl>
    <w:lvl w:ilvl="1" w:tplc="DA7C85F6">
      <w:numFmt w:val="bullet"/>
      <w:lvlText w:val="•"/>
      <w:lvlJc w:val="left"/>
      <w:pPr>
        <w:ind w:left="1738" w:hanging="360"/>
      </w:pPr>
      <w:rPr>
        <w:rFonts w:hint="default"/>
      </w:rPr>
    </w:lvl>
    <w:lvl w:ilvl="2" w:tplc="9B50B20A">
      <w:numFmt w:val="bullet"/>
      <w:lvlText w:val="•"/>
      <w:lvlJc w:val="left"/>
      <w:pPr>
        <w:ind w:left="2616" w:hanging="360"/>
      </w:pPr>
      <w:rPr>
        <w:rFonts w:hint="default"/>
      </w:rPr>
    </w:lvl>
    <w:lvl w:ilvl="3" w:tplc="B02E8018">
      <w:numFmt w:val="bullet"/>
      <w:lvlText w:val="•"/>
      <w:lvlJc w:val="left"/>
      <w:pPr>
        <w:ind w:left="3494" w:hanging="360"/>
      </w:pPr>
      <w:rPr>
        <w:rFonts w:hint="default"/>
      </w:rPr>
    </w:lvl>
    <w:lvl w:ilvl="4" w:tplc="A718E22C">
      <w:numFmt w:val="bullet"/>
      <w:lvlText w:val="•"/>
      <w:lvlJc w:val="left"/>
      <w:pPr>
        <w:ind w:left="4372" w:hanging="360"/>
      </w:pPr>
      <w:rPr>
        <w:rFonts w:hint="default"/>
      </w:rPr>
    </w:lvl>
    <w:lvl w:ilvl="5" w:tplc="6DE67550">
      <w:numFmt w:val="bullet"/>
      <w:lvlText w:val="•"/>
      <w:lvlJc w:val="left"/>
      <w:pPr>
        <w:ind w:left="5250" w:hanging="360"/>
      </w:pPr>
      <w:rPr>
        <w:rFonts w:hint="default"/>
      </w:rPr>
    </w:lvl>
    <w:lvl w:ilvl="6" w:tplc="FE406412">
      <w:numFmt w:val="bullet"/>
      <w:lvlText w:val="•"/>
      <w:lvlJc w:val="left"/>
      <w:pPr>
        <w:ind w:left="6128" w:hanging="360"/>
      </w:pPr>
      <w:rPr>
        <w:rFonts w:hint="default"/>
      </w:rPr>
    </w:lvl>
    <w:lvl w:ilvl="7" w:tplc="677A42DC">
      <w:numFmt w:val="bullet"/>
      <w:lvlText w:val="•"/>
      <w:lvlJc w:val="left"/>
      <w:pPr>
        <w:ind w:left="7006" w:hanging="360"/>
      </w:pPr>
      <w:rPr>
        <w:rFonts w:hint="default"/>
      </w:rPr>
    </w:lvl>
    <w:lvl w:ilvl="8" w:tplc="72525326">
      <w:numFmt w:val="bullet"/>
      <w:lvlText w:val="•"/>
      <w:lvlJc w:val="left"/>
      <w:pPr>
        <w:ind w:left="7884" w:hanging="360"/>
      </w:pPr>
      <w:rPr>
        <w:rFonts w:hint="default"/>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9457"/>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1B6"/>
    <w:rsid w:val="00000B0A"/>
    <w:rsid w:val="0000231D"/>
    <w:rsid w:val="000031FD"/>
    <w:rsid w:val="000048B4"/>
    <w:rsid w:val="00011C2C"/>
    <w:rsid w:val="00013494"/>
    <w:rsid w:val="000146CB"/>
    <w:rsid w:val="00015390"/>
    <w:rsid w:val="000203AA"/>
    <w:rsid w:val="000214A8"/>
    <w:rsid w:val="00022682"/>
    <w:rsid w:val="00023E06"/>
    <w:rsid w:val="00026A54"/>
    <w:rsid w:val="00030C08"/>
    <w:rsid w:val="0003278A"/>
    <w:rsid w:val="000368B8"/>
    <w:rsid w:val="00043622"/>
    <w:rsid w:val="000464DA"/>
    <w:rsid w:val="00046B09"/>
    <w:rsid w:val="00050495"/>
    <w:rsid w:val="000601EB"/>
    <w:rsid w:val="00061DEB"/>
    <w:rsid w:val="00065A64"/>
    <w:rsid w:val="000661FB"/>
    <w:rsid w:val="000666D1"/>
    <w:rsid w:val="000670FD"/>
    <w:rsid w:val="00067A67"/>
    <w:rsid w:val="00070929"/>
    <w:rsid w:val="00070DC4"/>
    <w:rsid w:val="00071643"/>
    <w:rsid w:val="00072F10"/>
    <w:rsid w:val="000743FE"/>
    <w:rsid w:val="00074EA8"/>
    <w:rsid w:val="00091956"/>
    <w:rsid w:val="0009312C"/>
    <w:rsid w:val="000A0B7B"/>
    <w:rsid w:val="000A6EBC"/>
    <w:rsid w:val="000A7369"/>
    <w:rsid w:val="000A7844"/>
    <w:rsid w:val="000B213E"/>
    <w:rsid w:val="000B5B7A"/>
    <w:rsid w:val="000B7233"/>
    <w:rsid w:val="000B7964"/>
    <w:rsid w:val="000C20B2"/>
    <w:rsid w:val="000D6CCC"/>
    <w:rsid w:val="000D7FBE"/>
    <w:rsid w:val="000E0731"/>
    <w:rsid w:val="000E182F"/>
    <w:rsid w:val="000E5109"/>
    <w:rsid w:val="000F0544"/>
    <w:rsid w:val="000F0DE9"/>
    <w:rsid w:val="000F0E5E"/>
    <w:rsid w:val="000F2D67"/>
    <w:rsid w:val="000F36BA"/>
    <w:rsid w:val="000F3997"/>
    <w:rsid w:val="000F4DF8"/>
    <w:rsid w:val="0010085A"/>
    <w:rsid w:val="001008DF"/>
    <w:rsid w:val="0010282F"/>
    <w:rsid w:val="001034C6"/>
    <w:rsid w:val="00104ADE"/>
    <w:rsid w:val="00106DEA"/>
    <w:rsid w:val="00110C24"/>
    <w:rsid w:val="00110FCF"/>
    <w:rsid w:val="00116232"/>
    <w:rsid w:val="00117C5B"/>
    <w:rsid w:val="0012351E"/>
    <w:rsid w:val="00125C42"/>
    <w:rsid w:val="00126313"/>
    <w:rsid w:val="00126F72"/>
    <w:rsid w:val="00130A9C"/>
    <w:rsid w:val="00131A67"/>
    <w:rsid w:val="001344E0"/>
    <w:rsid w:val="0014017B"/>
    <w:rsid w:val="001422B4"/>
    <w:rsid w:val="0014466A"/>
    <w:rsid w:val="0014494B"/>
    <w:rsid w:val="0014542F"/>
    <w:rsid w:val="00152449"/>
    <w:rsid w:val="00152D3C"/>
    <w:rsid w:val="001537C0"/>
    <w:rsid w:val="001554A0"/>
    <w:rsid w:val="00155FA0"/>
    <w:rsid w:val="001624FC"/>
    <w:rsid w:val="00162A57"/>
    <w:rsid w:val="0016442E"/>
    <w:rsid w:val="001749A6"/>
    <w:rsid w:val="00174C54"/>
    <w:rsid w:val="00184328"/>
    <w:rsid w:val="00187082"/>
    <w:rsid w:val="001926A0"/>
    <w:rsid w:val="001937D5"/>
    <w:rsid w:val="001A07B5"/>
    <w:rsid w:val="001A6382"/>
    <w:rsid w:val="001A6466"/>
    <w:rsid w:val="001B0575"/>
    <w:rsid w:val="001B479B"/>
    <w:rsid w:val="001B54B2"/>
    <w:rsid w:val="001D458B"/>
    <w:rsid w:val="001E1C7E"/>
    <w:rsid w:val="001E420B"/>
    <w:rsid w:val="001E5795"/>
    <w:rsid w:val="001F1093"/>
    <w:rsid w:val="001F57EA"/>
    <w:rsid w:val="001F5F4F"/>
    <w:rsid w:val="00202E52"/>
    <w:rsid w:val="002069DC"/>
    <w:rsid w:val="002177FA"/>
    <w:rsid w:val="002220DE"/>
    <w:rsid w:val="00224B74"/>
    <w:rsid w:val="002251D6"/>
    <w:rsid w:val="00225CE8"/>
    <w:rsid w:val="0023380A"/>
    <w:rsid w:val="0024538E"/>
    <w:rsid w:val="00251958"/>
    <w:rsid w:val="0025412C"/>
    <w:rsid w:val="00261006"/>
    <w:rsid w:val="00261625"/>
    <w:rsid w:val="00264570"/>
    <w:rsid w:val="00272EED"/>
    <w:rsid w:val="0027327C"/>
    <w:rsid w:val="00273DC7"/>
    <w:rsid w:val="00274602"/>
    <w:rsid w:val="002802B0"/>
    <w:rsid w:val="00281217"/>
    <w:rsid w:val="00287008"/>
    <w:rsid w:val="00290B3D"/>
    <w:rsid w:val="00291C0B"/>
    <w:rsid w:val="002931D5"/>
    <w:rsid w:val="00294057"/>
    <w:rsid w:val="0029477B"/>
    <w:rsid w:val="002A228B"/>
    <w:rsid w:val="002A22D9"/>
    <w:rsid w:val="002A524A"/>
    <w:rsid w:val="002A6FD2"/>
    <w:rsid w:val="002A70C6"/>
    <w:rsid w:val="002A71AA"/>
    <w:rsid w:val="002A7A49"/>
    <w:rsid w:val="002B18DA"/>
    <w:rsid w:val="002B192D"/>
    <w:rsid w:val="002B2936"/>
    <w:rsid w:val="002B29AC"/>
    <w:rsid w:val="002B2B1A"/>
    <w:rsid w:val="002C01BE"/>
    <w:rsid w:val="002C1F90"/>
    <w:rsid w:val="002C2957"/>
    <w:rsid w:val="002C5408"/>
    <w:rsid w:val="002D043C"/>
    <w:rsid w:val="002D04AD"/>
    <w:rsid w:val="002E240E"/>
    <w:rsid w:val="002E5678"/>
    <w:rsid w:val="002F39AE"/>
    <w:rsid w:val="002F5087"/>
    <w:rsid w:val="002F56B2"/>
    <w:rsid w:val="002F61D2"/>
    <w:rsid w:val="00303319"/>
    <w:rsid w:val="00303392"/>
    <w:rsid w:val="003051F8"/>
    <w:rsid w:val="00310C3E"/>
    <w:rsid w:val="00310CD3"/>
    <w:rsid w:val="00311AC8"/>
    <w:rsid w:val="0031352B"/>
    <w:rsid w:val="00325DD1"/>
    <w:rsid w:val="003349E6"/>
    <w:rsid w:val="00335CC3"/>
    <w:rsid w:val="00335ED1"/>
    <w:rsid w:val="00340083"/>
    <w:rsid w:val="00341954"/>
    <w:rsid w:val="00343901"/>
    <w:rsid w:val="0034465E"/>
    <w:rsid w:val="003467BC"/>
    <w:rsid w:val="00351C38"/>
    <w:rsid w:val="00353056"/>
    <w:rsid w:val="0036081E"/>
    <w:rsid w:val="00361A45"/>
    <w:rsid w:val="0036421C"/>
    <w:rsid w:val="0037098A"/>
    <w:rsid w:val="003737D4"/>
    <w:rsid w:val="0037587A"/>
    <w:rsid w:val="0037760E"/>
    <w:rsid w:val="00380CBA"/>
    <w:rsid w:val="00384888"/>
    <w:rsid w:val="003878AA"/>
    <w:rsid w:val="003906C8"/>
    <w:rsid w:val="0039237C"/>
    <w:rsid w:val="0039774E"/>
    <w:rsid w:val="003A37F3"/>
    <w:rsid w:val="003A3FA4"/>
    <w:rsid w:val="003A5C05"/>
    <w:rsid w:val="003B0139"/>
    <w:rsid w:val="003B220B"/>
    <w:rsid w:val="003B2E61"/>
    <w:rsid w:val="003B6912"/>
    <w:rsid w:val="003D0A9B"/>
    <w:rsid w:val="003D32CA"/>
    <w:rsid w:val="003D3F64"/>
    <w:rsid w:val="003E2CDB"/>
    <w:rsid w:val="003E561D"/>
    <w:rsid w:val="003E70AE"/>
    <w:rsid w:val="003F08B8"/>
    <w:rsid w:val="003F0D58"/>
    <w:rsid w:val="003F4F6D"/>
    <w:rsid w:val="0040065A"/>
    <w:rsid w:val="0040220D"/>
    <w:rsid w:val="004023FF"/>
    <w:rsid w:val="004030F3"/>
    <w:rsid w:val="00413839"/>
    <w:rsid w:val="00417D71"/>
    <w:rsid w:val="00417FDF"/>
    <w:rsid w:val="00420446"/>
    <w:rsid w:val="004205CA"/>
    <w:rsid w:val="00422304"/>
    <w:rsid w:val="00424D85"/>
    <w:rsid w:val="00426E92"/>
    <w:rsid w:val="004300AA"/>
    <w:rsid w:val="00435479"/>
    <w:rsid w:val="00437349"/>
    <w:rsid w:val="00440C59"/>
    <w:rsid w:val="00444438"/>
    <w:rsid w:val="00446624"/>
    <w:rsid w:val="00446B34"/>
    <w:rsid w:val="00447839"/>
    <w:rsid w:val="00451135"/>
    <w:rsid w:val="00456066"/>
    <w:rsid w:val="0045617A"/>
    <w:rsid w:val="00460205"/>
    <w:rsid w:val="0046126A"/>
    <w:rsid w:val="00463B38"/>
    <w:rsid w:val="00471170"/>
    <w:rsid w:val="004743AD"/>
    <w:rsid w:val="004750C8"/>
    <w:rsid w:val="0047798D"/>
    <w:rsid w:val="00480C36"/>
    <w:rsid w:val="00482BB7"/>
    <w:rsid w:val="00483B88"/>
    <w:rsid w:val="0048710D"/>
    <w:rsid w:val="0049097F"/>
    <w:rsid w:val="0049414B"/>
    <w:rsid w:val="004A1C4B"/>
    <w:rsid w:val="004A32CD"/>
    <w:rsid w:val="004A4902"/>
    <w:rsid w:val="004A7FA0"/>
    <w:rsid w:val="004B2772"/>
    <w:rsid w:val="004B391C"/>
    <w:rsid w:val="004C35EA"/>
    <w:rsid w:val="004C5864"/>
    <w:rsid w:val="004D5224"/>
    <w:rsid w:val="004E2A5F"/>
    <w:rsid w:val="004E6FD3"/>
    <w:rsid w:val="004F32DF"/>
    <w:rsid w:val="004F3C76"/>
    <w:rsid w:val="004F4479"/>
    <w:rsid w:val="004F5921"/>
    <w:rsid w:val="004F692B"/>
    <w:rsid w:val="004F7BBA"/>
    <w:rsid w:val="00507B77"/>
    <w:rsid w:val="005101F1"/>
    <w:rsid w:val="00512144"/>
    <w:rsid w:val="005175CA"/>
    <w:rsid w:val="005232D6"/>
    <w:rsid w:val="0053032B"/>
    <w:rsid w:val="00531024"/>
    <w:rsid w:val="00531316"/>
    <w:rsid w:val="005320C3"/>
    <w:rsid w:val="00532116"/>
    <w:rsid w:val="005325D5"/>
    <w:rsid w:val="0053396B"/>
    <w:rsid w:val="005339A6"/>
    <w:rsid w:val="005356A8"/>
    <w:rsid w:val="00536CE4"/>
    <w:rsid w:val="00542533"/>
    <w:rsid w:val="005449F1"/>
    <w:rsid w:val="005458D6"/>
    <w:rsid w:val="00551011"/>
    <w:rsid w:val="00555ADF"/>
    <w:rsid w:val="00556BBE"/>
    <w:rsid w:val="00557251"/>
    <w:rsid w:val="005577C7"/>
    <w:rsid w:val="00557C25"/>
    <w:rsid w:val="00562831"/>
    <w:rsid w:val="0056324F"/>
    <w:rsid w:val="00566748"/>
    <w:rsid w:val="005671D3"/>
    <w:rsid w:val="00567B5C"/>
    <w:rsid w:val="00570202"/>
    <w:rsid w:val="00572B90"/>
    <w:rsid w:val="00572E7A"/>
    <w:rsid w:val="005731E7"/>
    <w:rsid w:val="00577C64"/>
    <w:rsid w:val="005832F4"/>
    <w:rsid w:val="00584197"/>
    <w:rsid w:val="00584381"/>
    <w:rsid w:val="00591999"/>
    <w:rsid w:val="00594FF1"/>
    <w:rsid w:val="005952A8"/>
    <w:rsid w:val="005960BC"/>
    <w:rsid w:val="005A27CC"/>
    <w:rsid w:val="005A31FA"/>
    <w:rsid w:val="005A3FF5"/>
    <w:rsid w:val="005A43DB"/>
    <w:rsid w:val="005A59BE"/>
    <w:rsid w:val="005A789B"/>
    <w:rsid w:val="005B12C1"/>
    <w:rsid w:val="005B398D"/>
    <w:rsid w:val="005B3F13"/>
    <w:rsid w:val="005C547C"/>
    <w:rsid w:val="005C6FD4"/>
    <w:rsid w:val="005C7E39"/>
    <w:rsid w:val="005D1C72"/>
    <w:rsid w:val="005D3BAA"/>
    <w:rsid w:val="005D40E5"/>
    <w:rsid w:val="005D53A9"/>
    <w:rsid w:val="005D5E8F"/>
    <w:rsid w:val="005D6BE9"/>
    <w:rsid w:val="005E0E70"/>
    <w:rsid w:val="005E1731"/>
    <w:rsid w:val="005E6E88"/>
    <w:rsid w:val="005E7533"/>
    <w:rsid w:val="005F0B06"/>
    <w:rsid w:val="005F33BB"/>
    <w:rsid w:val="005F7D04"/>
    <w:rsid w:val="00600128"/>
    <w:rsid w:val="00603A09"/>
    <w:rsid w:val="0061151D"/>
    <w:rsid w:val="006134A8"/>
    <w:rsid w:val="006162B1"/>
    <w:rsid w:val="00621B71"/>
    <w:rsid w:val="00621CE3"/>
    <w:rsid w:val="00624DC0"/>
    <w:rsid w:val="0062642F"/>
    <w:rsid w:val="00634688"/>
    <w:rsid w:val="00635EAD"/>
    <w:rsid w:val="00636282"/>
    <w:rsid w:val="00641755"/>
    <w:rsid w:val="00643FEC"/>
    <w:rsid w:val="006469AB"/>
    <w:rsid w:val="006508EA"/>
    <w:rsid w:val="00655AEA"/>
    <w:rsid w:val="00655D75"/>
    <w:rsid w:val="006614E2"/>
    <w:rsid w:val="00662206"/>
    <w:rsid w:val="006671D2"/>
    <w:rsid w:val="00680FB0"/>
    <w:rsid w:val="006840EA"/>
    <w:rsid w:val="00690108"/>
    <w:rsid w:val="0069217E"/>
    <w:rsid w:val="006A11CC"/>
    <w:rsid w:val="006A3FC6"/>
    <w:rsid w:val="006A4AAD"/>
    <w:rsid w:val="006A729A"/>
    <w:rsid w:val="006B02C7"/>
    <w:rsid w:val="006B079D"/>
    <w:rsid w:val="006B16EC"/>
    <w:rsid w:val="006B375D"/>
    <w:rsid w:val="006C0CA4"/>
    <w:rsid w:val="006C33A1"/>
    <w:rsid w:val="006C36F9"/>
    <w:rsid w:val="006C3E64"/>
    <w:rsid w:val="006C6DE4"/>
    <w:rsid w:val="006D0337"/>
    <w:rsid w:val="006D1800"/>
    <w:rsid w:val="006D5AD3"/>
    <w:rsid w:val="006E47B7"/>
    <w:rsid w:val="006E4F0F"/>
    <w:rsid w:val="006F01AE"/>
    <w:rsid w:val="006F0A5A"/>
    <w:rsid w:val="006F6260"/>
    <w:rsid w:val="00701627"/>
    <w:rsid w:val="007040F1"/>
    <w:rsid w:val="00714B7D"/>
    <w:rsid w:val="00725B15"/>
    <w:rsid w:val="00726809"/>
    <w:rsid w:val="00726C4B"/>
    <w:rsid w:val="007333B1"/>
    <w:rsid w:val="007374EC"/>
    <w:rsid w:val="00740CE9"/>
    <w:rsid w:val="0074361B"/>
    <w:rsid w:val="00744FF1"/>
    <w:rsid w:val="00745680"/>
    <w:rsid w:val="0075047F"/>
    <w:rsid w:val="00752FC0"/>
    <w:rsid w:val="00757A59"/>
    <w:rsid w:val="007629D7"/>
    <w:rsid w:val="00774F2A"/>
    <w:rsid w:val="007753AA"/>
    <w:rsid w:val="0077607D"/>
    <w:rsid w:val="0078449D"/>
    <w:rsid w:val="00791431"/>
    <w:rsid w:val="00792406"/>
    <w:rsid w:val="00794E39"/>
    <w:rsid w:val="00795CDD"/>
    <w:rsid w:val="00797027"/>
    <w:rsid w:val="007A0874"/>
    <w:rsid w:val="007A0D47"/>
    <w:rsid w:val="007A2213"/>
    <w:rsid w:val="007A4121"/>
    <w:rsid w:val="007A613D"/>
    <w:rsid w:val="007B02E3"/>
    <w:rsid w:val="007B09D7"/>
    <w:rsid w:val="007B0CF4"/>
    <w:rsid w:val="007B1E27"/>
    <w:rsid w:val="007B4B0C"/>
    <w:rsid w:val="007B5469"/>
    <w:rsid w:val="007B5F6B"/>
    <w:rsid w:val="007B6476"/>
    <w:rsid w:val="007C1522"/>
    <w:rsid w:val="007C4249"/>
    <w:rsid w:val="007C4C0D"/>
    <w:rsid w:val="007C4D99"/>
    <w:rsid w:val="007C643A"/>
    <w:rsid w:val="007D2013"/>
    <w:rsid w:val="007D365F"/>
    <w:rsid w:val="007D49D2"/>
    <w:rsid w:val="007D5A52"/>
    <w:rsid w:val="007D7F19"/>
    <w:rsid w:val="007E2848"/>
    <w:rsid w:val="007E6FDB"/>
    <w:rsid w:val="007E7D2C"/>
    <w:rsid w:val="007F0227"/>
    <w:rsid w:val="007F4344"/>
    <w:rsid w:val="00800A0E"/>
    <w:rsid w:val="0080111C"/>
    <w:rsid w:val="008027D1"/>
    <w:rsid w:val="008032C8"/>
    <w:rsid w:val="008068AF"/>
    <w:rsid w:val="00815205"/>
    <w:rsid w:val="008175E3"/>
    <w:rsid w:val="0082167A"/>
    <w:rsid w:val="00825DD0"/>
    <w:rsid w:val="0083267F"/>
    <w:rsid w:val="00836768"/>
    <w:rsid w:val="0084025C"/>
    <w:rsid w:val="0084148E"/>
    <w:rsid w:val="008436A3"/>
    <w:rsid w:val="00843E23"/>
    <w:rsid w:val="00843FBA"/>
    <w:rsid w:val="0084510F"/>
    <w:rsid w:val="008453BA"/>
    <w:rsid w:val="00852C67"/>
    <w:rsid w:val="00853CBE"/>
    <w:rsid w:val="008604B5"/>
    <w:rsid w:val="008635E8"/>
    <w:rsid w:val="00867F23"/>
    <w:rsid w:val="00872889"/>
    <w:rsid w:val="008733B7"/>
    <w:rsid w:val="00874301"/>
    <w:rsid w:val="00875419"/>
    <w:rsid w:val="008841BD"/>
    <w:rsid w:val="00886CF7"/>
    <w:rsid w:val="00897DCC"/>
    <w:rsid w:val="008A183C"/>
    <w:rsid w:val="008A1FE1"/>
    <w:rsid w:val="008A46BF"/>
    <w:rsid w:val="008B4DC3"/>
    <w:rsid w:val="008B4EA5"/>
    <w:rsid w:val="008B6361"/>
    <w:rsid w:val="008B74FE"/>
    <w:rsid w:val="008C0574"/>
    <w:rsid w:val="008C167D"/>
    <w:rsid w:val="008C3386"/>
    <w:rsid w:val="008D31FF"/>
    <w:rsid w:val="008D38B5"/>
    <w:rsid w:val="008D4886"/>
    <w:rsid w:val="008D6C26"/>
    <w:rsid w:val="008D74E5"/>
    <w:rsid w:val="008D7CA4"/>
    <w:rsid w:val="008E25AC"/>
    <w:rsid w:val="008E679F"/>
    <w:rsid w:val="008F08C3"/>
    <w:rsid w:val="008F1A7D"/>
    <w:rsid w:val="008F62CA"/>
    <w:rsid w:val="008F6829"/>
    <w:rsid w:val="00901675"/>
    <w:rsid w:val="00903F08"/>
    <w:rsid w:val="00907574"/>
    <w:rsid w:val="0091233D"/>
    <w:rsid w:val="00912751"/>
    <w:rsid w:val="009155EF"/>
    <w:rsid w:val="00915F84"/>
    <w:rsid w:val="00917286"/>
    <w:rsid w:val="00921383"/>
    <w:rsid w:val="00923C2F"/>
    <w:rsid w:val="0093675F"/>
    <w:rsid w:val="00941B23"/>
    <w:rsid w:val="00944947"/>
    <w:rsid w:val="009459A2"/>
    <w:rsid w:val="00945F2E"/>
    <w:rsid w:val="00950BF6"/>
    <w:rsid w:val="0095154F"/>
    <w:rsid w:val="00954C88"/>
    <w:rsid w:val="00963E3C"/>
    <w:rsid w:val="00964D30"/>
    <w:rsid w:val="00971C63"/>
    <w:rsid w:val="00974476"/>
    <w:rsid w:val="00975CB1"/>
    <w:rsid w:val="0098069D"/>
    <w:rsid w:val="00980A85"/>
    <w:rsid w:val="00983066"/>
    <w:rsid w:val="00984994"/>
    <w:rsid w:val="0099067F"/>
    <w:rsid w:val="00990CE5"/>
    <w:rsid w:val="00991BB3"/>
    <w:rsid w:val="00993042"/>
    <w:rsid w:val="009959D8"/>
    <w:rsid w:val="009A0EEF"/>
    <w:rsid w:val="009A10E6"/>
    <w:rsid w:val="009A2BB4"/>
    <w:rsid w:val="009A7D53"/>
    <w:rsid w:val="009B0644"/>
    <w:rsid w:val="009B3ADB"/>
    <w:rsid w:val="009B4377"/>
    <w:rsid w:val="009B7481"/>
    <w:rsid w:val="009C0266"/>
    <w:rsid w:val="009C0284"/>
    <w:rsid w:val="009C631E"/>
    <w:rsid w:val="009D2994"/>
    <w:rsid w:val="009D2B54"/>
    <w:rsid w:val="009D6AED"/>
    <w:rsid w:val="009E06F7"/>
    <w:rsid w:val="009E0962"/>
    <w:rsid w:val="009E3126"/>
    <w:rsid w:val="009E3B61"/>
    <w:rsid w:val="009E65E1"/>
    <w:rsid w:val="009F181F"/>
    <w:rsid w:val="009F2090"/>
    <w:rsid w:val="009F2FEE"/>
    <w:rsid w:val="009F6442"/>
    <w:rsid w:val="00A135E6"/>
    <w:rsid w:val="00A13D1E"/>
    <w:rsid w:val="00A1723C"/>
    <w:rsid w:val="00A24E1B"/>
    <w:rsid w:val="00A37AC4"/>
    <w:rsid w:val="00A40F15"/>
    <w:rsid w:val="00A4318F"/>
    <w:rsid w:val="00A51F60"/>
    <w:rsid w:val="00A54A7B"/>
    <w:rsid w:val="00A54B41"/>
    <w:rsid w:val="00A61D03"/>
    <w:rsid w:val="00A62C6B"/>
    <w:rsid w:val="00A77B47"/>
    <w:rsid w:val="00A84DB8"/>
    <w:rsid w:val="00A85049"/>
    <w:rsid w:val="00A92A21"/>
    <w:rsid w:val="00A962F2"/>
    <w:rsid w:val="00AA0B18"/>
    <w:rsid w:val="00AA2494"/>
    <w:rsid w:val="00AA425E"/>
    <w:rsid w:val="00AB0A47"/>
    <w:rsid w:val="00AB0DD9"/>
    <w:rsid w:val="00AB3977"/>
    <w:rsid w:val="00AB48A9"/>
    <w:rsid w:val="00AC3843"/>
    <w:rsid w:val="00AC705D"/>
    <w:rsid w:val="00AD145E"/>
    <w:rsid w:val="00AD2BF1"/>
    <w:rsid w:val="00AD6C5A"/>
    <w:rsid w:val="00AE0941"/>
    <w:rsid w:val="00AE755E"/>
    <w:rsid w:val="00AF347E"/>
    <w:rsid w:val="00AF40F6"/>
    <w:rsid w:val="00AF440C"/>
    <w:rsid w:val="00AF5DB8"/>
    <w:rsid w:val="00B0311F"/>
    <w:rsid w:val="00B03975"/>
    <w:rsid w:val="00B061D6"/>
    <w:rsid w:val="00B07FF7"/>
    <w:rsid w:val="00B10484"/>
    <w:rsid w:val="00B12F2F"/>
    <w:rsid w:val="00B16497"/>
    <w:rsid w:val="00B16B3A"/>
    <w:rsid w:val="00B221A8"/>
    <w:rsid w:val="00B27976"/>
    <w:rsid w:val="00B279DF"/>
    <w:rsid w:val="00B27A43"/>
    <w:rsid w:val="00B363E3"/>
    <w:rsid w:val="00B3701E"/>
    <w:rsid w:val="00B451F6"/>
    <w:rsid w:val="00B46798"/>
    <w:rsid w:val="00B513E7"/>
    <w:rsid w:val="00B53E3F"/>
    <w:rsid w:val="00B55B5E"/>
    <w:rsid w:val="00B567D8"/>
    <w:rsid w:val="00B63EE7"/>
    <w:rsid w:val="00B74ADD"/>
    <w:rsid w:val="00B74D03"/>
    <w:rsid w:val="00B7514D"/>
    <w:rsid w:val="00B76EE6"/>
    <w:rsid w:val="00B80BF8"/>
    <w:rsid w:val="00B8744E"/>
    <w:rsid w:val="00B9070C"/>
    <w:rsid w:val="00B91033"/>
    <w:rsid w:val="00B917D9"/>
    <w:rsid w:val="00BA4713"/>
    <w:rsid w:val="00BA53B0"/>
    <w:rsid w:val="00BA62DD"/>
    <w:rsid w:val="00BB6BA6"/>
    <w:rsid w:val="00BB7EFC"/>
    <w:rsid w:val="00BC0C00"/>
    <w:rsid w:val="00BC58A9"/>
    <w:rsid w:val="00BC64F7"/>
    <w:rsid w:val="00BC6C25"/>
    <w:rsid w:val="00BC6FA9"/>
    <w:rsid w:val="00BC7936"/>
    <w:rsid w:val="00BD18FD"/>
    <w:rsid w:val="00BD49B3"/>
    <w:rsid w:val="00BD5CEA"/>
    <w:rsid w:val="00BD7CD1"/>
    <w:rsid w:val="00BE22C0"/>
    <w:rsid w:val="00BE65C2"/>
    <w:rsid w:val="00BF1462"/>
    <w:rsid w:val="00BF53B8"/>
    <w:rsid w:val="00BF5B13"/>
    <w:rsid w:val="00BF6EAA"/>
    <w:rsid w:val="00C00EB9"/>
    <w:rsid w:val="00C02670"/>
    <w:rsid w:val="00C047D5"/>
    <w:rsid w:val="00C11941"/>
    <w:rsid w:val="00C125AC"/>
    <w:rsid w:val="00C15BF7"/>
    <w:rsid w:val="00C23216"/>
    <w:rsid w:val="00C34A33"/>
    <w:rsid w:val="00C376F1"/>
    <w:rsid w:val="00C37C3B"/>
    <w:rsid w:val="00C50016"/>
    <w:rsid w:val="00C50564"/>
    <w:rsid w:val="00C52B66"/>
    <w:rsid w:val="00C54C70"/>
    <w:rsid w:val="00C55908"/>
    <w:rsid w:val="00C56186"/>
    <w:rsid w:val="00C60DED"/>
    <w:rsid w:val="00C65E66"/>
    <w:rsid w:val="00C75341"/>
    <w:rsid w:val="00C805D6"/>
    <w:rsid w:val="00C953D3"/>
    <w:rsid w:val="00C9550B"/>
    <w:rsid w:val="00C960ED"/>
    <w:rsid w:val="00CA0503"/>
    <w:rsid w:val="00CA3370"/>
    <w:rsid w:val="00CA7B6C"/>
    <w:rsid w:val="00CB16D5"/>
    <w:rsid w:val="00CB1E50"/>
    <w:rsid w:val="00CB3A72"/>
    <w:rsid w:val="00CC0EAF"/>
    <w:rsid w:val="00CC77B3"/>
    <w:rsid w:val="00CD2E05"/>
    <w:rsid w:val="00CE010E"/>
    <w:rsid w:val="00CE332B"/>
    <w:rsid w:val="00CE3950"/>
    <w:rsid w:val="00CE40C9"/>
    <w:rsid w:val="00CE74C5"/>
    <w:rsid w:val="00CE7E88"/>
    <w:rsid w:val="00D0060E"/>
    <w:rsid w:val="00D11DFB"/>
    <w:rsid w:val="00D14DC2"/>
    <w:rsid w:val="00D15C84"/>
    <w:rsid w:val="00D17604"/>
    <w:rsid w:val="00D21662"/>
    <w:rsid w:val="00D237A6"/>
    <w:rsid w:val="00D27089"/>
    <w:rsid w:val="00D274C8"/>
    <w:rsid w:val="00D275A7"/>
    <w:rsid w:val="00D31E57"/>
    <w:rsid w:val="00D32CFB"/>
    <w:rsid w:val="00D342A6"/>
    <w:rsid w:val="00D36CB5"/>
    <w:rsid w:val="00D36FDF"/>
    <w:rsid w:val="00D421B4"/>
    <w:rsid w:val="00D436CF"/>
    <w:rsid w:val="00D43FA4"/>
    <w:rsid w:val="00D45373"/>
    <w:rsid w:val="00D476DF"/>
    <w:rsid w:val="00D5180E"/>
    <w:rsid w:val="00D524C6"/>
    <w:rsid w:val="00D650B1"/>
    <w:rsid w:val="00D72D90"/>
    <w:rsid w:val="00D7751A"/>
    <w:rsid w:val="00D85964"/>
    <w:rsid w:val="00D90F5C"/>
    <w:rsid w:val="00D93CC9"/>
    <w:rsid w:val="00D950A9"/>
    <w:rsid w:val="00DA178A"/>
    <w:rsid w:val="00DA1CC1"/>
    <w:rsid w:val="00DA2CB8"/>
    <w:rsid w:val="00DA5542"/>
    <w:rsid w:val="00DA6052"/>
    <w:rsid w:val="00DB31D4"/>
    <w:rsid w:val="00DB6119"/>
    <w:rsid w:val="00DC1F13"/>
    <w:rsid w:val="00DC2EE5"/>
    <w:rsid w:val="00DC47AD"/>
    <w:rsid w:val="00DC78B6"/>
    <w:rsid w:val="00DD7933"/>
    <w:rsid w:val="00DE073E"/>
    <w:rsid w:val="00DE07D6"/>
    <w:rsid w:val="00DE411A"/>
    <w:rsid w:val="00DF0ABE"/>
    <w:rsid w:val="00DF2048"/>
    <w:rsid w:val="00DF26CA"/>
    <w:rsid w:val="00DF4195"/>
    <w:rsid w:val="00DF7B9E"/>
    <w:rsid w:val="00E00307"/>
    <w:rsid w:val="00E023BF"/>
    <w:rsid w:val="00E05355"/>
    <w:rsid w:val="00E102F8"/>
    <w:rsid w:val="00E1168C"/>
    <w:rsid w:val="00E139B9"/>
    <w:rsid w:val="00E146F9"/>
    <w:rsid w:val="00E14BC8"/>
    <w:rsid w:val="00E14CA2"/>
    <w:rsid w:val="00E15CBF"/>
    <w:rsid w:val="00E203FB"/>
    <w:rsid w:val="00E2049D"/>
    <w:rsid w:val="00E21D46"/>
    <w:rsid w:val="00E21F3E"/>
    <w:rsid w:val="00E34DAD"/>
    <w:rsid w:val="00E35CFF"/>
    <w:rsid w:val="00E37CCD"/>
    <w:rsid w:val="00E449E2"/>
    <w:rsid w:val="00E64613"/>
    <w:rsid w:val="00E663E2"/>
    <w:rsid w:val="00E73666"/>
    <w:rsid w:val="00E84EF2"/>
    <w:rsid w:val="00E93590"/>
    <w:rsid w:val="00E95AED"/>
    <w:rsid w:val="00E970EF"/>
    <w:rsid w:val="00E973AA"/>
    <w:rsid w:val="00E974BF"/>
    <w:rsid w:val="00EA4388"/>
    <w:rsid w:val="00EB1778"/>
    <w:rsid w:val="00EB1884"/>
    <w:rsid w:val="00EB3E98"/>
    <w:rsid w:val="00EB4C24"/>
    <w:rsid w:val="00EC070D"/>
    <w:rsid w:val="00EC29EB"/>
    <w:rsid w:val="00EC7835"/>
    <w:rsid w:val="00ED000D"/>
    <w:rsid w:val="00ED3243"/>
    <w:rsid w:val="00ED43D9"/>
    <w:rsid w:val="00ED58D4"/>
    <w:rsid w:val="00ED597C"/>
    <w:rsid w:val="00ED61E9"/>
    <w:rsid w:val="00EE0F1C"/>
    <w:rsid w:val="00EE2353"/>
    <w:rsid w:val="00EE3056"/>
    <w:rsid w:val="00EE64F4"/>
    <w:rsid w:val="00EF07AE"/>
    <w:rsid w:val="00EF0EB8"/>
    <w:rsid w:val="00EF30FF"/>
    <w:rsid w:val="00EF3BFA"/>
    <w:rsid w:val="00EF43FA"/>
    <w:rsid w:val="00F008B8"/>
    <w:rsid w:val="00F02B81"/>
    <w:rsid w:val="00F02C06"/>
    <w:rsid w:val="00F03646"/>
    <w:rsid w:val="00F051B6"/>
    <w:rsid w:val="00F062FC"/>
    <w:rsid w:val="00F0711D"/>
    <w:rsid w:val="00F17EB1"/>
    <w:rsid w:val="00F2052C"/>
    <w:rsid w:val="00F20798"/>
    <w:rsid w:val="00F22F9F"/>
    <w:rsid w:val="00F25B7F"/>
    <w:rsid w:val="00F25F51"/>
    <w:rsid w:val="00F35413"/>
    <w:rsid w:val="00F43BAF"/>
    <w:rsid w:val="00F43EE7"/>
    <w:rsid w:val="00F43EF1"/>
    <w:rsid w:val="00F45078"/>
    <w:rsid w:val="00F45B0E"/>
    <w:rsid w:val="00F50F3F"/>
    <w:rsid w:val="00F54393"/>
    <w:rsid w:val="00F54A8F"/>
    <w:rsid w:val="00F55500"/>
    <w:rsid w:val="00F56E0B"/>
    <w:rsid w:val="00F571E6"/>
    <w:rsid w:val="00F61B73"/>
    <w:rsid w:val="00F622E5"/>
    <w:rsid w:val="00F6594A"/>
    <w:rsid w:val="00F719DF"/>
    <w:rsid w:val="00F742DC"/>
    <w:rsid w:val="00F74EF7"/>
    <w:rsid w:val="00F75632"/>
    <w:rsid w:val="00F76CBE"/>
    <w:rsid w:val="00F77261"/>
    <w:rsid w:val="00F8058C"/>
    <w:rsid w:val="00F83DC0"/>
    <w:rsid w:val="00F86E2C"/>
    <w:rsid w:val="00F91476"/>
    <w:rsid w:val="00F93B20"/>
    <w:rsid w:val="00F93FA4"/>
    <w:rsid w:val="00FA3E1B"/>
    <w:rsid w:val="00FA6AC1"/>
    <w:rsid w:val="00FA795E"/>
    <w:rsid w:val="00FA7ADF"/>
    <w:rsid w:val="00FB3EEA"/>
    <w:rsid w:val="00FB4C5A"/>
    <w:rsid w:val="00FB5183"/>
    <w:rsid w:val="00FB764B"/>
    <w:rsid w:val="00FC0EDE"/>
    <w:rsid w:val="00FC416B"/>
    <w:rsid w:val="00FC4E81"/>
    <w:rsid w:val="00FC5A65"/>
    <w:rsid w:val="00FC6410"/>
    <w:rsid w:val="00FD0E0E"/>
    <w:rsid w:val="00FD4C2E"/>
    <w:rsid w:val="00FD4C58"/>
    <w:rsid w:val="00FD5771"/>
    <w:rsid w:val="00FE1EB8"/>
    <w:rsid w:val="00FF0790"/>
    <w:rsid w:val="00FF14B6"/>
    <w:rsid w:val="00FF3827"/>
    <w:rsid w:val="00FF571C"/>
    <w:rsid w:val="00FF7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1A937B3A"/>
  <w15:chartTrackingRefBased/>
  <w15:docId w15:val="{34139198-89FF-4A28-B423-69BA49DC2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link w:val="Heading1Char"/>
    <w:uiPriority w:val="1"/>
    <w:qFormat/>
    <w:rsid w:val="00ED597C"/>
    <w:pPr>
      <w:ind w:left="120"/>
      <w:outlineLvl w:val="0"/>
    </w:pPr>
    <w:rPr>
      <w:rFonts w:ascii="Times New Roman" w:hAnsi="Times New Roman"/>
      <w:b/>
      <w:bCs/>
      <w:snapToGr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styleId="BodyText">
    <w:name w:val="Body Text"/>
    <w:basedOn w:val="Normal"/>
    <w:pPr>
      <w:tabs>
        <w:tab w:val="left" w:pos="720"/>
        <w:tab w:val="left" w:pos="7560"/>
      </w:tabs>
      <w:jc w:val="both"/>
    </w:pPr>
    <w:rPr>
      <w:rFonts w:ascii="Times New Roman" w:hAnsi="Times New Roma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1937D5"/>
    <w:rPr>
      <w:rFonts w:ascii="Tahoma" w:hAnsi="Tahoma" w:cs="Tahoma"/>
      <w:sz w:val="16"/>
      <w:szCs w:val="16"/>
    </w:rPr>
  </w:style>
  <w:style w:type="paragraph" w:styleId="ListParagraph">
    <w:name w:val="List Paragraph"/>
    <w:basedOn w:val="Normal"/>
    <w:uiPriority w:val="34"/>
    <w:qFormat/>
    <w:rsid w:val="0023380A"/>
    <w:pPr>
      <w:widowControl/>
      <w:ind w:left="720"/>
    </w:pPr>
    <w:rPr>
      <w:rFonts w:ascii="Arial" w:hAnsi="Arial"/>
      <w:snapToGrid/>
      <w:sz w:val="20"/>
    </w:rPr>
  </w:style>
  <w:style w:type="character" w:customStyle="1" w:styleId="QuickFormat1">
    <w:name w:val="QuickFormat1"/>
    <w:rsid w:val="00F56E0B"/>
    <w:rPr>
      <w:rFonts w:ascii="Arial" w:hAnsi="Arial" w:cs="Arial"/>
      <w:sz w:val="16"/>
      <w:szCs w:val="16"/>
    </w:rPr>
  </w:style>
  <w:style w:type="paragraph" w:styleId="FootnoteText">
    <w:name w:val="footnote text"/>
    <w:basedOn w:val="Normal"/>
    <w:link w:val="FootnoteTextChar"/>
    <w:uiPriority w:val="99"/>
    <w:unhideWhenUsed/>
    <w:rsid w:val="006D1800"/>
    <w:pPr>
      <w:widowControl/>
    </w:pPr>
    <w:rPr>
      <w:rFonts w:ascii="Calibri" w:hAnsi="Calibri"/>
      <w:snapToGrid/>
      <w:sz w:val="20"/>
    </w:rPr>
  </w:style>
  <w:style w:type="character" w:customStyle="1" w:styleId="FootnoteTextChar">
    <w:name w:val="Footnote Text Char"/>
    <w:link w:val="FootnoteText"/>
    <w:uiPriority w:val="99"/>
    <w:rsid w:val="006D1800"/>
    <w:rPr>
      <w:rFonts w:ascii="Calibri" w:hAnsi="Calibri"/>
    </w:rPr>
  </w:style>
  <w:style w:type="paragraph" w:styleId="NoSpacing">
    <w:name w:val="No Spacing"/>
    <w:uiPriority w:val="1"/>
    <w:qFormat/>
    <w:rsid w:val="005C6FD4"/>
    <w:rPr>
      <w:rFonts w:ascii="Calibri" w:eastAsia="Calibri" w:hAnsi="Calibri"/>
      <w:sz w:val="22"/>
      <w:szCs w:val="22"/>
    </w:rPr>
  </w:style>
  <w:style w:type="paragraph" w:styleId="NormalWeb">
    <w:name w:val="Normal (Web)"/>
    <w:basedOn w:val="Normal"/>
    <w:uiPriority w:val="99"/>
    <w:rsid w:val="005A27CC"/>
    <w:pPr>
      <w:widowControl/>
      <w:spacing w:line="280" w:lineRule="atLeast"/>
    </w:pPr>
    <w:rPr>
      <w:rFonts w:ascii="Times New Roman" w:hAnsi="Times New Roman"/>
      <w:snapToGrid/>
      <w:szCs w:val="24"/>
    </w:rPr>
  </w:style>
  <w:style w:type="character" w:styleId="CommentReference">
    <w:name w:val="annotation reference"/>
    <w:uiPriority w:val="99"/>
    <w:rsid w:val="00CE332B"/>
    <w:rPr>
      <w:sz w:val="16"/>
      <w:szCs w:val="16"/>
    </w:rPr>
  </w:style>
  <w:style w:type="paragraph" w:styleId="CommentText">
    <w:name w:val="annotation text"/>
    <w:basedOn w:val="Normal"/>
    <w:link w:val="CommentTextChar"/>
    <w:rsid w:val="00CE332B"/>
    <w:rPr>
      <w:sz w:val="20"/>
    </w:rPr>
  </w:style>
  <w:style w:type="character" w:customStyle="1" w:styleId="CommentTextChar">
    <w:name w:val="Comment Text Char"/>
    <w:link w:val="CommentText"/>
    <w:rsid w:val="00CE332B"/>
    <w:rPr>
      <w:rFonts w:ascii="Courier" w:hAnsi="Courier"/>
      <w:snapToGrid w:val="0"/>
    </w:rPr>
  </w:style>
  <w:style w:type="paragraph" w:styleId="CommentSubject">
    <w:name w:val="annotation subject"/>
    <w:basedOn w:val="CommentText"/>
    <w:next w:val="CommentText"/>
    <w:link w:val="CommentSubjectChar"/>
    <w:rsid w:val="00CE332B"/>
    <w:rPr>
      <w:b/>
      <w:bCs/>
    </w:rPr>
  </w:style>
  <w:style w:type="character" w:customStyle="1" w:styleId="CommentSubjectChar">
    <w:name w:val="Comment Subject Char"/>
    <w:link w:val="CommentSubject"/>
    <w:rsid w:val="00CE332B"/>
    <w:rPr>
      <w:rFonts w:ascii="Courier" w:hAnsi="Courier"/>
      <w:b/>
      <w:bCs/>
      <w:snapToGrid w:val="0"/>
    </w:rPr>
  </w:style>
  <w:style w:type="character" w:customStyle="1" w:styleId="Heading1Char">
    <w:name w:val="Heading 1 Char"/>
    <w:link w:val="Heading1"/>
    <w:uiPriority w:val="1"/>
    <w:rsid w:val="00ED597C"/>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87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AA55E-73D0-4B89-BC59-ECE945DE9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783</Words>
  <Characters>4117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ZONING MAP CHANGE FORM</vt:lpstr>
    </vt:vector>
  </TitlesOfParts>
  <Company>NYC Council</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ZONING MAP CHANGE FORM</dc:title>
  <dc:subject/>
  <dc:creator>NYC Council</dc:creator>
  <cp:keywords/>
  <cp:lastModifiedBy>DelFranco, Ruthie</cp:lastModifiedBy>
  <cp:revision>2</cp:revision>
  <cp:lastPrinted>2017-10-10T20:35:00Z</cp:lastPrinted>
  <dcterms:created xsi:type="dcterms:W3CDTF">2021-02-25T18:58:00Z</dcterms:created>
  <dcterms:modified xsi:type="dcterms:W3CDTF">2021-02-25T18:58:00Z</dcterms:modified>
</cp:coreProperties>
</file>