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FD8B6" w14:textId="77777777" w:rsidR="00160F77" w:rsidRDefault="00160F77" w:rsidP="00160F77">
      <w:pPr>
        <w:spacing w:after="0" w:line="240" w:lineRule="auto"/>
        <w:jc w:val="righ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Committee Staff </w:t>
      </w:r>
    </w:p>
    <w:p w14:paraId="19E993D6" w14:textId="77777777" w:rsidR="00160F77" w:rsidRDefault="00160F77" w:rsidP="00160F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Elliott Lynn, Counsel </w:t>
      </w:r>
    </w:p>
    <w:p w14:paraId="30D94ACA" w14:textId="77777777" w:rsidR="00160F77" w:rsidRDefault="00160F77" w:rsidP="00160F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Rick Arbelo, Senior Policy Analyst</w:t>
      </w:r>
    </w:p>
    <w:p w14:paraId="1B16FD41" w14:textId="77777777" w:rsidR="00160F77" w:rsidRDefault="00160F77" w:rsidP="00160F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Kevin Kotowski, Policy Analyst</w:t>
      </w:r>
    </w:p>
    <w:p w14:paraId="5BFE603B" w14:textId="77777777" w:rsidR="00160F77" w:rsidRDefault="00160F77" w:rsidP="00160F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Chima Obichere, Finance Unit Head </w:t>
      </w:r>
    </w:p>
    <w:p w14:paraId="48BEAB6C" w14:textId="76168798" w:rsidR="00160F77" w:rsidRDefault="00160F77" w:rsidP="00160F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Basile, </w:t>
      </w:r>
      <w:r w:rsidR="00916D52">
        <w:rPr>
          <w:rFonts w:ascii="Times New Roman" w:eastAsia="Times New Roman" w:hAnsi="Times New Roman" w:cs="Times New Roman"/>
          <w:sz w:val="24"/>
          <w:szCs w:val="24"/>
        </w:rPr>
        <w:t xml:space="preserve">Senior </w:t>
      </w:r>
      <w:r>
        <w:rPr>
          <w:rFonts w:ascii="Times New Roman" w:eastAsia="Times New Roman" w:hAnsi="Times New Roman" w:cs="Times New Roman"/>
          <w:sz w:val="24"/>
          <w:szCs w:val="24"/>
        </w:rPr>
        <w:t>Finance Analyst</w:t>
      </w:r>
    </w:p>
    <w:p w14:paraId="55C32EF7" w14:textId="77777777" w:rsidR="00160F77" w:rsidRDefault="00160F77" w:rsidP="00160F77">
      <w:pPr>
        <w:spacing w:after="0" w:line="240" w:lineRule="auto"/>
        <w:jc w:val="right"/>
        <w:rPr>
          <w:rFonts w:ascii="Times New Roman" w:eastAsia="MS Mincho" w:hAnsi="Times New Roman" w:cs="Times New Roman"/>
          <w:sz w:val="24"/>
          <w:szCs w:val="24"/>
          <w:u w:val="single"/>
        </w:rPr>
      </w:pPr>
    </w:p>
    <w:p w14:paraId="3BEDA6AD" w14:textId="77777777" w:rsidR="00160F77" w:rsidRDefault="00160F77" w:rsidP="00160F77">
      <w:pPr>
        <w:spacing w:after="0" w:line="240" w:lineRule="auto"/>
        <w:jc w:val="right"/>
        <w:rPr>
          <w:rFonts w:ascii="Times New Roman" w:eastAsia="MS Mincho" w:hAnsi="Times New Roman" w:cs="Times New Roman"/>
          <w:sz w:val="24"/>
          <w:szCs w:val="24"/>
          <w:u w:val="single"/>
        </w:rPr>
      </w:pPr>
    </w:p>
    <w:p w14:paraId="272018BC" w14:textId="77777777" w:rsidR="00160F77" w:rsidRDefault="00160F77" w:rsidP="00160F77">
      <w:pPr>
        <w:spacing w:after="0" w:line="240" w:lineRule="auto"/>
        <w:jc w:val="right"/>
        <w:rPr>
          <w:rFonts w:ascii="Times New Roman" w:eastAsia="MS Mincho" w:hAnsi="Times New Roman" w:cs="Times New Roman"/>
          <w:sz w:val="24"/>
          <w:szCs w:val="24"/>
          <w:u w:val="single"/>
        </w:rPr>
      </w:pPr>
      <w:r>
        <w:rPr>
          <w:noProof/>
        </w:rPr>
        <w:drawing>
          <wp:anchor distT="57150" distB="57150" distL="57150" distR="57150" simplePos="0" relativeHeight="251659264" behindDoc="1" locked="0" layoutInCell="1" allowOverlap="1" wp14:anchorId="0EEC27AD" wp14:editId="14BAE1CE">
            <wp:simplePos x="0" y="0"/>
            <wp:positionH relativeFrom="margin">
              <wp:posOffset>2362200</wp:posOffset>
            </wp:positionH>
            <wp:positionV relativeFrom="page">
              <wp:posOffset>2505710</wp:posOffset>
            </wp:positionV>
            <wp:extent cx="1216025" cy="124333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6025" cy="1243330"/>
                    </a:xfrm>
                    <a:prstGeom prst="rect">
                      <a:avLst/>
                    </a:prstGeom>
                    <a:noFill/>
                  </pic:spPr>
                </pic:pic>
              </a:graphicData>
            </a:graphic>
            <wp14:sizeRelH relativeFrom="page">
              <wp14:pctWidth>0</wp14:pctWidth>
            </wp14:sizeRelH>
            <wp14:sizeRelV relativeFrom="page">
              <wp14:pctHeight>0</wp14:pctHeight>
            </wp14:sizeRelV>
          </wp:anchor>
        </w:drawing>
      </w:r>
    </w:p>
    <w:p w14:paraId="1561AEA1" w14:textId="77777777" w:rsidR="00160F77" w:rsidRDefault="00160F77" w:rsidP="00160F77">
      <w:pPr>
        <w:spacing w:after="0" w:line="240" w:lineRule="auto"/>
        <w:jc w:val="right"/>
        <w:rPr>
          <w:rFonts w:ascii="Times New Roman" w:eastAsia="MS Mincho" w:hAnsi="Times New Roman" w:cs="Times New Roman"/>
          <w:sz w:val="24"/>
          <w:szCs w:val="24"/>
          <w:u w:val="single"/>
        </w:rPr>
      </w:pPr>
    </w:p>
    <w:p w14:paraId="5F751128" w14:textId="77777777" w:rsidR="00160F77" w:rsidRDefault="00160F77" w:rsidP="00160F77">
      <w:pPr>
        <w:spacing w:after="0" w:line="240" w:lineRule="auto"/>
        <w:jc w:val="right"/>
        <w:rPr>
          <w:rFonts w:ascii="Times New Roman" w:eastAsia="MS Mincho" w:hAnsi="Times New Roman" w:cs="Times New Roman"/>
          <w:sz w:val="24"/>
          <w:szCs w:val="24"/>
        </w:rPr>
      </w:pPr>
    </w:p>
    <w:p w14:paraId="29200DFD" w14:textId="77777777" w:rsidR="00160F77" w:rsidRDefault="00160F77" w:rsidP="00160F77">
      <w:pPr>
        <w:keepNext/>
        <w:suppressAutoHyphens/>
        <w:spacing w:after="0" w:line="240" w:lineRule="auto"/>
        <w:jc w:val="center"/>
        <w:outlineLvl w:val="3"/>
        <w:rPr>
          <w:rFonts w:ascii="Times New Roman" w:eastAsia="Times New Roman" w:hAnsi="Times New Roman" w:cs="Times New Roman"/>
          <w:color w:val="000000"/>
          <w:sz w:val="24"/>
          <w:szCs w:val="24"/>
        </w:rPr>
      </w:pPr>
    </w:p>
    <w:p w14:paraId="4DC57050" w14:textId="77777777" w:rsidR="00160F77" w:rsidRDefault="00160F77" w:rsidP="00160F77">
      <w:pPr>
        <w:keepNext/>
        <w:suppressAutoHyphens/>
        <w:spacing w:after="0" w:line="240" w:lineRule="auto"/>
        <w:outlineLvl w:val="3"/>
        <w:rPr>
          <w:rFonts w:ascii="Times New Roman" w:eastAsia="Times New Roman" w:hAnsi="Times New Roman" w:cs="Times New Roman"/>
          <w:b/>
          <w:bCs/>
          <w:color w:val="000000"/>
          <w:spacing w:val="-3"/>
          <w:sz w:val="24"/>
          <w:szCs w:val="24"/>
          <w:u w:val="single"/>
        </w:rPr>
      </w:pPr>
    </w:p>
    <w:p w14:paraId="2A7278E4" w14:textId="77777777" w:rsidR="00160F77" w:rsidRDefault="00160F77" w:rsidP="00160F77">
      <w:pPr>
        <w:keepNext/>
        <w:suppressAutoHyphens/>
        <w:spacing w:after="0" w:line="240" w:lineRule="auto"/>
        <w:outlineLvl w:val="3"/>
        <w:rPr>
          <w:rFonts w:ascii="Times New Roman" w:eastAsia="Times New Roman" w:hAnsi="Times New Roman" w:cs="Times New Roman"/>
          <w:b/>
          <w:bCs/>
          <w:color w:val="000000"/>
          <w:spacing w:val="-3"/>
          <w:sz w:val="24"/>
          <w:szCs w:val="24"/>
          <w:u w:val="single"/>
        </w:rPr>
      </w:pPr>
    </w:p>
    <w:p w14:paraId="049495C7" w14:textId="77777777" w:rsidR="00160F77" w:rsidRDefault="00160F77" w:rsidP="00160F77">
      <w:pPr>
        <w:keepNext/>
        <w:suppressAutoHyphens/>
        <w:spacing w:after="0" w:line="240" w:lineRule="auto"/>
        <w:jc w:val="center"/>
        <w:outlineLvl w:val="3"/>
        <w:rPr>
          <w:rFonts w:ascii="Times New Roman" w:eastAsia="Times New Roman" w:hAnsi="Times New Roman" w:cs="Times New Roman"/>
          <w:b/>
          <w:bCs/>
          <w:color w:val="000000"/>
          <w:spacing w:val="-3"/>
          <w:sz w:val="24"/>
          <w:szCs w:val="24"/>
        </w:rPr>
      </w:pPr>
      <w:bookmarkStart w:id="0" w:name="_GoBack"/>
      <w:bookmarkEnd w:id="0"/>
    </w:p>
    <w:p w14:paraId="5342A9B1" w14:textId="77777777" w:rsidR="00160F77" w:rsidRDefault="00160F77" w:rsidP="00160F77">
      <w:pPr>
        <w:keepNext/>
        <w:suppressAutoHyphens/>
        <w:spacing w:after="0" w:line="240" w:lineRule="auto"/>
        <w:jc w:val="center"/>
        <w:outlineLvl w:val="3"/>
        <w:rPr>
          <w:rFonts w:ascii="Times New Roman" w:eastAsia="Times New Roman" w:hAnsi="Times New Roman" w:cs="Times New Roman"/>
          <w:b/>
          <w:bCs/>
          <w:color w:val="000000"/>
          <w:spacing w:val="-3"/>
          <w:sz w:val="24"/>
          <w:szCs w:val="24"/>
        </w:rPr>
      </w:pPr>
    </w:p>
    <w:p w14:paraId="3F74C032" w14:textId="77777777" w:rsidR="00160F77" w:rsidRDefault="00160F77" w:rsidP="00160F77">
      <w:pPr>
        <w:keepNext/>
        <w:suppressAutoHyphens/>
        <w:spacing w:after="0" w:line="240" w:lineRule="auto"/>
        <w:jc w:val="center"/>
        <w:outlineLvl w:val="3"/>
        <w:rPr>
          <w:rFonts w:ascii="Times New Roman" w:eastAsia="Times New Roman" w:hAnsi="Times New Roman" w:cs="Times New Roman"/>
          <w:b/>
          <w:bCs/>
          <w:color w:val="000000"/>
          <w:spacing w:val="-3"/>
          <w:sz w:val="24"/>
          <w:szCs w:val="24"/>
        </w:rPr>
      </w:pPr>
      <w:r>
        <w:rPr>
          <w:rFonts w:ascii="Times New Roman" w:eastAsia="Times New Roman" w:hAnsi="Times New Roman" w:cs="Times New Roman"/>
          <w:b/>
          <w:bCs/>
          <w:color w:val="000000"/>
          <w:spacing w:val="-3"/>
          <w:sz w:val="24"/>
          <w:szCs w:val="24"/>
        </w:rPr>
        <w:t>The Council of the City of New York</w:t>
      </w:r>
    </w:p>
    <w:p w14:paraId="7CFE1048" w14:textId="77777777" w:rsidR="00160F77" w:rsidRDefault="00160F77" w:rsidP="00160F77">
      <w:pPr>
        <w:tabs>
          <w:tab w:val="center" w:pos="4680"/>
        </w:tabs>
        <w:suppressAutoHyphens/>
        <w:spacing w:after="0" w:line="240" w:lineRule="auto"/>
        <w:jc w:val="center"/>
        <w:rPr>
          <w:rFonts w:ascii="Times New Roman" w:eastAsia="MS Mincho" w:hAnsi="Times New Roman" w:cs="Times New Roman"/>
          <w:spacing w:val="-3"/>
          <w:sz w:val="24"/>
          <w:szCs w:val="24"/>
        </w:rPr>
      </w:pPr>
    </w:p>
    <w:p w14:paraId="39C39D5B" w14:textId="77777777" w:rsidR="00160F77" w:rsidRDefault="00160F77" w:rsidP="00160F77">
      <w:pPr>
        <w:keepNext/>
        <w:tabs>
          <w:tab w:val="center" w:pos="4680"/>
        </w:tabs>
        <w:suppressAutoHyphens/>
        <w:spacing w:after="0" w:line="240" w:lineRule="auto"/>
        <w:jc w:val="center"/>
        <w:outlineLvl w:val="4"/>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COMMITTEE REPORT OF THE INFRASTRUCTURE DIVISION</w:t>
      </w:r>
    </w:p>
    <w:p w14:paraId="207887FF" w14:textId="77777777" w:rsidR="00160F77" w:rsidRDefault="00160F77" w:rsidP="00160F77">
      <w:pPr>
        <w:tabs>
          <w:tab w:val="center" w:pos="4680"/>
        </w:tabs>
        <w:suppressAutoHyphens/>
        <w:spacing w:after="0" w:line="240" w:lineRule="auto"/>
        <w:jc w:val="center"/>
        <w:rPr>
          <w:rFonts w:ascii="Times New Roman" w:eastAsia="MS Mincho" w:hAnsi="Times New Roman" w:cs="Times New Roman"/>
          <w:spacing w:val="-3"/>
          <w:sz w:val="24"/>
          <w:szCs w:val="24"/>
        </w:rPr>
      </w:pPr>
      <w:r>
        <w:rPr>
          <w:rFonts w:ascii="Times New Roman" w:eastAsia="MS Mincho" w:hAnsi="Times New Roman" w:cs="Times New Roman"/>
          <w:spacing w:val="-3"/>
          <w:sz w:val="24"/>
          <w:szCs w:val="24"/>
        </w:rPr>
        <w:t xml:space="preserve">Jeffrey T. Baker, </w:t>
      </w:r>
      <w:r>
        <w:rPr>
          <w:rFonts w:ascii="Times New Roman" w:eastAsia="MS Mincho" w:hAnsi="Times New Roman" w:cs="Times New Roman"/>
          <w:i/>
          <w:spacing w:val="-3"/>
          <w:sz w:val="24"/>
          <w:szCs w:val="24"/>
        </w:rPr>
        <w:t>Legislative Director</w:t>
      </w:r>
    </w:p>
    <w:p w14:paraId="4B06169B" w14:textId="77777777" w:rsidR="00160F77" w:rsidRDefault="00160F77" w:rsidP="00160F77">
      <w:pPr>
        <w:tabs>
          <w:tab w:val="center" w:pos="4680"/>
        </w:tabs>
        <w:suppressAutoHyphens/>
        <w:spacing w:after="0" w:line="240" w:lineRule="auto"/>
        <w:jc w:val="center"/>
        <w:rPr>
          <w:rFonts w:ascii="Times New Roman" w:eastAsia="MS Mincho" w:hAnsi="Times New Roman" w:cs="Times New Roman"/>
          <w:i/>
          <w:spacing w:val="-3"/>
          <w:sz w:val="24"/>
          <w:szCs w:val="24"/>
        </w:rPr>
      </w:pPr>
      <w:r>
        <w:rPr>
          <w:rFonts w:ascii="Times New Roman" w:eastAsia="MS Mincho" w:hAnsi="Times New Roman" w:cs="Times New Roman"/>
          <w:spacing w:val="-3"/>
          <w:sz w:val="24"/>
          <w:szCs w:val="24"/>
        </w:rPr>
        <w:t xml:space="preserve">Terzah N. Nasser, </w:t>
      </w:r>
      <w:r>
        <w:rPr>
          <w:rFonts w:ascii="Times New Roman" w:eastAsia="MS Mincho" w:hAnsi="Times New Roman" w:cs="Times New Roman"/>
          <w:i/>
          <w:spacing w:val="-3"/>
          <w:sz w:val="24"/>
          <w:szCs w:val="24"/>
        </w:rPr>
        <w:t>Deputy Director for Infrastructure</w:t>
      </w:r>
    </w:p>
    <w:p w14:paraId="439E1166" w14:textId="77777777" w:rsidR="00160F77" w:rsidRDefault="00160F77" w:rsidP="00160F77">
      <w:pPr>
        <w:tabs>
          <w:tab w:val="center" w:pos="4680"/>
        </w:tabs>
        <w:suppressAutoHyphens/>
        <w:spacing w:after="0" w:line="240" w:lineRule="auto"/>
        <w:rPr>
          <w:rFonts w:ascii="Times New Roman" w:eastAsia="MS Mincho" w:hAnsi="Times New Roman" w:cs="Times New Roman"/>
          <w:i/>
          <w:spacing w:val="-3"/>
          <w:sz w:val="24"/>
          <w:szCs w:val="24"/>
        </w:rPr>
      </w:pPr>
    </w:p>
    <w:p w14:paraId="220E4EC6" w14:textId="77777777" w:rsidR="00160F77" w:rsidRDefault="00160F77" w:rsidP="00160F77">
      <w:pPr>
        <w:keepNext/>
        <w:spacing w:after="0" w:line="240" w:lineRule="auto"/>
        <w:jc w:val="center"/>
        <w:outlineLvl w:val="4"/>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COMMITTEE ON TRANSPORTATION</w:t>
      </w:r>
    </w:p>
    <w:p w14:paraId="19F0B7CE" w14:textId="77777777" w:rsidR="00160F77" w:rsidRDefault="00160F77" w:rsidP="00160F77">
      <w:pPr>
        <w:keepNext/>
        <w:spacing w:after="0" w:line="240" w:lineRule="auto"/>
        <w:jc w:val="center"/>
        <w:outlineLvl w:val="3"/>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Hon. Ydanis Rodriguez, </w:t>
      </w:r>
      <w:r>
        <w:rPr>
          <w:rFonts w:ascii="Times New Roman" w:eastAsia="Times New Roman" w:hAnsi="Times New Roman" w:cs="Times New Roman"/>
          <w:i/>
          <w:color w:val="000000"/>
          <w:sz w:val="24"/>
          <w:szCs w:val="24"/>
        </w:rPr>
        <w:t>Chair</w:t>
      </w:r>
    </w:p>
    <w:p w14:paraId="42C82451" w14:textId="77777777" w:rsidR="00160F77" w:rsidRDefault="00160F77" w:rsidP="00160F77">
      <w:pPr>
        <w:spacing w:after="0" w:line="240" w:lineRule="auto"/>
        <w:rPr>
          <w:rFonts w:ascii="Cambria" w:eastAsia="MS Mincho" w:hAnsi="Cambria" w:cs="Times New Roman"/>
          <w:sz w:val="24"/>
          <w:szCs w:val="24"/>
        </w:rPr>
      </w:pPr>
    </w:p>
    <w:p w14:paraId="13260009" w14:textId="77777777" w:rsidR="00160F77" w:rsidRDefault="00160F77" w:rsidP="00160F77">
      <w:pPr>
        <w:spacing w:after="0" w:line="240" w:lineRule="auto"/>
        <w:jc w:val="center"/>
        <w:rPr>
          <w:rFonts w:ascii="Times New Roman" w:eastAsia="MS Mincho" w:hAnsi="Times New Roman" w:cs="Times New Roman"/>
          <w:sz w:val="24"/>
          <w:szCs w:val="24"/>
        </w:rPr>
      </w:pPr>
    </w:p>
    <w:p w14:paraId="33DC0D1F" w14:textId="77777777" w:rsidR="00160F77" w:rsidRDefault="00160F77" w:rsidP="00160F77">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January 12, 2021</w:t>
      </w:r>
    </w:p>
    <w:p w14:paraId="1BF02C6A" w14:textId="77777777" w:rsidR="00160F77" w:rsidRDefault="00160F77" w:rsidP="00160F77">
      <w:pPr>
        <w:spacing w:after="0" w:line="240" w:lineRule="auto"/>
        <w:rPr>
          <w:rFonts w:ascii="Times New Roman" w:eastAsia="MS Mincho" w:hAnsi="Times New Roman" w:cs="Times New Roman"/>
          <w:sz w:val="24"/>
          <w:szCs w:val="24"/>
        </w:rPr>
      </w:pPr>
    </w:p>
    <w:p w14:paraId="67E4A34A" w14:textId="77777777" w:rsidR="00160F77" w:rsidRDefault="00160F77" w:rsidP="00160F77">
      <w:pPr>
        <w:spacing w:after="0" w:line="240" w:lineRule="auto"/>
        <w:jc w:val="center"/>
        <w:rPr>
          <w:rFonts w:ascii="Times New Roman" w:eastAsia="MS Mincho" w:hAnsi="Times New Roman" w:cs="Times New Roman"/>
          <w:sz w:val="24"/>
          <w:szCs w:val="24"/>
        </w:rPr>
      </w:pPr>
    </w:p>
    <w:p w14:paraId="49594458" w14:textId="77777777" w:rsidR="00160F77" w:rsidRDefault="00160F77" w:rsidP="00160F77">
      <w:pPr>
        <w:spacing w:after="0" w:line="240" w:lineRule="auto"/>
        <w:jc w:val="center"/>
        <w:rPr>
          <w:rFonts w:ascii="Times New Roman" w:eastAsia="MS Mincho" w:hAnsi="Times New Roman" w:cs="Times New Roman"/>
          <w:sz w:val="24"/>
          <w:szCs w:val="24"/>
        </w:rPr>
      </w:pPr>
    </w:p>
    <w:p w14:paraId="009FC47B" w14:textId="77777777" w:rsidR="00160F77" w:rsidRDefault="00160F77" w:rsidP="00160F77">
      <w:pPr>
        <w:spacing w:after="0" w:line="240" w:lineRule="auto"/>
        <w:jc w:val="center"/>
        <w:rPr>
          <w:rFonts w:ascii="Times New Roman" w:eastAsia="MS Mincho" w:hAnsi="Times New Roman" w:cs="Times New Roman"/>
          <w:sz w:val="24"/>
          <w:szCs w:val="24"/>
        </w:rPr>
      </w:pPr>
    </w:p>
    <w:p w14:paraId="0C41545D" w14:textId="77777777" w:rsidR="00160F77" w:rsidRDefault="00160F77" w:rsidP="00160F77">
      <w:pPr>
        <w:spacing w:after="0" w:line="240" w:lineRule="auto"/>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Overs</w:t>
      </w:r>
      <w:r w:rsidR="00CB6790">
        <w:rPr>
          <w:rFonts w:ascii="Times New Roman" w:eastAsia="MS Mincho" w:hAnsi="Times New Roman" w:cs="Times New Roman"/>
          <w:b/>
          <w:bCs/>
          <w:sz w:val="24"/>
          <w:szCs w:val="24"/>
        </w:rPr>
        <w:t>ight: Illegal Parking and Bike Lanes</w:t>
      </w:r>
    </w:p>
    <w:p w14:paraId="414E37AC" w14:textId="77777777" w:rsidR="005B3743" w:rsidRDefault="005B3743" w:rsidP="005B3743">
      <w:pPr>
        <w:spacing w:after="0" w:line="240" w:lineRule="auto"/>
        <w:rPr>
          <w:rFonts w:ascii="Times New Roman" w:eastAsia="MS Mincho" w:hAnsi="Times New Roman" w:cs="Times New Roman"/>
          <w:b/>
          <w:bCs/>
          <w:sz w:val="24"/>
          <w:szCs w:val="24"/>
        </w:rPr>
      </w:pPr>
    </w:p>
    <w:p w14:paraId="70BA9630" w14:textId="39CF079C" w:rsidR="005B3743" w:rsidRPr="005B3743" w:rsidRDefault="005B3743" w:rsidP="005B3743">
      <w:pPr>
        <w:spacing w:after="0" w:line="240" w:lineRule="auto"/>
        <w:ind w:left="4320" w:hanging="4320"/>
        <w:jc w:val="both"/>
        <w:rPr>
          <w:rFonts w:ascii="Times New Roman" w:eastAsia="MS Mincho" w:hAnsi="Times New Roman" w:cs="Times New Roman"/>
          <w:sz w:val="24"/>
          <w:szCs w:val="24"/>
        </w:rPr>
      </w:pPr>
      <w:r w:rsidRPr="005B3743">
        <w:rPr>
          <w:rFonts w:ascii="Times New Roman" w:eastAsia="MS Mincho" w:hAnsi="Times New Roman" w:cs="Times New Roman"/>
          <w:b/>
          <w:sz w:val="24"/>
          <w:szCs w:val="24"/>
          <w:u w:val="single"/>
        </w:rPr>
        <w:t>INT. NO.</w:t>
      </w:r>
      <w:r>
        <w:rPr>
          <w:rFonts w:ascii="Times New Roman" w:eastAsia="MS Mincho" w:hAnsi="Times New Roman" w:cs="Times New Roman"/>
          <w:b/>
          <w:sz w:val="24"/>
          <w:szCs w:val="24"/>
          <w:u w:val="single"/>
        </w:rPr>
        <w:t xml:space="preserve"> 2159</w:t>
      </w:r>
      <w:r w:rsidRPr="005B3743">
        <w:rPr>
          <w:rFonts w:ascii="Times New Roman" w:eastAsia="MS Mincho" w:hAnsi="Times New Roman" w:cs="Times New Roman"/>
          <w:b/>
          <w:sz w:val="24"/>
          <w:szCs w:val="24"/>
          <w:u w:val="single"/>
        </w:rPr>
        <w:t>:</w:t>
      </w:r>
      <w:r w:rsidRPr="005B3743">
        <w:rPr>
          <w:rFonts w:ascii="Times New Roman" w:eastAsia="MS Mincho" w:hAnsi="Times New Roman" w:cs="Times New Roman"/>
          <w:sz w:val="24"/>
          <w:szCs w:val="24"/>
        </w:rPr>
        <w:t xml:space="preserve">  </w:t>
      </w:r>
      <w:r w:rsidRPr="005B3743">
        <w:rPr>
          <w:rFonts w:ascii="Times New Roman" w:eastAsia="MS Mincho" w:hAnsi="Times New Roman" w:cs="Times New Roman"/>
          <w:sz w:val="24"/>
          <w:szCs w:val="24"/>
        </w:rPr>
        <w:tab/>
        <w:t xml:space="preserve">By Council Members </w:t>
      </w:r>
      <w:r w:rsidR="00EE44D5">
        <w:rPr>
          <w:rFonts w:ascii="Times New Roman" w:eastAsia="MS Mincho" w:hAnsi="Times New Roman" w:cs="Times New Roman"/>
          <w:sz w:val="24"/>
          <w:szCs w:val="24"/>
        </w:rPr>
        <w:t xml:space="preserve">Levin, </w:t>
      </w:r>
      <w:r w:rsidR="00916D52">
        <w:rPr>
          <w:rFonts w:ascii="Times New Roman" w:eastAsia="MS Mincho" w:hAnsi="Times New Roman" w:cs="Times New Roman"/>
          <w:sz w:val="24"/>
          <w:szCs w:val="24"/>
        </w:rPr>
        <w:t xml:space="preserve">the Speaker (Council Member </w:t>
      </w:r>
      <w:r w:rsidR="00EE44D5">
        <w:rPr>
          <w:rFonts w:ascii="Times New Roman" w:eastAsia="MS Mincho" w:hAnsi="Times New Roman" w:cs="Times New Roman"/>
          <w:sz w:val="24"/>
          <w:szCs w:val="24"/>
        </w:rPr>
        <w:t>Johnson)</w:t>
      </w:r>
      <w:r w:rsidR="00916D52">
        <w:rPr>
          <w:rFonts w:ascii="Times New Roman" w:eastAsia="MS Mincho" w:hAnsi="Times New Roman" w:cs="Times New Roman"/>
          <w:sz w:val="24"/>
          <w:szCs w:val="24"/>
        </w:rPr>
        <w:t xml:space="preserve">, </w:t>
      </w:r>
      <w:r w:rsidR="00EE44D5">
        <w:rPr>
          <w:rFonts w:ascii="Times New Roman" w:eastAsia="MS Mincho" w:hAnsi="Times New Roman" w:cs="Times New Roman"/>
          <w:sz w:val="24"/>
          <w:szCs w:val="24"/>
        </w:rPr>
        <w:t>Rosenthal</w:t>
      </w:r>
      <w:r w:rsidR="00916D52">
        <w:rPr>
          <w:rFonts w:ascii="Times New Roman" w:eastAsia="MS Mincho" w:hAnsi="Times New Roman" w:cs="Times New Roman"/>
          <w:sz w:val="24"/>
          <w:szCs w:val="24"/>
        </w:rPr>
        <w:t xml:space="preserve">, </w:t>
      </w:r>
      <w:r w:rsidR="00916D52" w:rsidRPr="00916D52">
        <w:rPr>
          <w:rFonts w:ascii="Times New Roman" w:eastAsia="MS Mincho" w:hAnsi="Times New Roman" w:cs="Times New Roman"/>
          <w:sz w:val="24"/>
          <w:szCs w:val="24"/>
        </w:rPr>
        <w:t>Constantinides</w:t>
      </w:r>
      <w:r w:rsidR="00A736A2">
        <w:rPr>
          <w:rFonts w:ascii="Times New Roman" w:eastAsia="MS Mincho" w:hAnsi="Times New Roman" w:cs="Times New Roman"/>
          <w:sz w:val="24"/>
          <w:szCs w:val="24"/>
        </w:rPr>
        <w:t xml:space="preserve">, </w:t>
      </w:r>
      <w:r w:rsidR="00916D52" w:rsidRPr="00916D52">
        <w:rPr>
          <w:rFonts w:ascii="Times New Roman" w:eastAsia="MS Mincho" w:hAnsi="Times New Roman" w:cs="Times New Roman"/>
          <w:sz w:val="24"/>
          <w:szCs w:val="24"/>
        </w:rPr>
        <w:t>Rivera</w:t>
      </w:r>
      <w:r w:rsidR="00A736A2">
        <w:rPr>
          <w:rFonts w:ascii="Times New Roman" w:eastAsia="MS Mincho" w:hAnsi="Times New Roman" w:cs="Times New Roman"/>
          <w:sz w:val="24"/>
          <w:szCs w:val="24"/>
        </w:rPr>
        <w:t xml:space="preserve"> and Van Bramer</w:t>
      </w:r>
    </w:p>
    <w:p w14:paraId="4120A9B9" w14:textId="77777777" w:rsidR="005B3743" w:rsidRPr="005B3743" w:rsidRDefault="005B3743" w:rsidP="005B3743">
      <w:pPr>
        <w:spacing w:after="0" w:line="240" w:lineRule="auto"/>
        <w:ind w:left="4320" w:hanging="4320"/>
        <w:jc w:val="both"/>
        <w:rPr>
          <w:rFonts w:ascii="Times New Roman" w:eastAsia="MS Mincho" w:hAnsi="Times New Roman" w:cs="Times New Roman"/>
          <w:b/>
          <w:sz w:val="24"/>
          <w:szCs w:val="24"/>
          <w:u w:val="single"/>
        </w:rPr>
      </w:pPr>
    </w:p>
    <w:p w14:paraId="1D1BE278" w14:textId="77777777" w:rsidR="005B3743" w:rsidRDefault="005B3743" w:rsidP="00EE44D5">
      <w:pPr>
        <w:spacing w:after="0" w:line="240" w:lineRule="auto"/>
        <w:ind w:left="4320" w:hanging="4320"/>
        <w:jc w:val="both"/>
        <w:rPr>
          <w:rFonts w:ascii="Times New Roman" w:hAnsi="Times New Roman" w:cs="Times New Roman"/>
          <w:color w:val="000000"/>
          <w:sz w:val="24"/>
          <w:szCs w:val="24"/>
          <w:shd w:val="clear" w:color="auto" w:fill="FFFFFF"/>
        </w:rPr>
      </w:pPr>
      <w:r w:rsidRPr="00511F55">
        <w:rPr>
          <w:rFonts w:ascii="Times New Roman" w:eastAsia="MS Mincho" w:hAnsi="Times New Roman" w:cs="Times New Roman"/>
          <w:b/>
          <w:sz w:val="24"/>
          <w:szCs w:val="24"/>
          <w:u w:val="single"/>
        </w:rPr>
        <w:t>TITLE:</w:t>
      </w:r>
      <w:r w:rsidRPr="005B3743">
        <w:rPr>
          <w:rFonts w:ascii="Times New Roman" w:eastAsia="MS Mincho" w:hAnsi="Times New Roman" w:cs="Times New Roman"/>
          <w:sz w:val="24"/>
          <w:szCs w:val="24"/>
        </w:rPr>
        <w:tab/>
      </w:r>
      <w:r w:rsidR="00EE44D5" w:rsidRPr="00EE44D5">
        <w:rPr>
          <w:rFonts w:ascii="Times New Roman" w:hAnsi="Times New Roman" w:cs="Times New Roman"/>
          <w:color w:val="000000"/>
          <w:sz w:val="24"/>
          <w:szCs w:val="24"/>
          <w:shd w:val="clear" w:color="auto" w:fill="FFFFFF"/>
        </w:rPr>
        <w:t>A Local Law to amend the administrative code of the city of New York, in relation to hazardous obstruction by vehicles and civilian complaints to the department of transportation for hazardous obstruction violations</w:t>
      </w:r>
    </w:p>
    <w:p w14:paraId="51CBDB47" w14:textId="77777777" w:rsidR="00EE44D5" w:rsidRDefault="00EE44D5" w:rsidP="00EE44D5">
      <w:pPr>
        <w:spacing w:after="0" w:line="240" w:lineRule="auto"/>
        <w:ind w:left="4320" w:hanging="4320"/>
        <w:jc w:val="both"/>
        <w:rPr>
          <w:rFonts w:ascii="Times New Roman" w:eastAsia="MS Mincho" w:hAnsi="Times New Roman" w:cs="Times New Roman"/>
          <w:b/>
          <w:bCs/>
          <w:sz w:val="24"/>
          <w:szCs w:val="24"/>
        </w:rPr>
      </w:pPr>
    </w:p>
    <w:p w14:paraId="14A809CA" w14:textId="77777777" w:rsidR="00EE44D5" w:rsidRPr="00511F55" w:rsidRDefault="00EE44D5" w:rsidP="00EE44D5">
      <w:pPr>
        <w:spacing w:after="0" w:line="240" w:lineRule="auto"/>
        <w:ind w:left="4320" w:hanging="4320"/>
        <w:jc w:val="both"/>
        <w:rPr>
          <w:rFonts w:ascii="Times New Roman" w:eastAsia="MS Mincho" w:hAnsi="Times New Roman" w:cs="Times New Roman"/>
          <w:bCs/>
          <w:sz w:val="24"/>
          <w:szCs w:val="24"/>
        </w:rPr>
      </w:pPr>
      <w:r w:rsidRPr="00511F55">
        <w:rPr>
          <w:rFonts w:ascii="Times New Roman" w:eastAsia="MS Mincho" w:hAnsi="Times New Roman" w:cs="Times New Roman"/>
          <w:b/>
          <w:bCs/>
          <w:sz w:val="24"/>
          <w:szCs w:val="24"/>
          <w:u w:val="single"/>
        </w:rPr>
        <w:t>ADMINISTRATIVE CODE:</w:t>
      </w:r>
      <w:r>
        <w:rPr>
          <w:rFonts w:ascii="Times New Roman" w:eastAsia="MS Mincho" w:hAnsi="Times New Roman" w:cs="Times New Roman"/>
          <w:b/>
          <w:bCs/>
          <w:sz w:val="24"/>
          <w:szCs w:val="24"/>
        </w:rPr>
        <w:t xml:space="preserve"> </w:t>
      </w:r>
      <w:r>
        <w:rPr>
          <w:rFonts w:ascii="Times New Roman" w:eastAsia="MS Mincho" w:hAnsi="Times New Roman" w:cs="Times New Roman"/>
          <w:b/>
          <w:bCs/>
          <w:sz w:val="24"/>
          <w:szCs w:val="24"/>
        </w:rPr>
        <w:tab/>
      </w:r>
      <w:r w:rsidRPr="00511F55">
        <w:rPr>
          <w:rFonts w:ascii="Times New Roman" w:eastAsia="MS Mincho" w:hAnsi="Times New Roman" w:cs="Times New Roman"/>
          <w:bCs/>
          <w:sz w:val="24"/>
          <w:szCs w:val="24"/>
        </w:rPr>
        <w:t>Amends Subchapter 2 of chapter 1 of title 19</w:t>
      </w:r>
    </w:p>
    <w:p w14:paraId="0D8C3971" w14:textId="77777777" w:rsidR="00160F77" w:rsidRPr="00AE1F9E" w:rsidRDefault="00160F77" w:rsidP="00160F77">
      <w:pPr>
        <w:spacing w:after="0" w:line="240" w:lineRule="auto"/>
        <w:jc w:val="center"/>
        <w:rPr>
          <w:rFonts w:ascii="Times New Roman" w:eastAsia="MS Mincho" w:hAnsi="Times New Roman" w:cs="Times New Roman"/>
          <w:sz w:val="24"/>
          <w:szCs w:val="24"/>
        </w:rPr>
      </w:pPr>
    </w:p>
    <w:p w14:paraId="0B862310" w14:textId="77777777" w:rsidR="00CA6F8B" w:rsidRDefault="00CA6F8B" w:rsidP="00160F77">
      <w:pPr>
        <w:spacing w:after="0" w:line="240" w:lineRule="auto"/>
        <w:rPr>
          <w:rFonts w:ascii="Times New Roman" w:eastAsia="MS Mincho" w:hAnsi="Times New Roman" w:cs="Times New Roman"/>
          <w:b/>
          <w:sz w:val="24"/>
          <w:szCs w:val="24"/>
          <w:u w:val="single"/>
        </w:rPr>
      </w:pPr>
    </w:p>
    <w:p w14:paraId="33FBD4EF" w14:textId="77777777" w:rsidR="00160F77" w:rsidRDefault="00160F77" w:rsidP="00160F77">
      <w:pPr>
        <w:spacing w:after="0" w:line="240" w:lineRule="auto"/>
        <w:rPr>
          <w:rFonts w:ascii="Times New Roman" w:eastAsia="MS Mincho" w:hAnsi="Times New Roman" w:cs="Times New Roman"/>
          <w:b/>
          <w:sz w:val="24"/>
          <w:szCs w:val="24"/>
          <w:u w:val="single"/>
        </w:rPr>
      </w:pPr>
      <w:r>
        <w:rPr>
          <w:rFonts w:ascii="Times New Roman" w:eastAsia="MS Mincho" w:hAnsi="Times New Roman" w:cs="Times New Roman"/>
          <w:b/>
          <w:sz w:val="24"/>
          <w:szCs w:val="24"/>
          <w:u w:val="single"/>
        </w:rPr>
        <w:lastRenderedPageBreak/>
        <w:t>INTRODUCTION</w:t>
      </w:r>
    </w:p>
    <w:p w14:paraId="5F24B089" w14:textId="77777777" w:rsidR="00160F77" w:rsidRDefault="00160F77" w:rsidP="00160F77">
      <w:pPr>
        <w:spacing w:after="0" w:line="240" w:lineRule="auto"/>
        <w:rPr>
          <w:rFonts w:ascii="Times New Roman" w:eastAsia="MS Mincho" w:hAnsi="Times New Roman" w:cs="Times New Roman"/>
          <w:b/>
          <w:sz w:val="24"/>
          <w:szCs w:val="24"/>
          <w:u w:val="single"/>
        </w:rPr>
      </w:pPr>
    </w:p>
    <w:p w14:paraId="1D955E33" w14:textId="4A530E88" w:rsidR="00160F77" w:rsidRDefault="00CA6F8B" w:rsidP="00160F7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On January 12, 2021</w:t>
      </w:r>
      <w:r w:rsidR="00160F77">
        <w:rPr>
          <w:rFonts w:ascii="Times New Roman" w:eastAsia="Times New Roman" w:hAnsi="Times New Roman" w:cs="Times New Roman"/>
          <w:sz w:val="24"/>
          <w:szCs w:val="24"/>
        </w:rPr>
        <w:t xml:space="preserve">, the Committee on Transportation, chaired by Council Member Ydanis Rodriguez, will hold an </w:t>
      </w:r>
      <w:r w:rsidR="00A76144">
        <w:rPr>
          <w:rFonts w:ascii="Times New Roman" w:eastAsia="Times New Roman" w:hAnsi="Times New Roman" w:cs="Times New Roman"/>
          <w:sz w:val="24"/>
          <w:szCs w:val="24"/>
        </w:rPr>
        <w:t xml:space="preserve">oversight hearing regarding Illegal Parking and Bike Lanes in </w:t>
      </w:r>
      <w:r w:rsidR="00160F77">
        <w:rPr>
          <w:rFonts w:ascii="Times New Roman" w:eastAsia="Times New Roman" w:hAnsi="Times New Roman" w:cs="Times New Roman"/>
          <w:sz w:val="24"/>
          <w:szCs w:val="24"/>
        </w:rPr>
        <w:t>New York City (NYC</w:t>
      </w:r>
      <w:r w:rsidR="00167BE1">
        <w:rPr>
          <w:rFonts w:ascii="Times New Roman" w:eastAsia="Times New Roman" w:hAnsi="Times New Roman" w:cs="Times New Roman"/>
          <w:sz w:val="24"/>
          <w:szCs w:val="24"/>
        </w:rPr>
        <w:t xml:space="preserve"> or City). T</w:t>
      </w:r>
      <w:r w:rsidR="00160F77">
        <w:rPr>
          <w:rFonts w:ascii="Times New Roman" w:eastAsia="Times New Roman" w:hAnsi="Times New Roman" w:cs="Times New Roman"/>
          <w:sz w:val="24"/>
          <w:szCs w:val="24"/>
        </w:rPr>
        <w:t xml:space="preserve">he hearing will explore how the </w:t>
      </w:r>
      <w:r w:rsidR="00E84096">
        <w:rPr>
          <w:rFonts w:ascii="Times New Roman" w:eastAsia="Times New Roman" w:hAnsi="Times New Roman" w:cs="Times New Roman"/>
          <w:sz w:val="24"/>
          <w:szCs w:val="24"/>
        </w:rPr>
        <w:t xml:space="preserve">Department of Transportation (DOT) is working to reduce pedestrian, cyclist and driver deaths related to illegally </w:t>
      </w:r>
      <w:r w:rsidR="00BE519A">
        <w:rPr>
          <w:rFonts w:ascii="Times New Roman" w:eastAsia="Times New Roman" w:hAnsi="Times New Roman" w:cs="Times New Roman"/>
          <w:sz w:val="24"/>
          <w:szCs w:val="24"/>
        </w:rPr>
        <w:t>parked</w:t>
      </w:r>
      <w:r w:rsidR="00E84096">
        <w:rPr>
          <w:rFonts w:ascii="Times New Roman" w:eastAsia="Times New Roman" w:hAnsi="Times New Roman" w:cs="Times New Roman"/>
          <w:sz w:val="24"/>
          <w:szCs w:val="24"/>
        </w:rPr>
        <w:t xml:space="preserve"> vehicles. The hearing </w:t>
      </w:r>
      <w:r w:rsidR="00B13EC7">
        <w:rPr>
          <w:rFonts w:ascii="Times New Roman" w:eastAsia="Times New Roman" w:hAnsi="Times New Roman" w:cs="Times New Roman"/>
          <w:sz w:val="24"/>
          <w:szCs w:val="24"/>
        </w:rPr>
        <w:t xml:space="preserve">will </w:t>
      </w:r>
      <w:r w:rsidR="00E84096">
        <w:rPr>
          <w:rFonts w:ascii="Times New Roman" w:eastAsia="Times New Roman" w:hAnsi="Times New Roman" w:cs="Times New Roman"/>
          <w:sz w:val="24"/>
          <w:szCs w:val="24"/>
        </w:rPr>
        <w:t xml:space="preserve">examine DOT’s Vision Zero plan, the steps the agency is taking to address the program’s </w:t>
      </w:r>
      <w:r w:rsidR="00BE519A">
        <w:rPr>
          <w:rFonts w:ascii="Times New Roman" w:eastAsia="Times New Roman" w:hAnsi="Times New Roman" w:cs="Times New Roman"/>
          <w:sz w:val="24"/>
          <w:szCs w:val="24"/>
        </w:rPr>
        <w:t>shortcomings</w:t>
      </w:r>
      <w:r w:rsidR="00E84096">
        <w:rPr>
          <w:rFonts w:ascii="Times New Roman" w:eastAsia="Times New Roman" w:hAnsi="Times New Roman" w:cs="Times New Roman"/>
          <w:sz w:val="24"/>
          <w:szCs w:val="24"/>
        </w:rPr>
        <w:t xml:space="preserve">, and how the City </w:t>
      </w:r>
      <w:r w:rsidR="00BE519A">
        <w:rPr>
          <w:rFonts w:ascii="Times New Roman" w:eastAsia="Times New Roman" w:hAnsi="Times New Roman" w:cs="Times New Roman"/>
          <w:sz w:val="24"/>
          <w:szCs w:val="24"/>
        </w:rPr>
        <w:t>will</w:t>
      </w:r>
      <w:r w:rsidR="00E84096">
        <w:rPr>
          <w:rFonts w:ascii="Times New Roman" w:eastAsia="Times New Roman" w:hAnsi="Times New Roman" w:cs="Times New Roman"/>
          <w:sz w:val="24"/>
          <w:szCs w:val="24"/>
        </w:rPr>
        <w:t xml:space="preserve"> address illegal parking and bike lane obstructions in the future. </w:t>
      </w:r>
      <w:r w:rsidR="00154663">
        <w:rPr>
          <w:rFonts w:ascii="Times New Roman" w:eastAsia="Times New Roman" w:hAnsi="Times New Roman" w:cs="Times New Roman"/>
          <w:sz w:val="24"/>
          <w:szCs w:val="24"/>
        </w:rPr>
        <w:t>In addition, the Committee will hear Int. No. 2159, introduced by Council Member Stephen Levin</w:t>
      </w:r>
      <w:r w:rsidR="00BA1F82">
        <w:rPr>
          <w:rFonts w:ascii="Times New Roman" w:eastAsia="Times New Roman" w:hAnsi="Times New Roman" w:cs="Times New Roman"/>
          <w:sz w:val="24"/>
          <w:szCs w:val="24"/>
        </w:rPr>
        <w:t xml:space="preserve"> and Speaker Corey Johnson</w:t>
      </w:r>
      <w:r w:rsidR="00154663">
        <w:rPr>
          <w:rFonts w:ascii="Times New Roman" w:eastAsia="Times New Roman" w:hAnsi="Times New Roman" w:cs="Times New Roman"/>
          <w:sz w:val="24"/>
          <w:szCs w:val="24"/>
        </w:rPr>
        <w:t xml:space="preserve">, in relation to hazardous obstruction by vehicles and civilian complaints to the DOT for hazardous obstruction violations. </w:t>
      </w:r>
      <w:r w:rsidR="00160F77">
        <w:rPr>
          <w:rFonts w:ascii="Times New Roman" w:eastAsia="Times New Roman" w:hAnsi="Times New Roman" w:cs="Times New Roman"/>
          <w:sz w:val="24"/>
          <w:szCs w:val="24"/>
        </w:rPr>
        <w:t>Witnesses invited to testify include representa</w:t>
      </w:r>
      <w:r w:rsidR="00E84096">
        <w:rPr>
          <w:rFonts w:ascii="Times New Roman" w:eastAsia="Times New Roman" w:hAnsi="Times New Roman" w:cs="Times New Roman"/>
          <w:sz w:val="24"/>
          <w:szCs w:val="24"/>
        </w:rPr>
        <w:t>tives of the DOT</w:t>
      </w:r>
      <w:r w:rsidR="007E1AE2">
        <w:rPr>
          <w:rFonts w:ascii="Times New Roman" w:eastAsia="Times New Roman" w:hAnsi="Times New Roman" w:cs="Times New Roman"/>
          <w:sz w:val="24"/>
          <w:szCs w:val="24"/>
        </w:rPr>
        <w:t xml:space="preserve">, </w:t>
      </w:r>
      <w:r w:rsidR="00160F77">
        <w:rPr>
          <w:rFonts w:ascii="Times New Roman" w:eastAsia="Times New Roman" w:hAnsi="Times New Roman" w:cs="Times New Roman"/>
          <w:sz w:val="24"/>
          <w:szCs w:val="24"/>
        </w:rPr>
        <w:t xml:space="preserve">transit advocates, </w:t>
      </w:r>
      <w:r w:rsidR="007E1AE2">
        <w:rPr>
          <w:rFonts w:ascii="Times New Roman" w:eastAsia="Times New Roman" w:hAnsi="Times New Roman" w:cs="Times New Roman"/>
          <w:sz w:val="24"/>
          <w:szCs w:val="24"/>
        </w:rPr>
        <w:t xml:space="preserve">bike advocates, cyclists </w:t>
      </w:r>
      <w:r w:rsidR="00160F77">
        <w:rPr>
          <w:rFonts w:ascii="Times New Roman" w:eastAsia="Times New Roman" w:hAnsi="Times New Roman" w:cs="Times New Roman"/>
          <w:sz w:val="24"/>
          <w:szCs w:val="24"/>
        </w:rPr>
        <w:t xml:space="preserve">and other interested parties. </w:t>
      </w:r>
    </w:p>
    <w:p w14:paraId="064B899F" w14:textId="77777777" w:rsidR="00160F77" w:rsidRDefault="00160F77" w:rsidP="00160F77">
      <w:pPr>
        <w:spacing w:after="0" w:line="480" w:lineRule="auto"/>
        <w:jc w:val="both"/>
        <w:rPr>
          <w:rFonts w:ascii="Times New Roman" w:eastAsia="Times New Roman" w:hAnsi="Times New Roman" w:cs="Times New Roman"/>
          <w:b/>
          <w:sz w:val="24"/>
          <w:szCs w:val="24"/>
          <w:u w:val="single"/>
        </w:rPr>
      </w:pPr>
      <w:r w:rsidRPr="0073564A">
        <w:rPr>
          <w:rFonts w:ascii="Times New Roman" w:eastAsia="Times New Roman" w:hAnsi="Times New Roman" w:cs="Times New Roman"/>
          <w:b/>
          <w:sz w:val="24"/>
          <w:szCs w:val="24"/>
          <w:u w:val="single"/>
        </w:rPr>
        <w:t>BACKGROUND</w:t>
      </w:r>
    </w:p>
    <w:p w14:paraId="1AEB49FE" w14:textId="77777777" w:rsidR="00463E05" w:rsidRDefault="00463E05" w:rsidP="00160F77">
      <w:pPr>
        <w:spacing w:after="0" w:line="48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Vision Zero </w:t>
      </w:r>
    </w:p>
    <w:p w14:paraId="4F8255B6" w14:textId="28C6AEBC" w:rsidR="00995D59" w:rsidRDefault="00463E05" w:rsidP="00160F7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Since 2014, NYC, under the de Blasio Administration, </w:t>
      </w:r>
      <w:r w:rsidR="00831D58">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 xml:space="preserve">instituted Vision Zero, a citywide initiative that operates to improve the safety of its streets </w:t>
      </w:r>
      <w:r w:rsidR="00831D58">
        <w:rPr>
          <w:rFonts w:ascii="Times New Roman" w:eastAsia="Times New Roman" w:hAnsi="Times New Roman" w:cs="Times New Roman"/>
          <w:sz w:val="24"/>
          <w:szCs w:val="24"/>
        </w:rPr>
        <w:t>throughout</w:t>
      </w:r>
      <w:r>
        <w:rPr>
          <w:rFonts w:ascii="Times New Roman" w:eastAsia="Times New Roman" w:hAnsi="Times New Roman" w:cs="Times New Roman"/>
          <w:sz w:val="24"/>
          <w:szCs w:val="24"/>
        </w:rPr>
        <w:t xml:space="preserve"> </w:t>
      </w:r>
      <w:r w:rsidR="00831D58">
        <w:rPr>
          <w:rFonts w:ascii="Times New Roman" w:eastAsia="Times New Roman" w:hAnsi="Times New Roman" w:cs="Times New Roman"/>
          <w:sz w:val="24"/>
          <w:szCs w:val="24"/>
        </w:rPr>
        <w:t>every</w:t>
      </w:r>
      <w:r>
        <w:rPr>
          <w:rFonts w:ascii="Times New Roman" w:eastAsia="Times New Roman" w:hAnsi="Times New Roman" w:cs="Times New Roman"/>
          <w:sz w:val="24"/>
          <w:szCs w:val="24"/>
        </w:rPr>
        <w:t xml:space="preserve"> ne</w:t>
      </w:r>
      <w:r w:rsidR="00831D58">
        <w:rPr>
          <w:rFonts w:ascii="Times New Roman" w:eastAsia="Times New Roman" w:hAnsi="Times New Roman" w:cs="Times New Roman"/>
          <w:sz w:val="24"/>
          <w:szCs w:val="24"/>
        </w:rPr>
        <w:t>ighborhood and in every borough.</w:t>
      </w:r>
      <w:r w:rsidR="00831D58">
        <w:rPr>
          <w:rStyle w:val="FootnoteReference"/>
          <w:rFonts w:ascii="Times New Roman" w:eastAsia="Times New Roman" w:hAnsi="Times New Roman"/>
          <w:sz w:val="24"/>
          <w:szCs w:val="24"/>
        </w:rPr>
        <w:footnoteReference w:id="1"/>
      </w:r>
      <w:r>
        <w:rPr>
          <w:rFonts w:ascii="Times New Roman" w:eastAsia="Times New Roman" w:hAnsi="Times New Roman" w:cs="Times New Roman"/>
          <w:sz w:val="24"/>
          <w:szCs w:val="24"/>
        </w:rPr>
        <w:t xml:space="preserve"> </w:t>
      </w:r>
      <w:r w:rsidR="008B64A2">
        <w:rPr>
          <w:rFonts w:ascii="Times New Roman" w:eastAsia="Times New Roman" w:hAnsi="Times New Roman" w:cs="Times New Roman"/>
          <w:sz w:val="24"/>
          <w:szCs w:val="24"/>
        </w:rPr>
        <w:t>The initiative includes:</w:t>
      </w:r>
      <w:r>
        <w:rPr>
          <w:rFonts w:ascii="Times New Roman" w:eastAsia="Times New Roman" w:hAnsi="Times New Roman" w:cs="Times New Roman"/>
          <w:sz w:val="24"/>
          <w:szCs w:val="24"/>
        </w:rPr>
        <w:t xml:space="preserve"> expanded enforcement against </w:t>
      </w:r>
      <w:r w:rsidR="008B64A2">
        <w:rPr>
          <w:rFonts w:ascii="Times New Roman" w:eastAsia="Times New Roman" w:hAnsi="Times New Roman" w:cs="Times New Roman"/>
          <w:sz w:val="24"/>
          <w:szCs w:val="24"/>
        </w:rPr>
        <w:t>dangerous</w:t>
      </w:r>
      <w:r>
        <w:rPr>
          <w:rFonts w:ascii="Times New Roman" w:eastAsia="Times New Roman" w:hAnsi="Times New Roman" w:cs="Times New Roman"/>
          <w:sz w:val="24"/>
          <w:szCs w:val="24"/>
        </w:rPr>
        <w:t xml:space="preserve"> moving violations</w:t>
      </w:r>
      <w:r w:rsidR="008B64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such as speeding and failing to </w:t>
      </w:r>
      <w:r w:rsidR="008B64A2">
        <w:rPr>
          <w:rFonts w:ascii="Times New Roman" w:eastAsia="Times New Roman" w:hAnsi="Times New Roman" w:cs="Times New Roman"/>
          <w:sz w:val="24"/>
          <w:szCs w:val="24"/>
        </w:rPr>
        <w:t>yield</w:t>
      </w:r>
      <w:r>
        <w:rPr>
          <w:rFonts w:ascii="Times New Roman" w:eastAsia="Times New Roman" w:hAnsi="Times New Roman" w:cs="Times New Roman"/>
          <w:sz w:val="24"/>
          <w:szCs w:val="24"/>
        </w:rPr>
        <w:t xml:space="preserve"> to </w:t>
      </w:r>
      <w:r w:rsidR="008B64A2">
        <w:rPr>
          <w:rFonts w:ascii="Times New Roman" w:eastAsia="Times New Roman" w:hAnsi="Times New Roman" w:cs="Times New Roman"/>
          <w:sz w:val="24"/>
          <w:szCs w:val="24"/>
        </w:rPr>
        <w:t>pedestrians;</w:t>
      </w:r>
      <w:r>
        <w:rPr>
          <w:rFonts w:ascii="Times New Roman" w:eastAsia="Times New Roman" w:hAnsi="Times New Roman" w:cs="Times New Roman"/>
          <w:sz w:val="24"/>
          <w:szCs w:val="24"/>
        </w:rPr>
        <w:t xml:space="preserve"> new street designs and </w:t>
      </w:r>
      <w:r w:rsidR="008B64A2">
        <w:rPr>
          <w:rFonts w:ascii="Times New Roman" w:eastAsia="Times New Roman" w:hAnsi="Times New Roman" w:cs="Times New Roman"/>
          <w:sz w:val="24"/>
          <w:szCs w:val="24"/>
        </w:rPr>
        <w:t>configurations;</w:t>
      </w:r>
      <w:r>
        <w:rPr>
          <w:rFonts w:ascii="Times New Roman" w:eastAsia="Times New Roman" w:hAnsi="Times New Roman" w:cs="Times New Roman"/>
          <w:sz w:val="24"/>
          <w:szCs w:val="24"/>
        </w:rPr>
        <w:t xml:space="preserve"> </w:t>
      </w:r>
      <w:r w:rsidR="008B64A2">
        <w:rPr>
          <w:rFonts w:ascii="Times New Roman" w:eastAsia="Times New Roman" w:hAnsi="Times New Roman" w:cs="Times New Roman"/>
          <w:sz w:val="24"/>
          <w:szCs w:val="24"/>
        </w:rPr>
        <w:t>broad</w:t>
      </w:r>
      <w:r>
        <w:rPr>
          <w:rFonts w:ascii="Times New Roman" w:eastAsia="Times New Roman" w:hAnsi="Times New Roman" w:cs="Times New Roman"/>
          <w:sz w:val="24"/>
          <w:szCs w:val="24"/>
        </w:rPr>
        <w:t xml:space="preserve"> pu</w:t>
      </w:r>
      <w:r w:rsidR="008B64A2">
        <w:rPr>
          <w:rFonts w:ascii="Times New Roman" w:eastAsia="Times New Roman" w:hAnsi="Times New Roman" w:cs="Times New Roman"/>
          <w:sz w:val="24"/>
          <w:szCs w:val="24"/>
        </w:rPr>
        <w:t>blic outreach and communication;</w:t>
      </w:r>
      <w:r>
        <w:rPr>
          <w:rFonts w:ascii="Times New Roman" w:eastAsia="Times New Roman" w:hAnsi="Times New Roman" w:cs="Times New Roman"/>
          <w:sz w:val="24"/>
          <w:szCs w:val="24"/>
        </w:rPr>
        <w:t xml:space="preserve"> and a sweeping </w:t>
      </w:r>
      <w:r w:rsidR="008B64A2">
        <w:rPr>
          <w:rFonts w:ascii="Times New Roman" w:eastAsia="Times New Roman" w:hAnsi="Times New Roman" w:cs="Times New Roman"/>
          <w:sz w:val="24"/>
          <w:szCs w:val="24"/>
        </w:rPr>
        <w:t>legislative agenda to increase penalties</w:t>
      </w:r>
      <w:r>
        <w:rPr>
          <w:rFonts w:ascii="Times New Roman" w:eastAsia="Times New Roman" w:hAnsi="Times New Roman" w:cs="Times New Roman"/>
          <w:sz w:val="24"/>
          <w:szCs w:val="24"/>
        </w:rPr>
        <w:t xml:space="preserve"> for dangerous drivers.</w:t>
      </w:r>
      <w:r>
        <w:rPr>
          <w:rStyle w:val="FootnoteReference"/>
          <w:rFonts w:ascii="Times New Roman" w:eastAsia="Times New Roman" w:hAnsi="Times New Roman"/>
          <w:sz w:val="24"/>
          <w:szCs w:val="24"/>
        </w:rPr>
        <w:footnoteReference w:id="2"/>
      </w:r>
      <w:r w:rsidR="000109AD">
        <w:rPr>
          <w:rFonts w:ascii="Times New Roman" w:eastAsia="Times New Roman" w:hAnsi="Times New Roman" w:cs="Times New Roman"/>
          <w:sz w:val="24"/>
          <w:szCs w:val="24"/>
        </w:rPr>
        <w:t xml:space="preserve"> The main premise behind Vision Zero was/is that deaths and serious injuries in traffic are not inevitable “accidents,” but preventable crashes that can be reduced through engineering, enforcement and education.</w:t>
      </w:r>
      <w:r w:rsidR="000109AD">
        <w:rPr>
          <w:rStyle w:val="FootnoteReference"/>
          <w:rFonts w:ascii="Times New Roman" w:eastAsia="Times New Roman" w:hAnsi="Times New Roman"/>
          <w:sz w:val="24"/>
          <w:szCs w:val="24"/>
        </w:rPr>
        <w:footnoteReference w:id="3"/>
      </w:r>
      <w:r w:rsidR="000109AD">
        <w:rPr>
          <w:rFonts w:ascii="Times New Roman" w:eastAsia="Times New Roman" w:hAnsi="Times New Roman" w:cs="Times New Roman"/>
          <w:sz w:val="24"/>
          <w:szCs w:val="24"/>
        </w:rPr>
        <w:t xml:space="preserve"> Through a collaborative effort, a number of agencies have worked together to show encouraging results, including</w:t>
      </w:r>
      <w:r w:rsidR="00A13D27">
        <w:rPr>
          <w:rFonts w:ascii="Times New Roman" w:eastAsia="Times New Roman" w:hAnsi="Times New Roman" w:cs="Times New Roman"/>
          <w:sz w:val="24"/>
          <w:szCs w:val="24"/>
        </w:rPr>
        <w:t>, among other things,</w:t>
      </w:r>
      <w:r w:rsidR="000109AD">
        <w:rPr>
          <w:rFonts w:ascii="Times New Roman" w:eastAsia="Times New Roman" w:hAnsi="Times New Roman" w:cs="Times New Roman"/>
          <w:sz w:val="24"/>
          <w:szCs w:val="24"/>
        </w:rPr>
        <w:t xml:space="preserve"> utilizing the </w:t>
      </w:r>
      <w:r w:rsidR="00C63B28">
        <w:rPr>
          <w:rFonts w:ascii="Times New Roman" w:eastAsia="Times New Roman" w:hAnsi="Times New Roman" w:cs="Times New Roman"/>
          <w:sz w:val="24"/>
          <w:szCs w:val="24"/>
        </w:rPr>
        <w:t>City’s</w:t>
      </w:r>
      <w:r w:rsidR="000109AD">
        <w:rPr>
          <w:rFonts w:ascii="Times New Roman" w:eastAsia="Times New Roman" w:hAnsi="Times New Roman" w:cs="Times New Roman"/>
          <w:sz w:val="24"/>
          <w:szCs w:val="24"/>
        </w:rPr>
        <w:t xml:space="preserve"> </w:t>
      </w:r>
      <w:r w:rsidR="00916D52">
        <w:rPr>
          <w:rFonts w:ascii="Times New Roman" w:eastAsia="Times New Roman" w:hAnsi="Times New Roman" w:cs="Times New Roman"/>
          <w:sz w:val="24"/>
          <w:szCs w:val="24"/>
        </w:rPr>
        <w:t xml:space="preserve">expanded </w:t>
      </w:r>
      <w:r w:rsidR="000109AD">
        <w:rPr>
          <w:rFonts w:ascii="Times New Roman" w:eastAsia="Times New Roman" w:hAnsi="Times New Roman" w:cs="Times New Roman"/>
          <w:sz w:val="24"/>
          <w:szCs w:val="24"/>
        </w:rPr>
        <w:t>speed camera program to reduc</w:t>
      </w:r>
      <w:r w:rsidR="00916D52">
        <w:rPr>
          <w:rFonts w:ascii="Times New Roman" w:eastAsia="Times New Roman" w:hAnsi="Times New Roman" w:cs="Times New Roman"/>
          <w:sz w:val="24"/>
          <w:szCs w:val="24"/>
        </w:rPr>
        <w:t xml:space="preserve">e </w:t>
      </w:r>
      <w:r w:rsidR="000109AD">
        <w:rPr>
          <w:rFonts w:ascii="Times New Roman" w:eastAsia="Times New Roman" w:hAnsi="Times New Roman" w:cs="Times New Roman"/>
          <w:sz w:val="24"/>
          <w:szCs w:val="24"/>
        </w:rPr>
        <w:t xml:space="preserve">speeding by over 60% in locations near schools where </w:t>
      </w:r>
      <w:r w:rsidR="001023D2">
        <w:rPr>
          <w:rFonts w:ascii="Times New Roman" w:eastAsia="Times New Roman" w:hAnsi="Times New Roman" w:cs="Times New Roman"/>
          <w:sz w:val="24"/>
          <w:szCs w:val="24"/>
        </w:rPr>
        <w:t>the cameras operate; increased</w:t>
      </w:r>
      <w:r w:rsidR="000109AD">
        <w:rPr>
          <w:rFonts w:ascii="Times New Roman" w:eastAsia="Times New Roman" w:hAnsi="Times New Roman" w:cs="Times New Roman"/>
          <w:sz w:val="24"/>
          <w:szCs w:val="24"/>
        </w:rPr>
        <w:t xml:space="preserve"> enforcement by the New York City Policy </w:t>
      </w:r>
      <w:r w:rsidR="00381A04">
        <w:rPr>
          <w:rFonts w:ascii="Times New Roman" w:eastAsia="Times New Roman" w:hAnsi="Times New Roman" w:cs="Times New Roman"/>
          <w:sz w:val="24"/>
          <w:szCs w:val="24"/>
        </w:rPr>
        <w:t>Department</w:t>
      </w:r>
      <w:r w:rsidR="000109AD">
        <w:rPr>
          <w:rFonts w:ascii="Times New Roman" w:eastAsia="Times New Roman" w:hAnsi="Times New Roman" w:cs="Times New Roman"/>
          <w:sz w:val="24"/>
          <w:szCs w:val="24"/>
        </w:rPr>
        <w:t xml:space="preserve"> (NYPD) Traffic Bureau to penalize offenders who are driving dangerously; and ensuring that for-hire </w:t>
      </w:r>
      <w:r w:rsidR="00601F44">
        <w:rPr>
          <w:rFonts w:ascii="Times New Roman" w:eastAsia="Times New Roman" w:hAnsi="Times New Roman" w:cs="Times New Roman"/>
          <w:sz w:val="24"/>
          <w:szCs w:val="24"/>
        </w:rPr>
        <w:t>vehicles</w:t>
      </w:r>
      <w:r w:rsidR="000109AD">
        <w:rPr>
          <w:rFonts w:ascii="Times New Roman" w:eastAsia="Times New Roman" w:hAnsi="Times New Roman" w:cs="Times New Roman"/>
          <w:sz w:val="24"/>
          <w:szCs w:val="24"/>
        </w:rPr>
        <w:t>, MTA bus</w:t>
      </w:r>
      <w:r w:rsidR="00601F44">
        <w:rPr>
          <w:rFonts w:ascii="Times New Roman" w:eastAsia="Times New Roman" w:hAnsi="Times New Roman" w:cs="Times New Roman"/>
          <w:sz w:val="24"/>
          <w:szCs w:val="24"/>
        </w:rPr>
        <w:t>es and City fleet drivers receive increased, state-of-</w:t>
      </w:r>
      <w:r w:rsidR="000109AD">
        <w:rPr>
          <w:rFonts w:ascii="Times New Roman" w:eastAsia="Times New Roman" w:hAnsi="Times New Roman" w:cs="Times New Roman"/>
          <w:sz w:val="24"/>
          <w:szCs w:val="24"/>
        </w:rPr>
        <w:t xml:space="preserve">the-art training and safety </w:t>
      </w:r>
      <w:r w:rsidR="00601F44">
        <w:rPr>
          <w:rFonts w:ascii="Times New Roman" w:eastAsia="Times New Roman" w:hAnsi="Times New Roman" w:cs="Times New Roman"/>
          <w:sz w:val="24"/>
          <w:szCs w:val="24"/>
        </w:rPr>
        <w:t>education</w:t>
      </w:r>
      <w:r w:rsidR="000109AD">
        <w:rPr>
          <w:rFonts w:ascii="Times New Roman" w:eastAsia="Times New Roman" w:hAnsi="Times New Roman" w:cs="Times New Roman"/>
          <w:sz w:val="24"/>
          <w:szCs w:val="24"/>
        </w:rPr>
        <w:t>.</w:t>
      </w:r>
      <w:r w:rsidR="000109AD">
        <w:rPr>
          <w:rStyle w:val="FootnoteReference"/>
          <w:rFonts w:ascii="Times New Roman" w:eastAsia="Times New Roman" w:hAnsi="Times New Roman"/>
          <w:sz w:val="24"/>
          <w:szCs w:val="24"/>
        </w:rPr>
        <w:footnoteReference w:id="4"/>
      </w:r>
      <w:r w:rsidR="000109AD">
        <w:rPr>
          <w:rFonts w:ascii="Times New Roman" w:eastAsia="Times New Roman" w:hAnsi="Times New Roman" w:cs="Times New Roman"/>
          <w:sz w:val="24"/>
          <w:szCs w:val="24"/>
        </w:rPr>
        <w:t xml:space="preserve"> </w:t>
      </w:r>
      <w:r w:rsidR="008E4503">
        <w:rPr>
          <w:rFonts w:ascii="Times New Roman" w:eastAsia="Times New Roman" w:hAnsi="Times New Roman" w:cs="Times New Roman"/>
          <w:sz w:val="24"/>
          <w:szCs w:val="24"/>
        </w:rPr>
        <w:t>In retrospect</w:t>
      </w:r>
      <w:r w:rsidR="00601F44">
        <w:rPr>
          <w:rFonts w:ascii="Times New Roman" w:eastAsia="Times New Roman" w:hAnsi="Times New Roman" w:cs="Times New Roman"/>
          <w:sz w:val="24"/>
          <w:szCs w:val="24"/>
        </w:rPr>
        <w:t>, t</w:t>
      </w:r>
      <w:r w:rsidR="000109AD">
        <w:rPr>
          <w:rFonts w:ascii="Times New Roman" w:eastAsia="Times New Roman" w:hAnsi="Times New Roman" w:cs="Times New Roman"/>
          <w:sz w:val="24"/>
          <w:szCs w:val="24"/>
        </w:rPr>
        <w:t xml:space="preserve">raffic </w:t>
      </w:r>
      <w:r w:rsidR="00601F44">
        <w:rPr>
          <w:rFonts w:ascii="Times New Roman" w:eastAsia="Times New Roman" w:hAnsi="Times New Roman" w:cs="Times New Roman"/>
          <w:sz w:val="24"/>
          <w:szCs w:val="24"/>
        </w:rPr>
        <w:t>fatalities</w:t>
      </w:r>
      <w:r w:rsidR="000109AD">
        <w:rPr>
          <w:rFonts w:ascii="Times New Roman" w:eastAsia="Times New Roman" w:hAnsi="Times New Roman" w:cs="Times New Roman"/>
          <w:sz w:val="24"/>
          <w:szCs w:val="24"/>
        </w:rPr>
        <w:t xml:space="preserve"> i</w:t>
      </w:r>
      <w:r w:rsidR="008E4503">
        <w:rPr>
          <w:rFonts w:ascii="Times New Roman" w:eastAsia="Times New Roman" w:hAnsi="Times New Roman" w:cs="Times New Roman"/>
          <w:sz w:val="24"/>
          <w:szCs w:val="24"/>
        </w:rPr>
        <w:t>n NYC have fallen significantly</w:t>
      </w:r>
      <w:r w:rsidR="00601F44">
        <w:rPr>
          <w:rFonts w:ascii="Times New Roman" w:eastAsia="Times New Roman" w:hAnsi="Times New Roman" w:cs="Times New Roman"/>
          <w:sz w:val="24"/>
          <w:szCs w:val="24"/>
        </w:rPr>
        <w:t xml:space="preserve"> since 1990,</w:t>
      </w:r>
      <w:r w:rsidR="000109AD">
        <w:rPr>
          <w:rFonts w:ascii="Times New Roman" w:eastAsia="Times New Roman" w:hAnsi="Times New Roman" w:cs="Times New Roman"/>
          <w:sz w:val="24"/>
          <w:szCs w:val="24"/>
        </w:rPr>
        <w:t xml:space="preserve"> from 701 in 1990, to 381 in 2000, to an </w:t>
      </w:r>
      <w:r w:rsidR="00601F44">
        <w:rPr>
          <w:rFonts w:ascii="Times New Roman" w:eastAsia="Times New Roman" w:hAnsi="Times New Roman" w:cs="Times New Roman"/>
          <w:sz w:val="24"/>
          <w:szCs w:val="24"/>
        </w:rPr>
        <w:t>all-time</w:t>
      </w:r>
      <w:r w:rsidR="00CE6E5D">
        <w:rPr>
          <w:rFonts w:ascii="Times New Roman" w:eastAsia="Times New Roman" w:hAnsi="Times New Roman" w:cs="Times New Roman"/>
          <w:sz w:val="24"/>
          <w:szCs w:val="24"/>
        </w:rPr>
        <w:t xml:space="preserve"> low of 202 in 2018, with </w:t>
      </w:r>
      <w:r w:rsidR="000109AD">
        <w:rPr>
          <w:rFonts w:ascii="Times New Roman" w:eastAsia="Times New Roman" w:hAnsi="Times New Roman" w:cs="Times New Roman"/>
          <w:sz w:val="24"/>
          <w:szCs w:val="24"/>
        </w:rPr>
        <w:t>traffic deaths in NYC</w:t>
      </w:r>
      <w:r w:rsidR="00CE6E5D">
        <w:rPr>
          <w:rFonts w:ascii="Times New Roman" w:eastAsia="Times New Roman" w:hAnsi="Times New Roman" w:cs="Times New Roman"/>
          <w:sz w:val="24"/>
          <w:szCs w:val="24"/>
        </w:rPr>
        <w:t xml:space="preserve"> having</w:t>
      </w:r>
      <w:r w:rsidR="000109AD">
        <w:rPr>
          <w:rFonts w:ascii="Times New Roman" w:eastAsia="Times New Roman" w:hAnsi="Times New Roman" w:cs="Times New Roman"/>
          <w:sz w:val="24"/>
          <w:szCs w:val="24"/>
        </w:rPr>
        <w:t xml:space="preserve"> fallen by a third since the year before Vision Zero began.</w:t>
      </w:r>
      <w:r w:rsidR="000109AD">
        <w:rPr>
          <w:rStyle w:val="FootnoteReference"/>
          <w:rFonts w:ascii="Times New Roman" w:eastAsia="Times New Roman" w:hAnsi="Times New Roman"/>
          <w:sz w:val="24"/>
          <w:szCs w:val="24"/>
        </w:rPr>
        <w:footnoteReference w:id="5"/>
      </w:r>
      <w:r w:rsidR="0055418B">
        <w:rPr>
          <w:rFonts w:ascii="Times New Roman" w:eastAsia="Times New Roman" w:hAnsi="Times New Roman" w:cs="Times New Roman"/>
          <w:sz w:val="24"/>
          <w:szCs w:val="24"/>
        </w:rPr>
        <w:t xml:space="preserve"> </w:t>
      </w:r>
    </w:p>
    <w:p w14:paraId="561F090C" w14:textId="2D72EB8B" w:rsidR="0055418B" w:rsidRPr="00463E05" w:rsidRDefault="0055418B" w:rsidP="00995D5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w:t>
      </w:r>
      <w:r w:rsidR="009A26EF">
        <w:rPr>
          <w:rFonts w:ascii="Times New Roman" w:eastAsia="Times New Roman" w:hAnsi="Times New Roman" w:cs="Times New Roman"/>
          <w:sz w:val="24"/>
          <w:szCs w:val="24"/>
        </w:rPr>
        <w:t xml:space="preserve">the data is </w:t>
      </w:r>
      <w:r>
        <w:rPr>
          <w:rFonts w:ascii="Times New Roman" w:eastAsia="Times New Roman" w:hAnsi="Times New Roman" w:cs="Times New Roman"/>
          <w:sz w:val="24"/>
          <w:szCs w:val="24"/>
        </w:rPr>
        <w:t>encouraging</w:t>
      </w:r>
      <w:r w:rsidR="008E4503">
        <w:rPr>
          <w:rFonts w:ascii="Times New Roman" w:eastAsia="Times New Roman" w:hAnsi="Times New Roman" w:cs="Times New Roman"/>
          <w:sz w:val="24"/>
          <w:szCs w:val="24"/>
        </w:rPr>
        <w:t xml:space="preserve"> </w:t>
      </w:r>
      <w:r w:rsidR="009A26EF">
        <w:rPr>
          <w:rFonts w:ascii="Times New Roman" w:eastAsia="Times New Roman" w:hAnsi="Times New Roman" w:cs="Times New Roman"/>
          <w:sz w:val="24"/>
          <w:szCs w:val="24"/>
        </w:rPr>
        <w:t>when</w:t>
      </w:r>
      <w:r w:rsidR="008E4503">
        <w:rPr>
          <w:rFonts w:ascii="Times New Roman" w:eastAsia="Times New Roman" w:hAnsi="Times New Roman" w:cs="Times New Roman"/>
          <w:sz w:val="24"/>
          <w:szCs w:val="24"/>
        </w:rPr>
        <w:t xml:space="preserve"> looking at fatalities from 1990 to now</w:t>
      </w:r>
      <w:r>
        <w:rPr>
          <w:rFonts w:ascii="Times New Roman" w:eastAsia="Times New Roman" w:hAnsi="Times New Roman" w:cs="Times New Roman"/>
          <w:sz w:val="24"/>
          <w:szCs w:val="24"/>
        </w:rPr>
        <w:t xml:space="preserve">, the citywide initiative has </w:t>
      </w:r>
      <w:r w:rsidR="00995D59">
        <w:rPr>
          <w:rFonts w:ascii="Times New Roman" w:eastAsia="Times New Roman" w:hAnsi="Times New Roman" w:cs="Times New Roman"/>
          <w:sz w:val="24"/>
          <w:szCs w:val="24"/>
        </w:rPr>
        <w:t xml:space="preserve">received a number of criticisms, mainly with the rapid increase in deaths occurring on city streets in the past two years. </w:t>
      </w:r>
      <w:r w:rsidR="00E078DF" w:rsidRPr="00E078DF">
        <w:rPr>
          <w:rFonts w:ascii="Times New Roman" w:eastAsia="Times New Roman" w:hAnsi="Times New Roman" w:cs="Times New Roman"/>
          <w:sz w:val="24"/>
          <w:szCs w:val="24"/>
        </w:rPr>
        <w:t>During a media availability on December 22, 2020, the Mayor stated that 2020 had been one of the safest years for pedestrians, but not for motorists and cyclists.</w:t>
      </w:r>
      <w:r w:rsidR="003E5DEB">
        <w:rPr>
          <w:rStyle w:val="FootnoteReference"/>
          <w:rFonts w:ascii="Times New Roman" w:eastAsia="Times New Roman" w:hAnsi="Times New Roman"/>
          <w:sz w:val="24"/>
          <w:szCs w:val="24"/>
        </w:rPr>
        <w:footnoteReference w:id="6"/>
      </w:r>
      <w:r w:rsidR="00E078DF">
        <w:rPr>
          <w:rFonts w:ascii="Times New Roman" w:eastAsia="Times New Roman" w:hAnsi="Times New Roman" w:cs="Times New Roman"/>
          <w:sz w:val="24"/>
          <w:szCs w:val="24"/>
        </w:rPr>
        <w:t xml:space="preserve"> </w:t>
      </w:r>
      <w:r w:rsidR="00A57917">
        <w:rPr>
          <w:rFonts w:ascii="Times New Roman" w:eastAsia="Times New Roman" w:hAnsi="Times New Roman" w:cs="Times New Roman"/>
          <w:sz w:val="24"/>
          <w:szCs w:val="24"/>
        </w:rPr>
        <w:t xml:space="preserve">A </w:t>
      </w:r>
      <w:r w:rsidR="00E078DF">
        <w:rPr>
          <w:rFonts w:ascii="Times New Roman" w:eastAsia="Times New Roman" w:hAnsi="Times New Roman" w:cs="Times New Roman"/>
          <w:sz w:val="24"/>
          <w:szCs w:val="24"/>
        </w:rPr>
        <w:t xml:space="preserve">recent </w:t>
      </w:r>
      <w:r w:rsidR="00A57917">
        <w:rPr>
          <w:rFonts w:ascii="Times New Roman" w:eastAsia="Times New Roman" w:hAnsi="Times New Roman" w:cs="Times New Roman"/>
          <w:sz w:val="24"/>
          <w:szCs w:val="24"/>
        </w:rPr>
        <w:t xml:space="preserve">New York Times article </w:t>
      </w:r>
      <w:r w:rsidR="00E078DF">
        <w:rPr>
          <w:rFonts w:ascii="Times New Roman" w:eastAsia="Times New Roman" w:hAnsi="Times New Roman" w:cs="Times New Roman"/>
          <w:sz w:val="24"/>
          <w:szCs w:val="24"/>
        </w:rPr>
        <w:t>indicated that</w:t>
      </w:r>
      <w:r w:rsidR="00A57917">
        <w:rPr>
          <w:rFonts w:ascii="Times New Roman" w:eastAsia="Times New Roman" w:hAnsi="Times New Roman" w:cs="Times New Roman"/>
          <w:sz w:val="24"/>
          <w:szCs w:val="24"/>
        </w:rPr>
        <w:t xml:space="preserve"> the total number of traffic fatalities in 2020 </w:t>
      </w:r>
      <w:r w:rsidR="003E5DEB">
        <w:rPr>
          <w:rFonts w:ascii="Times New Roman" w:eastAsia="Times New Roman" w:hAnsi="Times New Roman" w:cs="Times New Roman"/>
          <w:sz w:val="24"/>
          <w:szCs w:val="24"/>
        </w:rPr>
        <w:t xml:space="preserve">was </w:t>
      </w:r>
      <w:r w:rsidR="00A57917">
        <w:rPr>
          <w:rFonts w:ascii="Times New Roman" w:eastAsia="Times New Roman" w:hAnsi="Times New Roman" w:cs="Times New Roman"/>
          <w:sz w:val="24"/>
          <w:szCs w:val="24"/>
        </w:rPr>
        <w:t xml:space="preserve">at least 243, making it the deadliest year on record since </w:t>
      </w:r>
      <w:r w:rsidR="00F70393">
        <w:rPr>
          <w:rFonts w:ascii="Times New Roman" w:eastAsia="Times New Roman" w:hAnsi="Times New Roman" w:cs="Times New Roman"/>
          <w:sz w:val="24"/>
          <w:szCs w:val="24"/>
        </w:rPr>
        <w:t xml:space="preserve">Mayor </w:t>
      </w:r>
      <w:r w:rsidR="00A57917">
        <w:rPr>
          <w:rFonts w:ascii="Times New Roman" w:eastAsia="Times New Roman" w:hAnsi="Times New Roman" w:cs="Times New Roman"/>
          <w:sz w:val="24"/>
          <w:szCs w:val="24"/>
        </w:rPr>
        <w:t>de Blasio introduced Vision Zero, and the second straight year of increase</w:t>
      </w:r>
      <w:r w:rsidR="009A26EF">
        <w:rPr>
          <w:rFonts w:ascii="Times New Roman" w:eastAsia="Times New Roman" w:hAnsi="Times New Roman" w:cs="Times New Roman"/>
          <w:sz w:val="24"/>
          <w:szCs w:val="24"/>
        </w:rPr>
        <w:t>d</w:t>
      </w:r>
      <w:r w:rsidR="00A57917">
        <w:rPr>
          <w:rFonts w:ascii="Times New Roman" w:eastAsia="Times New Roman" w:hAnsi="Times New Roman" w:cs="Times New Roman"/>
          <w:sz w:val="24"/>
          <w:szCs w:val="24"/>
        </w:rPr>
        <w:t xml:space="preserve"> road fatalities.</w:t>
      </w:r>
      <w:r w:rsidR="00A57917">
        <w:rPr>
          <w:rStyle w:val="FootnoteReference"/>
          <w:rFonts w:ascii="Times New Roman" w:eastAsia="Times New Roman" w:hAnsi="Times New Roman"/>
          <w:sz w:val="24"/>
          <w:szCs w:val="24"/>
        </w:rPr>
        <w:footnoteReference w:id="7"/>
      </w:r>
      <w:r w:rsidR="00A471AF">
        <w:rPr>
          <w:rFonts w:ascii="Times New Roman" w:eastAsia="Times New Roman" w:hAnsi="Times New Roman" w:cs="Times New Roman"/>
          <w:sz w:val="24"/>
          <w:szCs w:val="24"/>
        </w:rPr>
        <w:t xml:space="preserve"> </w:t>
      </w:r>
      <w:r w:rsidR="00995D59">
        <w:rPr>
          <w:rFonts w:ascii="Times New Roman" w:eastAsia="Times New Roman" w:hAnsi="Times New Roman" w:cs="Times New Roman"/>
          <w:sz w:val="24"/>
          <w:szCs w:val="24"/>
        </w:rPr>
        <w:t xml:space="preserve">Notably, </w:t>
      </w:r>
      <w:r w:rsidR="001F2008">
        <w:rPr>
          <w:rFonts w:ascii="Times New Roman" w:eastAsia="Times New Roman" w:hAnsi="Times New Roman" w:cs="Times New Roman"/>
          <w:sz w:val="24"/>
          <w:szCs w:val="24"/>
        </w:rPr>
        <w:t xml:space="preserve">for a nearly two month period </w:t>
      </w:r>
      <w:r w:rsidR="00995D59">
        <w:rPr>
          <w:rFonts w:ascii="Times New Roman" w:eastAsia="Times New Roman" w:hAnsi="Times New Roman" w:cs="Times New Roman"/>
          <w:sz w:val="24"/>
          <w:szCs w:val="24"/>
        </w:rPr>
        <w:t xml:space="preserve">during the </w:t>
      </w:r>
      <w:r w:rsidR="0097018B">
        <w:rPr>
          <w:rFonts w:ascii="Times New Roman" w:eastAsia="Times New Roman" w:hAnsi="Times New Roman" w:cs="Times New Roman"/>
          <w:sz w:val="24"/>
          <w:szCs w:val="24"/>
        </w:rPr>
        <w:t>novel coronavirus (COVID-19) pandemic</w:t>
      </w:r>
      <w:r w:rsidR="001F2008">
        <w:rPr>
          <w:rFonts w:ascii="Times New Roman" w:eastAsia="Times New Roman" w:hAnsi="Times New Roman" w:cs="Times New Roman"/>
          <w:sz w:val="24"/>
          <w:szCs w:val="24"/>
        </w:rPr>
        <w:t xml:space="preserve"> in 2020</w:t>
      </w:r>
      <w:r w:rsidR="00995D59">
        <w:rPr>
          <w:rFonts w:ascii="Times New Roman" w:eastAsia="Times New Roman" w:hAnsi="Times New Roman" w:cs="Times New Roman"/>
          <w:sz w:val="24"/>
          <w:szCs w:val="24"/>
        </w:rPr>
        <w:t xml:space="preserve"> there were zero pedestrian </w:t>
      </w:r>
      <w:r w:rsidR="008E4503">
        <w:rPr>
          <w:rFonts w:ascii="Times New Roman" w:eastAsia="Times New Roman" w:hAnsi="Times New Roman" w:cs="Times New Roman"/>
          <w:sz w:val="24"/>
          <w:szCs w:val="24"/>
        </w:rPr>
        <w:t>fatalities</w:t>
      </w:r>
      <w:r w:rsidR="00995D59">
        <w:rPr>
          <w:rFonts w:ascii="Times New Roman" w:eastAsia="Times New Roman" w:hAnsi="Times New Roman" w:cs="Times New Roman"/>
          <w:sz w:val="24"/>
          <w:szCs w:val="24"/>
        </w:rPr>
        <w:t xml:space="preserve"> in NYC, largely </w:t>
      </w:r>
      <w:r w:rsidR="008E4503">
        <w:rPr>
          <w:rFonts w:ascii="Times New Roman" w:eastAsia="Times New Roman" w:hAnsi="Times New Roman" w:cs="Times New Roman"/>
          <w:sz w:val="24"/>
          <w:szCs w:val="24"/>
        </w:rPr>
        <w:t>attributed</w:t>
      </w:r>
      <w:r w:rsidR="00995D59">
        <w:rPr>
          <w:rFonts w:ascii="Times New Roman" w:eastAsia="Times New Roman" w:hAnsi="Times New Roman" w:cs="Times New Roman"/>
          <w:sz w:val="24"/>
          <w:szCs w:val="24"/>
        </w:rPr>
        <w:t xml:space="preserve"> to the lack of congestion and </w:t>
      </w:r>
      <w:r w:rsidR="005D4EB9">
        <w:rPr>
          <w:rFonts w:ascii="Times New Roman" w:eastAsia="Times New Roman" w:hAnsi="Times New Roman" w:cs="Times New Roman"/>
          <w:sz w:val="24"/>
          <w:szCs w:val="24"/>
        </w:rPr>
        <w:t xml:space="preserve">lack of </w:t>
      </w:r>
      <w:r w:rsidR="008E4503">
        <w:rPr>
          <w:rFonts w:ascii="Times New Roman" w:eastAsia="Times New Roman" w:hAnsi="Times New Roman" w:cs="Times New Roman"/>
          <w:sz w:val="24"/>
          <w:szCs w:val="24"/>
        </w:rPr>
        <w:t>commuters</w:t>
      </w:r>
      <w:r w:rsidR="00995D59">
        <w:rPr>
          <w:rFonts w:ascii="Times New Roman" w:eastAsia="Times New Roman" w:hAnsi="Times New Roman" w:cs="Times New Roman"/>
          <w:sz w:val="24"/>
          <w:szCs w:val="24"/>
        </w:rPr>
        <w:t xml:space="preserve"> in the city at this time.</w:t>
      </w:r>
      <w:r w:rsidR="00995D59">
        <w:rPr>
          <w:rStyle w:val="FootnoteReference"/>
          <w:rFonts w:ascii="Times New Roman" w:eastAsia="Times New Roman" w:hAnsi="Times New Roman"/>
          <w:sz w:val="24"/>
          <w:szCs w:val="24"/>
        </w:rPr>
        <w:footnoteReference w:id="8"/>
      </w:r>
      <w:r w:rsidR="00995D59">
        <w:rPr>
          <w:rFonts w:ascii="Times New Roman" w:eastAsia="Times New Roman" w:hAnsi="Times New Roman" w:cs="Times New Roman"/>
          <w:sz w:val="24"/>
          <w:szCs w:val="24"/>
        </w:rPr>
        <w:t xml:space="preserve"> However, this</w:t>
      </w:r>
      <w:r w:rsidR="003833DA">
        <w:rPr>
          <w:rFonts w:ascii="Times New Roman" w:eastAsia="Times New Roman" w:hAnsi="Times New Roman" w:cs="Times New Roman"/>
          <w:sz w:val="24"/>
          <w:szCs w:val="24"/>
        </w:rPr>
        <w:t xml:space="preserve"> period did not last long, as this</w:t>
      </w:r>
      <w:r w:rsidR="00995D59">
        <w:rPr>
          <w:rFonts w:ascii="Times New Roman" w:eastAsia="Times New Roman" w:hAnsi="Times New Roman" w:cs="Times New Roman"/>
          <w:sz w:val="24"/>
          <w:szCs w:val="24"/>
        </w:rPr>
        <w:t xml:space="preserve"> trend</w:t>
      </w:r>
      <w:r w:rsidR="003833DA">
        <w:rPr>
          <w:rFonts w:ascii="Times New Roman" w:eastAsia="Times New Roman" w:hAnsi="Times New Roman" w:cs="Times New Roman"/>
          <w:sz w:val="24"/>
          <w:szCs w:val="24"/>
        </w:rPr>
        <w:t xml:space="preserve"> quickly</w:t>
      </w:r>
      <w:r w:rsidR="00995D59">
        <w:rPr>
          <w:rFonts w:ascii="Times New Roman" w:eastAsia="Times New Roman" w:hAnsi="Times New Roman" w:cs="Times New Roman"/>
          <w:sz w:val="24"/>
          <w:szCs w:val="24"/>
        </w:rPr>
        <w:t xml:space="preserve"> reversed, </w:t>
      </w:r>
      <w:r w:rsidR="00B10F45">
        <w:rPr>
          <w:rFonts w:ascii="Times New Roman" w:eastAsia="Times New Roman" w:hAnsi="Times New Roman" w:cs="Times New Roman"/>
          <w:sz w:val="24"/>
          <w:szCs w:val="24"/>
        </w:rPr>
        <w:t>with increases in overnight motorist and motorcyclist deaths, and a nationwide increase in speeding that began when streets emptied due to the pandemic and subsequent lockdowns.</w:t>
      </w:r>
      <w:r w:rsidR="00B10F45">
        <w:rPr>
          <w:rStyle w:val="FootnoteReference"/>
          <w:rFonts w:ascii="Times New Roman" w:eastAsia="Times New Roman" w:hAnsi="Times New Roman"/>
          <w:sz w:val="24"/>
          <w:szCs w:val="24"/>
        </w:rPr>
        <w:footnoteReference w:id="9"/>
      </w:r>
      <w:r w:rsidR="00B10F45">
        <w:rPr>
          <w:rFonts w:ascii="Times New Roman" w:eastAsia="Times New Roman" w:hAnsi="Times New Roman" w:cs="Times New Roman"/>
          <w:sz w:val="24"/>
          <w:szCs w:val="24"/>
        </w:rPr>
        <w:t xml:space="preserve"> Although </w:t>
      </w:r>
      <w:r w:rsidR="009A26EF">
        <w:rPr>
          <w:rFonts w:ascii="Times New Roman" w:eastAsia="Times New Roman" w:hAnsi="Times New Roman" w:cs="Times New Roman"/>
          <w:sz w:val="24"/>
          <w:szCs w:val="24"/>
        </w:rPr>
        <w:t xml:space="preserve">unprecedented </w:t>
      </w:r>
      <w:r w:rsidR="00B10F45">
        <w:rPr>
          <w:rFonts w:ascii="Times New Roman" w:eastAsia="Times New Roman" w:hAnsi="Times New Roman" w:cs="Times New Roman"/>
          <w:sz w:val="24"/>
          <w:szCs w:val="24"/>
        </w:rPr>
        <w:t>external factors in recent time</w:t>
      </w:r>
      <w:r w:rsidR="009A26EF">
        <w:rPr>
          <w:rFonts w:ascii="Times New Roman" w:eastAsia="Times New Roman" w:hAnsi="Times New Roman" w:cs="Times New Roman"/>
          <w:sz w:val="24"/>
          <w:szCs w:val="24"/>
        </w:rPr>
        <w:t>s</w:t>
      </w:r>
      <w:r w:rsidR="00B10F45">
        <w:rPr>
          <w:rFonts w:ascii="Times New Roman" w:eastAsia="Times New Roman" w:hAnsi="Times New Roman" w:cs="Times New Roman"/>
          <w:sz w:val="24"/>
          <w:szCs w:val="24"/>
        </w:rPr>
        <w:t xml:space="preserve">, namely the pandemic, have impacted transit systems, safe streets advocates contradict the </w:t>
      </w:r>
      <w:r w:rsidR="002867D8">
        <w:rPr>
          <w:rFonts w:ascii="Times New Roman" w:eastAsia="Times New Roman" w:hAnsi="Times New Roman" w:cs="Times New Roman"/>
          <w:sz w:val="24"/>
          <w:szCs w:val="24"/>
        </w:rPr>
        <w:t>M</w:t>
      </w:r>
      <w:r w:rsidR="00B10F45">
        <w:rPr>
          <w:rFonts w:ascii="Times New Roman" w:eastAsia="Times New Roman" w:hAnsi="Times New Roman" w:cs="Times New Roman"/>
          <w:sz w:val="24"/>
          <w:szCs w:val="24"/>
        </w:rPr>
        <w:t>ayor’s asserti</w:t>
      </w:r>
      <w:r w:rsidR="0062683A">
        <w:rPr>
          <w:rFonts w:ascii="Times New Roman" w:eastAsia="Times New Roman" w:hAnsi="Times New Roman" w:cs="Times New Roman"/>
          <w:sz w:val="24"/>
          <w:szCs w:val="24"/>
        </w:rPr>
        <w:t>on that Vision Zero is currently effective</w:t>
      </w:r>
      <w:r w:rsidR="00B10F45">
        <w:rPr>
          <w:rFonts w:ascii="Times New Roman" w:eastAsia="Times New Roman" w:hAnsi="Times New Roman" w:cs="Times New Roman"/>
          <w:sz w:val="24"/>
          <w:szCs w:val="24"/>
        </w:rPr>
        <w:t xml:space="preserve">, </w:t>
      </w:r>
      <w:r w:rsidR="002867D8">
        <w:rPr>
          <w:rFonts w:ascii="Times New Roman" w:eastAsia="Times New Roman" w:hAnsi="Times New Roman" w:cs="Times New Roman"/>
          <w:sz w:val="24"/>
          <w:szCs w:val="24"/>
        </w:rPr>
        <w:t xml:space="preserve">by contending </w:t>
      </w:r>
      <w:r w:rsidR="00B10F45">
        <w:rPr>
          <w:rFonts w:ascii="Times New Roman" w:eastAsia="Times New Roman" w:hAnsi="Times New Roman" w:cs="Times New Roman"/>
          <w:sz w:val="24"/>
          <w:szCs w:val="24"/>
        </w:rPr>
        <w:t xml:space="preserve">that </w:t>
      </w:r>
      <w:r w:rsidR="002867D8">
        <w:rPr>
          <w:rFonts w:ascii="Times New Roman" w:eastAsia="Times New Roman" w:hAnsi="Times New Roman" w:cs="Times New Roman"/>
          <w:sz w:val="24"/>
          <w:szCs w:val="24"/>
        </w:rPr>
        <w:t>a lack of action by the Administration</w:t>
      </w:r>
      <w:r w:rsidR="00B10F45">
        <w:rPr>
          <w:rFonts w:ascii="Times New Roman" w:eastAsia="Times New Roman" w:hAnsi="Times New Roman" w:cs="Times New Roman"/>
          <w:sz w:val="24"/>
          <w:szCs w:val="24"/>
        </w:rPr>
        <w:t xml:space="preserve"> is to blame for the </w:t>
      </w:r>
      <w:r w:rsidR="008E4503">
        <w:rPr>
          <w:rFonts w:ascii="Times New Roman" w:eastAsia="Times New Roman" w:hAnsi="Times New Roman" w:cs="Times New Roman"/>
          <w:sz w:val="24"/>
          <w:szCs w:val="24"/>
        </w:rPr>
        <w:t>increase</w:t>
      </w:r>
      <w:r w:rsidR="00B10F45">
        <w:rPr>
          <w:rFonts w:ascii="Times New Roman" w:eastAsia="Times New Roman" w:hAnsi="Times New Roman" w:cs="Times New Roman"/>
          <w:sz w:val="24"/>
          <w:szCs w:val="24"/>
        </w:rPr>
        <w:t xml:space="preserve"> in fatalities</w:t>
      </w:r>
      <w:r w:rsidR="009A26EF">
        <w:rPr>
          <w:rFonts w:ascii="Times New Roman" w:eastAsia="Times New Roman" w:hAnsi="Times New Roman" w:cs="Times New Roman"/>
          <w:sz w:val="24"/>
          <w:szCs w:val="24"/>
        </w:rPr>
        <w:t>.</w:t>
      </w:r>
      <w:r w:rsidR="008E4503">
        <w:rPr>
          <w:rFonts w:ascii="Times New Roman" w:eastAsia="Times New Roman" w:hAnsi="Times New Roman" w:cs="Times New Roman"/>
          <w:sz w:val="24"/>
          <w:szCs w:val="24"/>
        </w:rPr>
        <w:t xml:space="preserve"> </w:t>
      </w:r>
      <w:r w:rsidR="009A26EF">
        <w:rPr>
          <w:rFonts w:ascii="Times New Roman" w:eastAsia="Times New Roman" w:hAnsi="Times New Roman" w:cs="Times New Roman"/>
          <w:sz w:val="24"/>
          <w:szCs w:val="24"/>
        </w:rPr>
        <w:t xml:space="preserve">They </w:t>
      </w:r>
      <w:r w:rsidR="008E4503">
        <w:rPr>
          <w:rFonts w:ascii="Times New Roman" w:eastAsia="Times New Roman" w:hAnsi="Times New Roman" w:cs="Times New Roman"/>
          <w:sz w:val="24"/>
          <w:szCs w:val="24"/>
        </w:rPr>
        <w:t>not</w:t>
      </w:r>
      <w:r w:rsidR="009A26EF">
        <w:rPr>
          <w:rFonts w:ascii="Times New Roman" w:eastAsia="Times New Roman" w:hAnsi="Times New Roman" w:cs="Times New Roman"/>
          <w:sz w:val="24"/>
          <w:szCs w:val="24"/>
        </w:rPr>
        <w:t>e</w:t>
      </w:r>
      <w:r w:rsidR="008E4503">
        <w:rPr>
          <w:rFonts w:ascii="Times New Roman" w:eastAsia="Times New Roman" w:hAnsi="Times New Roman" w:cs="Times New Roman"/>
          <w:sz w:val="24"/>
          <w:szCs w:val="24"/>
        </w:rPr>
        <w:t xml:space="preserve"> that: </w:t>
      </w:r>
      <w:r w:rsidR="00D92EDE">
        <w:rPr>
          <w:rFonts w:ascii="Times New Roman" w:eastAsia="Times New Roman" w:hAnsi="Times New Roman" w:cs="Times New Roman"/>
          <w:sz w:val="24"/>
          <w:szCs w:val="24"/>
        </w:rPr>
        <w:t xml:space="preserve">reducing the budgets for Vision </w:t>
      </w:r>
      <w:r w:rsidR="008E4503">
        <w:rPr>
          <w:rFonts w:ascii="Times New Roman" w:eastAsia="Times New Roman" w:hAnsi="Times New Roman" w:cs="Times New Roman"/>
          <w:sz w:val="24"/>
          <w:szCs w:val="24"/>
        </w:rPr>
        <w:t>Zero and the Green Wave program;</w:t>
      </w:r>
      <w:r w:rsidR="00D92EDE">
        <w:rPr>
          <w:rFonts w:ascii="Times New Roman" w:eastAsia="Times New Roman" w:hAnsi="Times New Roman" w:cs="Times New Roman"/>
          <w:sz w:val="24"/>
          <w:szCs w:val="24"/>
        </w:rPr>
        <w:t xml:space="preserve"> d</w:t>
      </w:r>
      <w:r w:rsidR="008E4503">
        <w:rPr>
          <w:rFonts w:ascii="Times New Roman" w:eastAsia="Times New Roman" w:hAnsi="Times New Roman" w:cs="Times New Roman"/>
          <w:sz w:val="24"/>
          <w:szCs w:val="24"/>
        </w:rPr>
        <w:t>elayi</w:t>
      </w:r>
      <w:r w:rsidR="00D92EDE">
        <w:rPr>
          <w:rFonts w:ascii="Times New Roman" w:eastAsia="Times New Roman" w:hAnsi="Times New Roman" w:cs="Times New Roman"/>
          <w:sz w:val="24"/>
          <w:szCs w:val="24"/>
        </w:rPr>
        <w:t>ng implementation of reckless driver legisla</w:t>
      </w:r>
      <w:r w:rsidR="008E4503">
        <w:rPr>
          <w:rFonts w:ascii="Times New Roman" w:eastAsia="Times New Roman" w:hAnsi="Times New Roman" w:cs="Times New Roman"/>
          <w:sz w:val="24"/>
          <w:szCs w:val="24"/>
        </w:rPr>
        <w:t>tion passed by the City Council;</w:t>
      </w:r>
      <w:r w:rsidR="00D92EDE">
        <w:rPr>
          <w:rFonts w:ascii="Times New Roman" w:eastAsia="Times New Roman" w:hAnsi="Times New Roman" w:cs="Times New Roman"/>
          <w:sz w:val="24"/>
          <w:szCs w:val="24"/>
        </w:rPr>
        <w:t xml:space="preserve"> and ignoring advice from his own expert transportation panel</w:t>
      </w:r>
      <w:r w:rsidR="008E4503">
        <w:rPr>
          <w:rFonts w:ascii="Times New Roman" w:eastAsia="Times New Roman" w:hAnsi="Times New Roman" w:cs="Times New Roman"/>
          <w:sz w:val="24"/>
          <w:szCs w:val="24"/>
        </w:rPr>
        <w:t>,</w:t>
      </w:r>
      <w:r w:rsidR="00D92EDE">
        <w:rPr>
          <w:rFonts w:ascii="Times New Roman" w:eastAsia="Times New Roman" w:hAnsi="Times New Roman" w:cs="Times New Roman"/>
          <w:sz w:val="24"/>
          <w:szCs w:val="24"/>
        </w:rPr>
        <w:t xml:space="preserve"> has resulte</w:t>
      </w:r>
      <w:r w:rsidR="00FE1D41">
        <w:rPr>
          <w:rFonts w:ascii="Times New Roman" w:eastAsia="Times New Roman" w:hAnsi="Times New Roman" w:cs="Times New Roman"/>
          <w:sz w:val="24"/>
          <w:szCs w:val="24"/>
        </w:rPr>
        <w:t xml:space="preserve">d in these preventable </w:t>
      </w:r>
      <w:r w:rsidR="00F563AA">
        <w:rPr>
          <w:rFonts w:ascii="Times New Roman" w:eastAsia="Times New Roman" w:hAnsi="Times New Roman" w:cs="Times New Roman"/>
          <w:sz w:val="24"/>
          <w:szCs w:val="24"/>
        </w:rPr>
        <w:t>increase</w:t>
      </w:r>
      <w:r w:rsidR="00FE1D41">
        <w:rPr>
          <w:rFonts w:ascii="Times New Roman" w:eastAsia="Times New Roman" w:hAnsi="Times New Roman" w:cs="Times New Roman"/>
          <w:sz w:val="24"/>
          <w:szCs w:val="24"/>
        </w:rPr>
        <w:t>s</w:t>
      </w:r>
      <w:r w:rsidR="00B10F45">
        <w:rPr>
          <w:rFonts w:ascii="Times New Roman" w:eastAsia="Times New Roman" w:hAnsi="Times New Roman" w:cs="Times New Roman"/>
          <w:sz w:val="24"/>
          <w:szCs w:val="24"/>
        </w:rPr>
        <w:t>.</w:t>
      </w:r>
      <w:r w:rsidR="00B10F45">
        <w:rPr>
          <w:rStyle w:val="FootnoteReference"/>
          <w:rFonts w:ascii="Times New Roman" w:eastAsia="Times New Roman" w:hAnsi="Times New Roman"/>
          <w:sz w:val="24"/>
          <w:szCs w:val="24"/>
        </w:rPr>
        <w:footnoteReference w:id="10"/>
      </w:r>
      <w:r w:rsidR="00B10F45">
        <w:rPr>
          <w:rFonts w:ascii="Times New Roman" w:eastAsia="Times New Roman" w:hAnsi="Times New Roman" w:cs="Times New Roman"/>
          <w:sz w:val="24"/>
          <w:szCs w:val="24"/>
        </w:rPr>
        <w:t xml:space="preserve"> </w:t>
      </w:r>
    </w:p>
    <w:p w14:paraId="7FAAFAB4" w14:textId="77777777" w:rsidR="004A269F" w:rsidRDefault="004A269F" w:rsidP="005275D7">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DOT and Parking Regulations</w:t>
      </w:r>
    </w:p>
    <w:p w14:paraId="5D60DA6D" w14:textId="77777777" w:rsidR="004A269F" w:rsidRDefault="004A269F" w:rsidP="004A269F">
      <w:pPr>
        <w:pStyle w:val="NoSpacing"/>
        <w:spacing w:line="480" w:lineRule="auto"/>
        <w:jc w:val="both"/>
        <w:rPr>
          <w:rFonts w:ascii="Times New Roman" w:hAnsi="Times New Roman"/>
          <w:sz w:val="24"/>
        </w:rPr>
      </w:pPr>
      <w:r>
        <w:rPr>
          <w:rFonts w:ascii="Times New Roman" w:hAnsi="Times New Roman"/>
          <w:sz w:val="24"/>
          <w:szCs w:val="24"/>
        </w:rPr>
        <w:tab/>
      </w:r>
      <w:r w:rsidRPr="00D73603">
        <w:rPr>
          <w:rFonts w:ascii="Times New Roman" w:hAnsi="Times New Roman"/>
          <w:sz w:val="24"/>
        </w:rPr>
        <w:t>DOT’s goal is to provide for safe, efficient, and environmentally responsible movement of people and goods in NYC.</w:t>
      </w:r>
      <w:r w:rsidRPr="00D73603">
        <w:rPr>
          <w:rFonts w:ascii="Times New Roman" w:hAnsi="Times New Roman"/>
          <w:sz w:val="24"/>
          <w:vertAlign w:val="superscript"/>
        </w:rPr>
        <w:footnoteReference w:id="11"/>
      </w:r>
      <w:r w:rsidRPr="00D73603">
        <w:rPr>
          <w:rFonts w:ascii="Times New Roman" w:hAnsi="Times New Roman"/>
          <w:sz w:val="24"/>
        </w:rPr>
        <w:t xml:space="preserve"> In addition, DOT is tasked with maintaining and enhancing the transportation infrastructure that is important to ensuring their users maintain their economic vitality and quality of life.</w:t>
      </w:r>
      <w:r w:rsidRPr="00D73603">
        <w:rPr>
          <w:rFonts w:ascii="Times New Roman" w:hAnsi="Times New Roman"/>
          <w:sz w:val="24"/>
          <w:vertAlign w:val="superscript"/>
        </w:rPr>
        <w:footnoteReference w:id="12"/>
      </w:r>
      <w:r w:rsidRPr="00D73603">
        <w:rPr>
          <w:rFonts w:ascii="Times New Roman" w:hAnsi="Times New Roman"/>
          <w:sz w:val="24"/>
        </w:rPr>
        <w:t xml:space="preserve"> The steps that they take to ensure this include: providing safe, efficient and environmentally responsible movement of pedestrians, goods and vehicular traffic on streets, highways, bridges and waterways in NYC; improving traffic mobility throughout NYC; maintaining NYC’s infrastructure; encouraging mass transit use and other modes of transportation; and holding traffic safety educational programs.</w:t>
      </w:r>
      <w:r w:rsidRPr="00D73603">
        <w:rPr>
          <w:rFonts w:ascii="Times New Roman" w:hAnsi="Times New Roman"/>
          <w:sz w:val="24"/>
          <w:vertAlign w:val="superscript"/>
        </w:rPr>
        <w:footnoteReference w:id="13"/>
      </w:r>
      <w:r w:rsidRPr="00D73603">
        <w:rPr>
          <w:rFonts w:ascii="Times New Roman" w:hAnsi="Times New Roman"/>
          <w:sz w:val="24"/>
        </w:rPr>
        <w:t xml:space="preserve"> DOT’s over 5,000 employees manage an annual operating budget of $900 million and a five-year $10.1 billion capital program, while also overseeing 6,000 miles of streets and highways, 12,000 miles of sidewalks, and 794 bridges and tunnels.</w:t>
      </w:r>
      <w:r w:rsidRPr="00D73603">
        <w:rPr>
          <w:rFonts w:ascii="Times New Roman" w:hAnsi="Times New Roman"/>
          <w:sz w:val="24"/>
          <w:vertAlign w:val="superscript"/>
        </w:rPr>
        <w:footnoteReference w:id="14"/>
      </w:r>
    </w:p>
    <w:p w14:paraId="67A87E5B" w14:textId="39CD938D" w:rsidR="004A269F" w:rsidRDefault="004A269F" w:rsidP="004A269F">
      <w:pPr>
        <w:pStyle w:val="NoSpacing"/>
        <w:spacing w:line="480" w:lineRule="auto"/>
        <w:jc w:val="both"/>
        <w:rPr>
          <w:rFonts w:ascii="Times New Roman" w:hAnsi="Times New Roman"/>
          <w:sz w:val="24"/>
        </w:rPr>
      </w:pPr>
      <w:r>
        <w:rPr>
          <w:rFonts w:ascii="Times New Roman" w:hAnsi="Times New Roman"/>
          <w:sz w:val="24"/>
        </w:rPr>
        <w:tab/>
        <w:t xml:space="preserve">DOT </w:t>
      </w:r>
      <w:r w:rsidR="00971D67">
        <w:rPr>
          <w:rFonts w:ascii="Times New Roman" w:hAnsi="Times New Roman"/>
          <w:sz w:val="24"/>
        </w:rPr>
        <w:t xml:space="preserve">is the main agency that </w:t>
      </w:r>
      <w:r w:rsidR="00B7115B">
        <w:rPr>
          <w:rFonts w:ascii="Times New Roman" w:hAnsi="Times New Roman"/>
          <w:sz w:val="24"/>
        </w:rPr>
        <w:t>has jurisdiction over</w:t>
      </w:r>
      <w:r>
        <w:rPr>
          <w:rFonts w:ascii="Times New Roman" w:hAnsi="Times New Roman"/>
          <w:sz w:val="24"/>
        </w:rPr>
        <w:t xml:space="preserve"> NYC’s parking </w:t>
      </w:r>
      <w:r w:rsidR="00971D67">
        <w:rPr>
          <w:rFonts w:ascii="Times New Roman" w:hAnsi="Times New Roman"/>
          <w:sz w:val="24"/>
        </w:rPr>
        <w:t>regulations</w:t>
      </w:r>
      <w:r>
        <w:rPr>
          <w:rFonts w:ascii="Times New Roman" w:hAnsi="Times New Roman"/>
          <w:sz w:val="24"/>
        </w:rPr>
        <w:t>.</w:t>
      </w:r>
      <w:r>
        <w:rPr>
          <w:rStyle w:val="FootnoteReference"/>
          <w:rFonts w:ascii="Times New Roman" w:hAnsi="Times New Roman"/>
          <w:sz w:val="24"/>
        </w:rPr>
        <w:footnoteReference w:id="15"/>
      </w:r>
      <w:r>
        <w:rPr>
          <w:rFonts w:ascii="Times New Roman" w:hAnsi="Times New Roman"/>
          <w:sz w:val="24"/>
        </w:rPr>
        <w:t xml:space="preserve"> NYC’s parking regulations, part of the </w:t>
      </w:r>
      <w:r w:rsidR="009F6BCB">
        <w:rPr>
          <w:rFonts w:ascii="Times New Roman" w:hAnsi="Times New Roman"/>
          <w:sz w:val="24"/>
        </w:rPr>
        <w:t xml:space="preserve">City’s </w:t>
      </w:r>
      <w:r>
        <w:rPr>
          <w:rFonts w:ascii="Times New Roman" w:hAnsi="Times New Roman"/>
          <w:sz w:val="24"/>
        </w:rPr>
        <w:t xml:space="preserve">Traffic Rules and Regulations, govern where </w:t>
      </w:r>
      <w:r w:rsidR="00971D67">
        <w:rPr>
          <w:rFonts w:ascii="Times New Roman" w:hAnsi="Times New Roman"/>
          <w:sz w:val="24"/>
        </w:rPr>
        <w:t>vehicles</w:t>
      </w:r>
      <w:r>
        <w:rPr>
          <w:rFonts w:ascii="Times New Roman" w:hAnsi="Times New Roman"/>
          <w:sz w:val="24"/>
        </w:rPr>
        <w:t xml:space="preserve"> can stop, stand and park in the city.</w:t>
      </w:r>
      <w:r>
        <w:rPr>
          <w:rStyle w:val="FootnoteReference"/>
          <w:rFonts w:ascii="Times New Roman" w:hAnsi="Times New Roman"/>
          <w:sz w:val="24"/>
        </w:rPr>
        <w:footnoteReference w:id="16"/>
      </w:r>
      <w:r>
        <w:rPr>
          <w:rFonts w:ascii="Times New Roman" w:hAnsi="Times New Roman"/>
          <w:sz w:val="24"/>
        </w:rPr>
        <w:t xml:space="preserve"> Under New York State Vehicle and Traffic Law, all of NYC is a designated Tow Away Zone, meaning that any vehicle that is parked or operating illegally, or with missing or expired registration or inspection stickers, may be towed.</w:t>
      </w:r>
      <w:r>
        <w:rPr>
          <w:rStyle w:val="FootnoteReference"/>
          <w:rFonts w:ascii="Times New Roman" w:hAnsi="Times New Roman"/>
          <w:sz w:val="24"/>
        </w:rPr>
        <w:footnoteReference w:id="17"/>
      </w:r>
      <w:r w:rsidR="00773D48">
        <w:rPr>
          <w:rFonts w:ascii="Times New Roman" w:hAnsi="Times New Roman"/>
          <w:sz w:val="24"/>
        </w:rPr>
        <w:t xml:space="preserve"> On certain legal holidays, however, stopping, </w:t>
      </w:r>
      <w:r w:rsidR="00971D67">
        <w:rPr>
          <w:rFonts w:ascii="Times New Roman" w:hAnsi="Times New Roman"/>
          <w:sz w:val="24"/>
        </w:rPr>
        <w:t>standing</w:t>
      </w:r>
      <w:r w:rsidR="00773D48">
        <w:rPr>
          <w:rFonts w:ascii="Times New Roman" w:hAnsi="Times New Roman"/>
          <w:sz w:val="24"/>
        </w:rPr>
        <w:t xml:space="preserve"> and parking are permitted in most areas except those where these rules </w:t>
      </w:r>
      <w:r w:rsidR="00971D67">
        <w:rPr>
          <w:rFonts w:ascii="Times New Roman" w:hAnsi="Times New Roman"/>
          <w:sz w:val="24"/>
        </w:rPr>
        <w:t>are</w:t>
      </w:r>
      <w:r w:rsidR="00773D48">
        <w:rPr>
          <w:rFonts w:ascii="Times New Roman" w:hAnsi="Times New Roman"/>
          <w:sz w:val="24"/>
        </w:rPr>
        <w:t xml:space="preserve"> in effect seven days a week.</w:t>
      </w:r>
      <w:r w:rsidR="00773D48">
        <w:rPr>
          <w:rStyle w:val="FootnoteReference"/>
          <w:rFonts w:ascii="Times New Roman" w:hAnsi="Times New Roman"/>
          <w:sz w:val="24"/>
        </w:rPr>
        <w:footnoteReference w:id="18"/>
      </w:r>
      <w:r w:rsidR="00773D48">
        <w:rPr>
          <w:rFonts w:ascii="Times New Roman" w:hAnsi="Times New Roman"/>
          <w:sz w:val="24"/>
        </w:rPr>
        <w:t xml:space="preserve"> Despite this </w:t>
      </w:r>
      <w:r w:rsidR="00971D67">
        <w:rPr>
          <w:rFonts w:ascii="Times New Roman" w:hAnsi="Times New Roman"/>
          <w:sz w:val="24"/>
        </w:rPr>
        <w:t>allowance, it</w:t>
      </w:r>
      <w:r w:rsidR="00773D48">
        <w:rPr>
          <w:rFonts w:ascii="Times New Roman" w:hAnsi="Times New Roman"/>
          <w:sz w:val="24"/>
        </w:rPr>
        <w:t xml:space="preserve"> is illegal for unoccupied or occupied </w:t>
      </w:r>
      <w:r w:rsidR="00971D67">
        <w:rPr>
          <w:rFonts w:ascii="Times New Roman" w:hAnsi="Times New Roman"/>
          <w:sz w:val="24"/>
        </w:rPr>
        <w:t>passenger</w:t>
      </w:r>
      <w:r w:rsidR="00773D48">
        <w:rPr>
          <w:rFonts w:ascii="Times New Roman" w:hAnsi="Times New Roman"/>
          <w:sz w:val="24"/>
        </w:rPr>
        <w:t xml:space="preserve"> vehicles to be </w:t>
      </w:r>
      <w:r w:rsidR="00454313">
        <w:rPr>
          <w:rFonts w:ascii="Times New Roman" w:hAnsi="Times New Roman"/>
          <w:sz w:val="24"/>
        </w:rPr>
        <w:t>double-parked</w:t>
      </w:r>
      <w:r w:rsidR="00773D48">
        <w:rPr>
          <w:rFonts w:ascii="Times New Roman" w:hAnsi="Times New Roman"/>
          <w:sz w:val="24"/>
        </w:rPr>
        <w:t>, including when street cleaning is occurring, regardless of</w:t>
      </w:r>
      <w:r w:rsidR="00971D67">
        <w:rPr>
          <w:rFonts w:ascii="Times New Roman" w:hAnsi="Times New Roman"/>
          <w:sz w:val="24"/>
        </w:rPr>
        <w:t xml:space="preserve"> location, purpose or duration, </w:t>
      </w:r>
      <w:r w:rsidR="00773D48">
        <w:rPr>
          <w:rFonts w:ascii="Times New Roman" w:hAnsi="Times New Roman"/>
          <w:sz w:val="24"/>
        </w:rPr>
        <w:t>as such an act causes safety hazards and congestion.</w:t>
      </w:r>
      <w:r w:rsidR="00773D48">
        <w:rPr>
          <w:rStyle w:val="FootnoteReference"/>
          <w:rFonts w:ascii="Times New Roman" w:hAnsi="Times New Roman"/>
          <w:sz w:val="24"/>
        </w:rPr>
        <w:footnoteReference w:id="19"/>
      </w:r>
      <w:r w:rsidR="00773D48">
        <w:rPr>
          <w:rFonts w:ascii="Times New Roman" w:hAnsi="Times New Roman"/>
          <w:sz w:val="24"/>
        </w:rPr>
        <w:t xml:space="preserve"> In addition, parking within 15 feet of either side of a fire hydrant is illegal.</w:t>
      </w:r>
      <w:r w:rsidR="00773D48">
        <w:rPr>
          <w:rStyle w:val="FootnoteReference"/>
          <w:rFonts w:ascii="Times New Roman" w:hAnsi="Times New Roman"/>
          <w:sz w:val="24"/>
        </w:rPr>
        <w:footnoteReference w:id="20"/>
      </w:r>
    </w:p>
    <w:p w14:paraId="46046571" w14:textId="405EB8C8" w:rsidR="00013A40" w:rsidRDefault="00773D48" w:rsidP="00013A40">
      <w:pPr>
        <w:pStyle w:val="NoSpacing"/>
        <w:spacing w:line="480" w:lineRule="auto"/>
        <w:jc w:val="both"/>
        <w:rPr>
          <w:rFonts w:ascii="Times New Roman" w:hAnsi="Times New Roman"/>
          <w:sz w:val="24"/>
        </w:rPr>
      </w:pPr>
      <w:r>
        <w:rPr>
          <w:rFonts w:ascii="Times New Roman" w:hAnsi="Times New Roman"/>
          <w:sz w:val="24"/>
        </w:rPr>
        <w:tab/>
        <w:t xml:space="preserve">As part of DOT’s </w:t>
      </w:r>
      <w:r w:rsidR="00971D67">
        <w:rPr>
          <w:rFonts w:ascii="Times New Roman" w:hAnsi="Times New Roman"/>
          <w:sz w:val="24"/>
        </w:rPr>
        <w:t>Parking</w:t>
      </w:r>
      <w:r>
        <w:rPr>
          <w:rFonts w:ascii="Times New Roman" w:hAnsi="Times New Roman"/>
          <w:sz w:val="24"/>
        </w:rPr>
        <w:t xml:space="preserve"> Regulations, DOT has specific rules in place r</w:t>
      </w:r>
      <w:r w:rsidR="00971D67">
        <w:rPr>
          <w:rFonts w:ascii="Times New Roman" w:hAnsi="Times New Roman"/>
          <w:sz w:val="24"/>
        </w:rPr>
        <w:t>egarding alternate side parking; stopping, standing and parking; T intersections; curb c</w:t>
      </w:r>
      <w:r>
        <w:rPr>
          <w:rFonts w:ascii="Times New Roman" w:hAnsi="Times New Roman"/>
          <w:sz w:val="24"/>
        </w:rPr>
        <w:t>ut</w:t>
      </w:r>
      <w:r w:rsidR="00971D67">
        <w:rPr>
          <w:rFonts w:ascii="Times New Roman" w:hAnsi="Times New Roman"/>
          <w:sz w:val="24"/>
        </w:rPr>
        <w:t>s;</w:t>
      </w:r>
      <w:r w:rsidR="00013A40">
        <w:rPr>
          <w:rFonts w:ascii="Times New Roman" w:hAnsi="Times New Roman"/>
          <w:sz w:val="24"/>
        </w:rPr>
        <w:t xml:space="preserve"> and parking in school zones.</w:t>
      </w:r>
      <w:r w:rsidR="00013A40">
        <w:rPr>
          <w:rStyle w:val="FootnoteReference"/>
          <w:rFonts w:ascii="Times New Roman" w:hAnsi="Times New Roman"/>
          <w:sz w:val="24"/>
        </w:rPr>
        <w:footnoteReference w:id="21"/>
      </w:r>
      <w:r w:rsidR="00013A40">
        <w:rPr>
          <w:rFonts w:ascii="Times New Roman" w:hAnsi="Times New Roman"/>
          <w:sz w:val="24"/>
        </w:rPr>
        <w:t xml:space="preserve"> The City maintains alternate side parking on </w:t>
      </w:r>
      <w:r w:rsidR="00971D67">
        <w:rPr>
          <w:rFonts w:ascii="Times New Roman" w:hAnsi="Times New Roman"/>
          <w:sz w:val="24"/>
        </w:rPr>
        <w:t>many</w:t>
      </w:r>
      <w:r w:rsidR="00013A40">
        <w:rPr>
          <w:rFonts w:ascii="Times New Roman" w:hAnsi="Times New Roman"/>
          <w:sz w:val="24"/>
        </w:rPr>
        <w:t xml:space="preserve"> streets in NYC to allow for street cleaning, however, suspends alternate side parking </w:t>
      </w:r>
      <w:r w:rsidR="00971D67">
        <w:rPr>
          <w:rFonts w:ascii="Times New Roman" w:hAnsi="Times New Roman"/>
          <w:sz w:val="24"/>
        </w:rPr>
        <w:t>regulations</w:t>
      </w:r>
      <w:r w:rsidR="00013A40">
        <w:rPr>
          <w:rFonts w:ascii="Times New Roman" w:hAnsi="Times New Roman"/>
          <w:sz w:val="24"/>
        </w:rPr>
        <w:t xml:space="preserve"> on 34 legal and religious </w:t>
      </w:r>
      <w:r w:rsidR="00971D67">
        <w:rPr>
          <w:rFonts w:ascii="Times New Roman" w:hAnsi="Times New Roman"/>
          <w:sz w:val="24"/>
        </w:rPr>
        <w:t>holidays</w:t>
      </w:r>
      <w:r w:rsidR="00013A40">
        <w:rPr>
          <w:rFonts w:ascii="Times New Roman" w:hAnsi="Times New Roman"/>
          <w:sz w:val="24"/>
        </w:rPr>
        <w:t xml:space="preserve">, and makes emergency suspensions due to severe </w:t>
      </w:r>
      <w:r w:rsidR="00971D67">
        <w:rPr>
          <w:rFonts w:ascii="Times New Roman" w:hAnsi="Times New Roman"/>
          <w:sz w:val="24"/>
        </w:rPr>
        <w:t>weather</w:t>
      </w:r>
      <w:r w:rsidR="00013A40">
        <w:rPr>
          <w:rFonts w:ascii="Times New Roman" w:hAnsi="Times New Roman"/>
          <w:sz w:val="24"/>
        </w:rPr>
        <w:t xml:space="preserve"> or other </w:t>
      </w:r>
      <w:r w:rsidR="00971D67">
        <w:rPr>
          <w:rFonts w:ascii="Times New Roman" w:hAnsi="Times New Roman"/>
          <w:sz w:val="24"/>
        </w:rPr>
        <w:t>emergencies</w:t>
      </w:r>
      <w:r w:rsidR="00013A40">
        <w:rPr>
          <w:rFonts w:ascii="Times New Roman" w:hAnsi="Times New Roman"/>
          <w:sz w:val="24"/>
        </w:rPr>
        <w:t>.</w:t>
      </w:r>
      <w:r w:rsidR="00013A40">
        <w:rPr>
          <w:rStyle w:val="FootnoteReference"/>
          <w:rFonts w:ascii="Times New Roman" w:hAnsi="Times New Roman"/>
          <w:sz w:val="24"/>
        </w:rPr>
        <w:footnoteReference w:id="22"/>
      </w:r>
      <w:r w:rsidR="00013A40">
        <w:rPr>
          <w:rFonts w:ascii="Times New Roman" w:hAnsi="Times New Roman"/>
          <w:sz w:val="24"/>
        </w:rPr>
        <w:t xml:space="preserve"> A</w:t>
      </w:r>
      <w:r w:rsidR="00853836">
        <w:rPr>
          <w:rFonts w:ascii="Times New Roman" w:hAnsi="Times New Roman"/>
          <w:sz w:val="24"/>
        </w:rPr>
        <w:t>lternate side parking a</w:t>
      </w:r>
      <w:r w:rsidR="00013A40">
        <w:rPr>
          <w:rFonts w:ascii="Times New Roman" w:hAnsi="Times New Roman"/>
          <w:sz w:val="24"/>
        </w:rPr>
        <w:t xml:space="preserve">reas are generally marked with alternate side </w:t>
      </w:r>
      <w:r w:rsidR="00971D67">
        <w:rPr>
          <w:rFonts w:ascii="Times New Roman" w:hAnsi="Times New Roman"/>
          <w:sz w:val="24"/>
        </w:rPr>
        <w:t>parking</w:t>
      </w:r>
      <w:r w:rsidR="00013A40">
        <w:rPr>
          <w:rFonts w:ascii="Times New Roman" w:hAnsi="Times New Roman"/>
          <w:sz w:val="24"/>
        </w:rPr>
        <w:t xml:space="preserve"> signs featuring a “P” cr</w:t>
      </w:r>
      <w:r w:rsidR="003A1F37">
        <w:rPr>
          <w:rFonts w:ascii="Times New Roman" w:hAnsi="Times New Roman"/>
          <w:sz w:val="24"/>
        </w:rPr>
        <w:t>ossed by a broom</w:t>
      </w:r>
      <w:r w:rsidR="00013A40">
        <w:rPr>
          <w:rFonts w:ascii="Times New Roman" w:hAnsi="Times New Roman"/>
          <w:sz w:val="24"/>
        </w:rPr>
        <w:t>.</w:t>
      </w:r>
      <w:r w:rsidR="00013A40">
        <w:rPr>
          <w:rStyle w:val="FootnoteReference"/>
          <w:rFonts w:ascii="Times New Roman" w:hAnsi="Times New Roman"/>
          <w:sz w:val="24"/>
        </w:rPr>
        <w:footnoteReference w:id="23"/>
      </w:r>
      <w:r w:rsidR="00971D67">
        <w:rPr>
          <w:rFonts w:ascii="Times New Roman" w:hAnsi="Times New Roman"/>
          <w:sz w:val="24"/>
        </w:rPr>
        <w:t xml:space="preserve"> In addition to alternate side parking</w:t>
      </w:r>
      <w:r w:rsidR="00013A40">
        <w:rPr>
          <w:rFonts w:ascii="Times New Roman" w:hAnsi="Times New Roman"/>
          <w:sz w:val="24"/>
        </w:rPr>
        <w:t>, the NYC Traffic rules allow parking at some “T” intersections</w:t>
      </w:r>
      <w:r w:rsidR="00511F55">
        <w:rPr>
          <w:rFonts w:ascii="Times New Roman" w:hAnsi="Times New Roman"/>
          <w:sz w:val="24"/>
        </w:rPr>
        <w:t xml:space="preserve"> (</w:t>
      </w:r>
      <w:r w:rsidR="00A313C3">
        <w:rPr>
          <w:rFonts w:ascii="Times New Roman" w:hAnsi="Times New Roman"/>
          <w:sz w:val="24"/>
        </w:rPr>
        <w:t xml:space="preserve">areas </w:t>
      </w:r>
      <w:r w:rsidR="00013A40">
        <w:rPr>
          <w:rFonts w:ascii="Times New Roman" w:hAnsi="Times New Roman"/>
          <w:sz w:val="24"/>
        </w:rPr>
        <w:t xml:space="preserve">without traffic signals, </w:t>
      </w:r>
      <w:r w:rsidR="00A313C3">
        <w:rPr>
          <w:rFonts w:ascii="Times New Roman" w:hAnsi="Times New Roman"/>
          <w:sz w:val="24"/>
        </w:rPr>
        <w:t xml:space="preserve">at </w:t>
      </w:r>
      <w:r w:rsidR="00013A40">
        <w:rPr>
          <w:rFonts w:ascii="Times New Roman" w:hAnsi="Times New Roman"/>
          <w:sz w:val="24"/>
        </w:rPr>
        <w:t xml:space="preserve">all-way </w:t>
      </w:r>
      <w:r w:rsidR="00971D67">
        <w:rPr>
          <w:rFonts w:ascii="Times New Roman" w:hAnsi="Times New Roman"/>
          <w:sz w:val="24"/>
        </w:rPr>
        <w:t>stop</w:t>
      </w:r>
      <w:r w:rsidR="00013A40">
        <w:rPr>
          <w:rFonts w:ascii="Times New Roman" w:hAnsi="Times New Roman"/>
          <w:sz w:val="24"/>
        </w:rPr>
        <w:t xml:space="preserve"> signs or crosswalk markings</w:t>
      </w:r>
      <w:r w:rsidR="00511F55">
        <w:rPr>
          <w:rFonts w:ascii="Times New Roman" w:hAnsi="Times New Roman"/>
          <w:sz w:val="24"/>
        </w:rPr>
        <w:t xml:space="preserve">), even in intersections where there is a </w:t>
      </w:r>
      <w:r w:rsidR="00013A40">
        <w:rPr>
          <w:rFonts w:ascii="Times New Roman" w:hAnsi="Times New Roman"/>
          <w:sz w:val="24"/>
        </w:rPr>
        <w:t xml:space="preserve">curb cut (an area of a </w:t>
      </w:r>
      <w:r w:rsidR="00971D67">
        <w:rPr>
          <w:rFonts w:ascii="Times New Roman" w:hAnsi="Times New Roman"/>
          <w:sz w:val="24"/>
        </w:rPr>
        <w:t>sidewalk</w:t>
      </w:r>
      <w:r w:rsidR="00013A40">
        <w:rPr>
          <w:rFonts w:ascii="Times New Roman" w:hAnsi="Times New Roman"/>
          <w:sz w:val="24"/>
        </w:rPr>
        <w:t xml:space="preserve"> that has been </w:t>
      </w:r>
      <w:r w:rsidR="00971D67">
        <w:rPr>
          <w:rFonts w:ascii="Times New Roman" w:hAnsi="Times New Roman"/>
          <w:sz w:val="24"/>
        </w:rPr>
        <w:t>lowered</w:t>
      </w:r>
      <w:r w:rsidR="00013A40">
        <w:rPr>
          <w:rFonts w:ascii="Times New Roman" w:hAnsi="Times New Roman"/>
          <w:sz w:val="24"/>
        </w:rPr>
        <w:t>, or cut down,</w:t>
      </w:r>
      <w:r w:rsidR="00971D67">
        <w:rPr>
          <w:rFonts w:ascii="Times New Roman" w:hAnsi="Times New Roman"/>
          <w:sz w:val="24"/>
        </w:rPr>
        <w:t xml:space="preserve"> </w:t>
      </w:r>
      <w:r w:rsidR="00013A40">
        <w:rPr>
          <w:rFonts w:ascii="Times New Roman" w:hAnsi="Times New Roman"/>
          <w:sz w:val="24"/>
        </w:rPr>
        <w:t>to facilitate access to the street)</w:t>
      </w:r>
      <w:r w:rsidR="00463E05">
        <w:rPr>
          <w:rFonts w:ascii="Times New Roman" w:hAnsi="Times New Roman"/>
          <w:sz w:val="24"/>
        </w:rPr>
        <w:t>.</w:t>
      </w:r>
      <w:r w:rsidR="00463E05">
        <w:rPr>
          <w:rStyle w:val="FootnoteReference"/>
          <w:rFonts w:ascii="Times New Roman" w:hAnsi="Times New Roman"/>
          <w:sz w:val="24"/>
        </w:rPr>
        <w:footnoteReference w:id="24"/>
      </w:r>
      <w:r w:rsidR="00463E05">
        <w:rPr>
          <w:rFonts w:ascii="Times New Roman" w:hAnsi="Times New Roman"/>
          <w:sz w:val="24"/>
        </w:rPr>
        <w:t xml:space="preserve"> Parking </w:t>
      </w:r>
      <w:r w:rsidR="00971D67">
        <w:rPr>
          <w:rFonts w:ascii="Times New Roman" w:hAnsi="Times New Roman"/>
          <w:sz w:val="24"/>
        </w:rPr>
        <w:t>is also allowed in</w:t>
      </w:r>
      <w:r w:rsidR="00463E05">
        <w:rPr>
          <w:rFonts w:ascii="Times New Roman" w:hAnsi="Times New Roman"/>
          <w:sz w:val="24"/>
        </w:rPr>
        <w:t xml:space="preserve"> school zones when school is </w:t>
      </w:r>
      <w:r w:rsidR="00971D67">
        <w:rPr>
          <w:rFonts w:ascii="Times New Roman" w:hAnsi="Times New Roman"/>
          <w:sz w:val="24"/>
        </w:rPr>
        <w:t>in</w:t>
      </w:r>
      <w:r w:rsidR="00463E05">
        <w:rPr>
          <w:rFonts w:ascii="Times New Roman" w:hAnsi="Times New Roman"/>
          <w:sz w:val="24"/>
        </w:rPr>
        <w:t xml:space="preserve"> recess, </w:t>
      </w:r>
      <w:r w:rsidR="00971D67">
        <w:rPr>
          <w:rFonts w:ascii="Times New Roman" w:hAnsi="Times New Roman"/>
          <w:sz w:val="24"/>
        </w:rPr>
        <w:t>however</w:t>
      </w:r>
      <w:r w:rsidR="00463E05">
        <w:rPr>
          <w:rFonts w:ascii="Times New Roman" w:hAnsi="Times New Roman"/>
          <w:sz w:val="24"/>
        </w:rPr>
        <w:t xml:space="preserve">, drivers should be aware that certain schools may be open during holidays or summer vacations and thus, parking </w:t>
      </w:r>
      <w:r w:rsidR="00971D67">
        <w:rPr>
          <w:rFonts w:ascii="Times New Roman" w:hAnsi="Times New Roman"/>
          <w:sz w:val="24"/>
        </w:rPr>
        <w:t>restrictions</w:t>
      </w:r>
      <w:r w:rsidR="00463E05">
        <w:rPr>
          <w:rFonts w:ascii="Times New Roman" w:hAnsi="Times New Roman"/>
          <w:sz w:val="24"/>
        </w:rPr>
        <w:t xml:space="preserve"> remain in effect.</w:t>
      </w:r>
      <w:r w:rsidR="00971D67">
        <w:rPr>
          <w:rStyle w:val="FootnoteReference"/>
          <w:rFonts w:ascii="Times New Roman" w:hAnsi="Times New Roman"/>
          <w:sz w:val="24"/>
        </w:rPr>
        <w:footnoteReference w:id="25"/>
      </w:r>
      <w:r w:rsidR="00463E05">
        <w:rPr>
          <w:rFonts w:ascii="Times New Roman" w:hAnsi="Times New Roman"/>
          <w:sz w:val="24"/>
        </w:rPr>
        <w:t xml:space="preserve"> </w:t>
      </w:r>
      <w:r w:rsidR="00444D86">
        <w:rPr>
          <w:rFonts w:ascii="Times New Roman" w:hAnsi="Times New Roman"/>
          <w:sz w:val="24"/>
        </w:rPr>
        <w:t xml:space="preserve">In addition, </w:t>
      </w:r>
      <w:r w:rsidR="00013A40">
        <w:rPr>
          <w:rFonts w:ascii="Times New Roman" w:hAnsi="Times New Roman"/>
          <w:sz w:val="24"/>
        </w:rPr>
        <w:t>DOT manages over one million traffic signs in NYC to ensure safety and compliance</w:t>
      </w:r>
      <w:r w:rsidR="00463E05">
        <w:rPr>
          <w:rFonts w:ascii="Times New Roman" w:hAnsi="Times New Roman"/>
          <w:sz w:val="24"/>
        </w:rPr>
        <w:t xml:space="preserve">, however, parking enforcement is the sole </w:t>
      </w:r>
      <w:r w:rsidR="00971D67">
        <w:rPr>
          <w:rFonts w:ascii="Times New Roman" w:hAnsi="Times New Roman"/>
          <w:sz w:val="24"/>
        </w:rPr>
        <w:t xml:space="preserve">responsibility of the NYPD </w:t>
      </w:r>
      <w:r w:rsidR="00463E05">
        <w:rPr>
          <w:rFonts w:ascii="Times New Roman" w:hAnsi="Times New Roman"/>
          <w:sz w:val="24"/>
        </w:rPr>
        <w:t>and they are responsible for administering parking tickets.</w:t>
      </w:r>
      <w:r w:rsidR="00463E05">
        <w:rPr>
          <w:rStyle w:val="FootnoteReference"/>
          <w:rFonts w:ascii="Times New Roman" w:hAnsi="Times New Roman"/>
          <w:sz w:val="24"/>
        </w:rPr>
        <w:footnoteReference w:id="26"/>
      </w:r>
    </w:p>
    <w:p w14:paraId="31B4679C" w14:textId="77777777" w:rsidR="007836DC" w:rsidRDefault="007836DC" w:rsidP="00013A40">
      <w:pPr>
        <w:pStyle w:val="NoSpacing"/>
        <w:spacing w:line="480" w:lineRule="auto"/>
        <w:jc w:val="both"/>
        <w:rPr>
          <w:rFonts w:ascii="Times New Roman" w:hAnsi="Times New Roman"/>
          <w:b/>
          <w:sz w:val="24"/>
          <w:u w:val="single"/>
        </w:rPr>
      </w:pPr>
      <w:r w:rsidRPr="007836DC">
        <w:rPr>
          <w:rFonts w:ascii="Times New Roman" w:hAnsi="Times New Roman"/>
          <w:b/>
          <w:sz w:val="24"/>
          <w:u w:val="single"/>
        </w:rPr>
        <w:t>Illegal Parking and Bike Lanes</w:t>
      </w:r>
    </w:p>
    <w:p w14:paraId="6BB5B8FF" w14:textId="0961BDDD" w:rsidR="00B7115B" w:rsidRDefault="007836DC" w:rsidP="00F12CB4">
      <w:pPr>
        <w:pStyle w:val="NoSpacing"/>
        <w:spacing w:line="480" w:lineRule="auto"/>
        <w:jc w:val="both"/>
        <w:rPr>
          <w:rFonts w:ascii="Times New Roman" w:hAnsi="Times New Roman"/>
          <w:sz w:val="24"/>
        </w:rPr>
      </w:pPr>
      <w:r>
        <w:rPr>
          <w:rFonts w:ascii="Times New Roman" w:hAnsi="Times New Roman"/>
          <w:sz w:val="24"/>
        </w:rPr>
        <w:tab/>
        <w:t xml:space="preserve">DOT’s parking regulations, and, ultimately, all its regulations are centered </w:t>
      </w:r>
      <w:r w:rsidR="00A313C3">
        <w:rPr>
          <w:rFonts w:ascii="Times New Roman" w:hAnsi="Times New Roman"/>
          <w:sz w:val="24"/>
        </w:rPr>
        <w:t xml:space="preserve">at </w:t>
      </w:r>
      <w:r>
        <w:rPr>
          <w:rFonts w:ascii="Times New Roman" w:hAnsi="Times New Roman"/>
          <w:sz w:val="24"/>
        </w:rPr>
        <w:t xml:space="preserve">ensuring the safe and responsible travel of </w:t>
      </w:r>
      <w:r w:rsidR="006A6989">
        <w:rPr>
          <w:rFonts w:ascii="Times New Roman" w:hAnsi="Times New Roman"/>
          <w:sz w:val="24"/>
        </w:rPr>
        <w:t>pedestrians</w:t>
      </w:r>
      <w:r>
        <w:rPr>
          <w:rFonts w:ascii="Times New Roman" w:hAnsi="Times New Roman"/>
          <w:sz w:val="24"/>
        </w:rPr>
        <w:t xml:space="preserve">, cyclists and drivers. </w:t>
      </w:r>
      <w:r w:rsidR="00CD75BA">
        <w:rPr>
          <w:rFonts w:ascii="Times New Roman" w:hAnsi="Times New Roman"/>
          <w:sz w:val="24"/>
        </w:rPr>
        <w:t xml:space="preserve">Illegal parking in the City, which includes vehicles that are </w:t>
      </w:r>
      <w:r w:rsidR="004B392D">
        <w:rPr>
          <w:rFonts w:ascii="Times New Roman" w:hAnsi="Times New Roman"/>
          <w:sz w:val="24"/>
        </w:rPr>
        <w:t>double-</w:t>
      </w:r>
      <w:r w:rsidR="00CD75BA">
        <w:rPr>
          <w:rFonts w:ascii="Times New Roman" w:hAnsi="Times New Roman"/>
          <w:sz w:val="24"/>
        </w:rPr>
        <w:t xml:space="preserve">parked </w:t>
      </w:r>
      <w:r w:rsidR="00F70393">
        <w:rPr>
          <w:rFonts w:ascii="Times New Roman" w:hAnsi="Times New Roman"/>
          <w:sz w:val="24"/>
        </w:rPr>
        <w:t xml:space="preserve">or </w:t>
      </w:r>
      <w:r w:rsidR="00CD75BA">
        <w:rPr>
          <w:rFonts w:ascii="Times New Roman" w:hAnsi="Times New Roman"/>
          <w:sz w:val="24"/>
        </w:rPr>
        <w:t>blocking bike lanes,</w:t>
      </w:r>
      <w:r w:rsidR="004B392D">
        <w:rPr>
          <w:rStyle w:val="FootnoteReference"/>
          <w:rFonts w:ascii="Times New Roman" w:hAnsi="Times New Roman"/>
          <w:sz w:val="24"/>
        </w:rPr>
        <w:footnoteReference w:id="27"/>
      </w:r>
      <w:r w:rsidR="00CD75BA">
        <w:rPr>
          <w:rFonts w:ascii="Times New Roman" w:hAnsi="Times New Roman"/>
          <w:sz w:val="24"/>
        </w:rPr>
        <w:t xml:space="preserve"> may pose a safety hazard for </w:t>
      </w:r>
      <w:r w:rsidR="00F17776">
        <w:rPr>
          <w:rFonts w:ascii="Times New Roman" w:hAnsi="Times New Roman"/>
          <w:sz w:val="24"/>
        </w:rPr>
        <w:t xml:space="preserve">all </w:t>
      </w:r>
      <w:r w:rsidR="00CD75BA">
        <w:rPr>
          <w:rFonts w:ascii="Times New Roman" w:hAnsi="Times New Roman"/>
          <w:sz w:val="24"/>
        </w:rPr>
        <w:t>New Yorkers</w:t>
      </w:r>
      <w:r w:rsidR="000970CD">
        <w:rPr>
          <w:rFonts w:ascii="Times New Roman" w:hAnsi="Times New Roman"/>
          <w:sz w:val="24"/>
        </w:rPr>
        <w:t>, especially cyclists</w:t>
      </w:r>
      <w:r w:rsidR="00CD75BA">
        <w:rPr>
          <w:rFonts w:ascii="Times New Roman" w:hAnsi="Times New Roman"/>
          <w:sz w:val="24"/>
        </w:rPr>
        <w:t xml:space="preserve">. </w:t>
      </w:r>
      <w:r w:rsidR="000970CD">
        <w:rPr>
          <w:rFonts w:ascii="Times New Roman" w:hAnsi="Times New Roman"/>
          <w:sz w:val="24"/>
        </w:rPr>
        <w:t>Double-parked cars often force cyclists to dart into traffic.</w:t>
      </w:r>
      <w:r w:rsidR="000970CD">
        <w:rPr>
          <w:rStyle w:val="FootnoteReference"/>
          <w:rFonts w:ascii="Times New Roman" w:hAnsi="Times New Roman"/>
          <w:sz w:val="24"/>
        </w:rPr>
        <w:footnoteReference w:id="28"/>
      </w:r>
      <w:r w:rsidR="000970CD">
        <w:rPr>
          <w:rFonts w:ascii="Times New Roman" w:hAnsi="Times New Roman"/>
          <w:sz w:val="24"/>
        </w:rPr>
        <w:t xml:space="preserve"> </w:t>
      </w:r>
      <w:r w:rsidR="00177B50">
        <w:rPr>
          <w:rFonts w:ascii="Times New Roman" w:hAnsi="Times New Roman"/>
          <w:sz w:val="24"/>
        </w:rPr>
        <w:t xml:space="preserve">Similarly, vehicles illegally parked in </w:t>
      </w:r>
      <w:r w:rsidR="00BA3103">
        <w:rPr>
          <w:rFonts w:ascii="Times New Roman" w:hAnsi="Times New Roman"/>
          <w:sz w:val="24"/>
        </w:rPr>
        <w:t xml:space="preserve">unprotected </w:t>
      </w:r>
      <w:r w:rsidR="00177B50">
        <w:rPr>
          <w:rFonts w:ascii="Times New Roman" w:hAnsi="Times New Roman"/>
          <w:sz w:val="24"/>
        </w:rPr>
        <w:t>bike lanes cause cyclists to use the main part of the street</w:t>
      </w:r>
      <w:r w:rsidR="00B51DCB">
        <w:rPr>
          <w:rFonts w:ascii="Times New Roman" w:hAnsi="Times New Roman"/>
          <w:sz w:val="24"/>
        </w:rPr>
        <w:t>.</w:t>
      </w:r>
      <w:r w:rsidR="00177B50">
        <w:rPr>
          <w:rFonts w:ascii="Times New Roman" w:hAnsi="Times New Roman"/>
          <w:sz w:val="24"/>
        </w:rPr>
        <w:t xml:space="preserve"> </w:t>
      </w:r>
      <w:r>
        <w:rPr>
          <w:rFonts w:ascii="Times New Roman" w:hAnsi="Times New Roman"/>
          <w:sz w:val="24"/>
        </w:rPr>
        <w:t>Illegal parking has been the cause of a number of traffic fatali</w:t>
      </w:r>
      <w:r w:rsidR="006A6989">
        <w:rPr>
          <w:rFonts w:ascii="Times New Roman" w:hAnsi="Times New Roman"/>
          <w:sz w:val="24"/>
        </w:rPr>
        <w:t>ti</w:t>
      </w:r>
      <w:r>
        <w:rPr>
          <w:rFonts w:ascii="Times New Roman" w:hAnsi="Times New Roman"/>
          <w:sz w:val="24"/>
        </w:rPr>
        <w:t xml:space="preserve">es in </w:t>
      </w:r>
      <w:r w:rsidR="00157E18">
        <w:rPr>
          <w:rFonts w:ascii="Times New Roman" w:hAnsi="Times New Roman"/>
          <w:sz w:val="24"/>
        </w:rPr>
        <w:t>recent</w:t>
      </w:r>
      <w:r w:rsidR="00F12CB4">
        <w:rPr>
          <w:rFonts w:ascii="Times New Roman" w:hAnsi="Times New Roman"/>
          <w:sz w:val="24"/>
        </w:rPr>
        <w:t xml:space="preserve"> years, including </w:t>
      </w:r>
      <w:r>
        <w:rPr>
          <w:rFonts w:ascii="Times New Roman" w:hAnsi="Times New Roman"/>
          <w:sz w:val="24"/>
        </w:rPr>
        <w:t xml:space="preserve">fatalities related to cyclists. </w:t>
      </w:r>
    </w:p>
    <w:p w14:paraId="6484A791" w14:textId="40CA11CB" w:rsidR="004A269F" w:rsidRDefault="00B7115B" w:rsidP="00B7115B">
      <w:pPr>
        <w:pStyle w:val="NoSpacing"/>
        <w:spacing w:line="480" w:lineRule="auto"/>
        <w:ind w:firstLine="720"/>
        <w:jc w:val="both"/>
        <w:rPr>
          <w:rFonts w:ascii="Times New Roman" w:hAnsi="Times New Roman"/>
          <w:sz w:val="24"/>
        </w:rPr>
      </w:pPr>
      <w:r>
        <w:rPr>
          <w:rFonts w:ascii="Times New Roman" w:hAnsi="Times New Roman"/>
          <w:sz w:val="24"/>
        </w:rPr>
        <w:t>Among these fatalities, i</w:t>
      </w:r>
      <w:r w:rsidR="007836DC">
        <w:rPr>
          <w:rFonts w:ascii="Times New Roman" w:hAnsi="Times New Roman"/>
          <w:sz w:val="24"/>
        </w:rPr>
        <w:t xml:space="preserve">n June of 2020, an </w:t>
      </w:r>
      <w:r w:rsidR="006A6989">
        <w:rPr>
          <w:rFonts w:ascii="Times New Roman" w:hAnsi="Times New Roman"/>
          <w:sz w:val="24"/>
        </w:rPr>
        <w:t>illegally</w:t>
      </w:r>
      <w:r w:rsidR="007836DC">
        <w:rPr>
          <w:rFonts w:ascii="Times New Roman" w:hAnsi="Times New Roman"/>
          <w:sz w:val="24"/>
        </w:rPr>
        <w:t xml:space="preserve"> double-parked car on Park Avenue in the Bronx caused the death of a cyclist.</w:t>
      </w:r>
      <w:r w:rsidR="007836DC">
        <w:rPr>
          <w:rStyle w:val="FootnoteReference"/>
          <w:rFonts w:ascii="Times New Roman" w:hAnsi="Times New Roman"/>
          <w:sz w:val="24"/>
        </w:rPr>
        <w:footnoteReference w:id="29"/>
      </w:r>
      <w:r w:rsidR="007836DC">
        <w:rPr>
          <w:rFonts w:ascii="Times New Roman" w:hAnsi="Times New Roman"/>
          <w:sz w:val="24"/>
        </w:rPr>
        <w:t xml:space="preserve"> A box truck was </w:t>
      </w:r>
      <w:r w:rsidR="006A6989">
        <w:rPr>
          <w:rFonts w:ascii="Times New Roman" w:hAnsi="Times New Roman"/>
          <w:sz w:val="24"/>
        </w:rPr>
        <w:t>traveling</w:t>
      </w:r>
      <w:r w:rsidR="007836DC">
        <w:rPr>
          <w:rFonts w:ascii="Times New Roman" w:hAnsi="Times New Roman"/>
          <w:sz w:val="24"/>
        </w:rPr>
        <w:t xml:space="preserve"> northbound </w:t>
      </w:r>
      <w:r w:rsidR="006A6989">
        <w:rPr>
          <w:rFonts w:ascii="Times New Roman" w:hAnsi="Times New Roman"/>
          <w:sz w:val="24"/>
        </w:rPr>
        <w:t>approaching</w:t>
      </w:r>
      <w:r w:rsidR="007836DC">
        <w:rPr>
          <w:rFonts w:ascii="Times New Roman" w:hAnsi="Times New Roman"/>
          <w:sz w:val="24"/>
        </w:rPr>
        <w:t xml:space="preserve"> the </w:t>
      </w:r>
      <w:r w:rsidR="006A6989">
        <w:rPr>
          <w:rFonts w:ascii="Times New Roman" w:hAnsi="Times New Roman"/>
          <w:sz w:val="24"/>
        </w:rPr>
        <w:t>intersection</w:t>
      </w:r>
      <w:r w:rsidR="007836DC">
        <w:rPr>
          <w:rFonts w:ascii="Times New Roman" w:hAnsi="Times New Roman"/>
          <w:sz w:val="24"/>
        </w:rPr>
        <w:t xml:space="preserve"> of East 138</w:t>
      </w:r>
      <w:r w:rsidR="007836DC" w:rsidRPr="007836DC">
        <w:rPr>
          <w:rFonts w:ascii="Times New Roman" w:hAnsi="Times New Roman"/>
          <w:sz w:val="24"/>
          <w:vertAlign w:val="superscript"/>
        </w:rPr>
        <w:t>th</w:t>
      </w:r>
      <w:r w:rsidR="007836DC">
        <w:rPr>
          <w:rFonts w:ascii="Times New Roman" w:hAnsi="Times New Roman"/>
          <w:sz w:val="24"/>
        </w:rPr>
        <w:t xml:space="preserve"> Street</w:t>
      </w:r>
      <w:r w:rsidR="00157E18">
        <w:rPr>
          <w:rFonts w:ascii="Times New Roman" w:hAnsi="Times New Roman"/>
          <w:sz w:val="24"/>
        </w:rPr>
        <w:t xml:space="preserve"> and Park Avenue</w:t>
      </w:r>
      <w:r w:rsidR="007836DC">
        <w:rPr>
          <w:rFonts w:ascii="Times New Roman" w:hAnsi="Times New Roman"/>
          <w:sz w:val="24"/>
        </w:rPr>
        <w:t xml:space="preserve"> at about 5p.m. when the driver “attempted to </w:t>
      </w:r>
      <w:r w:rsidR="006A6989">
        <w:rPr>
          <w:rFonts w:ascii="Times New Roman" w:hAnsi="Times New Roman"/>
          <w:sz w:val="24"/>
        </w:rPr>
        <w:t>navigate</w:t>
      </w:r>
      <w:r w:rsidR="007836DC">
        <w:rPr>
          <w:rFonts w:ascii="Times New Roman" w:hAnsi="Times New Roman"/>
          <w:sz w:val="24"/>
        </w:rPr>
        <w:t xml:space="preserve"> around” a double-parked vehicle</w:t>
      </w:r>
      <w:r w:rsidR="00203F3E">
        <w:rPr>
          <w:rFonts w:ascii="Times New Roman" w:hAnsi="Times New Roman"/>
          <w:sz w:val="24"/>
        </w:rPr>
        <w:t>, however, at the same time cyclist Jose Luis Estudillo Garcia “</w:t>
      </w:r>
      <w:r w:rsidR="006A6989">
        <w:rPr>
          <w:rFonts w:ascii="Times New Roman" w:hAnsi="Times New Roman"/>
          <w:sz w:val="24"/>
        </w:rPr>
        <w:t>attempted</w:t>
      </w:r>
      <w:r w:rsidR="00203F3E">
        <w:rPr>
          <w:rFonts w:ascii="Times New Roman" w:hAnsi="Times New Roman"/>
          <w:sz w:val="24"/>
        </w:rPr>
        <w:t xml:space="preserve"> to pass between the two vehicles” and “was struck by the rear passenger wheels of the moving box truck,” according to police.</w:t>
      </w:r>
      <w:r w:rsidR="00203F3E">
        <w:rPr>
          <w:rStyle w:val="FootnoteReference"/>
          <w:rFonts w:ascii="Times New Roman" w:hAnsi="Times New Roman"/>
          <w:sz w:val="24"/>
        </w:rPr>
        <w:footnoteReference w:id="30"/>
      </w:r>
      <w:r w:rsidR="00203F3E">
        <w:rPr>
          <w:rFonts w:ascii="Times New Roman" w:hAnsi="Times New Roman"/>
          <w:sz w:val="24"/>
        </w:rPr>
        <w:t xml:space="preserve"> This resulted in severe body </w:t>
      </w:r>
      <w:r w:rsidR="006A6989">
        <w:rPr>
          <w:rFonts w:ascii="Times New Roman" w:hAnsi="Times New Roman"/>
          <w:sz w:val="24"/>
        </w:rPr>
        <w:t>trauma</w:t>
      </w:r>
      <w:r w:rsidR="00203F3E">
        <w:rPr>
          <w:rFonts w:ascii="Times New Roman" w:hAnsi="Times New Roman"/>
          <w:sz w:val="24"/>
        </w:rPr>
        <w:t xml:space="preserve"> and ultimately, Mr. Estudillo Garcia’s death at the scene.</w:t>
      </w:r>
      <w:r w:rsidR="00203F3E">
        <w:rPr>
          <w:rStyle w:val="FootnoteReference"/>
          <w:rFonts w:ascii="Times New Roman" w:hAnsi="Times New Roman"/>
          <w:sz w:val="24"/>
        </w:rPr>
        <w:footnoteReference w:id="31"/>
      </w:r>
      <w:r w:rsidR="00203F3E">
        <w:rPr>
          <w:rFonts w:ascii="Times New Roman" w:hAnsi="Times New Roman"/>
          <w:sz w:val="24"/>
        </w:rPr>
        <w:t xml:space="preserve"> This fatality was similar to a number of incidences throughout the years in NYC, including the one that caused the death of cyclist Madison Lyden on Central </w:t>
      </w:r>
      <w:r w:rsidR="006A6989">
        <w:rPr>
          <w:rFonts w:ascii="Times New Roman" w:hAnsi="Times New Roman"/>
          <w:sz w:val="24"/>
        </w:rPr>
        <w:t>Park</w:t>
      </w:r>
      <w:r w:rsidR="00203F3E">
        <w:rPr>
          <w:rFonts w:ascii="Times New Roman" w:hAnsi="Times New Roman"/>
          <w:sz w:val="24"/>
        </w:rPr>
        <w:t xml:space="preserve"> West in 2018 due to a cab driver who was double-parked and a truck driver navigating around the illegally parked cab.</w:t>
      </w:r>
      <w:r w:rsidR="00203F3E">
        <w:rPr>
          <w:rStyle w:val="FootnoteReference"/>
          <w:rFonts w:ascii="Times New Roman" w:hAnsi="Times New Roman"/>
          <w:sz w:val="24"/>
        </w:rPr>
        <w:footnoteReference w:id="32"/>
      </w:r>
      <w:r w:rsidR="00203F3E">
        <w:rPr>
          <w:rFonts w:ascii="Times New Roman" w:hAnsi="Times New Roman"/>
          <w:sz w:val="24"/>
        </w:rPr>
        <w:t xml:space="preserve"> In addition, just less than a week before Mr. Estudillo Garcia was killed, </w:t>
      </w:r>
      <w:r w:rsidR="006A6989">
        <w:rPr>
          <w:rFonts w:ascii="Times New Roman" w:hAnsi="Times New Roman"/>
          <w:sz w:val="24"/>
        </w:rPr>
        <w:t>a 2013 Lexus being driven eastbound on East 138th Street killed another cyclist, Ivan Morales</w:t>
      </w:r>
      <w:r w:rsidR="00203F3E">
        <w:rPr>
          <w:rFonts w:ascii="Times New Roman" w:hAnsi="Times New Roman"/>
          <w:sz w:val="24"/>
        </w:rPr>
        <w:t>.</w:t>
      </w:r>
      <w:r w:rsidR="00203F3E">
        <w:rPr>
          <w:rStyle w:val="FootnoteReference"/>
          <w:rFonts w:ascii="Times New Roman" w:hAnsi="Times New Roman"/>
          <w:sz w:val="24"/>
        </w:rPr>
        <w:footnoteReference w:id="33"/>
      </w:r>
      <w:r w:rsidR="00203F3E">
        <w:rPr>
          <w:rFonts w:ascii="Times New Roman" w:hAnsi="Times New Roman"/>
          <w:sz w:val="24"/>
        </w:rPr>
        <w:t xml:space="preserve"> Notably, Ivan Morales was biking </w:t>
      </w:r>
      <w:r w:rsidR="006A6989">
        <w:rPr>
          <w:rFonts w:ascii="Times New Roman" w:hAnsi="Times New Roman"/>
          <w:sz w:val="24"/>
        </w:rPr>
        <w:t>southbound</w:t>
      </w:r>
      <w:r w:rsidR="00203F3E">
        <w:rPr>
          <w:rFonts w:ascii="Times New Roman" w:hAnsi="Times New Roman"/>
          <w:sz w:val="24"/>
        </w:rPr>
        <w:t xml:space="preserve"> on Willis Avenue inside the two-way protected bike lane that exists there</w:t>
      </w:r>
      <w:r w:rsidR="00157E18">
        <w:rPr>
          <w:rFonts w:ascii="Times New Roman" w:hAnsi="Times New Roman"/>
          <w:sz w:val="24"/>
        </w:rPr>
        <w:t>.</w:t>
      </w:r>
      <w:r w:rsidR="00203F3E">
        <w:rPr>
          <w:rFonts w:ascii="Times New Roman" w:hAnsi="Times New Roman"/>
          <w:sz w:val="24"/>
        </w:rPr>
        <w:t xml:space="preserve"> </w:t>
      </w:r>
      <w:r w:rsidR="00157E18">
        <w:rPr>
          <w:rFonts w:ascii="Times New Roman" w:hAnsi="Times New Roman"/>
          <w:sz w:val="24"/>
        </w:rPr>
        <w:t>P</w:t>
      </w:r>
      <w:r w:rsidR="00203F3E">
        <w:rPr>
          <w:rFonts w:ascii="Times New Roman" w:hAnsi="Times New Roman"/>
          <w:sz w:val="24"/>
        </w:rPr>
        <w:t>olice did not say which person-the driver or the cyclist-ran the red light at the intersection, however, in 2019 alone, there were 23 crashes at this intersection.</w:t>
      </w:r>
      <w:r w:rsidR="00203F3E">
        <w:rPr>
          <w:rStyle w:val="FootnoteReference"/>
          <w:rFonts w:ascii="Times New Roman" w:hAnsi="Times New Roman"/>
          <w:sz w:val="24"/>
        </w:rPr>
        <w:footnoteReference w:id="34"/>
      </w:r>
    </w:p>
    <w:p w14:paraId="22B8EAF8" w14:textId="77777777" w:rsidR="005F6F07" w:rsidRDefault="005F6F07" w:rsidP="00F12CB4">
      <w:pPr>
        <w:pStyle w:val="NoSpacing"/>
        <w:spacing w:line="480" w:lineRule="auto"/>
        <w:jc w:val="both"/>
        <w:rPr>
          <w:rFonts w:ascii="Times New Roman" w:hAnsi="Times New Roman"/>
          <w:b/>
          <w:sz w:val="24"/>
          <w:u w:val="single"/>
        </w:rPr>
      </w:pPr>
    </w:p>
    <w:p w14:paraId="53CDDD98" w14:textId="6E67E494" w:rsidR="00F70393" w:rsidRPr="00B51DCB" w:rsidRDefault="00F70393" w:rsidP="00F12CB4">
      <w:pPr>
        <w:pStyle w:val="NoSpacing"/>
        <w:spacing w:line="480" w:lineRule="auto"/>
        <w:jc w:val="both"/>
        <w:rPr>
          <w:rFonts w:ascii="Times New Roman" w:hAnsi="Times New Roman"/>
          <w:b/>
          <w:sz w:val="24"/>
          <w:u w:val="single"/>
        </w:rPr>
      </w:pPr>
      <w:r w:rsidRPr="00B51DCB">
        <w:rPr>
          <w:rFonts w:ascii="Times New Roman" w:hAnsi="Times New Roman"/>
          <w:b/>
          <w:sz w:val="24"/>
          <w:u w:val="single"/>
        </w:rPr>
        <w:t>CONCLUSION</w:t>
      </w:r>
    </w:p>
    <w:p w14:paraId="13E50E66" w14:textId="450911E3" w:rsidR="00054C92" w:rsidRDefault="00F70393" w:rsidP="00F12CB4">
      <w:pPr>
        <w:pStyle w:val="NoSpacing"/>
        <w:spacing w:line="480" w:lineRule="auto"/>
        <w:jc w:val="both"/>
        <w:rPr>
          <w:rFonts w:ascii="Times New Roman" w:hAnsi="Times New Roman"/>
          <w:sz w:val="24"/>
        </w:rPr>
      </w:pPr>
      <w:r>
        <w:rPr>
          <w:rFonts w:ascii="Times New Roman" w:hAnsi="Times New Roman"/>
          <w:sz w:val="24"/>
        </w:rPr>
        <w:tab/>
      </w:r>
      <w:r w:rsidR="001A6BE8">
        <w:rPr>
          <w:rFonts w:ascii="Times New Roman" w:hAnsi="Times New Roman"/>
          <w:sz w:val="24"/>
        </w:rPr>
        <w:t>After recording a low of ten cycling fatalities in 2018,</w:t>
      </w:r>
      <w:r w:rsidR="001A6BE8">
        <w:rPr>
          <w:rStyle w:val="FootnoteReference"/>
          <w:rFonts w:ascii="Times New Roman" w:hAnsi="Times New Roman"/>
          <w:sz w:val="24"/>
        </w:rPr>
        <w:footnoteReference w:id="35"/>
      </w:r>
      <w:r w:rsidR="001A6BE8">
        <w:rPr>
          <w:rFonts w:ascii="Times New Roman" w:hAnsi="Times New Roman"/>
          <w:sz w:val="24"/>
        </w:rPr>
        <w:t xml:space="preserve"> the city has seen two consecutive years with </w:t>
      </w:r>
      <w:r>
        <w:rPr>
          <w:rFonts w:ascii="Times New Roman" w:hAnsi="Times New Roman"/>
          <w:sz w:val="24"/>
        </w:rPr>
        <w:t>a high</w:t>
      </w:r>
      <w:r w:rsidR="00DB18E0">
        <w:rPr>
          <w:rFonts w:ascii="Times New Roman" w:hAnsi="Times New Roman"/>
          <w:sz w:val="24"/>
        </w:rPr>
        <w:t>er</w:t>
      </w:r>
      <w:r>
        <w:rPr>
          <w:rFonts w:ascii="Times New Roman" w:hAnsi="Times New Roman"/>
          <w:sz w:val="24"/>
        </w:rPr>
        <w:t xml:space="preserve"> number of </w:t>
      </w:r>
      <w:r w:rsidR="001A6BE8">
        <w:rPr>
          <w:rFonts w:ascii="Times New Roman" w:hAnsi="Times New Roman"/>
          <w:sz w:val="24"/>
        </w:rPr>
        <w:t xml:space="preserve">such </w:t>
      </w:r>
      <w:r>
        <w:rPr>
          <w:rFonts w:ascii="Times New Roman" w:hAnsi="Times New Roman"/>
          <w:sz w:val="24"/>
        </w:rPr>
        <w:t>fatal</w:t>
      </w:r>
      <w:r w:rsidR="001A6BE8">
        <w:rPr>
          <w:rFonts w:ascii="Times New Roman" w:hAnsi="Times New Roman"/>
          <w:sz w:val="24"/>
        </w:rPr>
        <w:t>i</w:t>
      </w:r>
      <w:r>
        <w:rPr>
          <w:rFonts w:ascii="Times New Roman" w:hAnsi="Times New Roman"/>
          <w:sz w:val="24"/>
        </w:rPr>
        <w:t>ties</w:t>
      </w:r>
      <w:r w:rsidR="001A6BE8">
        <w:rPr>
          <w:rFonts w:ascii="Times New Roman" w:hAnsi="Times New Roman"/>
          <w:sz w:val="24"/>
        </w:rPr>
        <w:t xml:space="preserve">. In 2020 there were at least </w:t>
      </w:r>
      <w:r w:rsidR="0044411C">
        <w:rPr>
          <w:rFonts w:ascii="Times New Roman" w:hAnsi="Times New Roman"/>
          <w:sz w:val="24"/>
        </w:rPr>
        <w:t>26 cyc</w:t>
      </w:r>
      <w:r w:rsidR="001A6BE8">
        <w:rPr>
          <w:rFonts w:ascii="Times New Roman" w:hAnsi="Times New Roman"/>
          <w:sz w:val="24"/>
        </w:rPr>
        <w:t>ling fatalities</w:t>
      </w:r>
      <w:r w:rsidR="0044411C">
        <w:rPr>
          <w:rStyle w:val="FootnoteReference"/>
          <w:rFonts w:ascii="Times New Roman" w:hAnsi="Times New Roman"/>
          <w:sz w:val="24"/>
        </w:rPr>
        <w:footnoteReference w:id="36"/>
      </w:r>
      <w:r w:rsidR="0044411C">
        <w:rPr>
          <w:rFonts w:ascii="Times New Roman" w:hAnsi="Times New Roman"/>
          <w:sz w:val="24"/>
        </w:rPr>
        <w:t xml:space="preserve"> </w:t>
      </w:r>
      <w:r w:rsidR="001A6BE8">
        <w:rPr>
          <w:rFonts w:ascii="Times New Roman" w:hAnsi="Times New Roman"/>
          <w:sz w:val="24"/>
        </w:rPr>
        <w:t xml:space="preserve">and in 2019 there were </w:t>
      </w:r>
      <w:r w:rsidR="005037F4">
        <w:rPr>
          <w:rFonts w:ascii="Times New Roman" w:hAnsi="Times New Roman"/>
          <w:sz w:val="24"/>
        </w:rPr>
        <w:t xml:space="preserve">at least </w:t>
      </w:r>
      <w:r w:rsidR="001A6BE8">
        <w:rPr>
          <w:rFonts w:ascii="Times New Roman" w:hAnsi="Times New Roman"/>
          <w:sz w:val="24"/>
        </w:rPr>
        <w:t>29 bicyclists killed.</w:t>
      </w:r>
      <w:r w:rsidR="005037F4">
        <w:rPr>
          <w:rStyle w:val="FootnoteReference"/>
          <w:rFonts w:ascii="Times New Roman" w:hAnsi="Times New Roman"/>
          <w:sz w:val="24"/>
        </w:rPr>
        <w:footnoteReference w:id="37"/>
      </w:r>
      <w:r w:rsidR="001A6BE8">
        <w:rPr>
          <w:rFonts w:ascii="Times New Roman" w:hAnsi="Times New Roman"/>
          <w:sz w:val="24"/>
        </w:rPr>
        <w:t xml:space="preserve"> </w:t>
      </w:r>
      <w:r w:rsidR="005037F4">
        <w:rPr>
          <w:rFonts w:ascii="Times New Roman" w:hAnsi="Times New Roman"/>
          <w:sz w:val="24"/>
        </w:rPr>
        <w:t xml:space="preserve">Some of these cycling fatalities were </w:t>
      </w:r>
      <w:r w:rsidR="00E3345B">
        <w:rPr>
          <w:rFonts w:ascii="Times New Roman" w:hAnsi="Times New Roman"/>
          <w:sz w:val="24"/>
        </w:rPr>
        <w:t xml:space="preserve">the result of illegally parked cars. During today’s </w:t>
      </w:r>
      <w:r w:rsidR="006F49D4">
        <w:rPr>
          <w:rFonts w:ascii="Times New Roman" w:hAnsi="Times New Roman"/>
          <w:sz w:val="24"/>
        </w:rPr>
        <w:t>hearing,</w:t>
      </w:r>
      <w:r w:rsidR="00E3345B">
        <w:rPr>
          <w:rFonts w:ascii="Times New Roman" w:hAnsi="Times New Roman"/>
          <w:sz w:val="24"/>
        </w:rPr>
        <w:t xml:space="preserve"> the </w:t>
      </w:r>
      <w:r w:rsidR="00054C92">
        <w:rPr>
          <w:rFonts w:ascii="Times New Roman" w:hAnsi="Times New Roman"/>
          <w:sz w:val="24"/>
        </w:rPr>
        <w:t>C</w:t>
      </w:r>
      <w:r w:rsidR="00E3345B">
        <w:rPr>
          <w:rFonts w:ascii="Times New Roman" w:hAnsi="Times New Roman"/>
          <w:sz w:val="24"/>
        </w:rPr>
        <w:t xml:space="preserve">ommittee </w:t>
      </w:r>
      <w:r w:rsidR="00177B50" w:rsidRPr="00177B50">
        <w:rPr>
          <w:rFonts w:ascii="Times New Roman" w:hAnsi="Times New Roman"/>
          <w:sz w:val="24"/>
        </w:rPr>
        <w:t xml:space="preserve">seeks to learn more from DOT </w:t>
      </w:r>
      <w:r w:rsidR="00177B50">
        <w:rPr>
          <w:rFonts w:ascii="Times New Roman" w:hAnsi="Times New Roman"/>
          <w:sz w:val="24"/>
        </w:rPr>
        <w:t>a</w:t>
      </w:r>
      <w:r w:rsidR="00177B50" w:rsidRPr="00177B50">
        <w:rPr>
          <w:rFonts w:ascii="Times New Roman" w:hAnsi="Times New Roman"/>
          <w:sz w:val="24"/>
        </w:rPr>
        <w:t xml:space="preserve">bout </w:t>
      </w:r>
      <w:r w:rsidR="00177B50">
        <w:rPr>
          <w:rFonts w:ascii="Times New Roman" w:hAnsi="Times New Roman"/>
          <w:sz w:val="24"/>
        </w:rPr>
        <w:t xml:space="preserve">their </w:t>
      </w:r>
      <w:r w:rsidR="00091556">
        <w:rPr>
          <w:rFonts w:ascii="Times New Roman" w:hAnsi="Times New Roman"/>
          <w:sz w:val="24"/>
        </w:rPr>
        <w:t>efforts to reduce illegal parking and bike lane obstructions in order to increase sa</w:t>
      </w:r>
      <w:r w:rsidR="00B51DCB">
        <w:rPr>
          <w:rFonts w:ascii="Times New Roman" w:hAnsi="Times New Roman"/>
          <w:sz w:val="24"/>
        </w:rPr>
        <w:t xml:space="preserve">fety for the cycling community. In addition, the </w:t>
      </w:r>
      <w:r w:rsidR="00054C92">
        <w:rPr>
          <w:rFonts w:ascii="Times New Roman" w:hAnsi="Times New Roman"/>
          <w:sz w:val="24"/>
        </w:rPr>
        <w:t>C</w:t>
      </w:r>
      <w:r w:rsidR="00B51DCB">
        <w:rPr>
          <w:rFonts w:ascii="Times New Roman" w:hAnsi="Times New Roman"/>
          <w:sz w:val="24"/>
        </w:rPr>
        <w:t xml:space="preserve">ommittee will look to hear from DOT and advocates regarding Int. No. 2159. </w:t>
      </w:r>
    </w:p>
    <w:p w14:paraId="080007DC" w14:textId="77777777" w:rsidR="00DB18E0" w:rsidRDefault="00DB18E0" w:rsidP="00F12CB4">
      <w:pPr>
        <w:pStyle w:val="NoSpacing"/>
        <w:spacing w:line="480" w:lineRule="auto"/>
        <w:jc w:val="both"/>
        <w:rPr>
          <w:rFonts w:ascii="Times New Roman" w:hAnsi="Times New Roman"/>
          <w:sz w:val="24"/>
        </w:rPr>
      </w:pPr>
    </w:p>
    <w:p w14:paraId="0C866B97" w14:textId="39B77BDB" w:rsidR="00F12CB4" w:rsidRDefault="00916D52" w:rsidP="00F12CB4">
      <w:pPr>
        <w:pStyle w:val="NoSpacing"/>
        <w:spacing w:line="480" w:lineRule="auto"/>
        <w:jc w:val="both"/>
        <w:rPr>
          <w:rFonts w:ascii="Times New Roman" w:hAnsi="Times New Roman"/>
          <w:b/>
          <w:sz w:val="24"/>
          <w:u w:val="single"/>
        </w:rPr>
      </w:pPr>
      <w:r>
        <w:rPr>
          <w:rFonts w:ascii="Times New Roman" w:hAnsi="Times New Roman"/>
          <w:b/>
          <w:sz w:val="24"/>
          <w:u w:val="single"/>
        </w:rPr>
        <w:t xml:space="preserve">ANALYSIS OF </w:t>
      </w:r>
      <w:r w:rsidR="00F12CB4" w:rsidRPr="00F12CB4">
        <w:rPr>
          <w:rFonts w:ascii="Times New Roman" w:hAnsi="Times New Roman"/>
          <w:b/>
          <w:sz w:val="24"/>
          <w:u w:val="single"/>
        </w:rPr>
        <w:t>INT. NO. 2159</w:t>
      </w:r>
    </w:p>
    <w:p w14:paraId="0008631C" w14:textId="51D7A612" w:rsidR="00FB0ECF" w:rsidRDefault="00E94BA9" w:rsidP="00FB0ECF">
      <w:pPr>
        <w:pStyle w:val="NoSpacing"/>
        <w:spacing w:line="480" w:lineRule="auto"/>
        <w:jc w:val="both"/>
        <w:rPr>
          <w:rFonts w:ascii="Times New Roman" w:hAnsi="Times New Roman"/>
          <w:sz w:val="24"/>
        </w:rPr>
      </w:pPr>
      <w:r>
        <w:rPr>
          <w:rFonts w:ascii="Times New Roman" w:hAnsi="Times New Roman"/>
          <w:sz w:val="24"/>
        </w:rPr>
        <w:tab/>
        <w:t>Int. No. 2159, introduced by Council Member Stephen Levin</w:t>
      </w:r>
      <w:r w:rsidR="00BA1F82">
        <w:rPr>
          <w:rFonts w:ascii="Times New Roman" w:hAnsi="Times New Roman"/>
          <w:sz w:val="24"/>
        </w:rPr>
        <w:t xml:space="preserve"> and Speaker </w:t>
      </w:r>
      <w:r w:rsidR="00350B59">
        <w:rPr>
          <w:rFonts w:ascii="Times New Roman" w:hAnsi="Times New Roman"/>
          <w:sz w:val="24"/>
        </w:rPr>
        <w:t xml:space="preserve">Corey </w:t>
      </w:r>
      <w:r w:rsidR="00BA1F82">
        <w:rPr>
          <w:rFonts w:ascii="Times New Roman" w:hAnsi="Times New Roman"/>
          <w:sz w:val="24"/>
        </w:rPr>
        <w:t>Johnson</w:t>
      </w:r>
      <w:r>
        <w:rPr>
          <w:rFonts w:ascii="Times New Roman" w:hAnsi="Times New Roman"/>
          <w:sz w:val="24"/>
        </w:rPr>
        <w:t xml:space="preserve">, would aim to reduce the number of fatalities and injuries caused by obstructions by a vehicle within a bike lane, bus lane when bus lanes restrictions are in effect, sidewalk, crosswalk, or fire hydrant when such vehicle is located within a radial distance of 1,320 feet of a school building, entrance, or exit. The legislation would impose a $175 penalty for such violations, with violations being returnable to the Office of Administrative Trials and Hearings (OATH). In addition, the legislation would require the DOT to create a civilian reporting program where civilians may submit complaints and supporting evidence for alleged violations to DOT. If such evidence or information submitted is </w:t>
      </w:r>
      <w:r w:rsidR="00222A62">
        <w:rPr>
          <w:rFonts w:ascii="Times New Roman" w:hAnsi="Times New Roman"/>
          <w:sz w:val="24"/>
        </w:rPr>
        <w:t xml:space="preserve">by </w:t>
      </w:r>
      <w:r>
        <w:rPr>
          <w:rFonts w:ascii="Times New Roman" w:hAnsi="Times New Roman"/>
          <w:sz w:val="24"/>
        </w:rPr>
        <w:t xml:space="preserve">a civilian complainant, OATH would </w:t>
      </w:r>
      <w:r w:rsidR="00054C92">
        <w:rPr>
          <w:rFonts w:ascii="Times New Roman" w:hAnsi="Times New Roman"/>
          <w:sz w:val="24"/>
        </w:rPr>
        <w:t xml:space="preserve">have authorization to </w:t>
      </w:r>
      <w:r>
        <w:rPr>
          <w:rFonts w:ascii="Times New Roman" w:hAnsi="Times New Roman"/>
          <w:sz w:val="24"/>
        </w:rPr>
        <w:t xml:space="preserve">award the complainant 25% of any proceeds collected as a result of such proceeding. </w:t>
      </w:r>
    </w:p>
    <w:p w14:paraId="4AC0FC25" w14:textId="77777777" w:rsidR="00DB18E0" w:rsidRDefault="00DB18E0">
      <w:pPr>
        <w:spacing w:line="259" w:lineRule="auto"/>
        <w:rPr>
          <w:rFonts w:ascii="Times New Roman" w:eastAsia="Times New Roman" w:hAnsi="Times New Roman" w:cs="Times New Roman"/>
          <w:color w:val="000000"/>
          <w:sz w:val="24"/>
          <w:szCs w:val="24"/>
          <w:highlight w:val="white"/>
          <w:lang w:val="en"/>
        </w:rPr>
      </w:pPr>
      <w:r>
        <w:rPr>
          <w:rFonts w:ascii="Times New Roman" w:hAnsi="Times New Roman"/>
          <w:color w:val="000000"/>
          <w:sz w:val="24"/>
          <w:szCs w:val="24"/>
          <w:highlight w:val="white"/>
          <w:lang w:val="en"/>
        </w:rPr>
        <w:br w:type="page"/>
      </w:r>
    </w:p>
    <w:p w14:paraId="0391B452" w14:textId="043A46F6" w:rsidR="00AA1393" w:rsidRPr="00FB0ECF" w:rsidRDefault="00AA1393" w:rsidP="00FB0ECF">
      <w:pPr>
        <w:pStyle w:val="NoSpacing"/>
        <w:spacing w:line="480" w:lineRule="auto"/>
        <w:jc w:val="center"/>
        <w:rPr>
          <w:rFonts w:ascii="Times New Roman" w:hAnsi="Times New Roman"/>
          <w:sz w:val="24"/>
        </w:rPr>
      </w:pPr>
      <w:r w:rsidRPr="00AA1393">
        <w:rPr>
          <w:rFonts w:ascii="Times New Roman" w:hAnsi="Times New Roman"/>
          <w:color w:val="000000"/>
          <w:sz w:val="24"/>
          <w:szCs w:val="24"/>
          <w:highlight w:val="white"/>
          <w:lang w:val="en"/>
        </w:rPr>
        <w:t>Int. No. 2159</w:t>
      </w:r>
    </w:p>
    <w:p w14:paraId="07BF6FE1" w14:textId="77777777" w:rsidR="00AA1393" w:rsidRPr="00AA1393" w:rsidRDefault="00AA1393" w:rsidP="00AA1393">
      <w:pPr>
        <w:suppressLineNumbers/>
        <w:autoSpaceDE w:val="0"/>
        <w:autoSpaceDN w:val="0"/>
        <w:adjustRightInd w:val="0"/>
        <w:spacing w:after="0" w:line="240" w:lineRule="auto"/>
        <w:jc w:val="center"/>
        <w:rPr>
          <w:rFonts w:ascii="Times New Roman" w:hAnsi="Times New Roman" w:cs="Times New Roman"/>
          <w:color w:val="000000"/>
          <w:sz w:val="24"/>
          <w:szCs w:val="24"/>
          <w:highlight w:val="white"/>
          <w:lang w:val="en"/>
        </w:rPr>
      </w:pPr>
    </w:p>
    <w:p w14:paraId="5633C628" w14:textId="2D00B7A5" w:rsidR="00AA1393" w:rsidRPr="00AA1393" w:rsidRDefault="00AA1393" w:rsidP="00AA1393">
      <w:pPr>
        <w:suppressLineNumbers/>
        <w:autoSpaceDE w:val="0"/>
        <w:autoSpaceDN w:val="0"/>
        <w:adjustRightInd w:val="0"/>
        <w:spacing w:after="0" w:line="240" w:lineRule="auto"/>
        <w:jc w:val="both"/>
        <w:rPr>
          <w:rFonts w:ascii="Times New Roman" w:hAnsi="Times New Roman" w:cs="Times New Roman"/>
          <w:color w:val="000000"/>
          <w:sz w:val="24"/>
          <w:szCs w:val="24"/>
          <w:highlight w:val="white"/>
        </w:rPr>
      </w:pPr>
      <w:r w:rsidRPr="00AA1393">
        <w:rPr>
          <w:rFonts w:ascii="Times New Roman" w:hAnsi="Times New Roman" w:cs="Times New Roman"/>
          <w:color w:val="000000"/>
          <w:sz w:val="24"/>
          <w:szCs w:val="24"/>
          <w:highlight w:val="white"/>
          <w:lang w:val="en"/>
        </w:rPr>
        <w:t xml:space="preserve">By Council </w:t>
      </w:r>
      <w:r w:rsidRPr="00AA1393">
        <w:rPr>
          <w:rFonts w:ascii="Times New Roman" w:hAnsi="Times New Roman" w:cs="Times New Roman"/>
          <w:color w:val="000000"/>
          <w:sz w:val="24"/>
          <w:szCs w:val="24"/>
          <w:highlight w:val="white"/>
        </w:rPr>
        <w:t>Members Levin, the Speaker (Council Member Johnson), Rosenthal, Constantinides</w:t>
      </w:r>
      <w:r w:rsidR="00A736A2">
        <w:rPr>
          <w:rFonts w:ascii="Times New Roman" w:hAnsi="Times New Roman" w:cs="Times New Roman"/>
          <w:color w:val="000000"/>
          <w:sz w:val="24"/>
          <w:szCs w:val="24"/>
          <w:highlight w:val="white"/>
        </w:rPr>
        <w:t>,</w:t>
      </w:r>
      <w:r w:rsidRPr="00AA1393">
        <w:rPr>
          <w:rFonts w:ascii="Times New Roman" w:hAnsi="Times New Roman" w:cs="Times New Roman"/>
          <w:color w:val="000000"/>
          <w:sz w:val="24"/>
          <w:szCs w:val="24"/>
          <w:highlight w:val="white"/>
        </w:rPr>
        <w:t xml:space="preserve"> Rivera</w:t>
      </w:r>
      <w:r w:rsidR="00A736A2">
        <w:rPr>
          <w:rFonts w:ascii="Times New Roman" w:hAnsi="Times New Roman" w:cs="Times New Roman"/>
          <w:color w:val="000000"/>
          <w:sz w:val="24"/>
          <w:szCs w:val="24"/>
          <w:highlight w:val="white"/>
        </w:rPr>
        <w:t xml:space="preserve"> and Van Bramer</w:t>
      </w:r>
    </w:p>
    <w:p w14:paraId="1B45C7F2" w14:textId="77777777" w:rsidR="00AA1393" w:rsidRPr="00AA1393" w:rsidRDefault="00AA1393" w:rsidP="00AA1393">
      <w:pPr>
        <w:suppressLineNumbers/>
        <w:autoSpaceDE w:val="0"/>
        <w:autoSpaceDN w:val="0"/>
        <w:adjustRightInd w:val="0"/>
        <w:spacing w:after="0" w:line="240" w:lineRule="auto"/>
        <w:jc w:val="both"/>
        <w:rPr>
          <w:rFonts w:ascii="Times New Roman" w:hAnsi="Times New Roman" w:cs="Times New Roman"/>
          <w:color w:val="000000"/>
          <w:sz w:val="24"/>
          <w:szCs w:val="24"/>
          <w:highlight w:val="white"/>
          <w:lang w:val="en"/>
        </w:rPr>
      </w:pPr>
    </w:p>
    <w:p w14:paraId="5F145977" w14:textId="77777777" w:rsidR="00AA1393" w:rsidRPr="00AA1393" w:rsidRDefault="00AA1393" w:rsidP="00AA1393">
      <w:pPr>
        <w:suppressLineNumbers/>
        <w:autoSpaceDE w:val="0"/>
        <w:autoSpaceDN w:val="0"/>
        <w:adjustRightInd w:val="0"/>
        <w:spacing w:after="0" w:line="240" w:lineRule="auto"/>
        <w:jc w:val="both"/>
        <w:rPr>
          <w:rFonts w:ascii="Times New Roman" w:hAnsi="Times New Roman" w:cs="Times New Roman"/>
          <w:vanish/>
          <w:color w:val="000000" w:themeColor="text1"/>
          <w:sz w:val="24"/>
          <w:szCs w:val="24"/>
          <w:lang w:val="en"/>
        </w:rPr>
      </w:pPr>
      <w:r w:rsidRPr="00AA1393">
        <w:rPr>
          <w:rFonts w:ascii="Times New Roman" w:hAnsi="Times New Roman" w:cs="Times New Roman"/>
          <w:vanish/>
          <w:color w:val="000000" w:themeColor="text1"/>
          <w:sz w:val="24"/>
          <w:szCs w:val="24"/>
          <w:lang w:val="en"/>
        </w:rPr>
        <w:t>..Title</w:t>
      </w:r>
    </w:p>
    <w:p w14:paraId="2AB9202B" w14:textId="77777777" w:rsidR="00AA1393" w:rsidRPr="00AA1393" w:rsidRDefault="00AA1393" w:rsidP="00AA1393">
      <w:pPr>
        <w:suppressLineNumbers/>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AA1393">
        <w:rPr>
          <w:rFonts w:ascii="Times New Roman" w:hAnsi="Times New Roman" w:cs="Times New Roman"/>
          <w:color w:val="000000" w:themeColor="text1"/>
          <w:sz w:val="24"/>
          <w:szCs w:val="24"/>
          <w:lang w:val="en"/>
        </w:rPr>
        <w:t xml:space="preserve">A Local Law to amend </w:t>
      </w:r>
      <w:r w:rsidRPr="00AA1393">
        <w:rPr>
          <w:rFonts w:ascii="Times New Roman" w:eastAsia="Times New Roman" w:hAnsi="Times New Roman" w:cs="Times New Roman"/>
          <w:color w:val="000000" w:themeColor="text1"/>
          <w:sz w:val="24"/>
          <w:szCs w:val="24"/>
        </w:rPr>
        <w:t>the administrative code of the city of New York, in relation to hazardous obstruction by vehicles and civilian complaints to the department of transportation for hazardous obstruction violations</w:t>
      </w:r>
    </w:p>
    <w:p w14:paraId="1B13E7B7" w14:textId="77777777" w:rsidR="00AA1393" w:rsidRPr="00AA1393" w:rsidRDefault="00AA1393" w:rsidP="00AA1393">
      <w:pPr>
        <w:suppressLineNumbers/>
        <w:autoSpaceDE w:val="0"/>
        <w:autoSpaceDN w:val="0"/>
        <w:adjustRightInd w:val="0"/>
        <w:spacing w:after="0" w:line="240" w:lineRule="auto"/>
        <w:jc w:val="both"/>
        <w:rPr>
          <w:rFonts w:ascii="Times New Roman" w:eastAsia="Times New Roman" w:hAnsi="Times New Roman" w:cs="Times New Roman"/>
          <w:vanish/>
          <w:color w:val="000000"/>
          <w:sz w:val="24"/>
          <w:szCs w:val="24"/>
        </w:rPr>
      </w:pPr>
      <w:r w:rsidRPr="00AA1393">
        <w:rPr>
          <w:rFonts w:ascii="Times New Roman" w:eastAsia="Times New Roman" w:hAnsi="Times New Roman" w:cs="Times New Roman"/>
          <w:vanish/>
          <w:color w:val="000000" w:themeColor="text1"/>
          <w:sz w:val="24"/>
          <w:szCs w:val="24"/>
        </w:rPr>
        <w:t>..Body</w:t>
      </w:r>
    </w:p>
    <w:p w14:paraId="65AD2601" w14:textId="77777777" w:rsidR="00AA1393" w:rsidRPr="00AA1393" w:rsidRDefault="00AA1393" w:rsidP="00AA1393">
      <w:pPr>
        <w:suppressLineNumbers/>
        <w:autoSpaceDE w:val="0"/>
        <w:autoSpaceDN w:val="0"/>
        <w:adjustRightInd w:val="0"/>
        <w:spacing w:after="0" w:line="240" w:lineRule="auto"/>
        <w:jc w:val="both"/>
        <w:rPr>
          <w:rFonts w:ascii="Times New Roman" w:hAnsi="Times New Roman" w:cs="Times New Roman"/>
          <w:color w:val="000000"/>
          <w:sz w:val="24"/>
          <w:szCs w:val="24"/>
          <w:highlight w:val="white"/>
          <w:lang w:val="en"/>
        </w:rPr>
      </w:pPr>
      <w:r w:rsidRPr="00AA1393">
        <w:rPr>
          <w:rFonts w:ascii="Times New Roman" w:hAnsi="Times New Roman" w:cs="Times New Roman"/>
          <w:color w:val="000000"/>
          <w:sz w:val="24"/>
          <w:szCs w:val="24"/>
          <w:highlight w:val="white"/>
          <w:lang w:val="en"/>
        </w:rPr>
        <w:t> </w:t>
      </w:r>
    </w:p>
    <w:p w14:paraId="3E97DBFD" w14:textId="77777777" w:rsidR="00AA1393" w:rsidRPr="00AA1393" w:rsidRDefault="00AA1393" w:rsidP="00AA1393">
      <w:pPr>
        <w:suppressLineNumbers/>
        <w:autoSpaceDE w:val="0"/>
        <w:autoSpaceDN w:val="0"/>
        <w:adjustRightInd w:val="0"/>
        <w:spacing w:after="0" w:line="480" w:lineRule="auto"/>
        <w:jc w:val="both"/>
        <w:rPr>
          <w:rFonts w:ascii="Times New Roman" w:hAnsi="Times New Roman" w:cs="Times New Roman"/>
          <w:color w:val="000000"/>
          <w:sz w:val="24"/>
          <w:szCs w:val="24"/>
          <w:highlight w:val="white"/>
          <w:lang w:val="en"/>
        </w:rPr>
      </w:pPr>
      <w:r w:rsidRPr="00AA1393">
        <w:rPr>
          <w:rFonts w:ascii="Times New Roman" w:hAnsi="Times New Roman" w:cs="Times New Roman"/>
          <w:color w:val="000000"/>
          <w:sz w:val="24"/>
          <w:szCs w:val="24"/>
          <w:highlight w:val="white"/>
          <w:u w:val="single"/>
          <w:lang w:val="en"/>
        </w:rPr>
        <w:t>Be it enacted by the Council as follows:</w:t>
      </w:r>
    </w:p>
    <w:p w14:paraId="62DF5AC4" w14:textId="77777777" w:rsidR="00AA1393" w:rsidRPr="00AA1393" w:rsidRDefault="00AA1393" w:rsidP="00AA1393">
      <w:pPr>
        <w:shd w:val="clear" w:color="auto" w:fill="FFFFFF" w:themeFill="background1"/>
        <w:spacing w:after="0" w:line="480" w:lineRule="auto"/>
        <w:ind w:firstLine="720"/>
        <w:jc w:val="both"/>
        <w:rPr>
          <w:rFonts w:ascii="Times New Roman" w:eastAsia="Times New Roman" w:hAnsi="Times New Roman" w:cs="Times New Roman"/>
          <w:color w:val="000000" w:themeColor="text1"/>
          <w:sz w:val="24"/>
          <w:szCs w:val="24"/>
        </w:rPr>
      </w:pPr>
      <w:r w:rsidRPr="00AA1393">
        <w:rPr>
          <w:rFonts w:ascii="Times New Roman" w:hAnsi="Times New Roman" w:cs="Times New Roman"/>
          <w:sz w:val="24"/>
          <w:szCs w:val="24"/>
        </w:rPr>
        <w:t>Section 1. Subchapter 2 of chapter 1 of title 19 of the administrative code of the city of New York is amended by adding new sections 19-175.8 and 19-175.9 to read as follows:</w:t>
      </w:r>
      <w:r w:rsidRPr="00AA1393">
        <w:rPr>
          <w:rFonts w:ascii="Times New Roman" w:eastAsia="Times New Roman" w:hAnsi="Times New Roman" w:cs="Times New Roman"/>
          <w:color w:val="000000" w:themeColor="text1"/>
          <w:sz w:val="24"/>
          <w:szCs w:val="24"/>
        </w:rPr>
        <w:t xml:space="preserve">  </w:t>
      </w:r>
    </w:p>
    <w:p w14:paraId="2DA9F396" w14:textId="77777777" w:rsidR="00AA1393" w:rsidRPr="00AA1393" w:rsidRDefault="00AA1393" w:rsidP="00AA1393">
      <w:pPr>
        <w:shd w:val="clear" w:color="auto" w:fill="FFFFFF" w:themeFill="background1"/>
        <w:spacing w:after="0" w:line="480" w:lineRule="auto"/>
        <w:ind w:firstLine="720"/>
        <w:jc w:val="both"/>
        <w:rPr>
          <w:rFonts w:ascii="Times New Roman" w:eastAsia="Times New Roman" w:hAnsi="Times New Roman" w:cs="Times New Roman"/>
          <w:color w:val="000000" w:themeColor="text1"/>
          <w:sz w:val="24"/>
          <w:szCs w:val="24"/>
          <w:u w:val="single"/>
        </w:rPr>
      </w:pPr>
      <w:r w:rsidRPr="00AA1393">
        <w:rPr>
          <w:rFonts w:ascii="Times New Roman" w:eastAsia="Times New Roman" w:hAnsi="Times New Roman" w:cs="Times New Roman"/>
          <w:color w:val="000000" w:themeColor="text1"/>
          <w:sz w:val="24"/>
          <w:szCs w:val="24"/>
          <w:u w:val="single"/>
        </w:rPr>
        <w:t>§ 19-175.8 Hazardous obstruction. a. Except as otherwise permitted by law, no person shall park, stop or stand a vehicle within a radial distance of 1320 feet of a school building, entrance or exit in a manner that obstructs a bicycle lane, bus lane when bus lane restrictions are in effect, sidewalk, crosswalk or fire hydrant.</w:t>
      </w:r>
    </w:p>
    <w:p w14:paraId="6BF287EC" w14:textId="77777777" w:rsidR="00AA1393" w:rsidRPr="00AA1393" w:rsidRDefault="00AA1393" w:rsidP="00AA1393">
      <w:pPr>
        <w:shd w:val="clear" w:color="auto" w:fill="FFFFFF" w:themeFill="background1"/>
        <w:spacing w:after="0" w:line="480" w:lineRule="auto"/>
        <w:ind w:firstLine="720"/>
        <w:jc w:val="both"/>
        <w:rPr>
          <w:rFonts w:ascii="Times New Roman" w:eastAsia="Times New Roman" w:hAnsi="Times New Roman" w:cs="Times New Roman"/>
          <w:color w:val="000000" w:themeColor="text1"/>
          <w:sz w:val="24"/>
          <w:szCs w:val="24"/>
          <w:u w:val="single"/>
        </w:rPr>
      </w:pPr>
      <w:r w:rsidRPr="00AA1393">
        <w:rPr>
          <w:rFonts w:ascii="Times New Roman" w:eastAsia="Times New Roman" w:hAnsi="Times New Roman" w:cs="Times New Roman"/>
          <w:color w:val="000000" w:themeColor="text1"/>
          <w:sz w:val="24"/>
          <w:szCs w:val="24"/>
          <w:u w:val="single"/>
        </w:rPr>
        <w:t>b. As an alternative to any other means of enforcement authorized by law, a violation of subdivision a of this section shall be punishable by a civil penalty of $175. Such civil penalties shall be recoverable in a proceeding before the office of administrative trials and hearings.</w:t>
      </w:r>
    </w:p>
    <w:p w14:paraId="52555F0C" w14:textId="77777777" w:rsidR="00AA1393" w:rsidRPr="00AA1393" w:rsidRDefault="00AA1393" w:rsidP="00AA1393">
      <w:pPr>
        <w:shd w:val="clear" w:color="auto" w:fill="FFFFFF" w:themeFill="background1"/>
        <w:spacing w:after="0" w:line="480" w:lineRule="auto"/>
        <w:ind w:firstLine="720"/>
        <w:jc w:val="both"/>
        <w:rPr>
          <w:rFonts w:ascii="Times New Roman" w:eastAsia="Times New Roman" w:hAnsi="Times New Roman" w:cs="Times New Roman"/>
          <w:color w:val="000000" w:themeColor="text1"/>
          <w:sz w:val="24"/>
          <w:szCs w:val="24"/>
          <w:highlight w:val="yellow"/>
          <w:u w:val="single"/>
        </w:rPr>
      </w:pPr>
      <w:r w:rsidRPr="00AA1393">
        <w:rPr>
          <w:rFonts w:ascii="Times New Roman" w:eastAsia="Times New Roman" w:hAnsi="Times New Roman" w:cs="Times New Roman"/>
          <w:color w:val="000000" w:themeColor="text1"/>
          <w:sz w:val="24"/>
          <w:szCs w:val="24"/>
          <w:u w:val="single"/>
        </w:rPr>
        <w:t>§ 19-175.9 Civilian complaint of hazardous obstruction. a. Any natural person, excluding personnel of the department and other employees of the city authorized to serve summonses for violations of section 19-175.8, may serve upon the department a complaint, in a form prescribed by the commissioner, alleging that a person has violated section 19-175.8.</w:t>
      </w:r>
    </w:p>
    <w:p w14:paraId="302C2202" w14:textId="77777777" w:rsidR="00AA1393" w:rsidRPr="00AA1393" w:rsidRDefault="00AA1393" w:rsidP="00AA1393">
      <w:pPr>
        <w:shd w:val="clear" w:color="auto" w:fill="FFFFFF" w:themeFill="background1"/>
        <w:spacing w:after="0" w:line="480" w:lineRule="auto"/>
        <w:ind w:firstLine="720"/>
        <w:jc w:val="both"/>
        <w:rPr>
          <w:rFonts w:ascii="Times New Roman" w:eastAsia="Times New Roman" w:hAnsi="Times New Roman" w:cs="Times New Roman"/>
          <w:color w:val="000000" w:themeColor="text1"/>
          <w:sz w:val="24"/>
          <w:szCs w:val="24"/>
          <w:u w:val="single"/>
        </w:rPr>
      </w:pPr>
      <w:r w:rsidRPr="00AA1393">
        <w:rPr>
          <w:rFonts w:ascii="Times New Roman" w:eastAsia="Times New Roman" w:hAnsi="Times New Roman" w:cs="Times New Roman"/>
          <w:color w:val="000000" w:themeColor="text1"/>
          <w:sz w:val="24"/>
          <w:szCs w:val="24"/>
          <w:u w:val="single"/>
        </w:rPr>
        <w:t>b. The department shall publish on its website information on filing civilian complaints pursuant to this section. Such information shall include but need not be limited to instructions for filing such complaints and for gathering supporting documentation.</w:t>
      </w:r>
    </w:p>
    <w:p w14:paraId="2821679E" w14:textId="77777777" w:rsidR="00AA1393" w:rsidRPr="00AA1393" w:rsidRDefault="00AA1393" w:rsidP="00AA1393">
      <w:pPr>
        <w:shd w:val="clear" w:color="auto" w:fill="FFFFFF" w:themeFill="background1"/>
        <w:spacing w:after="0" w:line="480" w:lineRule="auto"/>
        <w:ind w:firstLine="720"/>
        <w:jc w:val="both"/>
        <w:rPr>
          <w:rFonts w:ascii="Times New Roman" w:eastAsia="Times New Roman" w:hAnsi="Times New Roman" w:cs="Times New Roman"/>
          <w:color w:val="000000" w:themeColor="text1"/>
          <w:sz w:val="24"/>
          <w:szCs w:val="24"/>
          <w:u w:val="single"/>
        </w:rPr>
      </w:pPr>
      <w:r w:rsidRPr="00AA1393">
        <w:rPr>
          <w:rFonts w:ascii="Times New Roman" w:eastAsia="Times New Roman" w:hAnsi="Times New Roman" w:cs="Times New Roman"/>
          <w:color w:val="000000" w:themeColor="text1"/>
          <w:sz w:val="24"/>
          <w:szCs w:val="24"/>
          <w:u w:val="single"/>
        </w:rPr>
        <w:t xml:space="preserve">c. </w:t>
      </w:r>
      <w:r w:rsidRPr="00AA1393">
        <w:rPr>
          <w:rFonts w:ascii="Times New Roman" w:hAnsi="Times New Roman" w:cs="Times New Roman"/>
          <w:sz w:val="24"/>
          <w:szCs w:val="24"/>
          <w:u w:val="single"/>
        </w:rPr>
        <w:t xml:space="preserve">The department shall provide a </w:t>
      </w:r>
      <w:r w:rsidRPr="00AA1393">
        <w:rPr>
          <w:rStyle w:val="cosearchterm"/>
          <w:rFonts w:ascii="Times New Roman" w:hAnsi="Times New Roman" w:cs="Times New Roman"/>
          <w:sz w:val="24"/>
          <w:szCs w:val="24"/>
          <w:u w:val="single"/>
        </w:rPr>
        <w:t>tracking</w:t>
      </w:r>
      <w:r w:rsidRPr="00AA1393">
        <w:rPr>
          <w:rFonts w:ascii="Times New Roman" w:hAnsi="Times New Roman" w:cs="Times New Roman"/>
          <w:sz w:val="24"/>
          <w:szCs w:val="24"/>
          <w:u w:val="single"/>
        </w:rPr>
        <w:t xml:space="preserve"> number to each person who submits a civilian complaint pursuant to subdivision a of this section which shall allow such person to </w:t>
      </w:r>
      <w:r w:rsidRPr="00AA1393">
        <w:rPr>
          <w:rStyle w:val="cosearchterm"/>
          <w:rFonts w:ascii="Times New Roman" w:hAnsi="Times New Roman" w:cs="Times New Roman"/>
          <w:sz w:val="24"/>
          <w:szCs w:val="24"/>
          <w:u w:val="single"/>
        </w:rPr>
        <w:t>track</w:t>
      </w:r>
      <w:r w:rsidRPr="00AA1393">
        <w:rPr>
          <w:rFonts w:ascii="Times New Roman" w:hAnsi="Times New Roman" w:cs="Times New Roman"/>
          <w:sz w:val="24"/>
          <w:szCs w:val="24"/>
          <w:u w:val="single"/>
        </w:rPr>
        <w:t xml:space="preserve"> the status of such complaint from initiation to disposition. The department shall provide an initial status update for any such civilian complaint within three days of the submission of such complaint.</w:t>
      </w:r>
    </w:p>
    <w:p w14:paraId="2490D76A" w14:textId="77777777" w:rsidR="00AA1393" w:rsidRPr="00AA1393" w:rsidRDefault="00AA1393" w:rsidP="00AA1393">
      <w:pPr>
        <w:shd w:val="clear" w:color="auto" w:fill="FFFFFF" w:themeFill="background1"/>
        <w:spacing w:after="0" w:line="480" w:lineRule="auto"/>
        <w:ind w:firstLine="720"/>
        <w:jc w:val="both"/>
        <w:rPr>
          <w:rFonts w:ascii="Times New Roman" w:eastAsia="Times New Roman" w:hAnsi="Times New Roman" w:cs="Times New Roman"/>
          <w:color w:val="000000" w:themeColor="text1"/>
          <w:sz w:val="24"/>
          <w:szCs w:val="24"/>
          <w:u w:val="single"/>
        </w:rPr>
      </w:pPr>
      <w:r w:rsidRPr="00AA1393">
        <w:rPr>
          <w:rFonts w:ascii="Times New Roman" w:eastAsia="Times New Roman" w:hAnsi="Times New Roman" w:cs="Times New Roman"/>
          <w:color w:val="000000" w:themeColor="text1"/>
          <w:sz w:val="24"/>
          <w:szCs w:val="24"/>
          <w:u w:val="single"/>
        </w:rPr>
        <w:t>d. In any proceeding brought by the department based on a complaint submitted pursuant to subdivision a of this section, the office of administrative trials and hearings shall award the complainant 25 percent of any sums collected as a result of such proceeding.</w:t>
      </w:r>
    </w:p>
    <w:p w14:paraId="63A4CE21" w14:textId="77777777" w:rsidR="00AA1393" w:rsidRPr="00AA1393" w:rsidRDefault="00AA1393" w:rsidP="00AA1393">
      <w:pPr>
        <w:shd w:val="clear" w:color="auto" w:fill="FFFFFF" w:themeFill="background1"/>
        <w:spacing w:after="0" w:line="480" w:lineRule="auto"/>
        <w:ind w:firstLine="720"/>
        <w:jc w:val="both"/>
        <w:rPr>
          <w:rFonts w:ascii="Times New Roman" w:eastAsia="Times New Roman" w:hAnsi="Times New Roman" w:cs="Times New Roman"/>
          <w:color w:val="000000"/>
          <w:sz w:val="24"/>
          <w:szCs w:val="24"/>
          <w:u w:val="single"/>
        </w:rPr>
      </w:pPr>
      <w:r w:rsidRPr="00AA1393">
        <w:rPr>
          <w:rFonts w:ascii="Times New Roman" w:eastAsia="Times New Roman" w:hAnsi="Times New Roman" w:cs="Times New Roman"/>
          <w:color w:val="000000" w:themeColor="text1"/>
          <w:sz w:val="24"/>
          <w:szCs w:val="24"/>
          <w:u w:val="single"/>
        </w:rPr>
        <w:t>e. No later than one year after the effective date of the local law that added this section, and annually thereafter, the commissioner shall submit to the speaker of the council and post on the department’s website a report including the number of complaints submitted pursuant to subdivision a of this section and the dispositions of such complaints.</w:t>
      </w:r>
    </w:p>
    <w:p w14:paraId="4484B2E9" w14:textId="77777777" w:rsidR="00AA1393" w:rsidRPr="00AA1393" w:rsidRDefault="00AA1393" w:rsidP="00AA1393">
      <w:pPr>
        <w:shd w:val="clear" w:color="auto" w:fill="FFFFFF" w:themeFill="background1"/>
        <w:spacing w:after="0" w:line="480" w:lineRule="auto"/>
        <w:ind w:firstLine="720"/>
        <w:jc w:val="both"/>
        <w:rPr>
          <w:rFonts w:ascii="Times New Roman" w:eastAsia="Times New Roman" w:hAnsi="Times New Roman" w:cs="Times New Roman"/>
          <w:color w:val="000000"/>
          <w:sz w:val="24"/>
          <w:szCs w:val="24"/>
          <w:u w:val="single"/>
        </w:rPr>
      </w:pPr>
      <w:r w:rsidRPr="00AA1393">
        <w:rPr>
          <w:rFonts w:ascii="Times New Roman" w:eastAsia="Times New Roman" w:hAnsi="Times New Roman" w:cs="Times New Roman"/>
          <w:color w:val="000000" w:themeColor="text1"/>
          <w:sz w:val="24"/>
          <w:szCs w:val="24"/>
          <w:u w:val="single"/>
        </w:rPr>
        <w:t>f. The commissioner shall promulgate such rules as are necessary to implement the provisions of this section.</w:t>
      </w:r>
    </w:p>
    <w:p w14:paraId="31D07634" w14:textId="77777777" w:rsidR="00AA1393" w:rsidRPr="00AA1393" w:rsidRDefault="00AA1393" w:rsidP="00AA1393">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AA1393">
        <w:rPr>
          <w:rFonts w:ascii="Times New Roman" w:eastAsia="Times New Roman" w:hAnsi="Times New Roman" w:cs="Times New Roman"/>
          <w:color w:val="000000" w:themeColor="text1"/>
          <w:sz w:val="24"/>
          <w:szCs w:val="24"/>
        </w:rPr>
        <w:t xml:space="preserve">§ 2. This local law takes effect 120 days after becoming law, </w:t>
      </w:r>
      <w:r w:rsidRPr="00AA1393">
        <w:rPr>
          <w:rFonts w:ascii="Times New Roman" w:hAnsi="Times New Roman" w:cs="Times New Roman"/>
          <w:color w:val="000000"/>
          <w:sz w:val="24"/>
          <w:szCs w:val="24"/>
          <w:shd w:val="clear" w:color="auto" w:fill="FFFFFF"/>
        </w:rPr>
        <w:t>except that the commissioner of transportation shall take any actions necessary to implement this law, including the promulgation of rules, prior to such effective date.</w:t>
      </w:r>
    </w:p>
    <w:p w14:paraId="25536F66" w14:textId="77777777" w:rsidR="00AA1393" w:rsidRPr="00AA1393" w:rsidRDefault="00AA1393" w:rsidP="00AA1393">
      <w:pPr>
        <w:suppressLineNumbers/>
        <w:autoSpaceDE w:val="0"/>
        <w:autoSpaceDN w:val="0"/>
        <w:adjustRightInd w:val="0"/>
        <w:spacing w:after="0" w:line="240" w:lineRule="auto"/>
        <w:rPr>
          <w:rFonts w:ascii="Times New Roman" w:hAnsi="Times New Roman" w:cs="Times New Roman"/>
          <w:color w:val="000000"/>
          <w:sz w:val="24"/>
          <w:szCs w:val="24"/>
          <w:highlight w:val="white"/>
          <w:lang w:val="en"/>
        </w:rPr>
      </w:pPr>
      <w:r w:rsidRPr="00AA1393">
        <w:rPr>
          <w:rFonts w:ascii="Times New Roman" w:hAnsi="Times New Roman" w:cs="Times New Roman"/>
          <w:color w:val="000000"/>
          <w:sz w:val="24"/>
          <w:szCs w:val="24"/>
          <w:highlight w:val="white"/>
          <w:lang w:val="en"/>
        </w:rPr>
        <w:t> </w:t>
      </w:r>
    </w:p>
    <w:p w14:paraId="0CE572FA" w14:textId="77777777" w:rsidR="00AA1393" w:rsidRPr="00AA1393" w:rsidRDefault="00AA1393" w:rsidP="00AA1393">
      <w:pPr>
        <w:suppressLineNumbers/>
        <w:autoSpaceDE w:val="0"/>
        <w:autoSpaceDN w:val="0"/>
        <w:adjustRightInd w:val="0"/>
        <w:spacing w:after="0" w:line="240" w:lineRule="auto"/>
        <w:rPr>
          <w:rFonts w:ascii="Times New Roman" w:hAnsi="Times New Roman" w:cs="Times New Roman"/>
          <w:color w:val="000000"/>
          <w:sz w:val="24"/>
          <w:szCs w:val="24"/>
          <w:highlight w:val="white"/>
          <w:lang w:val="en"/>
        </w:rPr>
      </w:pPr>
    </w:p>
    <w:p w14:paraId="597888E8" w14:textId="77777777" w:rsidR="00AA1393" w:rsidRPr="00AA1393" w:rsidRDefault="00AA1393" w:rsidP="00AA1393">
      <w:pPr>
        <w:suppressLineNumbers/>
        <w:autoSpaceDE w:val="0"/>
        <w:autoSpaceDN w:val="0"/>
        <w:adjustRightInd w:val="0"/>
        <w:spacing w:after="0" w:line="240" w:lineRule="auto"/>
        <w:rPr>
          <w:rFonts w:ascii="Times New Roman" w:hAnsi="Times New Roman" w:cs="Times New Roman"/>
          <w:color w:val="000000"/>
          <w:sz w:val="24"/>
          <w:szCs w:val="24"/>
          <w:highlight w:val="white"/>
          <w:lang w:val="en"/>
        </w:rPr>
      </w:pPr>
    </w:p>
    <w:p w14:paraId="00290CF1" w14:textId="77777777" w:rsidR="00AA1393" w:rsidRPr="00AA1393" w:rsidRDefault="00AA1393" w:rsidP="00AA1393">
      <w:pPr>
        <w:suppressLineNumbers/>
        <w:autoSpaceDE w:val="0"/>
        <w:autoSpaceDN w:val="0"/>
        <w:adjustRightInd w:val="0"/>
        <w:spacing w:after="0" w:line="240" w:lineRule="auto"/>
        <w:rPr>
          <w:rFonts w:ascii="Times New Roman" w:hAnsi="Times New Roman" w:cs="Times New Roman"/>
          <w:color w:val="000000"/>
          <w:sz w:val="24"/>
          <w:szCs w:val="24"/>
          <w:highlight w:val="white"/>
          <w:lang w:val="en"/>
        </w:rPr>
      </w:pPr>
    </w:p>
    <w:p w14:paraId="41E2392A" w14:textId="77777777" w:rsidR="00AA1393" w:rsidRPr="00AA1393" w:rsidRDefault="00AA1393" w:rsidP="00AA1393">
      <w:pPr>
        <w:suppressLineNumbers/>
        <w:autoSpaceDE w:val="0"/>
        <w:autoSpaceDN w:val="0"/>
        <w:adjustRightInd w:val="0"/>
        <w:spacing w:after="0" w:line="240" w:lineRule="auto"/>
        <w:rPr>
          <w:rFonts w:ascii="Times New Roman" w:hAnsi="Times New Roman" w:cs="Times New Roman"/>
          <w:color w:val="000000"/>
          <w:sz w:val="24"/>
          <w:szCs w:val="24"/>
          <w:highlight w:val="white"/>
          <w:lang w:val="en"/>
        </w:rPr>
      </w:pPr>
    </w:p>
    <w:p w14:paraId="1EB7E245" w14:textId="77777777" w:rsidR="00AA1393" w:rsidRPr="00AA1393" w:rsidRDefault="00AA1393" w:rsidP="00AA1393">
      <w:pPr>
        <w:suppressLineNumbers/>
        <w:autoSpaceDE w:val="0"/>
        <w:autoSpaceDN w:val="0"/>
        <w:adjustRightInd w:val="0"/>
        <w:spacing w:after="0" w:line="240" w:lineRule="auto"/>
        <w:rPr>
          <w:rFonts w:ascii="Times New Roman" w:hAnsi="Times New Roman" w:cs="Times New Roman"/>
          <w:color w:val="000000"/>
          <w:sz w:val="24"/>
          <w:szCs w:val="24"/>
          <w:highlight w:val="white"/>
          <w:lang w:val="en"/>
        </w:rPr>
      </w:pPr>
      <w:r w:rsidRPr="00AA1393">
        <w:rPr>
          <w:rFonts w:ascii="Times New Roman" w:hAnsi="Times New Roman" w:cs="Times New Roman"/>
          <w:color w:val="000000"/>
          <w:sz w:val="24"/>
          <w:szCs w:val="24"/>
          <w:highlight w:val="white"/>
          <w:lang w:val="en"/>
        </w:rPr>
        <w:t>NAB/CP</w:t>
      </w:r>
    </w:p>
    <w:p w14:paraId="0F70230C" w14:textId="77777777" w:rsidR="00AA1393" w:rsidRPr="00AA1393" w:rsidRDefault="00AA1393" w:rsidP="00AA1393">
      <w:pPr>
        <w:suppressLineNumbers/>
        <w:autoSpaceDE w:val="0"/>
        <w:autoSpaceDN w:val="0"/>
        <w:adjustRightInd w:val="0"/>
        <w:spacing w:after="0" w:line="240" w:lineRule="auto"/>
        <w:rPr>
          <w:rFonts w:ascii="Times New Roman" w:hAnsi="Times New Roman" w:cs="Times New Roman"/>
          <w:color w:val="000000"/>
          <w:sz w:val="24"/>
          <w:szCs w:val="24"/>
          <w:highlight w:val="white"/>
          <w:lang w:val="en"/>
        </w:rPr>
      </w:pPr>
      <w:r w:rsidRPr="00AA1393">
        <w:rPr>
          <w:rFonts w:ascii="Times New Roman" w:hAnsi="Times New Roman" w:cs="Times New Roman"/>
          <w:color w:val="000000"/>
          <w:sz w:val="24"/>
          <w:szCs w:val="24"/>
          <w:highlight w:val="white"/>
          <w:lang w:val="en"/>
        </w:rPr>
        <w:t>LS #15421</w:t>
      </w:r>
    </w:p>
    <w:p w14:paraId="5BFD3CC1" w14:textId="77777777" w:rsidR="00AA1393" w:rsidRPr="00AA1393" w:rsidRDefault="00AA1393" w:rsidP="00AA1393">
      <w:pPr>
        <w:suppressLineNumbers/>
        <w:autoSpaceDE w:val="0"/>
        <w:autoSpaceDN w:val="0"/>
        <w:adjustRightInd w:val="0"/>
        <w:spacing w:after="0" w:line="240" w:lineRule="auto"/>
        <w:rPr>
          <w:rFonts w:ascii="Times New Roman" w:hAnsi="Times New Roman" w:cs="Times New Roman"/>
          <w:color w:val="000000"/>
          <w:sz w:val="24"/>
          <w:szCs w:val="24"/>
          <w:highlight w:val="white"/>
          <w:lang w:val="en"/>
        </w:rPr>
      </w:pPr>
      <w:r w:rsidRPr="00AA1393">
        <w:rPr>
          <w:rFonts w:ascii="Times New Roman" w:hAnsi="Times New Roman" w:cs="Times New Roman"/>
          <w:color w:val="000000" w:themeColor="text1"/>
          <w:sz w:val="24"/>
          <w:szCs w:val="24"/>
          <w:lang w:val="en"/>
        </w:rPr>
        <w:t>11/17</w:t>
      </w:r>
      <w:r w:rsidRPr="00AA1393">
        <w:rPr>
          <w:rFonts w:ascii="Times New Roman" w:hAnsi="Times New Roman" w:cs="Times New Roman"/>
          <w:color w:val="000000" w:themeColor="text1"/>
          <w:sz w:val="24"/>
          <w:szCs w:val="24"/>
          <w:highlight w:val="white"/>
          <w:lang w:val="en"/>
        </w:rPr>
        <w:t>/20</w:t>
      </w:r>
    </w:p>
    <w:p w14:paraId="4981E780" w14:textId="0CC8848C" w:rsidR="00AA1393" w:rsidRPr="00AA1393" w:rsidRDefault="00AA1393" w:rsidP="00F12CB4">
      <w:pPr>
        <w:pStyle w:val="NoSpacing"/>
        <w:spacing w:line="480" w:lineRule="auto"/>
        <w:jc w:val="both"/>
        <w:rPr>
          <w:rFonts w:ascii="Times New Roman" w:hAnsi="Times New Roman"/>
          <w:b/>
          <w:sz w:val="24"/>
          <w:szCs w:val="24"/>
          <w:u w:val="single"/>
        </w:rPr>
      </w:pPr>
    </w:p>
    <w:p w14:paraId="6E77DB96" w14:textId="77777777" w:rsidR="00F12CB4" w:rsidRPr="00AA1393" w:rsidRDefault="00F12CB4" w:rsidP="00F12CB4">
      <w:pPr>
        <w:pStyle w:val="NoSpacing"/>
        <w:spacing w:line="480" w:lineRule="auto"/>
        <w:jc w:val="both"/>
        <w:rPr>
          <w:rFonts w:ascii="Times New Roman" w:hAnsi="Times New Roman"/>
          <w:sz w:val="24"/>
          <w:szCs w:val="24"/>
        </w:rPr>
      </w:pPr>
    </w:p>
    <w:p w14:paraId="501D4BA7" w14:textId="77777777" w:rsidR="00953797" w:rsidRPr="00AA1393" w:rsidRDefault="00BF652F">
      <w:pPr>
        <w:rPr>
          <w:rFonts w:ascii="Times New Roman" w:hAnsi="Times New Roman" w:cs="Times New Roman"/>
          <w:sz w:val="24"/>
          <w:szCs w:val="24"/>
        </w:rPr>
      </w:pPr>
    </w:p>
    <w:sectPr w:rsidR="00953797" w:rsidRPr="00AA1393">
      <w:foot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B1C156" w16cid:durableId="23A30D0D"/>
  <w16cid:commentId w16cid:paraId="7FF8A115" w16cid:durableId="23A30D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81DB8" w14:textId="77777777" w:rsidR="00465900" w:rsidRDefault="00465900" w:rsidP="00160F77">
      <w:pPr>
        <w:spacing w:after="0" w:line="240" w:lineRule="auto"/>
      </w:pPr>
      <w:r>
        <w:separator/>
      </w:r>
    </w:p>
  </w:endnote>
  <w:endnote w:type="continuationSeparator" w:id="0">
    <w:p w14:paraId="79D83FF9" w14:textId="77777777" w:rsidR="00465900" w:rsidRDefault="00465900" w:rsidP="00160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424010"/>
      <w:docPartObj>
        <w:docPartGallery w:val="Page Numbers (Bottom of Page)"/>
        <w:docPartUnique/>
      </w:docPartObj>
    </w:sdtPr>
    <w:sdtEndPr>
      <w:rPr>
        <w:noProof/>
      </w:rPr>
    </w:sdtEndPr>
    <w:sdtContent>
      <w:p w14:paraId="186A5803" w14:textId="17B364B3" w:rsidR="00967158" w:rsidRDefault="00967158">
        <w:pPr>
          <w:pStyle w:val="Footer"/>
          <w:jc w:val="center"/>
        </w:pPr>
        <w:r>
          <w:fldChar w:fldCharType="begin"/>
        </w:r>
        <w:r>
          <w:instrText xml:space="preserve"> PAGE   \* MERGEFORMAT </w:instrText>
        </w:r>
        <w:r>
          <w:fldChar w:fldCharType="separate"/>
        </w:r>
        <w:r w:rsidR="00BF652F">
          <w:rPr>
            <w:noProof/>
          </w:rPr>
          <w:t>1</w:t>
        </w:r>
        <w:r>
          <w:rPr>
            <w:noProof/>
          </w:rPr>
          <w:fldChar w:fldCharType="end"/>
        </w:r>
      </w:p>
    </w:sdtContent>
  </w:sdt>
  <w:p w14:paraId="2C41DFE7" w14:textId="77777777" w:rsidR="00967158" w:rsidRDefault="00967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C4D0C" w14:textId="77777777" w:rsidR="00465900" w:rsidRDefault="00465900" w:rsidP="00160F77">
      <w:pPr>
        <w:spacing w:after="0" w:line="240" w:lineRule="auto"/>
      </w:pPr>
      <w:r>
        <w:separator/>
      </w:r>
    </w:p>
  </w:footnote>
  <w:footnote w:type="continuationSeparator" w:id="0">
    <w:p w14:paraId="61791903" w14:textId="77777777" w:rsidR="00465900" w:rsidRDefault="00465900" w:rsidP="00160F77">
      <w:pPr>
        <w:spacing w:after="0" w:line="240" w:lineRule="auto"/>
      </w:pPr>
      <w:r>
        <w:continuationSeparator/>
      </w:r>
    </w:p>
  </w:footnote>
  <w:footnote w:id="1">
    <w:p w14:paraId="45C428B3" w14:textId="1FE8005A" w:rsidR="00831D58" w:rsidRPr="00B51DCB" w:rsidRDefault="00831D58">
      <w:pPr>
        <w:pStyle w:val="FootnoteText"/>
        <w:rPr>
          <w:rFonts w:ascii="Times New Roman" w:hAnsi="Times New Roman"/>
        </w:rPr>
      </w:pPr>
      <w:r w:rsidRPr="00B51DCB">
        <w:rPr>
          <w:rStyle w:val="FootnoteReference"/>
          <w:rFonts w:ascii="Times New Roman" w:hAnsi="Times New Roman"/>
        </w:rPr>
        <w:footnoteRef/>
      </w:r>
      <w:r w:rsidRPr="00B51DCB">
        <w:rPr>
          <w:rFonts w:ascii="Times New Roman" w:hAnsi="Times New Roman"/>
        </w:rPr>
        <w:t xml:space="preserve"> </w:t>
      </w:r>
      <w:r w:rsidR="002F24EC" w:rsidRPr="00B51DCB">
        <w:rPr>
          <w:rFonts w:ascii="Times New Roman" w:hAnsi="Times New Roman"/>
        </w:rPr>
        <w:t>NYC</w:t>
      </w:r>
      <w:r w:rsidR="001D3C04" w:rsidRPr="00B51DCB">
        <w:rPr>
          <w:rFonts w:ascii="Times New Roman" w:hAnsi="Times New Roman"/>
        </w:rPr>
        <w:t xml:space="preserve">, Vision Zero, available at: </w:t>
      </w:r>
      <w:hyperlink r:id="rId1" w:history="1">
        <w:r w:rsidR="001D3C04" w:rsidRPr="00B51DCB">
          <w:rPr>
            <w:rStyle w:val="Hyperlink"/>
            <w:rFonts w:ascii="Times New Roman" w:hAnsi="Times New Roman"/>
          </w:rPr>
          <w:t>https://www1.nyc.gov/content/visionzero/pages/</w:t>
        </w:r>
      </w:hyperlink>
    </w:p>
  </w:footnote>
  <w:footnote w:id="2">
    <w:p w14:paraId="115A2F66" w14:textId="77777777" w:rsidR="00463E05" w:rsidRPr="00B51DCB" w:rsidRDefault="00463E05">
      <w:pPr>
        <w:pStyle w:val="FootnoteText"/>
        <w:rPr>
          <w:rFonts w:ascii="Times New Roman" w:hAnsi="Times New Roman"/>
        </w:rPr>
      </w:pPr>
      <w:r w:rsidRPr="00B51DCB">
        <w:rPr>
          <w:rStyle w:val="FootnoteReference"/>
          <w:rFonts w:ascii="Times New Roman" w:hAnsi="Times New Roman"/>
        </w:rPr>
        <w:footnoteRef/>
      </w:r>
      <w:r w:rsidR="001D3C04" w:rsidRPr="00B51DCB">
        <w:rPr>
          <w:rFonts w:ascii="Times New Roman" w:hAnsi="Times New Roman"/>
        </w:rPr>
        <w:t xml:space="preserve"> </w:t>
      </w:r>
      <w:r w:rsidR="001D3C04" w:rsidRPr="00B51DCB">
        <w:rPr>
          <w:rFonts w:ascii="Times New Roman" w:hAnsi="Times New Roman"/>
          <w:i/>
        </w:rPr>
        <w:t>Id.</w:t>
      </w:r>
      <w:r w:rsidR="001D3C04" w:rsidRPr="00B51DCB">
        <w:rPr>
          <w:rFonts w:ascii="Times New Roman" w:hAnsi="Times New Roman"/>
        </w:rPr>
        <w:t xml:space="preserve"> </w:t>
      </w:r>
      <w:r w:rsidR="0055418B" w:rsidRPr="00B51DCB">
        <w:rPr>
          <w:rFonts w:ascii="Times New Roman" w:hAnsi="Times New Roman"/>
        </w:rPr>
        <w:t xml:space="preserve"> </w:t>
      </w:r>
    </w:p>
  </w:footnote>
  <w:footnote w:id="3">
    <w:p w14:paraId="4BD923C3" w14:textId="77777777" w:rsidR="000109AD" w:rsidRPr="00B51DCB" w:rsidRDefault="000109AD">
      <w:pPr>
        <w:pStyle w:val="FootnoteText"/>
        <w:rPr>
          <w:rFonts w:ascii="Times New Roman" w:hAnsi="Times New Roman"/>
        </w:rPr>
      </w:pPr>
      <w:r w:rsidRPr="00B51DCB">
        <w:rPr>
          <w:rStyle w:val="FootnoteReference"/>
          <w:rFonts w:ascii="Times New Roman" w:hAnsi="Times New Roman"/>
        </w:rPr>
        <w:footnoteRef/>
      </w:r>
      <w:r w:rsidRPr="00B51DCB">
        <w:rPr>
          <w:rFonts w:ascii="Times New Roman" w:hAnsi="Times New Roman"/>
        </w:rPr>
        <w:t xml:space="preserve"> </w:t>
      </w:r>
      <w:r w:rsidRPr="00B51DCB">
        <w:rPr>
          <w:rFonts w:ascii="Times New Roman" w:hAnsi="Times New Roman"/>
          <w:i/>
        </w:rPr>
        <w:t>Id.</w:t>
      </w:r>
      <w:r w:rsidRPr="00B51DCB">
        <w:rPr>
          <w:rFonts w:ascii="Times New Roman" w:hAnsi="Times New Roman"/>
        </w:rPr>
        <w:t xml:space="preserve"> </w:t>
      </w:r>
    </w:p>
  </w:footnote>
  <w:footnote w:id="4">
    <w:p w14:paraId="643DC329" w14:textId="77777777" w:rsidR="000109AD" w:rsidRPr="00B51DCB" w:rsidRDefault="000109AD">
      <w:pPr>
        <w:pStyle w:val="FootnoteText"/>
        <w:rPr>
          <w:rFonts w:ascii="Times New Roman" w:hAnsi="Times New Roman"/>
        </w:rPr>
      </w:pPr>
      <w:r w:rsidRPr="00B51DCB">
        <w:rPr>
          <w:rStyle w:val="FootnoteReference"/>
          <w:rFonts w:ascii="Times New Roman" w:hAnsi="Times New Roman"/>
        </w:rPr>
        <w:footnoteRef/>
      </w:r>
      <w:r w:rsidRPr="00B51DCB">
        <w:rPr>
          <w:rFonts w:ascii="Times New Roman" w:hAnsi="Times New Roman"/>
        </w:rPr>
        <w:t xml:space="preserve"> </w:t>
      </w:r>
      <w:r w:rsidRPr="00B51DCB">
        <w:rPr>
          <w:rFonts w:ascii="Times New Roman" w:hAnsi="Times New Roman"/>
          <w:i/>
        </w:rPr>
        <w:t>Id.</w:t>
      </w:r>
      <w:r w:rsidRPr="00B51DCB">
        <w:rPr>
          <w:rFonts w:ascii="Times New Roman" w:hAnsi="Times New Roman"/>
        </w:rPr>
        <w:t xml:space="preserve"> </w:t>
      </w:r>
    </w:p>
  </w:footnote>
  <w:footnote w:id="5">
    <w:p w14:paraId="3074D523" w14:textId="77777777" w:rsidR="000109AD" w:rsidRPr="00B51DCB" w:rsidRDefault="000109AD">
      <w:pPr>
        <w:pStyle w:val="FootnoteText"/>
        <w:rPr>
          <w:rFonts w:ascii="Times New Roman" w:hAnsi="Times New Roman"/>
        </w:rPr>
      </w:pPr>
      <w:r w:rsidRPr="00B51DCB">
        <w:rPr>
          <w:rStyle w:val="FootnoteReference"/>
          <w:rFonts w:ascii="Times New Roman" w:hAnsi="Times New Roman"/>
        </w:rPr>
        <w:footnoteRef/>
      </w:r>
      <w:r w:rsidRPr="00B51DCB">
        <w:rPr>
          <w:rFonts w:ascii="Times New Roman" w:hAnsi="Times New Roman"/>
        </w:rPr>
        <w:t xml:space="preserve"> </w:t>
      </w:r>
      <w:r w:rsidRPr="00B51DCB">
        <w:rPr>
          <w:rFonts w:ascii="Times New Roman" w:hAnsi="Times New Roman"/>
          <w:i/>
        </w:rPr>
        <w:t>Id.</w:t>
      </w:r>
      <w:r w:rsidRPr="00B51DCB">
        <w:rPr>
          <w:rFonts w:ascii="Times New Roman" w:hAnsi="Times New Roman"/>
        </w:rPr>
        <w:t xml:space="preserve"> </w:t>
      </w:r>
    </w:p>
  </w:footnote>
  <w:footnote w:id="6">
    <w:p w14:paraId="512D0F70" w14:textId="0AAEB2D3" w:rsidR="003E5DEB" w:rsidRPr="00B51DCB" w:rsidRDefault="003E5DEB">
      <w:pPr>
        <w:pStyle w:val="FootnoteText"/>
        <w:rPr>
          <w:rFonts w:ascii="Times New Roman" w:hAnsi="Times New Roman"/>
        </w:rPr>
      </w:pPr>
      <w:r w:rsidRPr="00B51DCB">
        <w:rPr>
          <w:rStyle w:val="FootnoteReference"/>
          <w:rFonts w:ascii="Times New Roman" w:hAnsi="Times New Roman"/>
        </w:rPr>
        <w:footnoteRef/>
      </w:r>
      <w:r w:rsidRPr="00B51DCB">
        <w:rPr>
          <w:rFonts w:ascii="Times New Roman" w:hAnsi="Times New Roman"/>
        </w:rPr>
        <w:t xml:space="preserve"> </w:t>
      </w:r>
      <w:r w:rsidR="00B51DCB" w:rsidRPr="00B51DCB">
        <w:rPr>
          <w:rFonts w:ascii="Times New Roman" w:hAnsi="Times New Roman"/>
        </w:rPr>
        <w:t xml:space="preserve">NYC, </w:t>
      </w:r>
      <w:r w:rsidRPr="00B51DCB">
        <w:rPr>
          <w:rFonts w:ascii="Times New Roman" w:hAnsi="Times New Roman"/>
        </w:rPr>
        <w:t xml:space="preserve">Transcript: </w:t>
      </w:r>
      <w:r w:rsidR="00B51DCB" w:rsidRPr="00B51DCB">
        <w:rPr>
          <w:rFonts w:ascii="Times New Roman" w:hAnsi="Times New Roman"/>
        </w:rPr>
        <w:t>“</w:t>
      </w:r>
      <w:r w:rsidRPr="00B51DCB">
        <w:rPr>
          <w:rFonts w:ascii="Times New Roman" w:hAnsi="Times New Roman"/>
        </w:rPr>
        <w:t>Mayor de Blasio Holds Media Availability,</w:t>
      </w:r>
      <w:r w:rsidR="00B51DCB" w:rsidRPr="00B51DCB">
        <w:rPr>
          <w:rFonts w:ascii="Times New Roman" w:hAnsi="Times New Roman"/>
        </w:rPr>
        <w:t>”</w:t>
      </w:r>
      <w:r w:rsidRPr="00B51DCB">
        <w:rPr>
          <w:rFonts w:ascii="Times New Roman" w:hAnsi="Times New Roman"/>
        </w:rPr>
        <w:t xml:space="preserve"> December 22, 2020, available at </w:t>
      </w:r>
      <w:hyperlink r:id="rId2" w:history="1">
        <w:r w:rsidRPr="00B51DCB">
          <w:rPr>
            <w:rStyle w:val="Hyperlink"/>
            <w:rFonts w:ascii="Times New Roman" w:hAnsi="Times New Roman"/>
          </w:rPr>
          <w:t>https://www1.nyc.gov/office-of-the-mayor/news/884-20/transcript-mayor-de-blasio-holds-media-availability</w:t>
        </w:r>
      </w:hyperlink>
      <w:r w:rsidR="00B51DCB" w:rsidRPr="00B51DCB">
        <w:rPr>
          <w:rFonts w:ascii="Times New Roman" w:hAnsi="Times New Roman"/>
        </w:rPr>
        <w:t>.</w:t>
      </w:r>
      <w:r w:rsidRPr="00B51DCB">
        <w:rPr>
          <w:rFonts w:ascii="Times New Roman" w:hAnsi="Times New Roman"/>
        </w:rPr>
        <w:t xml:space="preserve"> </w:t>
      </w:r>
    </w:p>
  </w:footnote>
  <w:footnote w:id="7">
    <w:p w14:paraId="22F533F8" w14:textId="447E1B8D" w:rsidR="00A57917" w:rsidRPr="00B51DCB" w:rsidRDefault="00A57917">
      <w:pPr>
        <w:pStyle w:val="FootnoteText"/>
        <w:rPr>
          <w:rFonts w:ascii="Times New Roman" w:hAnsi="Times New Roman"/>
        </w:rPr>
      </w:pPr>
      <w:r w:rsidRPr="00B51DCB">
        <w:rPr>
          <w:rStyle w:val="FootnoteReference"/>
          <w:rFonts w:ascii="Times New Roman" w:hAnsi="Times New Roman"/>
        </w:rPr>
        <w:footnoteRef/>
      </w:r>
      <w:r w:rsidRPr="00B51DCB">
        <w:rPr>
          <w:rFonts w:ascii="Times New Roman" w:hAnsi="Times New Roman"/>
        </w:rPr>
        <w:t xml:space="preserve"> New York Times, Christina Goldbaum, “Why Emptier Streets Meant an Especially Deadly Year for Traffic Deaths,” Updated on January 1, 2021, available at: </w:t>
      </w:r>
      <w:hyperlink r:id="rId3" w:history="1">
        <w:r w:rsidRPr="00B51DCB">
          <w:rPr>
            <w:rStyle w:val="Hyperlink"/>
            <w:rFonts w:ascii="Times New Roman" w:hAnsi="Times New Roman"/>
          </w:rPr>
          <w:t>https://www.nytimes.com/2021/01/01/nyregion/nyc-traffic-deaths.html</w:t>
        </w:r>
      </w:hyperlink>
      <w:r w:rsidRPr="00B51DCB">
        <w:rPr>
          <w:rFonts w:ascii="Times New Roman" w:hAnsi="Times New Roman"/>
        </w:rPr>
        <w:t xml:space="preserve">. </w:t>
      </w:r>
    </w:p>
  </w:footnote>
  <w:footnote w:id="8">
    <w:p w14:paraId="6F01C6A6" w14:textId="629D0F97" w:rsidR="00995D59" w:rsidRPr="00B51DCB" w:rsidRDefault="00995D59">
      <w:pPr>
        <w:pStyle w:val="FootnoteText"/>
        <w:rPr>
          <w:rFonts w:ascii="Times New Roman" w:hAnsi="Times New Roman"/>
        </w:rPr>
      </w:pPr>
      <w:r w:rsidRPr="00B51DCB">
        <w:rPr>
          <w:rStyle w:val="FootnoteReference"/>
          <w:rFonts w:ascii="Times New Roman" w:hAnsi="Times New Roman"/>
        </w:rPr>
        <w:footnoteRef/>
      </w:r>
      <w:r w:rsidRPr="00B51DCB">
        <w:rPr>
          <w:rFonts w:ascii="Times New Roman" w:hAnsi="Times New Roman"/>
        </w:rPr>
        <w:t xml:space="preserve"> </w:t>
      </w:r>
      <w:r w:rsidR="00A57917" w:rsidRPr="00B51DCB">
        <w:rPr>
          <w:rFonts w:ascii="Times New Roman" w:hAnsi="Times New Roman"/>
        </w:rPr>
        <w:t xml:space="preserve">The Gothamist, Jake Offenhartz, “Vision Zero Sputter as NYC Traffic Deaths Reach Highest Level of De Blasio Era,” Updated October 23, 2020, available at: </w:t>
      </w:r>
      <w:hyperlink r:id="rId4" w:history="1">
        <w:r w:rsidR="00A57917" w:rsidRPr="00B51DCB">
          <w:rPr>
            <w:rStyle w:val="Hyperlink"/>
            <w:rFonts w:ascii="Times New Roman" w:hAnsi="Times New Roman"/>
          </w:rPr>
          <w:t>https://gothamist.com/news/vision-zero-sputters-nyc-traffic-deaths-reach-highest-level-de-blasio-era</w:t>
        </w:r>
      </w:hyperlink>
      <w:r w:rsidR="00A57917" w:rsidRPr="00B51DCB">
        <w:rPr>
          <w:rFonts w:ascii="Times New Roman" w:hAnsi="Times New Roman"/>
        </w:rPr>
        <w:t>.</w:t>
      </w:r>
    </w:p>
  </w:footnote>
  <w:footnote w:id="9">
    <w:p w14:paraId="322EB63B" w14:textId="77777777" w:rsidR="00B10F45" w:rsidRPr="00B51DCB" w:rsidRDefault="00B10F45">
      <w:pPr>
        <w:pStyle w:val="FootnoteText"/>
        <w:rPr>
          <w:rFonts w:ascii="Times New Roman" w:hAnsi="Times New Roman"/>
        </w:rPr>
      </w:pPr>
      <w:r w:rsidRPr="00B51DCB">
        <w:rPr>
          <w:rStyle w:val="FootnoteReference"/>
          <w:rFonts w:ascii="Times New Roman" w:hAnsi="Times New Roman"/>
        </w:rPr>
        <w:footnoteRef/>
      </w:r>
      <w:r w:rsidRPr="00B51DCB">
        <w:rPr>
          <w:rFonts w:ascii="Times New Roman" w:hAnsi="Times New Roman"/>
        </w:rPr>
        <w:t xml:space="preserve"> </w:t>
      </w:r>
      <w:r w:rsidRPr="00B51DCB">
        <w:rPr>
          <w:rFonts w:ascii="Times New Roman" w:hAnsi="Times New Roman"/>
          <w:i/>
        </w:rPr>
        <w:t>Id.</w:t>
      </w:r>
      <w:r w:rsidRPr="00B51DCB">
        <w:rPr>
          <w:rFonts w:ascii="Times New Roman" w:hAnsi="Times New Roman"/>
        </w:rPr>
        <w:t xml:space="preserve"> </w:t>
      </w:r>
    </w:p>
  </w:footnote>
  <w:footnote w:id="10">
    <w:p w14:paraId="4511CCE0" w14:textId="77777777" w:rsidR="00B10F45" w:rsidRPr="00B51DCB" w:rsidRDefault="00B10F45">
      <w:pPr>
        <w:pStyle w:val="FootnoteText"/>
        <w:rPr>
          <w:rFonts w:ascii="Times New Roman" w:hAnsi="Times New Roman"/>
        </w:rPr>
      </w:pPr>
      <w:r w:rsidRPr="00B51DCB">
        <w:rPr>
          <w:rStyle w:val="FootnoteReference"/>
          <w:rFonts w:ascii="Times New Roman" w:hAnsi="Times New Roman"/>
        </w:rPr>
        <w:footnoteRef/>
      </w:r>
      <w:r w:rsidRPr="00B51DCB">
        <w:rPr>
          <w:rFonts w:ascii="Times New Roman" w:hAnsi="Times New Roman"/>
        </w:rPr>
        <w:t xml:space="preserve"> </w:t>
      </w:r>
      <w:r w:rsidRPr="00B51DCB">
        <w:rPr>
          <w:rFonts w:ascii="Times New Roman" w:hAnsi="Times New Roman"/>
          <w:i/>
        </w:rPr>
        <w:t>Id.</w:t>
      </w:r>
      <w:r w:rsidRPr="00B51DCB">
        <w:rPr>
          <w:rFonts w:ascii="Times New Roman" w:hAnsi="Times New Roman"/>
        </w:rPr>
        <w:t xml:space="preserve"> </w:t>
      </w:r>
    </w:p>
  </w:footnote>
  <w:footnote w:id="11">
    <w:p w14:paraId="56ED863D" w14:textId="1BC2EF2E" w:rsidR="004A269F" w:rsidRPr="00B51DCB" w:rsidRDefault="004A269F" w:rsidP="004A269F">
      <w:pPr>
        <w:pStyle w:val="FootnoteText"/>
        <w:rPr>
          <w:rFonts w:ascii="Times New Roman" w:hAnsi="Times New Roman"/>
        </w:rPr>
      </w:pPr>
      <w:r w:rsidRPr="00B51DCB">
        <w:rPr>
          <w:rStyle w:val="FootnoteReference"/>
          <w:rFonts w:ascii="Times New Roman" w:hAnsi="Times New Roman"/>
        </w:rPr>
        <w:footnoteRef/>
      </w:r>
      <w:r w:rsidRPr="00B51DCB">
        <w:rPr>
          <w:rFonts w:ascii="Times New Roman" w:hAnsi="Times New Roman"/>
        </w:rPr>
        <w:t xml:space="preserve"> NYC</w:t>
      </w:r>
      <w:r w:rsidR="000C1311" w:rsidRPr="00B51DCB">
        <w:rPr>
          <w:rFonts w:ascii="Times New Roman" w:hAnsi="Times New Roman"/>
        </w:rPr>
        <w:t>,</w:t>
      </w:r>
      <w:r w:rsidRPr="00B51DCB">
        <w:rPr>
          <w:rFonts w:ascii="Times New Roman" w:hAnsi="Times New Roman"/>
        </w:rPr>
        <w:t xml:space="preserve"> Department of Transportation, </w:t>
      </w:r>
      <w:r w:rsidRPr="00B51DCB">
        <w:rPr>
          <w:rFonts w:ascii="Times New Roman" w:hAnsi="Times New Roman"/>
          <w:i/>
        </w:rPr>
        <w:t>About DOT</w:t>
      </w:r>
      <w:r w:rsidRPr="00B51DCB">
        <w:rPr>
          <w:rFonts w:ascii="Times New Roman" w:hAnsi="Times New Roman"/>
        </w:rPr>
        <w:t xml:space="preserve">, available at: </w:t>
      </w:r>
      <w:hyperlink r:id="rId5" w:history="1">
        <w:r w:rsidRPr="00B51DCB">
          <w:rPr>
            <w:rStyle w:val="Hyperlink"/>
            <w:rFonts w:ascii="Times New Roman" w:hAnsi="Times New Roman"/>
          </w:rPr>
          <w:t>https://www1.nyc.gov/html/dot/html/about/about.shtml</w:t>
        </w:r>
      </w:hyperlink>
      <w:r w:rsidRPr="00B51DCB">
        <w:rPr>
          <w:rFonts w:ascii="Times New Roman" w:hAnsi="Times New Roman"/>
        </w:rPr>
        <w:t>.</w:t>
      </w:r>
    </w:p>
  </w:footnote>
  <w:footnote w:id="12">
    <w:p w14:paraId="7143BC55" w14:textId="77777777" w:rsidR="004A269F" w:rsidRPr="00B51DCB" w:rsidRDefault="004A269F" w:rsidP="004A269F">
      <w:pPr>
        <w:pStyle w:val="FootnoteText"/>
        <w:rPr>
          <w:rFonts w:ascii="Times New Roman" w:hAnsi="Times New Roman"/>
        </w:rPr>
      </w:pPr>
      <w:r w:rsidRPr="00B51DCB">
        <w:rPr>
          <w:rStyle w:val="FootnoteReference"/>
          <w:rFonts w:ascii="Times New Roman" w:hAnsi="Times New Roman"/>
        </w:rPr>
        <w:footnoteRef/>
      </w:r>
      <w:r w:rsidRPr="00B51DCB">
        <w:rPr>
          <w:rFonts w:ascii="Times New Roman" w:hAnsi="Times New Roman"/>
        </w:rPr>
        <w:t xml:space="preserve"> </w:t>
      </w:r>
      <w:r w:rsidRPr="00B51DCB">
        <w:rPr>
          <w:rFonts w:ascii="Times New Roman" w:hAnsi="Times New Roman"/>
          <w:i/>
        </w:rPr>
        <w:t>Id.</w:t>
      </w:r>
      <w:r w:rsidRPr="00B51DCB">
        <w:rPr>
          <w:rFonts w:ascii="Times New Roman" w:hAnsi="Times New Roman"/>
        </w:rPr>
        <w:t xml:space="preserve"> </w:t>
      </w:r>
    </w:p>
  </w:footnote>
  <w:footnote w:id="13">
    <w:p w14:paraId="4E9CF17A" w14:textId="77777777" w:rsidR="004A269F" w:rsidRPr="00B51DCB" w:rsidRDefault="004A269F" w:rsidP="004A269F">
      <w:pPr>
        <w:pStyle w:val="FootnoteText"/>
        <w:rPr>
          <w:rFonts w:ascii="Times New Roman" w:hAnsi="Times New Roman"/>
        </w:rPr>
      </w:pPr>
      <w:r w:rsidRPr="00B51DCB">
        <w:rPr>
          <w:rStyle w:val="FootnoteReference"/>
          <w:rFonts w:ascii="Times New Roman" w:hAnsi="Times New Roman"/>
        </w:rPr>
        <w:footnoteRef/>
      </w:r>
      <w:r w:rsidRPr="00B51DCB">
        <w:rPr>
          <w:rFonts w:ascii="Times New Roman" w:hAnsi="Times New Roman"/>
        </w:rPr>
        <w:t xml:space="preserve"> </w:t>
      </w:r>
      <w:r w:rsidRPr="00B51DCB">
        <w:rPr>
          <w:rFonts w:ascii="Times New Roman" w:hAnsi="Times New Roman"/>
          <w:i/>
        </w:rPr>
        <w:t>Id.</w:t>
      </w:r>
      <w:r w:rsidRPr="00B51DCB">
        <w:rPr>
          <w:rFonts w:ascii="Times New Roman" w:hAnsi="Times New Roman"/>
        </w:rPr>
        <w:t xml:space="preserve"> </w:t>
      </w:r>
    </w:p>
  </w:footnote>
  <w:footnote w:id="14">
    <w:p w14:paraId="75E8C509" w14:textId="77777777" w:rsidR="004A269F" w:rsidRPr="00B51DCB" w:rsidRDefault="004A269F" w:rsidP="004A269F">
      <w:pPr>
        <w:pStyle w:val="FootnoteText"/>
        <w:rPr>
          <w:rFonts w:ascii="Times New Roman" w:hAnsi="Times New Roman"/>
        </w:rPr>
      </w:pPr>
      <w:r w:rsidRPr="00B51DCB">
        <w:rPr>
          <w:rStyle w:val="FootnoteReference"/>
          <w:rFonts w:ascii="Times New Roman" w:hAnsi="Times New Roman"/>
        </w:rPr>
        <w:footnoteRef/>
      </w:r>
      <w:r w:rsidRPr="00B51DCB">
        <w:rPr>
          <w:rFonts w:ascii="Times New Roman" w:hAnsi="Times New Roman"/>
        </w:rPr>
        <w:t xml:space="preserve"> </w:t>
      </w:r>
      <w:r w:rsidRPr="00B51DCB">
        <w:rPr>
          <w:rFonts w:ascii="Times New Roman" w:hAnsi="Times New Roman"/>
          <w:i/>
        </w:rPr>
        <w:t>Id.</w:t>
      </w:r>
      <w:r w:rsidRPr="00B51DCB">
        <w:rPr>
          <w:rFonts w:ascii="Times New Roman" w:hAnsi="Times New Roman"/>
        </w:rPr>
        <w:t xml:space="preserve"> </w:t>
      </w:r>
    </w:p>
  </w:footnote>
  <w:footnote w:id="15">
    <w:p w14:paraId="7DDBE3CD" w14:textId="79624738" w:rsidR="004A269F" w:rsidRPr="00B51DCB" w:rsidRDefault="004A269F">
      <w:pPr>
        <w:pStyle w:val="FootnoteText"/>
        <w:rPr>
          <w:rFonts w:ascii="Times New Roman" w:hAnsi="Times New Roman"/>
        </w:rPr>
      </w:pPr>
      <w:r w:rsidRPr="00B51DCB">
        <w:rPr>
          <w:rStyle w:val="FootnoteReference"/>
          <w:rFonts w:ascii="Times New Roman" w:hAnsi="Times New Roman"/>
        </w:rPr>
        <w:footnoteRef/>
      </w:r>
      <w:r w:rsidRPr="00B51DCB">
        <w:rPr>
          <w:rFonts w:ascii="Times New Roman" w:hAnsi="Times New Roman"/>
        </w:rPr>
        <w:t xml:space="preserve"> NYC</w:t>
      </w:r>
      <w:r w:rsidR="00F5725E" w:rsidRPr="00B51DCB">
        <w:rPr>
          <w:rFonts w:ascii="Times New Roman" w:hAnsi="Times New Roman"/>
        </w:rPr>
        <w:t>,</w:t>
      </w:r>
      <w:r w:rsidRPr="00B51DCB">
        <w:rPr>
          <w:rFonts w:ascii="Times New Roman" w:hAnsi="Times New Roman"/>
        </w:rPr>
        <w:t xml:space="preserve"> Department of Transportation, Motorists &amp; Parking, available at: </w:t>
      </w:r>
      <w:hyperlink r:id="rId6" w:history="1">
        <w:r w:rsidRPr="00B51DCB">
          <w:rPr>
            <w:rStyle w:val="Hyperlink"/>
            <w:rFonts w:ascii="Times New Roman" w:hAnsi="Times New Roman"/>
          </w:rPr>
          <w:t>https://www1.nyc.gov/html/dot/html/motorist/parking-regulations.shtml</w:t>
        </w:r>
      </w:hyperlink>
      <w:r w:rsidRPr="00B51DCB">
        <w:rPr>
          <w:rFonts w:ascii="Times New Roman" w:hAnsi="Times New Roman"/>
        </w:rPr>
        <w:t xml:space="preserve">. </w:t>
      </w:r>
    </w:p>
  </w:footnote>
  <w:footnote w:id="16">
    <w:p w14:paraId="77BF2149" w14:textId="77777777" w:rsidR="004A269F" w:rsidRPr="00B51DCB" w:rsidRDefault="004A269F">
      <w:pPr>
        <w:pStyle w:val="FootnoteText"/>
        <w:rPr>
          <w:rFonts w:ascii="Times New Roman" w:hAnsi="Times New Roman"/>
        </w:rPr>
      </w:pPr>
      <w:r w:rsidRPr="00B51DCB">
        <w:rPr>
          <w:rStyle w:val="FootnoteReference"/>
          <w:rFonts w:ascii="Times New Roman" w:hAnsi="Times New Roman"/>
        </w:rPr>
        <w:footnoteRef/>
      </w:r>
      <w:r w:rsidRPr="00B51DCB">
        <w:rPr>
          <w:rFonts w:ascii="Times New Roman" w:hAnsi="Times New Roman"/>
        </w:rPr>
        <w:t xml:space="preserve"> </w:t>
      </w:r>
      <w:r w:rsidRPr="00B51DCB">
        <w:rPr>
          <w:rFonts w:ascii="Times New Roman" w:hAnsi="Times New Roman"/>
          <w:i/>
        </w:rPr>
        <w:t>Id.</w:t>
      </w:r>
      <w:r w:rsidRPr="00B51DCB">
        <w:rPr>
          <w:rFonts w:ascii="Times New Roman" w:hAnsi="Times New Roman"/>
        </w:rPr>
        <w:t xml:space="preserve"> </w:t>
      </w:r>
    </w:p>
  </w:footnote>
  <w:footnote w:id="17">
    <w:p w14:paraId="7A6CEA6C" w14:textId="77777777" w:rsidR="004A269F" w:rsidRPr="00B51DCB" w:rsidRDefault="004A269F">
      <w:pPr>
        <w:pStyle w:val="FootnoteText"/>
        <w:rPr>
          <w:rFonts w:ascii="Times New Roman" w:hAnsi="Times New Roman"/>
        </w:rPr>
      </w:pPr>
      <w:r w:rsidRPr="00B51DCB">
        <w:rPr>
          <w:rStyle w:val="FootnoteReference"/>
          <w:rFonts w:ascii="Times New Roman" w:hAnsi="Times New Roman"/>
        </w:rPr>
        <w:footnoteRef/>
      </w:r>
      <w:r w:rsidRPr="00B51DCB">
        <w:rPr>
          <w:rFonts w:ascii="Times New Roman" w:hAnsi="Times New Roman"/>
        </w:rPr>
        <w:t xml:space="preserve"> </w:t>
      </w:r>
      <w:r w:rsidRPr="00B51DCB">
        <w:rPr>
          <w:rFonts w:ascii="Times New Roman" w:hAnsi="Times New Roman"/>
          <w:i/>
        </w:rPr>
        <w:t>Id.</w:t>
      </w:r>
      <w:r w:rsidRPr="00B51DCB">
        <w:rPr>
          <w:rFonts w:ascii="Times New Roman" w:hAnsi="Times New Roman"/>
        </w:rPr>
        <w:t xml:space="preserve"> </w:t>
      </w:r>
    </w:p>
  </w:footnote>
  <w:footnote w:id="18">
    <w:p w14:paraId="3F6A29A5" w14:textId="77777777" w:rsidR="00773D48" w:rsidRPr="00B51DCB" w:rsidRDefault="00773D48">
      <w:pPr>
        <w:pStyle w:val="FootnoteText"/>
        <w:rPr>
          <w:rFonts w:ascii="Times New Roman" w:hAnsi="Times New Roman"/>
        </w:rPr>
      </w:pPr>
      <w:r w:rsidRPr="00B51DCB">
        <w:rPr>
          <w:rStyle w:val="FootnoteReference"/>
          <w:rFonts w:ascii="Times New Roman" w:hAnsi="Times New Roman"/>
        </w:rPr>
        <w:footnoteRef/>
      </w:r>
      <w:r w:rsidRPr="00B51DCB">
        <w:rPr>
          <w:rFonts w:ascii="Times New Roman" w:hAnsi="Times New Roman"/>
        </w:rPr>
        <w:t xml:space="preserve"> </w:t>
      </w:r>
      <w:r w:rsidRPr="00B51DCB">
        <w:rPr>
          <w:rFonts w:ascii="Times New Roman" w:hAnsi="Times New Roman"/>
          <w:i/>
        </w:rPr>
        <w:t>Id.</w:t>
      </w:r>
      <w:r w:rsidRPr="00B51DCB">
        <w:rPr>
          <w:rFonts w:ascii="Times New Roman" w:hAnsi="Times New Roman"/>
        </w:rPr>
        <w:t xml:space="preserve"> </w:t>
      </w:r>
    </w:p>
  </w:footnote>
  <w:footnote w:id="19">
    <w:p w14:paraId="66CC74E2" w14:textId="77777777" w:rsidR="00773D48" w:rsidRPr="00B51DCB" w:rsidRDefault="00773D48">
      <w:pPr>
        <w:pStyle w:val="FootnoteText"/>
        <w:rPr>
          <w:rFonts w:ascii="Times New Roman" w:hAnsi="Times New Roman"/>
        </w:rPr>
      </w:pPr>
      <w:r w:rsidRPr="00B51DCB">
        <w:rPr>
          <w:rStyle w:val="FootnoteReference"/>
          <w:rFonts w:ascii="Times New Roman" w:hAnsi="Times New Roman"/>
        </w:rPr>
        <w:footnoteRef/>
      </w:r>
      <w:r w:rsidRPr="00B51DCB">
        <w:rPr>
          <w:rFonts w:ascii="Times New Roman" w:hAnsi="Times New Roman"/>
        </w:rPr>
        <w:t xml:space="preserve"> </w:t>
      </w:r>
      <w:r w:rsidRPr="00B51DCB">
        <w:rPr>
          <w:rFonts w:ascii="Times New Roman" w:hAnsi="Times New Roman"/>
          <w:i/>
        </w:rPr>
        <w:t>Id.</w:t>
      </w:r>
      <w:r w:rsidRPr="00B51DCB">
        <w:rPr>
          <w:rFonts w:ascii="Times New Roman" w:hAnsi="Times New Roman"/>
        </w:rPr>
        <w:t xml:space="preserve"> </w:t>
      </w:r>
    </w:p>
  </w:footnote>
  <w:footnote w:id="20">
    <w:p w14:paraId="4CACE90D" w14:textId="77777777" w:rsidR="00773D48" w:rsidRPr="00B51DCB" w:rsidRDefault="00773D48">
      <w:pPr>
        <w:pStyle w:val="FootnoteText"/>
        <w:rPr>
          <w:rFonts w:ascii="Times New Roman" w:hAnsi="Times New Roman"/>
        </w:rPr>
      </w:pPr>
      <w:r w:rsidRPr="00B51DCB">
        <w:rPr>
          <w:rStyle w:val="FootnoteReference"/>
          <w:rFonts w:ascii="Times New Roman" w:hAnsi="Times New Roman"/>
        </w:rPr>
        <w:footnoteRef/>
      </w:r>
      <w:r w:rsidRPr="00B51DCB">
        <w:rPr>
          <w:rFonts w:ascii="Times New Roman" w:hAnsi="Times New Roman"/>
        </w:rPr>
        <w:t xml:space="preserve"> </w:t>
      </w:r>
      <w:r w:rsidRPr="00B51DCB">
        <w:rPr>
          <w:rFonts w:ascii="Times New Roman" w:hAnsi="Times New Roman"/>
          <w:i/>
        </w:rPr>
        <w:t>Id.</w:t>
      </w:r>
      <w:r w:rsidRPr="00B51DCB">
        <w:rPr>
          <w:rFonts w:ascii="Times New Roman" w:hAnsi="Times New Roman"/>
        </w:rPr>
        <w:t xml:space="preserve"> </w:t>
      </w:r>
    </w:p>
  </w:footnote>
  <w:footnote w:id="21">
    <w:p w14:paraId="20758798" w14:textId="77777777" w:rsidR="00013A40" w:rsidRPr="00B51DCB" w:rsidRDefault="00013A40">
      <w:pPr>
        <w:pStyle w:val="FootnoteText"/>
        <w:rPr>
          <w:rFonts w:ascii="Times New Roman" w:hAnsi="Times New Roman"/>
        </w:rPr>
      </w:pPr>
      <w:r w:rsidRPr="00B51DCB">
        <w:rPr>
          <w:rStyle w:val="FootnoteReference"/>
          <w:rFonts w:ascii="Times New Roman" w:hAnsi="Times New Roman"/>
        </w:rPr>
        <w:footnoteRef/>
      </w:r>
      <w:r w:rsidRPr="00B51DCB">
        <w:rPr>
          <w:rFonts w:ascii="Times New Roman" w:hAnsi="Times New Roman"/>
        </w:rPr>
        <w:t xml:space="preserve"> </w:t>
      </w:r>
      <w:r w:rsidRPr="00B51DCB">
        <w:rPr>
          <w:rFonts w:ascii="Times New Roman" w:hAnsi="Times New Roman"/>
          <w:i/>
        </w:rPr>
        <w:t>Id.</w:t>
      </w:r>
      <w:r w:rsidRPr="00B51DCB">
        <w:rPr>
          <w:rFonts w:ascii="Times New Roman" w:hAnsi="Times New Roman"/>
        </w:rPr>
        <w:t xml:space="preserve"> </w:t>
      </w:r>
    </w:p>
  </w:footnote>
  <w:footnote w:id="22">
    <w:p w14:paraId="57DF8CF6" w14:textId="66099B90" w:rsidR="00013A40" w:rsidRPr="00B51DCB" w:rsidRDefault="00013A40">
      <w:pPr>
        <w:pStyle w:val="FootnoteText"/>
        <w:rPr>
          <w:rFonts w:ascii="Times New Roman" w:hAnsi="Times New Roman"/>
        </w:rPr>
      </w:pPr>
      <w:r w:rsidRPr="00B51DCB">
        <w:rPr>
          <w:rStyle w:val="FootnoteReference"/>
          <w:rFonts w:ascii="Times New Roman" w:hAnsi="Times New Roman"/>
        </w:rPr>
        <w:footnoteRef/>
      </w:r>
      <w:r w:rsidRPr="00B51DCB">
        <w:rPr>
          <w:rFonts w:ascii="Times New Roman" w:hAnsi="Times New Roman"/>
        </w:rPr>
        <w:t xml:space="preserve"> NYC</w:t>
      </w:r>
      <w:r w:rsidR="00F5725E" w:rsidRPr="00B51DCB">
        <w:rPr>
          <w:rFonts w:ascii="Times New Roman" w:hAnsi="Times New Roman"/>
        </w:rPr>
        <w:t>,</w:t>
      </w:r>
      <w:r w:rsidRPr="00B51DCB">
        <w:rPr>
          <w:rFonts w:ascii="Times New Roman" w:hAnsi="Times New Roman"/>
        </w:rPr>
        <w:t xml:space="preserve"> Department of Transportation, Motorists &amp;</w:t>
      </w:r>
      <w:r w:rsidR="003605BA" w:rsidRPr="00B51DCB">
        <w:rPr>
          <w:rFonts w:ascii="Times New Roman" w:hAnsi="Times New Roman"/>
        </w:rPr>
        <w:t xml:space="preserve"> </w:t>
      </w:r>
      <w:r w:rsidRPr="00B51DCB">
        <w:rPr>
          <w:rFonts w:ascii="Times New Roman" w:hAnsi="Times New Roman"/>
        </w:rPr>
        <w:t xml:space="preserve">Parking, Alternate Side Parking, available at: </w:t>
      </w:r>
      <w:hyperlink r:id="rId7" w:history="1">
        <w:r w:rsidRPr="00B51DCB">
          <w:rPr>
            <w:rStyle w:val="Hyperlink"/>
            <w:rFonts w:ascii="Times New Roman" w:hAnsi="Times New Roman"/>
          </w:rPr>
          <w:t>https://www1.nyc.gov/html/dot/html/motorist/alternate-side-parking.shtml</w:t>
        </w:r>
      </w:hyperlink>
      <w:r w:rsidRPr="00B51DCB">
        <w:rPr>
          <w:rFonts w:ascii="Times New Roman" w:hAnsi="Times New Roman"/>
        </w:rPr>
        <w:t xml:space="preserve">. </w:t>
      </w:r>
    </w:p>
  </w:footnote>
  <w:footnote w:id="23">
    <w:p w14:paraId="362FA2CB" w14:textId="7874CB00" w:rsidR="00013A40" w:rsidRPr="00B51DCB" w:rsidRDefault="00013A40">
      <w:pPr>
        <w:pStyle w:val="FootnoteText"/>
        <w:rPr>
          <w:rFonts w:ascii="Times New Roman" w:hAnsi="Times New Roman"/>
        </w:rPr>
      </w:pPr>
      <w:r w:rsidRPr="00B51DCB">
        <w:rPr>
          <w:rStyle w:val="FootnoteReference"/>
          <w:rFonts w:ascii="Times New Roman" w:hAnsi="Times New Roman"/>
        </w:rPr>
        <w:footnoteRef/>
      </w:r>
      <w:r w:rsidR="00463E05" w:rsidRPr="00B51DCB">
        <w:rPr>
          <w:rFonts w:ascii="Times New Roman" w:hAnsi="Times New Roman"/>
        </w:rPr>
        <w:t xml:space="preserve"> NYC</w:t>
      </w:r>
      <w:r w:rsidR="0087524F" w:rsidRPr="00B51DCB">
        <w:rPr>
          <w:rFonts w:ascii="Times New Roman" w:hAnsi="Times New Roman"/>
        </w:rPr>
        <w:t>,</w:t>
      </w:r>
      <w:r w:rsidR="00463E05" w:rsidRPr="00B51DCB">
        <w:rPr>
          <w:rFonts w:ascii="Times New Roman" w:hAnsi="Times New Roman"/>
        </w:rPr>
        <w:t xml:space="preserve"> Department of Transportation, Motorists &amp; Parking, available at: </w:t>
      </w:r>
      <w:hyperlink r:id="rId8" w:history="1">
        <w:r w:rsidR="00463E05" w:rsidRPr="00B51DCB">
          <w:rPr>
            <w:rStyle w:val="Hyperlink"/>
            <w:rFonts w:ascii="Times New Roman" w:hAnsi="Times New Roman"/>
          </w:rPr>
          <w:t>https://www1.nyc.gov/html/dot/html/motorist/parking-regulations.shtml</w:t>
        </w:r>
      </w:hyperlink>
      <w:r w:rsidR="00463E05" w:rsidRPr="00B51DCB">
        <w:rPr>
          <w:rFonts w:ascii="Times New Roman" w:hAnsi="Times New Roman"/>
        </w:rPr>
        <w:t>.</w:t>
      </w:r>
    </w:p>
  </w:footnote>
  <w:footnote w:id="24">
    <w:p w14:paraId="5C850F06" w14:textId="77777777" w:rsidR="00463E05" w:rsidRPr="00B51DCB" w:rsidRDefault="00463E05">
      <w:pPr>
        <w:pStyle w:val="FootnoteText"/>
        <w:rPr>
          <w:rFonts w:ascii="Times New Roman" w:hAnsi="Times New Roman"/>
        </w:rPr>
      </w:pPr>
      <w:r w:rsidRPr="00B51DCB">
        <w:rPr>
          <w:rStyle w:val="FootnoteReference"/>
          <w:rFonts w:ascii="Times New Roman" w:hAnsi="Times New Roman"/>
        </w:rPr>
        <w:footnoteRef/>
      </w:r>
      <w:r w:rsidRPr="00B51DCB">
        <w:rPr>
          <w:rFonts w:ascii="Times New Roman" w:hAnsi="Times New Roman"/>
        </w:rPr>
        <w:t xml:space="preserve"> </w:t>
      </w:r>
      <w:r w:rsidR="00971D67" w:rsidRPr="00B51DCB">
        <w:rPr>
          <w:rFonts w:ascii="Times New Roman" w:hAnsi="Times New Roman"/>
          <w:i/>
        </w:rPr>
        <w:t>Id.</w:t>
      </w:r>
      <w:r w:rsidR="00971D67" w:rsidRPr="00B51DCB">
        <w:rPr>
          <w:rFonts w:ascii="Times New Roman" w:hAnsi="Times New Roman"/>
        </w:rPr>
        <w:t xml:space="preserve"> </w:t>
      </w:r>
    </w:p>
  </w:footnote>
  <w:footnote w:id="25">
    <w:p w14:paraId="779E4BBE" w14:textId="77777777" w:rsidR="00971D67" w:rsidRPr="00B51DCB" w:rsidRDefault="00971D67">
      <w:pPr>
        <w:pStyle w:val="FootnoteText"/>
        <w:rPr>
          <w:rFonts w:ascii="Times New Roman" w:hAnsi="Times New Roman"/>
        </w:rPr>
      </w:pPr>
      <w:r w:rsidRPr="00B51DCB">
        <w:rPr>
          <w:rStyle w:val="FootnoteReference"/>
          <w:rFonts w:ascii="Times New Roman" w:hAnsi="Times New Roman"/>
        </w:rPr>
        <w:footnoteRef/>
      </w:r>
      <w:r w:rsidRPr="00B51DCB">
        <w:rPr>
          <w:rFonts w:ascii="Times New Roman" w:hAnsi="Times New Roman"/>
        </w:rPr>
        <w:t xml:space="preserve"> </w:t>
      </w:r>
      <w:r w:rsidRPr="00B51DCB">
        <w:rPr>
          <w:rFonts w:ascii="Times New Roman" w:hAnsi="Times New Roman"/>
          <w:i/>
        </w:rPr>
        <w:t>Id.</w:t>
      </w:r>
      <w:r w:rsidRPr="00B51DCB">
        <w:rPr>
          <w:rFonts w:ascii="Times New Roman" w:hAnsi="Times New Roman"/>
        </w:rPr>
        <w:t xml:space="preserve"> </w:t>
      </w:r>
    </w:p>
  </w:footnote>
  <w:footnote w:id="26">
    <w:p w14:paraId="0ECCADD0" w14:textId="77777777" w:rsidR="00463E05" w:rsidRPr="00B51DCB" w:rsidRDefault="00463E05">
      <w:pPr>
        <w:pStyle w:val="FootnoteText"/>
        <w:rPr>
          <w:rFonts w:ascii="Times New Roman" w:hAnsi="Times New Roman"/>
        </w:rPr>
      </w:pPr>
      <w:r w:rsidRPr="00B51DCB">
        <w:rPr>
          <w:rStyle w:val="FootnoteReference"/>
          <w:rFonts w:ascii="Times New Roman" w:hAnsi="Times New Roman"/>
        </w:rPr>
        <w:footnoteRef/>
      </w:r>
      <w:r w:rsidRPr="00B51DCB">
        <w:rPr>
          <w:rFonts w:ascii="Times New Roman" w:hAnsi="Times New Roman"/>
        </w:rPr>
        <w:t xml:space="preserve"> </w:t>
      </w:r>
      <w:r w:rsidRPr="00B51DCB">
        <w:rPr>
          <w:rFonts w:ascii="Times New Roman" w:hAnsi="Times New Roman"/>
          <w:i/>
        </w:rPr>
        <w:t>Id.</w:t>
      </w:r>
      <w:r w:rsidRPr="00B51DCB">
        <w:rPr>
          <w:rFonts w:ascii="Times New Roman" w:hAnsi="Times New Roman"/>
        </w:rPr>
        <w:t xml:space="preserve"> </w:t>
      </w:r>
    </w:p>
  </w:footnote>
  <w:footnote w:id="27">
    <w:p w14:paraId="7EF20E7F" w14:textId="4B2CE428" w:rsidR="004B392D" w:rsidRPr="00B51DCB" w:rsidRDefault="004B392D">
      <w:pPr>
        <w:pStyle w:val="FootnoteText"/>
        <w:rPr>
          <w:rFonts w:ascii="Times New Roman" w:hAnsi="Times New Roman"/>
        </w:rPr>
      </w:pPr>
      <w:r w:rsidRPr="00B51DCB">
        <w:rPr>
          <w:rStyle w:val="FootnoteReference"/>
          <w:rFonts w:ascii="Times New Roman" w:hAnsi="Times New Roman"/>
        </w:rPr>
        <w:footnoteRef/>
      </w:r>
      <w:r w:rsidRPr="00B51DCB">
        <w:rPr>
          <w:rFonts w:ascii="Times New Roman" w:hAnsi="Times New Roman"/>
        </w:rPr>
        <w:t xml:space="preserve"> </w:t>
      </w:r>
      <w:r w:rsidR="00B51DCB" w:rsidRPr="00B51DCB">
        <w:rPr>
          <w:rFonts w:ascii="Times New Roman" w:hAnsi="Times New Roman"/>
        </w:rPr>
        <w:t>NYC, 311,</w:t>
      </w:r>
      <w:r w:rsidR="00B51DCB" w:rsidRPr="00B51DCB">
        <w:rPr>
          <w:rFonts w:ascii="Times New Roman" w:hAnsi="Times New Roman"/>
          <w:i/>
        </w:rPr>
        <w:t xml:space="preserve"> </w:t>
      </w:r>
      <w:r w:rsidR="00B51DCB" w:rsidRPr="00B51DCB">
        <w:rPr>
          <w:rFonts w:ascii="Times New Roman" w:hAnsi="Times New Roman"/>
        </w:rPr>
        <w:t>“</w:t>
      </w:r>
      <w:r w:rsidRPr="00B51DCB">
        <w:rPr>
          <w:rFonts w:ascii="Times New Roman" w:hAnsi="Times New Roman"/>
        </w:rPr>
        <w:t>Illegal Parking</w:t>
      </w:r>
      <w:r w:rsidR="00B51DCB" w:rsidRPr="00B51DCB">
        <w:rPr>
          <w:rFonts w:ascii="Times New Roman" w:hAnsi="Times New Roman"/>
        </w:rPr>
        <w:t>,” available at:</w:t>
      </w:r>
      <w:r w:rsidRPr="00B51DCB">
        <w:rPr>
          <w:rFonts w:ascii="Times New Roman" w:hAnsi="Times New Roman"/>
        </w:rPr>
        <w:t xml:space="preserve"> at </w:t>
      </w:r>
      <w:hyperlink r:id="rId9" w:history="1">
        <w:r w:rsidRPr="00B51DCB">
          <w:rPr>
            <w:rStyle w:val="Hyperlink"/>
            <w:rFonts w:ascii="Times New Roman" w:hAnsi="Times New Roman"/>
          </w:rPr>
          <w:t>https://portal.311.nyc.gov/article/?kanumber=KA-01986</w:t>
        </w:r>
      </w:hyperlink>
      <w:r w:rsidR="00B51DCB" w:rsidRPr="00B51DCB">
        <w:rPr>
          <w:rFonts w:ascii="Times New Roman" w:hAnsi="Times New Roman"/>
        </w:rPr>
        <w:t>.</w:t>
      </w:r>
      <w:r w:rsidRPr="00B51DCB">
        <w:rPr>
          <w:rFonts w:ascii="Times New Roman" w:hAnsi="Times New Roman"/>
        </w:rPr>
        <w:t xml:space="preserve"> </w:t>
      </w:r>
    </w:p>
  </w:footnote>
  <w:footnote w:id="28">
    <w:p w14:paraId="0227A4F1" w14:textId="2C1F95A0" w:rsidR="000970CD" w:rsidRPr="00B51DCB" w:rsidRDefault="000970CD">
      <w:pPr>
        <w:pStyle w:val="FootnoteText"/>
        <w:rPr>
          <w:rFonts w:ascii="Times New Roman" w:hAnsi="Times New Roman"/>
        </w:rPr>
      </w:pPr>
      <w:r w:rsidRPr="00B51DCB">
        <w:rPr>
          <w:rStyle w:val="FootnoteReference"/>
          <w:rFonts w:ascii="Times New Roman" w:hAnsi="Times New Roman"/>
        </w:rPr>
        <w:footnoteRef/>
      </w:r>
      <w:r w:rsidRPr="00B51DCB">
        <w:rPr>
          <w:rFonts w:ascii="Times New Roman" w:hAnsi="Times New Roman"/>
        </w:rPr>
        <w:t xml:space="preserve"> </w:t>
      </w:r>
      <w:r w:rsidR="00B51DCB" w:rsidRPr="00B51DCB">
        <w:rPr>
          <w:rFonts w:ascii="Times New Roman" w:hAnsi="Times New Roman"/>
        </w:rPr>
        <w:t xml:space="preserve">NYC, DOT and NYPD, </w:t>
      </w:r>
      <w:r w:rsidRPr="00B51DCB">
        <w:rPr>
          <w:rFonts w:ascii="Times New Roman" w:hAnsi="Times New Roman"/>
        </w:rPr>
        <w:t>Green Wave: A Plan for Cycling in New York City, p.19, July 2019, available for download at</w:t>
      </w:r>
      <w:r w:rsidR="00B51DCB" w:rsidRPr="00B51DCB">
        <w:rPr>
          <w:rFonts w:ascii="Times New Roman" w:hAnsi="Times New Roman"/>
        </w:rPr>
        <w:t xml:space="preserve">: </w:t>
      </w:r>
      <w:hyperlink r:id="rId10" w:history="1">
        <w:r w:rsidRPr="00B51DCB">
          <w:rPr>
            <w:rStyle w:val="Hyperlink"/>
            <w:rFonts w:ascii="Times New Roman" w:hAnsi="Times New Roman"/>
          </w:rPr>
          <w:t>https://www1.nyc.gov/html/dot/downloads/pdf/bike-safety-plan.pdf</w:t>
        </w:r>
      </w:hyperlink>
      <w:r w:rsidR="00B51DCB" w:rsidRPr="00B51DCB">
        <w:rPr>
          <w:rFonts w:ascii="Times New Roman" w:hAnsi="Times New Roman"/>
        </w:rPr>
        <w:t>.</w:t>
      </w:r>
      <w:r w:rsidRPr="00B51DCB">
        <w:rPr>
          <w:rFonts w:ascii="Times New Roman" w:hAnsi="Times New Roman"/>
        </w:rPr>
        <w:t xml:space="preserve"> </w:t>
      </w:r>
    </w:p>
  </w:footnote>
  <w:footnote w:id="29">
    <w:p w14:paraId="5D34CCB8" w14:textId="77777777" w:rsidR="007836DC" w:rsidRPr="00B51DCB" w:rsidRDefault="007836DC">
      <w:pPr>
        <w:pStyle w:val="FootnoteText"/>
        <w:rPr>
          <w:rFonts w:ascii="Times New Roman" w:hAnsi="Times New Roman"/>
        </w:rPr>
      </w:pPr>
      <w:r w:rsidRPr="00B51DCB">
        <w:rPr>
          <w:rStyle w:val="FootnoteReference"/>
          <w:rFonts w:ascii="Times New Roman" w:hAnsi="Times New Roman"/>
        </w:rPr>
        <w:footnoteRef/>
      </w:r>
      <w:r w:rsidRPr="00B51DCB">
        <w:rPr>
          <w:rFonts w:ascii="Times New Roman" w:hAnsi="Times New Roman"/>
        </w:rPr>
        <w:t xml:space="preserve"> Streetsblog NYC, Gersh Kuntzman, “Double-Parked Vehicle Led to Death of Bronx Cyclist — Yet Driver is Uncharged,” Updated June 12, 2020, available at: </w:t>
      </w:r>
      <w:hyperlink r:id="rId11" w:history="1">
        <w:r w:rsidRPr="00B51DCB">
          <w:rPr>
            <w:rStyle w:val="Hyperlink"/>
            <w:rFonts w:ascii="Times New Roman" w:hAnsi="Times New Roman"/>
          </w:rPr>
          <w:t>https://nyc.streetsblog.org/2020/06/12/double-parked-vehicle-led-to-death-of-bronx-cyclist-yet-driver-is-uncharged/</w:t>
        </w:r>
      </w:hyperlink>
      <w:r w:rsidRPr="00B51DCB">
        <w:rPr>
          <w:rFonts w:ascii="Times New Roman" w:hAnsi="Times New Roman"/>
        </w:rPr>
        <w:t xml:space="preserve">. </w:t>
      </w:r>
    </w:p>
  </w:footnote>
  <w:footnote w:id="30">
    <w:p w14:paraId="4D9E859C" w14:textId="77777777" w:rsidR="00203F3E" w:rsidRPr="00B51DCB" w:rsidRDefault="00203F3E">
      <w:pPr>
        <w:pStyle w:val="FootnoteText"/>
        <w:rPr>
          <w:rFonts w:ascii="Times New Roman" w:hAnsi="Times New Roman"/>
        </w:rPr>
      </w:pPr>
      <w:r w:rsidRPr="00B51DCB">
        <w:rPr>
          <w:rStyle w:val="FootnoteReference"/>
          <w:rFonts w:ascii="Times New Roman" w:hAnsi="Times New Roman"/>
        </w:rPr>
        <w:footnoteRef/>
      </w:r>
      <w:r w:rsidRPr="00B51DCB">
        <w:rPr>
          <w:rFonts w:ascii="Times New Roman" w:hAnsi="Times New Roman"/>
        </w:rPr>
        <w:t xml:space="preserve"> </w:t>
      </w:r>
      <w:r w:rsidRPr="00B51DCB">
        <w:rPr>
          <w:rFonts w:ascii="Times New Roman" w:hAnsi="Times New Roman"/>
          <w:i/>
        </w:rPr>
        <w:t xml:space="preserve">Id. </w:t>
      </w:r>
    </w:p>
  </w:footnote>
  <w:footnote w:id="31">
    <w:p w14:paraId="5578988C" w14:textId="77777777" w:rsidR="00203F3E" w:rsidRPr="00B51DCB" w:rsidRDefault="00203F3E">
      <w:pPr>
        <w:pStyle w:val="FootnoteText"/>
        <w:rPr>
          <w:rFonts w:ascii="Times New Roman" w:hAnsi="Times New Roman"/>
        </w:rPr>
      </w:pPr>
      <w:r w:rsidRPr="00B51DCB">
        <w:rPr>
          <w:rStyle w:val="FootnoteReference"/>
          <w:rFonts w:ascii="Times New Roman" w:hAnsi="Times New Roman"/>
        </w:rPr>
        <w:footnoteRef/>
      </w:r>
      <w:r w:rsidRPr="00B51DCB">
        <w:rPr>
          <w:rFonts w:ascii="Times New Roman" w:hAnsi="Times New Roman"/>
        </w:rPr>
        <w:t xml:space="preserve"> </w:t>
      </w:r>
      <w:r w:rsidRPr="00B51DCB">
        <w:rPr>
          <w:rFonts w:ascii="Times New Roman" w:hAnsi="Times New Roman"/>
          <w:i/>
        </w:rPr>
        <w:t>Id.</w:t>
      </w:r>
      <w:r w:rsidRPr="00B51DCB">
        <w:rPr>
          <w:rFonts w:ascii="Times New Roman" w:hAnsi="Times New Roman"/>
        </w:rPr>
        <w:t xml:space="preserve"> </w:t>
      </w:r>
    </w:p>
  </w:footnote>
  <w:footnote w:id="32">
    <w:p w14:paraId="0E811BC3" w14:textId="77777777" w:rsidR="00203F3E" w:rsidRPr="00B51DCB" w:rsidRDefault="00203F3E">
      <w:pPr>
        <w:pStyle w:val="FootnoteText"/>
        <w:rPr>
          <w:rFonts w:ascii="Times New Roman" w:hAnsi="Times New Roman"/>
        </w:rPr>
      </w:pPr>
      <w:r w:rsidRPr="00B51DCB">
        <w:rPr>
          <w:rStyle w:val="FootnoteReference"/>
          <w:rFonts w:ascii="Times New Roman" w:hAnsi="Times New Roman"/>
        </w:rPr>
        <w:footnoteRef/>
      </w:r>
      <w:r w:rsidRPr="00B51DCB">
        <w:rPr>
          <w:rFonts w:ascii="Times New Roman" w:hAnsi="Times New Roman"/>
        </w:rPr>
        <w:t xml:space="preserve"> </w:t>
      </w:r>
      <w:r w:rsidRPr="00B51DCB">
        <w:rPr>
          <w:rFonts w:ascii="Times New Roman" w:hAnsi="Times New Roman"/>
          <w:i/>
        </w:rPr>
        <w:t>Id.</w:t>
      </w:r>
      <w:r w:rsidRPr="00B51DCB">
        <w:rPr>
          <w:rFonts w:ascii="Times New Roman" w:hAnsi="Times New Roman"/>
        </w:rPr>
        <w:t xml:space="preserve"> </w:t>
      </w:r>
    </w:p>
  </w:footnote>
  <w:footnote w:id="33">
    <w:p w14:paraId="0A12C6B5" w14:textId="5C438710" w:rsidR="00203F3E" w:rsidRPr="00B51DCB" w:rsidRDefault="00203F3E">
      <w:pPr>
        <w:pStyle w:val="FootnoteText"/>
        <w:rPr>
          <w:rFonts w:ascii="Times New Roman" w:hAnsi="Times New Roman"/>
        </w:rPr>
      </w:pPr>
      <w:r w:rsidRPr="00B51DCB">
        <w:rPr>
          <w:rStyle w:val="FootnoteReference"/>
          <w:rFonts w:ascii="Times New Roman" w:hAnsi="Times New Roman"/>
        </w:rPr>
        <w:footnoteRef/>
      </w:r>
      <w:r w:rsidRPr="00B51DCB">
        <w:rPr>
          <w:rFonts w:ascii="Times New Roman" w:hAnsi="Times New Roman"/>
        </w:rPr>
        <w:t xml:space="preserve"> Streetsblog NYC, Gersh Kuntzman, “Bronx Cyclist Killed by Driver on Willis Avenue,</w:t>
      </w:r>
      <w:r w:rsidR="005A2F2E" w:rsidRPr="00B51DCB">
        <w:rPr>
          <w:rFonts w:ascii="Times New Roman" w:hAnsi="Times New Roman"/>
        </w:rPr>
        <w:t>”</w:t>
      </w:r>
      <w:r w:rsidRPr="00B51DCB">
        <w:rPr>
          <w:rFonts w:ascii="Times New Roman" w:hAnsi="Times New Roman"/>
        </w:rPr>
        <w:t xml:space="preserve"> Updated June 11, 2020, available at: </w:t>
      </w:r>
      <w:hyperlink r:id="rId12" w:history="1">
        <w:r w:rsidRPr="00B51DCB">
          <w:rPr>
            <w:rStyle w:val="Hyperlink"/>
            <w:rFonts w:ascii="Times New Roman" w:hAnsi="Times New Roman"/>
          </w:rPr>
          <w:t>https://nyc.streetsblog.org/2020/06/11/bronx-cyclist-killed-by-driver-on-willis-avenue/</w:t>
        </w:r>
      </w:hyperlink>
      <w:r w:rsidRPr="00B51DCB">
        <w:rPr>
          <w:rFonts w:ascii="Times New Roman" w:hAnsi="Times New Roman"/>
        </w:rPr>
        <w:t xml:space="preserve">. </w:t>
      </w:r>
    </w:p>
  </w:footnote>
  <w:footnote w:id="34">
    <w:p w14:paraId="0D5DD072" w14:textId="77777777" w:rsidR="00203F3E" w:rsidRPr="00B51DCB" w:rsidRDefault="00203F3E">
      <w:pPr>
        <w:pStyle w:val="FootnoteText"/>
        <w:rPr>
          <w:rFonts w:ascii="Times New Roman" w:hAnsi="Times New Roman"/>
        </w:rPr>
      </w:pPr>
      <w:r w:rsidRPr="00B51DCB">
        <w:rPr>
          <w:rStyle w:val="FootnoteReference"/>
          <w:rFonts w:ascii="Times New Roman" w:hAnsi="Times New Roman"/>
        </w:rPr>
        <w:footnoteRef/>
      </w:r>
      <w:r w:rsidRPr="00B51DCB">
        <w:rPr>
          <w:rFonts w:ascii="Times New Roman" w:hAnsi="Times New Roman"/>
        </w:rPr>
        <w:t xml:space="preserve"> </w:t>
      </w:r>
      <w:r w:rsidRPr="00B51DCB">
        <w:rPr>
          <w:rFonts w:ascii="Times New Roman" w:hAnsi="Times New Roman"/>
          <w:i/>
        </w:rPr>
        <w:t>Id.</w:t>
      </w:r>
      <w:r w:rsidRPr="00B51DCB">
        <w:rPr>
          <w:rFonts w:ascii="Times New Roman" w:hAnsi="Times New Roman"/>
        </w:rPr>
        <w:t xml:space="preserve"> </w:t>
      </w:r>
    </w:p>
  </w:footnote>
  <w:footnote w:id="35">
    <w:p w14:paraId="65734EBC" w14:textId="3643931D" w:rsidR="001A6BE8" w:rsidRPr="00B51DCB" w:rsidRDefault="001A6BE8" w:rsidP="001A6BE8">
      <w:pPr>
        <w:pStyle w:val="FootnoteText"/>
        <w:rPr>
          <w:rFonts w:ascii="Times New Roman" w:hAnsi="Times New Roman"/>
        </w:rPr>
      </w:pPr>
      <w:r w:rsidRPr="00B51DCB">
        <w:rPr>
          <w:rStyle w:val="FootnoteReference"/>
          <w:rFonts w:ascii="Times New Roman" w:hAnsi="Times New Roman"/>
        </w:rPr>
        <w:footnoteRef/>
      </w:r>
      <w:r w:rsidRPr="00B51DCB">
        <w:rPr>
          <w:rFonts w:ascii="Times New Roman" w:hAnsi="Times New Roman"/>
        </w:rPr>
        <w:t xml:space="preserve"> Green Wave: A Plan for Cycling in New York City, New York City Department of Transportation and New York City Police Department, p.5, July 2019, available for download at </w:t>
      </w:r>
      <w:hyperlink r:id="rId13" w:history="1">
        <w:r w:rsidRPr="00B51DCB">
          <w:rPr>
            <w:rStyle w:val="Hyperlink"/>
            <w:rFonts w:ascii="Times New Roman" w:hAnsi="Times New Roman"/>
          </w:rPr>
          <w:t>https://www1.nyc.gov/html/dot/downloads/pdf/bike-safety-plan.pdf</w:t>
        </w:r>
      </w:hyperlink>
      <w:r w:rsidRPr="00B51DCB">
        <w:rPr>
          <w:rFonts w:ascii="Times New Roman" w:hAnsi="Times New Roman"/>
        </w:rPr>
        <w:t xml:space="preserve"> </w:t>
      </w:r>
    </w:p>
  </w:footnote>
  <w:footnote w:id="36">
    <w:p w14:paraId="6E12464C" w14:textId="70BFC5E8" w:rsidR="0044411C" w:rsidRPr="00B51DCB" w:rsidRDefault="0044411C">
      <w:pPr>
        <w:pStyle w:val="FootnoteText"/>
        <w:rPr>
          <w:rFonts w:ascii="Times New Roman" w:hAnsi="Times New Roman"/>
        </w:rPr>
      </w:pPr>
      <w:r w:rsidRPr="00B51DCB">
        <w:rPr>
          <w:rStyle w:val="FootnoteReference"/>
          <w:rFonts w:ascii="Times New Roman" w:hAnsi="Times New Roman"/>
        </w:rPr>
        <w:footnoteRef/>
      </w:r>
      <w:r w:rsidRPr="00B51DCB">
        <w:rPr>
          <w:rFonts w:ascii="Times New Roman" w:hAnsi="Times New Roman"/>
        </w:rPr>
        <w:t xml:space="preserve"> Streetsblog NYC, Julianne Caba, “Another Cyclist Killed Along Brooklyn’s Deadly Third Avenue on Christmas Morning,” Updated December 30, 2020, available at </w:t>
      </w:r>
      <w:hyperlink r:id="rId14" w:history="1">
        <w:r w:rsidR="001A6BE8" w:rsidRPr="00B51DCB">
          <w:rPr>
            <w:rStyle w:val="Hyperlink"/>
            <w:rFonts w:ascii="Times New Roman" w:hAnsi="Times New Roman"/>
          </w:rPr>
          <w:t>https://nyc.streetsblog.org/2020/12/30/another-cyclist-killed-along-brooklyns-deadly-third-avenue-on-christmas-morning/</w:t>
        </w:r>
      </w:hyperlink>
      <w:r w:rsidR="001A6BE8" w:rsidRPr="00B51DCB">
        <w:rPr>
          <w:rFonts w:ascii="Times New Roman" w:hAnsi="Times New Roman"/>
        </w:rPr>
        <w:t xml:space="preserve"> </w:t>
      </w:r>
    </w:p>
  </w:footnote>
  <w:footnote w:id="37">
    <w:p w14:paraId="3667D4B0" w14:textId="52664596" w:rsidR="005037F4" w:rsidRPr="00B51DCB" w:rsidRDefault="005037F4">
      <w:pPr>
        <w:pStyle w:val="FootnoteText"/>
        <w:rPr>
          <w:rFonts w:ascii="Times New Roman" w:hAnsi="Times New Roman"/>
        </w:rPr>
      </w:pPr>
      <w:r w:rsidRPr="00B51DCB">
        <w:rPr>
          <w:rStyle w:val="FootnoteReference"/>
          <w:rFonts w:ascii="Times New Roman" w:hAnsi="Times New Roman"/>
        </w:rPr>
        <w:footnoteRef/>
      </w:r>
      <w:r w:rsidRPr="00B51DCB">
        <w:rPr>
          <w:rFonts w:ascii="Times New Roman" w:hAnsi="Times New Roman"/>
        </w:rPr>
        <w:t xml:space="preserve"> Craig McCarthy, “NYC logs first cyclist death of 2020 – following a deadly 2019,” January 30, 2020, New York Post, </w:t>
      </w:r>
      <w:hyperlink r:id="rId15" w:history="1">
        <w:r w:rsidRPr="00B51DCB">
          <w:rPr>
            <w:rStyle w:val="Hyperlink"/>
            <w:rFonts w:ascii="Times New Roman" w:hAnsi="Times New Roman"/>
          </w:rPr>
          <w:t>https://nypost.com/2020/01/30/nyc-logs-first-cyclist-death-of-2020-following-a-deadly-2019/</w:t>
        </w:r>
      </w:hyperlink>
      <w:r w:rsidRPr="00B51DCB">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8621E"/>
    <w:multiLevelType w:val="hybridMultilevel"/>
    <w:tmpl w:val="CF3E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C3"/>
    <w:rsid w:val="000109AD"/>
    <w:rsid w:val="00013A40"/>
    <w:rsid w:val="0001567B"/>
    <w:rsid w:val="00054C92"/>
    <w:rsid w:val="000751E0"/>
    <w:rsid w:val="00091556"/>
    <w:rsid w:val="00094F66"/>
    <w:rsid w:val="00096F59"/>
    <w:rsid w:val="000970CD"/>
    <w:rsid w:val="000C1311"/>
    <w:rsid w:val="000E51EF"/>
    <w:rsid w:val="001023D2"/>
    <w:rsid w:val="00137A7A"/>
    <w:rsid w:val="00152166"/>
    <w:rsid w:val="00154663"/>
    <w:rsid w:val="00157E18"/>
    <w:rsid w:val="00160F77"/>
    <w:rsid w:val="00167BE1"/>
    <w:rsid w:val="00177B50"/>
    <w:rsid w:val="001A6BE8"/>
    <w:rsid w:val="001D3C04"/>
    <w:rsid w:val="001F2008"/>
    <w:rsid w:val="00203F3E"/>
    <w:rsid w:val="00222A62"/>
    <w:rsid w:val="0023065A"/>
    <w:rsid w:val="002728AF"/>
    <w:rsid w:val="002867D8"/>
    <w:rsid w:val="002F24EC"/>
    <w:rsid w:val="00301EC1"/>
    <w:rsid w:val="00317D39"/>
    <w:rsid w:val="0032111D"/>
    <w:rsid w:val="00350B59"/>
    <w:rsid w:val="003605BA"/>
    <w:rsid w:val="00371332"/>
    <w:rsid w:val="00381A04"/>
    <w:rsid w:val="003833DA"/>
    <w:rsid w:val="00384A65"/>
    <w:rsid w:val="003A1F37"/>
    <w:rsid w:val="003E5DEB"/>
    <w:rsid w:val="0044411C"/>
    <w:rsid w:val="00444D86"/>
    <w:rsid w:val="00454313"/>
    <w:rsid w:val="00463E05"/>
    <w:rsid w:val="00465900"/>
    <w:rsid w:val="00470536"/>
    <w:rsid w:val="004A269F"/>
    <w:rsid w:val="004B392D"/>
    <w:rsid w:val="004B4461"/>
    <w:rsid w:val="005037F4"/>
    <w:rsid w:val="0050619B"/>
    <w:rsid w:val="00507D18"/>
    <w:rsid w:val="00511F55"/>
    <w:rsid w:val="005127D2"/>
    <w:rsid w:val="005275D7"/>
    <w:rsid w:val="0055418B"/>
    <w:rsid w:val="005A2F2E"/>
    <w:rsid w:val="005B3743"/>
    <w:rsid w:val="005C6A93"/>
    <w:rsid w:val="005D4EB9"/>
    <w:rsid w:val="005F6F07"/>
    <w:rsid w:val="00600F4E"/>
    <w:rsid w:val="00601F44"/>
    <w:rsid w:val="0062683A"/>
    <w:rsid w:val="0067114D"/>
    <w:rsid w:val="00690BBD"/>
    <w:rsid w:val="0069529A"/>
    <w:rsid w:val="006A6989"/>
    <w:rsid w:val="006C5233"/>
    <w:rsid w:val="006F1D14"/>
    <w:rsid w:val="006F49D4"/>
    <w:rsid w:val="00747D66"/>
    <w:rsid w:val="00771C9F"/>
    <w:rsid w:val="00773D48"/>
    <w:rsid w:val="00774505"/>
    <w:rsid w:val="007836DC"/>
    <w:rsid w:val="007C33EB"/>
    <w:rsid w:val="007E1AE2"/>
    <w:rsid w:val="007E24C3"/>
    <w:rsid w:val="00831D58"/>
    <w:rsid w:val="00853836"/>
    <w:rsid w:val="0087524F"/>
    <w:rsid w:val="0087639E"/>
    <w:rsid w:val="008A0CEC"/>
    <w:rsid w:val="008B64A2"/>
    <w:rsid w:val="008E4503"/>
    <w:rsid w:val="008E45BF"/>
    <w:rsid w:val="00916D52"/>
    <w:rsid w:val="00967158"/>
    <w:rsid w:val="0097018B"/>
    <w:rsid w:val="00971D67"/>
    <w:rsid w:val="00995D59"/>
    <w:rsid w:val="009A26EF"/>
    <w:rsid w:val="009F6BCB"/>
    <w:rsid w:val="00A13D27"/>
    <w:rsid w:val="00A313C3"/>
    <w:rsid w:val="00A471AF"/>
    <w:rsid w:val="00A546D6"/>
    <w:rsid w:val="00A57917"/>
    <w:rsid w:val="00A736A2"/>
    <w:rsid w:val="00A76144"/>
    <w:rsid w:val="00AA1393"/>
    <w:rsid w:val="00AE1F9E"/>
    <w:rsid w:val="00B10F45"/>
    <w:rsid w:val="00B13EC7"/>
    <w:rsid w:val="00B51DCB"/>
    <w:rsid w:val="00B7115B"/>
    <w:rsid w:val="00BA1F82"/>
    <w:rsid w:val="00BA3103"/>
    <w:rsid w:val="00BE33C1"/>
    <w:rsid w:val="00BE519A"/>
    <w:rsid w:val="00BE5B2B"/>
    <w:rsid w:val="00BF652F"/>
    <w:rsid w:val="00C503EB"/>
    <w:rsid w:val="00C53F08"/>
    <w:rsid w:val="00C62AD7"/>
    <w:rsid w:val="00C63B28"/>
    <w:rsid w:val="00C75558"/>
    <w:rsid w:val="00CA2C82"/>
    <w:rsid w:val="00CA6F8B"/>
    <w:rsid w:val="00CB6790"/>
    <w:rsid w:val="00CD75BA"/>
    <w:rsid w:val="00CE6E5D"/>
    <w:rsid w:val="00D1164C"/>
    <w:rsid w:val="00D45B6B"/>
    <w:rsid w:val="00D92EDE"/>
    <w:rsid w:val="00DB18E0"/>
    <w:rsid w:val="00DB6107"/>
    <w:rsid w:val="00DD5C04"/>
    <w:rsid w:val="00E078DF"/>
    <w:rsid w:val="00E3345B"/>
    <w:rsid w:val="00E61732"/>
    <w:rsid w:val="00E84096"/>
    <w:rsid w:val="00E94BA9"/>
    <w:rsid w:val="00EB09F2"/>
    <w:rsid w:val="00EE44D5"/>
    <w:rsid w:val="00F12CB4"/>
    <w:rsid w:val="00F17776"/>
    <w:rsid w:val="00F367A4"/>
    <w:rsid w:val="00F563AA"/>
    <w:rsid w:val="00F5725E"/>
    <w:rsid w:val="00F70393"/>
    <w:rsid w:val="00FB0ECF"/>
    <w:rsid w:val="00FB3B97"/>
    <w:rsid w:val="00FE1D41"/>
    <w:rsid w:val="00FE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20269"/>
  <w15:chartTrackingRefBased/>
  <w15:docId w15:val="{2028CFA2-D989-43C3-90C8-087A5944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F77"/>
    <w:pPr>
      <w:spacing w:line="256" w:lineRule="auto"/>
    </w:pPr>
  </w:style>
  <w:style w:type="paragraph" w:styleId="Heading1">
    <w:name w:val="heading 1"/>
    <w:basedOn w:val="Normal"/>
    <w:next w:val="Normal"/>
    <w:link w:val="Heading1Char"/>
    <w:uiPriority w:val="9"/>
    <w:qFormat/>
    <w:rsid w:val="007836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rsid w:val="00160F77"/>
    <w:pPr>
      <w:spacing w:after="0" w:line="240" w:lineRule="auto"/>
    </w:pPr>
    <w:rPr>
      <w:rFonts w:ascii="Calibri" w:eastAsia="Times New Roman" w:hAnsi="Calibri" w:cs="Times New Roman"/>
      <w:sz w:val="20"/>
      <w:szCs w:val="20"/>
    </w:rPr>
  </w:style>
  <w:style w:type="character" w:customStyle="1" w:styleId="FootnoteTextChar">
    <w:name w:val="Footnote Text Char"/>
    <w:aliases w:val="FT Char"/>
    <w:basedOn w:val="DefaultParagraphFont"/>
    <w:link w:val="FootnoteText"/>
    <w:uiPriority w:val="99"/>
    <w:rsid w:val="00160F77"/>
    <w:rPr>
      <w:rFonts w:ascii="Calibri" w:eastAsia="Times New Roman" w:hAnsi="Calibri" w:cs="Times New Roman"/>
      <w:sz w:val="20"/>
      <w:szCs w:val="20"/>
    </w:rPr>
  </w:style>
  <w:style w:type="character" w:styleId="FootnoteReference">
    <w:name w:val="footnote reference"/>
    <w:basedOn w:val="DefaultParagraphFont"/>
    <w:uiPriority w:val="99"/>
    <w:unhideWhenUsed/>
    <w:rsid w:val="00160F77"/>
    <w:rPr>
      <w:rFonts w:cs="Times New Roman"/>
      <w:vertAlign w:val="superscript"/>
    </w:rPr>
  </w:style>
  <w:style w:type="character" w:styleId="Hyperlink">
    <w:name w:val="Hyperlink"/>
    <w:basedOn w:val="DefaultParagraphFont"/>
    <w:uiPriority w:val="99"/>
    <w:unhideWhenUsed/>
    <w:rsid w:val="00160F77"/>
    <w:rPr>
      <w:rFonts w:cs="Times New Roman"/>
      <w:color w:val="0563C1" w:themeColor="hyperlink"/>
      <w:u w:val="single"/>
    </w:rPr>
  </w:style>
  <w:style w:type="paragraph" w:styleId="NoSpacing">
    <w:name w:val="No Spacing"/>
    <w:uiPriority w:val="1"/>
    <w:qFormat/>
    <w:rsid w:val="004A269F"/>
    <w:pPr>
      <w:spacing w:after="0" w:line="240" w:lineRule="auto"/>
    </w:pPr>
    <w:rPr>
      <w:rFonts w:eastAsia="Times New Roman" w:cs="Times New Roman"/>
    </w:rPr>
  </w:style>
  <w:style w:type="character" w:styleId="FollowedHyperlink">
    <w:name w:val="FollowedHyperlink"/>
    <w:basedOn w:val="DefaultParagraphFont"/>
    <w:uiPriority w:val="99"/>
    <w:semiHidden/>
    <w:unhideWhenUsed/>
    <w:rsid w:val="0055418B"/>
    <w:rPr>
      <w:color w:val="954F72" w:themeColor="followedHyperlink"/>
      <w:u w:val="single"/>
    </w:rPr>
  </w:style>
  <w:style w:type="character" w:customStyle="1" w:styleId="Heading1Char">
    <w:name w:val="Heading 1 Char"/>
    <w:basedOn w:val="DefaultParagraphFont"/>
    <w:link w:val="Heading1"/>
    <w:uiPriority w:val="9"/>
    <w:rsid w:val="007836DC"/>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E5B2B"/>
    <w:rPr>
      <w:sz w:val="16"/>
      <w:szCs w:val="16"/>
    </w:rPr>
  </w:style>
  <w:style w:type="paragraph" w:styleId="CommentText">
    <w:name w:val="annotation text"/>
    <w:basedOn w:val="Normal"/>
    <w:link w:val="CommentTextChar"/>
    <w:uiPriority w:val="99"/>
    <w:semiHidden/>
    <w:unhideWhenUsed/>
    <w:rsid w:val="00BE5B2B"/>
    <w:pPr>
      <w:spacing w:line="240" w:lineRule="auto"/>
    </w:pPr>
    <w:rPr>
      <w:sz w:val="20"/>
      <w:szCs w:val="20"/>
    </w:rPr>
  </w:style>
  <w:style w:type="character" w:customStyle="1" w:styleId="CommentTextChar">
    <w:name w:val="Comment Text Char"/>
    <w:basedOn w:val="DefaultParagraphFont"/>
    <w:link w:val="CommentText"/>
    <w:uiPriority w:val="99"/>
    <w:semiHidden/>
    <w:rsid w:val="00BE5B2B"/>
    <w:rPr>
      <w:sz w:val="20"/>
      <w:szCs w:val="20"/>
    </w:rPr>
  </w:style>
  <w:style w:type="paragraph" w:styleId="CommentSubject">
    <w:name w:val="annotation subject"/>
    <w:basedOn w:val="CommentText"/>
    <w:next w:val="CommentText"/>
    <w:link w:val="CommentSubjectChar"/>
    <w:uiPriority w:val="99"/>
    <w:semiHidden/>
    <w:unhideWhenUsed/>
    <w:rsid w:val="00BE5B2B"/>
    <w:rPr>
      <w:b/>
      <w:bCs/>
    </w:rPr>
  </w:style>
  <w:style w:type="character" w:customStyle="1" w:styleId="CommentSubjectChar">
    <w:name w:val="Comment Subject Char"/>
    <w:basedOn w:val="CommentTextChar"/>
    <w:link w:val="CommentSubject"/>
    <w:uiPriority w:val="99"/>
    <w:semiHidden/>
    <w:rsid w:val="00BE5B2B"/>
    <w:rPr>
      <w:b/>
      <w:bCs/>
      <w:sz w:val="20"/>
      <w:szCs w:val="20"/>
    </w:rPr>
  </w:style>
  <w:style w:type="paragraph" w:styleId="BalloonText">
    <w:name w:val="Balloon Text"/>
    <w:basedOn w:val="Normal"/>
    <w:link w:val="BalloonTextChar"/>
    <w:uiPriority w:val="99"/>
    <w:semiHidden/>
    <w:unhideWhenUsed/>
    <w:rsid w:val="00BE5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B2B"/>
    <w:rPr>
      <w:rFonts w:ascii="Segoe UI" w:hAnsi="Segoe UI" w:cs="Segoe UI"/>
      <w:sz w:val="18"/>
      <w:szCs w:val="18"/>
    </w:rPr>
  </w:style>
  <w:style w:type="character" w:customStyle="1" w:styleId="cosearchterm">
    <w:name w:val="co_searchterm"/>
    <w:basedOn w:val="DefaultParagraphFont"/>
    <w:rsid w:val="00AA1393"/>
  </w:style>
  <w:style w:type="paragraph" w:styleId="Header">
    <w:name w:val="header"/>
    <w:basedOn w:val="Normal"/>
    <w:link w:val="HeaderChar"/>
    <w:uiPriority w:val="99"/>
    <w:unhideWhenUsed/>
    <w:rsid w:val="00967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158"/>
  </w:style>
  <w:style w:type="paragraph" w:styleId="Footer">
    <w:name w:val="footer"/>
    <w:basedOn w:val="Normal"/>
    <w:link w:val="FooterChar"/>
    <w:uiPriority w:val="99"/>
    <w:unhideWhenUsed/>
    <w:rsid w:val="00967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749354">
      <w:bodyDiv w:val="1"/>
      <w:marLeft w:val="0"/>
      <w:marRight w:val="0"/>
      <w:marTop w:val="0"/>
      <w:marBottom w:val="0"/>
      <w:divBdr>
        <w:top w:val="none" w:sz="0" w:space="0" w:color="auto"/>
        <w:left w:val="none" w:sz="0" w:space="0" w:color="auto"/>
        <w:bottom w:val="none" w:sz="0" w:space="0" w:color="auto"/>
        <w:right w:val="none" w:sz="0" w:space="0" w:color="auto"/>
      </w:divBdr>
    </w:div>
    <w:div w:id="210822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1.nyc.gov/html/dot/html/motorist/parking-regulations.shtml" TargetMode="External"/><Relationship Id="rId13" Type="http://schemas.openxmlformats.org/officeDocument/2006/relationships/hyperlink" Target="https://www1.nyc.gov/html/dot/downloads/pdf/bike-safety-plan.pdf" TargetMode="External"/><Relationship Id="rId3" Type="http://schemas.openxmlformats.org/officeDocument/2006/relationships/hyperlink" Target="https://www.nytimes.com/2021/01/01/nyregion/nyc-traffic-deaths.html" TargetMode="External"/><Relationship Id="rId7" Type="http://schemas.openxmlformats.org/officeDocument/2006/relationships/hyperlink" Target="https://www1.nyc.gov/html/dot/html/motorist/alternate-side-parking.shtml" TargetMode="External"/><Relationship Id="rId12" Type="http://schemas.openxmlformats.org/officeDocument/2006/relationships/hyperlink" Target="https://nyc.streetsblog.org/2020/06/11/bronx-cyclist-killed-by-driver-on-willis-avenue/" TargetMode="External"/><Relationship Id="rId2" Type="http://schemas.openxmlformats.org/officeDocument/2006/relationships/hyperlink" Target="https://www1.nyc.gov/office-of-the-mayor/news/884-20/transcript-mayor-de-blasio-holds-media-availability" TargetMode="External"/><Relationship Id="rId1" Type="http://schemas.openxmlformats.org/officeDocument/2006/relationships/hyperlink" Target="https://www1.nyc.gov/content/visionzero/pages/" TargetMode="External"/><Relationship Id="rId6" Type="http://schemas.openxmlformats.org/officeDocument/2006/relationships/hyperlink" Target="https://www1.nyc.gov/html/dot/html/motorist/parking-regulations.shtml" TargetMode="External"/><Relationship Id="rId11" Type="http://schemas.openxmlformats.org/officeDocument/2006/relationships/hyperlink" Target="https://nyc.streetsblog.org/2020/06/12/double-parked-vehicle-led-to-death-of-bronx-cyclist-yet-driver-is-uncharged/" TargetMode="External"/><Relationship Id="rId5" Type="http://schemas.openxmlformats.org/officeDocument/2006/relationships/hyperlink" Target="https://www1.nyc.gov/html/dot/html/about/about.shtml" TargetMode="External"/><Relationship Id="rId15" Type="http://schemas.openxmlformats.org/officeDocument/2006/relationships/hyperlink" Target="https://nypost.com/2020/01/30/nyc-logs-first-cyclist-death-of-2020-following-a-deadly-2019/" TargetMode="External"/><Relationship Id="rId10" Type="http://schemas.openxmlformats.org/officeDocument/2006/relationships/hyperlink" Target="https://www1.nyc.gov/html/dot/downloads/pdf/bike-safety-plan.pdf" TargetMode="External"/><Relationship Id="rId4" Type="http://schemas.openxmlformats.org/officeDocument/2006/relationships/hyperlink" Target="https://gothamist.com/news/vision-zero-sputters-nyc-traffic-deaths-reach-highest-level-de-blasio-era" TargetMode="External"/><Relationship Id="rId9" Type="http://schemas.openxmlformats.org/officeDocument/2006/relationships/hyperlink" Target="https://portal.311.nyc.gov/article/?kanumber=KA-01986" TargetMode="External"/><Relationship Id="rId14" Type="http://schemas.openxmlformats.org/officeDocument/2006/relationships/hyperlink" Target="https://nyc.streetsblog.org/2020/12/30/another-cyclist-killed-along-brooklyns-deadly-third-avenue-on-christmas-mo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BF95B-6067-4337-8545-F01F7414A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2263</Words>
  <Characters>12901</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Kotowski</dc:creator>
  <cp:keywords/>
  <dc:description/>
  <cp:lastModifiedBy>DelFranco, Ruthie</cp:lastModifiedBy>
  <cp:revision>2</cp:revision>
  <cp:lastPrinted>2021-01-11T18:27:00Z</cp:lastPrinted>
  <dcterms:created xsi:type="dcterms:W3CDTF">2021-01-11T20:25:00Z</dcterms:created>
  <dcterms:modified xsi:type="dcterms:W3CDTF">2021-01-11T20:25:00Z</dcterms:modified>
</cp:coreProperties>
</file>