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8A78C" w14:textId="31687279" w:rsidR="00DB5B6E" w:rsidRDefault="00C278D2" w:rsidP="00A80CCA">
      <w:pPr>
        <w:tabs>
          <w:tab w:val="left" w:pos="5040"/>
        </w:tabs>
        <w:jc w:val="right"/>
        <w:rPr>
          <w:rFonts w:ascii="Times New Roman" w:hAnsi="Times New Roman"/>
          <w:u w:val="single"/>
        </w:rPr>
      </w:pPr>
      <w:bookmarkStart w:id="0" w:name="_GoBack"/>
      <w:bookmarkEnd w:id="0"/>
      <w:r w:rsidRPr="003925CB">
        <w:rPr>
          <w:rFonts w:ascii="Times New Roman" w:hAnsi="Times New Roman"/>
          <w:u w:val="single"/>
        </w:rPr>
        <w:t>Staff:</w:t>
      </w:r>
      <w:r w:rsidR="003925CB" w:rsidRPr="003925CB">
        <w:rPr>
          <w:rFonts w:ascii="Times New Roman" w:hAnsi="Times New Roman"/>
          <w:u w:val="single"/>
        </w:rPr>
        <w:t xml:space="preserve"> </w:t>
      </w:r>
    </w:p>
    <w:p w14:paraId="03FBAFE6" w14:textId="1BA211FC" w:rsidR="005D0DEF" w:rsidRPr="003925CB" w:rsidRDefault="005D0DEF" w:rsidP="003925CB">
      <w:pPr>
        <w:tabs>
          <w:tab w:val="left" w:pos="5040"/>
        </w:tabs>
        <w:jc w:val="right"/>
        <w:rPr>
          <w:u w:val="single"/>
        </w:rPr>
      </w:pPr>
      <w:r w:rsidRPr="003925CB">
        <w:rPr>
          <w:rFonts w:ascii="Times New Roman" w:hAnsi="Times New Roman"/>
          <w:u w:val="single"/>
        </w:rPr>
        <w:t xml:space="preserve">Committee on </w:t>
      </w:r>
      <w:r w:rsidR="006B070F" w:rsidRPr="003925CB">
        <w:rPr>
          <w:rFonts w:ascii="Times New Roman" w:hAnsi="Times New Roman"/>
          <w:u w:val="single"/>
        </w:rPr>
        <w:t>Sanitation</w:t>
      </w:r>
      <w:r w:rsidR="003925CB" w:rsidRPr="003925CB">
        <w:rPr>
          <w:rFonts w:ascii="Times New Roman" w:hAnsi="Times New Roman"/>
          <w:u w:val="single"/>
        </w:rPr>
        <w:t xml:space="preserve"> &amp; Solid Waste Management</w:t>
      </w:r>
    </w:p>
    <w:p w14:paraId="6997B915" w14:textId="2D1FA0CC" w:rsidR="005D0DEF" w:rsidRDefault="003255C6" w:rsidP="003925CB">
      <w:pPr>
        <w:jc w:val="right"/>
        <w:rPr>
          <w:rFonts w:ascii="Times New Roman" w:hAnsi="Times New Roman"/>
        </w:rPr>
      </w:pPr>
      <w:r>
        <w:rPr>
          <w:rFonts w:ascii="Times New Roman" w:hAnsi="Times New Roman"/>
        </w:rPr>
        <w:t xml:space="preserve">Nicole Abene, </w:t>
      </w:r>
      <w:r w:rsidR="003925CB">
        <w:rPr>
          <w:rFonts w:ascii="Times New Roman" w:hAnsi="Times New Roman"/>
        </w:rPr>
        <w:t xml:space="preserve">Senior </w:t>
      </w:r>
      <w:r w:rsidR="00A80CCA">
        <w:rPr>
          <w:rFonts w:ascii="Times New Roman" w:hAnsi="Times New Roman"/>
        </w:rPr>
        <w:t xml:space="preserve">Legislative </w:t>
      </w:r>
      <w:r>
        <w:rPr>
          <w:rFonts w:ascii="Times New Roman" w:hAnsi="Times New Roman"/>
        </w:rPr>
        <w:t>Counsel</w:t>
      </w:r>
    </w:p>
    <w:p w14:paraId="7CA4531C" w14:textId="77777777" w:rsidR="003925CB" w:rsidRDefault="003255C6" w:rsidP="003925CB">
      <w:pPr>
        <w:jc w:val="right"/>
        <w:rPr>
          <w:rFonts w:ascii="Times New Roman" w:hAnsi="Times New Roman"/>
        </w:rPr>
      </w:pPr>
      <w:r>
        <w:rPr>
          <w:rFonts w:ascii="Times New Roman" w:hAnsi="Times New Roman"/>
        </w:rPr>
        <w:t xml:space="preserve">Nadia Johnson, </w:t>
      </w:r>
      <w:r w:rsidR="003925CB">
        <w:rPr>
          <w:rFonts w:ascii="Times New Roman" w:hAnsi="Times New Roman"/>
        </w:rPr>
        <w:t xml:space="preserve">Senior </w:t>
      </w:r>
      <w:r>
        <w:rPr>
          <w:rFonts w:ascii="Times New Roman" w:hAnsi="Times New Roman"/>
        </w:rPr>
        <w:t>Policy Analyst</w:t>
      </w:r>
    </w:p>
    <w:p w14:paraId="47155C5F" w14:textId="77777777" w:rsidR="003925CB" w:rsidRDefault="003925CB" w:rsidP="003925CB">
      <w:pPr>
        <w:jc w:val="right"/>
        <w:rPr>
          <w:rFonts w:ascii="Times New Roman" w:hAnsi="Times New Roman"/>
        </w:rPr>
      </w:pPr>
      <w:r>
        <w:rPr>
          <w:rFonts w:ascii="Times New Roman" w:hAnsi="Times New Roman"/>
        </w:rPr>
        <w:t>Ricky Chawla, Policy Analyst</w:t>
      </w:r>
    </w:p>
    <w:p w14:paraId="19858474" w14:textId="77777777" w:rsidR="00C00E81" w:rsidRDefault="009F7FEB" w:rsidP="003925CB">
      <w:pPr>
        <w:jc w:val="right"/>
        <w:rPr>
          <w:rFonts w:ascii="Times New Roman" w:hAnsi="Times New Roman"/>
        </w:rPr>
      </w:pPr>
      <w:r>
        <w:rPr>
          <w:rFonts w:ascii="Times New Roman" w:hAnsi="Times New Roman"/>
        </w:rPr>
        <w:t xml:space="preserve">Jonathan Seltzer, </w:t>
      </w:r>
      <w:r w:rsidR="003925CB">
        <w:rPr>
          <w:rFonts w:ascii="Times New Roman" w:hAnsi="Times New Roman"/>
        </w:rPr>
        <w:t xml:space="preserve">Senior </w:t>
      </w:r>
      <w:r>
        <w:rPr>
          <w:rFonts w:ascii="Times New Roman" w:hAnsi="Times New Roman"/>
        </w:rPr>
        <w:t>Finance Analyst</w:t>
      </w:r>
    </w:p>
    <w:p w14:paraId="46240494" w14:textId="77777777" w:rsidR="00DB5B6E" w:rsidRDefault="00DB5B6E" w:rsidP="003925CB">
      <w:pPr>
        <w:jc w:val="right"/>
        <w:rPr>
          <w:rFonts w:ascii="Times New Roman" w:hAnsi="Times New Roman"/>
        </w:rPr>
      </w:pPr>
    </w:p>
    <w:p w14:paraId="6ED08B30" w14:textId="472D3472" w:rsidR="00DB5B6E" w:rsidRDefault="00DB5B6E" w:rsidP="003925CB">
      <w:pPr>
        <w:jc w:val="right"/>
        <w:rPr>
          <w:rFonts w:ascii="Times New Roman" w:hAnsi="Times New Roman"/>
          <w:u w:val="single"/>
        </w:rPr>
      </w:pPr>
      <w:r>
        <w:rPr>
          <w:rFonts w:ascii="Times New Roman" w:hAnsi="Times New Roman"/>
          <w:u w:val="single"/>
        </w:rPr>
        <w:t>Committee on Parks and Recreation</w:t>
      </w:r>
    </w:p>
    <w:p w14:paraId="122C94F6" w14:textId="181704B6" w:rsidR="00CE5012" w:rsidRPr="00CE5012" w:rsidRDefault="00CE5012" w:rsidP="00CE5012">
      <w:pPr>
        <w:suppressLineNumbers/>
        <w:ind w:left="4680"/>
        <w:jc w:val="right"/>
        <w:rPr>
          <w:lang w:eastAsia="zh-CN"/>
        </w:rPr>
      </w:pPr>
      <w:r w:rsidRPr="00145419">
        <w:rPr>
          <w:lang w:eastAsia="zh-CN"/>
        </w:rPr>
        <w:t>Kristoffer S</w:t>
      </w:r>
      <w:r w:rsidRPr="00CE5012">
        <w:rPr>
          <w:lang w:eastAsia="zh-CN"/>
        </w:rPr>
        <w:t>artori, Senior Legislative Counsel</w:t>
      </w:r>
    </w:p>
    <w:p w14:paraId="42F742FA" w14:textId="77777777" w:rsidR="00CE5012" w:rsidRPr="00CE5012" w:rsidRDefault="00CE5012" w:rsidP="00CE5012">
      <w:pPr>
        <w:suppressLineNumbers/>
        <w:ind w:left="4680" w:firstLine="360"/>
        <w:jc w:val="right"/>
        <w:rPr>
          <w:lang w:eastAsia="zh-CN"/>
        </w:rPr>
      </w:pPr>
      <w:r w:rsidRPr="00CE5012">
        <w:rPr>
          <w:lang w:eastAsia="zh-CN"/>
        </w:rPr>
        <w:t xml:space="preserve">   Patrick Mulvihill, Senior Policy Analyst</w:t>
      </w:r>
    </w:p>
    <w:p w14:paraId="46249216" w14:textId="22D14651" w:rsidR="00CE5012" w:rsidRPr="00CE5012" w:rsidRDefault="00CE5012" w:rsidP="00CE5012">
      <w:pPr>
        <w:suppressLineNumbers/>
        <w:ind w:left="4680"/>
        <w:jc w:val="right"/>
        <w:rPr>
          <w:lang w:eastAsia="zh-CN"/>
        </w:rPr>
      </w:pPr>
      <w:r w:rsidRPr="00CE5012">
        <w:rPr>
          <w:lang w:eastAsia="zh-CN"/>
        </w:rPr>
        <w:t>Chima Obichere, Finance Division Unit Head</w:t>
      </w:r>
    </w:p>
    <w:p w14:paraId="5844D650" w14:textId="515E406F" w:rsidR="00CE5012" w:rsidRPr="00CE5012" w:rsidRDefault="00CE5012" w:rsidP="00CE5012">
      <w:pPr>
        <w:suppressLineNumbers/>
        <w:ind w:left="5040" w:firstLine="720"/>
        <w:jc w:val="right"/>
      </w:pPr>
      <w:r w:rsidRPr="00CE5012">
        <w:t>Monika Bujak, Financial Analyst</w:t>
      </w:r>
    </w:p>
    <w:p w14:paraId="2825DD0A" w14:textId="77777777" w:rsidR="009E7896" w:rsidRPr="00406FA4" w:rsidRDefault="009E7896" w:rsidP="00697A90">
      <w:pPr>
        <w:rPr>
          <w:rFonts w:ascii="Times New Roman" w:hAnsi="Times New Roman"/>
        </w:rPr>
      </w:pPr>
    </w:p>
    <w:p w14:paraId="4F9D7E81" w14:textId="77777777" w:rsidR="005D0DEF" w:rsidRPr="00406FA4" w:rsidRDefault="003925CB" w:rsidP="005D0DEF">
      <w:pPr>
        <w:pStyle w:val="Footer"/>
        <w:tabs>
          <w:tab w:val="clear" w:pos="4320"/>
          <w:tab w:val="clear" w:pos="8640"/>
        </w:tabs>
        <w:rPr>
          <w:noProof/>
          <w:szCs w:val="24"/>
        </w:rPr>
      </w:pPr>
      <w:r>
        <w:rPr>
          <w:noProof/>
        </w:rPr>
        <w:drawing>
          <wp:anchor distT="0" distB="0" distL="114300" distR="114300" simplePos="0" relativeHeight="251657728" behindDoc="0" locked="0" layoutInCell="0" allowOverlap="1" wp14:anchorId="4384E2B4" wp14:editId="5BF9DDA5">
            <wp:simplePos x="0" y="0"/>
            <wp:positionH relativeFrom="column">
              <wp:posOffset>2286000</wp:posOffset>
            </wp:positionH>
            <wp:positionV relativeFrom="paragraph">
              <wp:posOffset>73660</wp:posOffset>
            </wp:positionV>
            <wp:extent cx="1371600" cy="12801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B0BB4" w14:textId="77777777" w:rsidR="005D0DEF" w:rsidRPr="00406FA4" w:rsidRDefault="005D0DEF" w:rsidP="005D0DEF">
      <w:pPr>
        <w:pStyle w:val="Footer"/>
        <w:tabs>
          <w:tab w:val="clear" w:pos="4320"/>
          <w:tab w:val="clear" w:pos="8640"/>
        </w:tabs>
        <w:rPr>
          <w:szCs w:val="24"/>
        </w:rPr>
      </w:pPr>
    </w:p>
    <w:p w14:paraId="0ACCE75D" w14:textId="77777777" w:rsidR="005D0DEF" w:rsidRPr="00406FA4" w:rsidRDefault="005D0DEF" w:rsidP="005D0DEF">
      <w:pPr>
        <w:rPr>
          <w:rFonts w:ascii="Times New Roman" w:hAnsi="Times New Roman"/>
        </w:rPr>
      </w:pPr>
    </w:p>
    <w:p w14:paraId="71D48EA2" w14:textId="77777777" w:rsidR="005D0DEF" w:rsidRDefault="005D0DEF" w:rsidP="005D0DEF">
      <w:pPr>
        <w:rPr>
          <w:rFonts w:ascii="Times New Roman" w:hAnsi="Times New Roman"/>
        </w:rPr>
      </w:pPr>
    </w:p>
    <w:p w14:paraId="0270D15F" w14:textId="77777777" w:rsidR="00C00E81" w:rsidRDefault="00C00E81" w:rsidP="005D0DEF">
      <w:pPr>
        <w:rPr>
          <w:rFonts w:ascii="Times New Roman" w:hAnsi="Times New Roman"/>
        </w:rPr>
      </w:pPr>
    </w:p>
    <w:p w14:paraId="3D1CC802" w14:textId="77777777" w:rsidR="00D801C7" w:rsidRDefault="00D801C7" w:rsidP="00697A90">
      <w:pPr>
        <w:pStyle w:val="Heading2"/>
        <w:spacing w:line="240" w:lineRule="auto"/>
        <w:rPr>
          <w:rFonts w:ascii="Times New Roman" w:hAnsi="Times New Roman"/>
          <w:i w:val="0"/>
          <w:sz w:val="24"/>
          <w:szCs w:val="40"/>
        </w:rPr>
      </w:pPr>
    </w:p>
    <w:p w14:paraId="1431CBCC" w14:textId="77777777" w:rsidR="00697A90" w:rsidRPr="00697A90" w:rsidRDefault="00697A90" w:rsidP="00697A90"/>
    <w:p w14:paraId="55641E22" w14:textId="77777777" w:rsidR="00F71BCE" w:rsidRPr="00C26C84" w:rsidRDefault="00F71BCE" w:rsidP="00F71BCE">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14:paraId="7CE4F40F" w14:textId="77777777" w:rsidR="00F71BCE" w:rsidRPr="0048038C" w:rsidRDefault="00F71BCE" w:rsidP="00F71BCE">
      <w:pPr>
        <w:tabs>
          <w:tab w:val="center" w:pos="4680"/>
        </w:tabs>
        <w:jc w:val="center"/>
        <w:rPr>
          <w:rFonts w:eastAsia="Arial Unicode MS"/>
          <w:iCs/>
        </w:rPr>
      </w:pPr>
      <w:r w:rsidRPr="00B96377">
        <w:rPr>
          <w:iCs/>
        </w:rPr>
        <w:t>Jeff</w:t>
      </w:r>
      <w:r>
        <w:rPr>
          <w:iCs/>
        </w:rPr>
        <w:t>rey Baker, Legislative Director</w:t>
      </w:r>
    </w:p>
    <w:p w14:paraId="7673F15C" w14:textId="77777777" w:rsidR="00F71BCE" w:rsidRDefault="00F71BCE" w:rsidP="00F71BCE">
      <w:pPr>
        <w:tabs>
          <w:tab w:val="left" w:pos="-1440"/>
        </w:tabs>
        <w:ind w:left="4320"/>
        <w:rPr>
          <w:b/>
          <w:szCs w:val="24"/>
        </w:rPr>
      </w:pPr>
    </w:p>
    <w:p w14:paraId="58FF57D2" w14:textId="77777777" w:rsidR="00F71BCE" w:rsidRPr="00C26C84" w:rsidRDefault="00F71BCE" w:rsidP="00F71BCE">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Committee Report of the Infrastructure Division</w:t>
      </w:r>
    </w:p>
    <w:p w14:paraId="56D907CD" w14:textId="77777777" w:rsidR="00F71BCE" w:rsidRPr="00C26C84" w:rsidRDefault="00F71BCE" w:rsidP="00F71BCE">
      <w:pPr>
        <w:tabs>
          <w:tab w:val="center" w:pos="4680"/>
        </w:tabs>
        <w:jc w:val="center"/>
        <w:rPr>
          <w:szCs w:val="24"/>
        </w:rPr>
      </w:pPr>
      <w:r>
        <w:rPr>
          <w:iCs/>
        </w:rPr>
        <w:t>Terzah Nasser, Deputy Director</w:t>
      </w:r>
    </w:p>
    <w:p w14:paraId="5F0D2E9E" w14:textId="77777777" w:rsidR="00F71BCE" w:rsidRPr="00E50863" w:rsidRDefault="00F71BCE" w:rsidP="00F71BCE">
      <w:pPr>
        <w:tabs>
          <w:tab w:val="left" w:pos="-1440"/>
        </w:tabs>
        <w:ind w:left="4320"/>
        <w:rPr>
          <w:b/>
          <w:szCs w:val="24"/>
        </w:rPr>
      </w:pPr>
    </w:p>
    <w:p w14:paraId="17C259DD" w14:textId="77777777" w:rsidR="00C278D2" w:rsidRPr="00F71BCE" w:rsidRDefault="00F71BCE" w:rsidP="00F71BCE">
      <w:pPr>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Pr>
          <w:rFonts w:ascii="Times New Roman Bold" w:hAnsi="Times New Roman Bold"/>
          <w:b/>
          <w:smallCaps/>
          <w:szCs w:val="24"/>
          <w:u w:val="single"/>
        </w:rPr>
        <w:t>Sanitation &amp; Solid Waste Management</w:t>
      </w:r>
    </w:p>
    <w:p w14:paraId="15FE2D6F" w14:textId="77777777" w:rsidR="005D0DEF" w:rsidRPr="00D46BA8" w:rsidRDefault="005D0DEF" w:rsidP="00C278D2">
      <w:pPr>
        <w:jc w:val="center"/>
        <w:rPr>
          <w:rFonts w:ascii="Times New Roman" w:hAnsi="Times New Roman"/>
        </w:rPr>
      </w:pPr>
      <w:r w:rsidRPr="00D46BA8">
        <w:rPr>
          <w:rFonts w:ascii="Times New Roman" w:hAnsi="Times New Roman"/>
        </w:rPr>
        <w:t xml:space="preserve">Hon. </w:t>
      </w:r>
      <w:r w:rsidR="006B070F" w:rsidRPr="00D46BA8">
        <w:rPr>
          <w:rFonts w:ascii="Times New Roman" w:hAnsi="Times New Roman"/>
        </w:rPr>
        <w:t>Antonio Reynoso</w:t>
      </w:r>
      <w:r w:rsidRPr="00D46BA8">
        <w:rPr>
          <w:rFonts w:ascii="Times New Roman" w:hAnsi="Times New Roman"/>
        </w:rPr>
        <w:t>, Chair</w:t>
      </w:r>
    </w:p>
    <w:p w14:paraId="5321AD00" w14:textId="155AA301" w:rsidR="005D0DEF" w:rsidRDefault="005D0DEF" w:rsidP="005D0DEF">
      <w:pPr>
        <w:jc w:val="center"/>
        <w:rPr>
          <w:rFonts w:ascii="Times New Roman" w:hAnsi="Times New Roman"/>
        </w:rPr>
      </w:pPr>
    </w:p>
    <w:p w14:paraId="1F121488" w14:textId="39265B5B" w:rsidR="00113399" w:rsidRDefault="00113399" w:rsidP="00113399">
      <w:pPr>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Pr>
          <w:rFonts w:ascii="Times New Roman Bold" w:hAnsi="Times New Roman Bold"/>
          <w:b/>
          <w:smallCaps/>
          <w:szCs w:val="24"/>
          <w:u w:val="single"/>
        </w:rPr>
        <w:t>Parks &amp; Recreation</w:t>
      </w:r>
    </w:p>
    <w:p w14:paraId="4689D785" w14:textId="6E4F83CE" w:rsidR="00113399" w:rsidRPr="00D46BA8" w:rsidRDefault="00113399" w:rsidP="00113399">
      <w:pPr>
        <w:jc w:val="center"/>
        <w:rPr>
          <w:rFonts w:ascii="Times New Roman" w:hAnsi="Times New Roman"/>
        </w:rPr>
      </w:pPr>
      <w:r w:rsidRPr="00D46BA8">
        <w:rPr>
          <w:rFonts w:ascii="Times New Roman" w:hAnsi="Times New Roman"/>
        </w:rPr>
        <w:t xml:space="preserve">Hon. </w:t>
      </w:r>
      <w:r>
        <w:rPr>
          <w:rFonts w:ascii="Times New Roman" w:hAnsi="Times New Roman"/>
        </w:rPr>
        <w:t>Peter Koo</w:t>
      </w:r>
      <w:r w:rsidRPr="00D46BA8">
        <w:rPr>
          <w:rFonts w:ascii="Times New Roman" w:hAnsi="Times New Roman"/>
        </w:rPr>
        <w:t>, Chair</w:t>
      </w:r>
    </w:p>
    <w:p w14:paraId="0F8B775F" w14:textId="77777777" w:rsidR="00113399" w:rsidRPr="00F71BCE" w:rsidRDefault="00113399" w:rsidP="00113399">
      <w:pPr>
        <w:tabs>
          <w:tab w:val="center" w:pos="4680"/>
        </w:tabs>
        <w:jc w:val="center"/>
        <w:rPr>
          <w:rFonts w:ascii="Times New Roman Bold" w:hAnsi="Times New Roman Bold"/>
          <w:b/>
          <w:smallCaps/>
          <w:szCs w:val="24"/>
          <w:u w:val="single"/>
        </w:rPr>
      </w:pPr>
    </w:p>
    <w:p w14:paraId="115E3087" w14:textId="762C6D41" w:rsidR="00DB5B6E" w:rsidRPr="00C721C4" w:rsidRDefault="00DB5B6E" w:rsidP="00C721C4">
      <w:pPr>
        <w:pStyle w:val="Heading4"/>
        <w:spacing w:before="0" w:after="0"/>
        <w:ind w:firstLine="0"/>
        <w:jc w:val="center"/>
        <w:rPr>
          <w:color w:val="auto"/>
          <w:szCs w:val="24"/>
        </w:rPr>
      </w:pPr>
      <w:r>
        <w:rPr>
          <w:b/>
          <w:color w:val="auto"/>
          <w:szCs w:val="24"/>
        </w:rPr>
        <w:t>December 18</w:t>
      </w:r>
      <w:r w:rsidR="00D521C9" w:rsidRPr="00D46BA8">
        <w:rPr>
          <w:b/>
          <w:color w:val="auto"/>
          <w:szCs w:val="24"/>
        </w:rPr>
        <w:t>, 20</w:t>
      </w:r>
      <w:r w:rsidR="003925CB">
        <w:rPr>
          <w:b/>
          <w:color w:val="auto"/>
          <w:szCs w:val="24"/>
        </w:rPr>
        <w:t>20</w:t>
      </w:r>
    </w:p>
    <w:p w14:paraId="263548BD" w14:textId="4006FC48" w:rsidR="00A42E92" w:rsidRDefault="00DB5B6E" w:rsidP="00DB5B6E">
      <w:pPr>
        <w:autoSpaceDE w:val="0"/>
        <w:autoSpaceDN w:val="0"/>
        <w:adjustRightInd w:val="0"/>
        <w:jc w:val="center"/>
        <w:rPr>
          <w:rFonts w:ascii="Times New Roman" w:eastAsia="Times New Roman" w:hAnsi="Times New Roman"/>
          <w:bCs/>
          <w:szCs w:val="24"/>
        </w:rPr>
      </w:pPr>
      <w:r>
        <w:rPr>
          <w:rFonts w:ascii="Times New Roman" w:eastAsia="Times New Roman" w:hAnsi="Times New Roman"/>
          <w:bCs/>
          <w:szCs w:val="24"/>
        </w:rPr>
        <w:t>Oversight: Community Composting in NYC</w:t>
      </w:r>
    </w:p>
    <w:p w14:paraId="587A2CCD" w14:textId="77777777" w:rsidR="006C526D" w:rsidRDefault="006C526D" w:rsidP="00DB5B6E">
      <w:pPr>
        <w:autoSpaceDE w:val="0"/>
        <w:autoSpaceDN w:val="0"/>
        <w:adjustRightInd w:val="0"/>
        <w:jc w:val="center"/>
        <w:rPr>
          <w:rFonts w:ascii="Times New Roman" w:eastAsia="Times New Roman" w:hAnsi="Times New Roman"/>
          <w:bCs/>
          <w:szCs w:val="24"/>
        </w:rPr>
      </w:pPr>
    </w:p>
    <w:p w14:paraId="140A415A" w14:textId="438260D3" w:rsidR="006C526D" w:rsidRPr="004B5C39" w:rsidRDefault="00C721C4" w:rsidP="006C526D">
      <w:pPr>
        <w:ind w:left="5040" w:hanging="5040"/>
        <w:jc w:val="both"/>
        <w:rPr>
          <w:rFonts w:ascii="Times New Roman" w:eastAsia="MS Mincho" w:hAnsi="Times New Roman"/>
          <w:szCs w:val="24"/>
        </w:rPr>
      </w:pPr>
      <w:r>
        <w:rPr>
          <w:rFonts w:ascii="Times New Roman" w:eastAsia="MS Mincho" w:hAnsi="Times New Roman"/>
          <w:b/>
          <w:szCs w:val="24"/>
          <w:u w:val="single"/>
        </w:rPr>
        <w:t xml:space="preserve">RES. NO. 1510 </w:t>
      </w:r>
      <w:r w:rsidR="006C526D" w:rsidRPr="004B5C39">
        <w:rPr>
          <w:rFonts w:ascii="Times New Roman" w:eastAsia="MS Mincho" w:hAnsi="Times New Roman"/>
          <w:b/>
          <w:szCs w:val="24"/>
          <w:u w:val="single"/>
        </w:rPr>
        <w:t>:</w:t>
      </w:r>
      <w:r w:rsidR="006C526D" w:rsidRPr="004B5C39">
        <w:rPr>
          <w:rFonts w:ascii="Times New Roman" w:eastAsia="MS Mincho" w:hAnsi="Times New Roman"/>
          <w:szCs w:val="24"/>
        </w:rPr>
        <w:t xml:space="preserve">                       </w:t>
      </w:r>
      <w:r w:rsidR="006C526D" w:rsidRPr="004B5C39">
        <w:rPr>
          <w:rFonts w:ascii="Times New Roman" w:eastAsia="MS Mincho" w:hAnsi="Times New Roman"/>
          <w:szCs w:val="24"/>
        </w:rPr>
        <w:tab/>
        <w:t>By Council Member</w:t>
      </w:r>
      <w:r>
        <w:rPr>
          <w:rFonts w:ascii="Times New Roman" w:eastAsia="MS Mincho" w:hAnsi="Times New Roman"/>
          <w:szCs w:val="24"/>
        </w:rPr>
        <w:t>s</w:t>
      </w:r>
      <w:r w:rsidR="006C526D">
        <w:rPr>
          <w:rFonts w:ascii="Times New Roman" w:eastAsia="MS Mincho" w:hAnsi="Times New Roman"/>
          <w:szCs w:val="24"/>
        </w:rPr>
        <w:t xml:space="preserve"> Reynoso</w:t>
      </w:r>
      <w:r>
        <w:rPr>
          <w:rFonts w:ascii="Times New Roman" w:eastAsia="MS Mincho" w:hAnsi="Times New Roman"/>
          <w:szCs w:val="24"/>
        </w:rPr>
        <w:t xml:space="preserve"> and Van Bramer</w:t>
      </w:r>
    </w:p>
    <w:p w14:paraId="6879E3CC" w14:textId="77777777" w:rsidR="006C526D" w:rsidRPr="004B5C39" w:rsidRDefault="006C526D" w:rsidP="006C526D">
      <w:pPr>
        <w:ind w:left="5040" w:hanging="5040"/>
        <w:jc w:val="both"/>
        <w:rPr>
          <w:rFonts w:ascii="Times New Roman" w:eastAsia="MS Mincho" w:hAnsi="Times New Roman"/>
          <w:szCs w:val="24"/>
        </w:rPr>
      </w:pPr>
    </w:p>
    <w:p w14:paraId="2724FB9A" w14:textId="5866E564" w:rsidR="006C526D" w:rsidRPr="004B5C39" w:rsidRDefault="006C526D" w:rsidP="006C526D">
      <w:pPr>
        <w:ind w:left="5040" w:hanging="5040"/>
        <w:jc w:val="both"/>
        <w:rPr>
          <w:rFonts w:ascii="Times New Roman" w:eastAsia="MS Mincho" w:hAnsi="Times New Roman"/>
          <w:spacing w:val="-3"/>
          <w:szCs w:val="24"/>
        </w:rPr>
      </w:pPr>
      <w:r w:rsidRPr="004B5C39">
        <w:rPr>
          <w:rFonts w:ascii="Times New Roman" w:eastAsia="MS Mincho" w:hAnsi="Times New Roman"/>
          <w:b/>
          <w:szCs w:val="24"/>
          <w:u w:val="single"/>
        </w:rPr>
        <w:t>TITLE:</w:t>
      </w:r>
      <w:r w:rsidRPr="004B5C39">
        <w:rPr>
          <w:rFonts w:ascii="Times New Roman" w:eastAsia="MS Mincho" w:hAnsi="Times New Roman"/>
          <w:szCs w:val="24"/>
        </w:rPr>
        <w:tab/>
      </w:r>
      <w:r w:rsidRPr="006C526D">
        <w:rPr>
          <w:rFonts w:ascii="Times New Roman" w:eastAsia="Times New Roman" w:hAnsi="Times New Roman"/>
          <w:color w:val="000000"/>
          <w:szCs w:val="24"/>
        </w:rPr>
        <w:t>Resolution calling on the New York City Department of Sanitation and the Department of Parks and Recreation to continue to engage and collaborate with local communities to encourage and allow community composting to be carried out on parkland that is safe for residents</w:t>
      </w:r>
    </w:p>
    <w:p w14:paraId="46B362AE" w14:textId="18233AB3" w:rsidR="00DB5B6E" w:rsidRDefault="00DB5B6E" w:rsidP="006C526D">
      <w:pPr>
        <w:rPr>
          <w:rFonts w:ascii="Times New Roman" w:hAnsi="Times New Roman"/>
          <w:b/>
        </w:rPr>
      </w:pPr>
    </w:p>
    <w:p w14:paraId="6BC3FA25" w14:textId="1578647A" w:rsidR="003A6131" w:rsidRPr="00D46BA8" w:rsidRDefault="00B10FA6" w:rsidP="006C526D">
      <w:pPr>
        <w:spacing w:line="480" w:lineRule="auto"/>
        <w:jc w:val="both"/>
        <w:rPr>
          <w:rFonts w:ascii="Times New Roman" w:hAnsi="Times New Roman"/>
          <w:b/>
        </w:rPr>
      </w:pPr>
      <w:r w:rsidRPr="00D46BA8">
        <w:rPr>
          <w:rFonts w:ascii="Times New Roman" w:hAnsi="Times New Roman"/>
          <w:b/>
        </w:rPr>
        <w:t>I.</w:t>
      </w:r>
      <w:r w:rsidRPr="00D46BA8">
        <w:rPr>
          <w:rFonts w:ascii="Times New Roman" w:hAnsi="Times New Roman"/>
          <w:b/>
        </w:rPr>
        <w:tab/>
      </w:r>
      <w:r w:rsidR="003A6131" w:rsidRPr="0030547B">
        <w:rPr>
          <w:rFonts w:ascii="Times New Roman Bold" w:hAnsi="Times New Roman Bold"/>
          <w:b/>
          <w:smallCaps/>
        </w:rPr>
        <w:t>Introduction</w:t>
      </w:r>
    </w:p>
    <w:p w14:paraId="046E0F43" w14:textId="71E73EB9" w:rsidR="00F31583" w:rsidRDefault="003A6131" w:rsidP="006C526D">
      <w:pPr>
        <w:spacing w:line="480" w:lineRule="auto"/>
        <w:ind w:firstLine="720"/>
        <w:jc w:val="both"/>
        <w:rPr>
          <w:rFonts w:ascii="Times New Roman" w:hAnsi="Times New Roman"/>
        </w:rPr>
      </w:pPr>
      <w:r w:rsidRPr="00D46BA8">
        <w:rPr>
          <w:rFonts w:ascii="Times New Roman" w:hAnsi="Times New Roman"/>
        </w:rPr>
        <w:t xml:space="preserve">On </w:t>
      </w:r>
      <w:r w:rsidR="00DB5B6E">
        <w:rPr>
          <w:rFonts w:ascii="Times New Roman" w:hAnsi="Times New Roman"/>
        </w:rPr>
        <w:t>December 18</w:t>
      </w:r>
      <w:r w:rsidR="003255C6" w:rsidRPr="00D46BA8">
        <w:rPr>
          <w:rFonts w:ascii="Times New Roman" w:hAnsi="Times New Roman"/>
        </w:rPr>
        <w:t>, 20</w:t>
      </w:r>
      <w:r w:rsidR="003925CB">
        <w:rPr>
          <w:rFonts w:ascii="Times New Roman" w:hAnsi="Times New Roman"/>
        </w:rPr>
        <w:t>20</w:t>
      </w:r>
      <w:r w:rsidRPr="00D46BA8">
        <w:rPr>
          <w:rFonts w:ascii="Times New Roman" w:hAnsi="Times New Roman"/>
        </w:rPr>
        <w:t xml:space="preserve"> the Committee on Sanitation and Solid Waste Management, chaired by Council Member </w:t>
      </w:r>
      <w:r w:rsidR="0020674F" w:rsidRPr="00D46BA8">
        <w:rPr>
          <w:rFonts w:ascii="Times New Roman" w:hAnsi="Times New Roman"/>
        </w:rPr>
        <w:t>Antonio Reynoso</w:t>
      </w:r>
      <w:r w:rsidR="00DB5B6E">
        <w:rPr>
          <w:rFonts w:ascii="Times New Roman" w:hAnsi="Times New Roman"/>
        </w:rPr>
        <w:t xml:space="preserve">, and the Committee on Parks and Recreation, chaired by Council Member Peter Koo </w:t>
      </w:r>
      <w:r w:rsidR="00DB5B6E" w:rsidRPr="00D46BA8">
        <w:rPr>
          <w:rFonts w:ascii="Times New Roman" w:hAnsi="Times New Roman"/>
        </w:rPr>
        <w:t>(the “Committee</w:t>
      </w:r>
      <w:r w:rsidR="00DB5B6E">
        <w:rPr>
          <w:rFonts w:ascii="Times New Roman" w:hAnsi="Times New Roman"/>
        </w:rPr>
        <w:t>s</w:t>
      </w:r>
      <w:r w:rsidR="00DB5B6E" w:rsidRPr="00D46BA8">
        <w:rPr>
          <w:rFonts w:ascii="Times New Roman" w:hAnsi="Times New Roman"/>
        </w:rPr>
        <w:t>”)</w:t>
      </w:r>
      <w:r w:rsidRPr="00D46BA8">
        <w:rPr>
          <w:rFonts w:ascii="Times New Roman" w:hAnsi="Times New Roman"/>
        </w:rPr>
        <w:t xml:space="preserve">, will </w:t>
      </w:r>
      <w:r w:rsidR="00B50420" w:rsidRPr="00D46BA8">
        <w:rPr>
          <w:rFonts w:ascii="Times New Roman" w:hAnsi="Times New Roman"/>
        </w:rPr>
        <w:t xml:space="preserve">hold </w:t>
      </w:r>
      <w:r w:rsidR="00B10B4A">
        <w:rPr>
          <w:rFonts w:ascii="Times New Roman" w:hAnsi="Times New Roman"/>
        </w:rPr>
        <w:t>a</w:t>
      </w:r>
      <w:r w:rsidR="00B17BB0">
        <w:rPr>
          <w:rFonts w:ascii="Times New Roman" w:hAnsi="Times New Roman"/>
        </w:rPr>
        <w:t>n oversight</w:t>
      </w:r>
      <w:r w:rsidR="006F3BB0">
        <w:rPr>
          <w:rFonts w:ascii="Times New Roman" w:hAnsi="Times New Roman"/>
        </w:rPr>
        <w:t xml:space="preserve"> </w:t>
      </w:r>
      <w:r w:rsidR="00B10B4A">
        <w:rPr>
          <w:rFonts w:ascii="Times New Roman" w:hAnsi="Times New Roman"/>
        </w:rPr>
        <w:t xml:space="preserve">hearing </w:t>
      </w:r>
      <w:r w:rsidR="00B17BB0">
        <w:rPr>
          <w:rFonts w:ascii="Times New Roman" w:hAnsi="Times New Roman"/>
        </w:rPr>
        <w:t>entitled “C</w:t>
      </w:r>
      <w:r w:rsidR="00DB5B6E">
        <w:rPr>
          <w:rFonts w:ascii="Times New Roman" w:hAnsi="Times New Roman"/>
        </w:rPr>
        <w:t xml:space="preserve">ommunity </w:t>
      </w:r>
      <w:r w:rsidR="00B17BB0">
        <w:rPr>
          <w:rFonts w:ascii="Times New Roman" w:hAnsi="Times New Roman"/>
        </w:rPr>
        <w:t>C</w:t>
      </w:r>
      <w:r w:rsidR="00DB5B6E">
        <w:rPr>
          <w:rFonts w:ascii="Times New Roman" w:hAnsi="Times New Roman"/>
        </w:rPr>
        <w:t>omposting in NYC</w:t>
      </w:r>
      <w:r w:rsidR="006F3BB0">
        <w:rPr>
          <w:rFonts w:ascii="Times New Roman" w:hAnsi="Times New Roman"/>
        </w:rPr>
        <w:t xml:space="preserve">. </w:t>
      </w:r>
      <w:r w:rsidRPr="00D46BA8">
        <w:rPr>
          <w:rFonts w:ascii="Times New Roman" w:hAnsi="Times New Roman"/>
        </w:rPr>
        <w:t>The Committee</w:t>
      </w:r>
      <w:r w:rsidR="00DB5B6E">
        <w:rPr>
          <w:rFonts w:ascii="Times New Roman" w:hAnsi="Times New Roman"/>
        </w:rPr>
        <w:t>s expect</w:t>
      </w:r>
      <w:r w:rsidRPr="00D46BA8">
        <w:rPr>
          <w:rFonts w:ascii="Times New Roman" w:hAnsi="Times New Roman"/>
        </w:rPr>
        <w:t xml:space="preserve"> to </w:t>
      </w:r>
      <w:r w:rsidR="00633DCA">
        <w:rPr>
          <w:rFonts w:ascii="Times New Roman" w:hAnsi="Times New Roman"/>
        </w:rPr>
        <w:t>receive testimony</w:t>
      </w:r>
      <w:r w:rsidRPr="00D46BA8">
        <w:rPr>
          <w:rFonts w:ascii="Times New Roman" w:hAnsi="Times New Roman"/>
        </w:rPr>
        <w:t xml:space="preserve"> from </w:t>
      </w:r>
      <w:r w:rsidR="007C1E87">
        <w:rPr>
          <w:rFonts w:ascii="Times New Roman" w:hAnsi="Times New Roman"/>
        </w:rPr>
        <w:t xml:space="preserve">representatives of </w:t>
      </w:r>
      <w:r w:rsidR="00521876" w:rsidRPr="00D46BA8">
        <w:rPr>
          <w:rFonts w:ascii="Times New Roman" w:hAnsi="Times New Roman"/>
        </w:rPr>
        <w:t>the New York City Department of Sanitation</w:t>
      </w:r>
      <w:r w:rsidR="008A163E" w:rsidRPr="00D46BA8">
        <w:rPr>
          <w:rFonts w:ascii="Times New Roman" w:hAnsi="Times New Roman"/>
        </w:rPr>
        <w:t xml:space="preserve"> (</w:t>
      </w:r>
      <w:r w:rsidR="003708C0" w:rsidRPr="00D46BA8">
        <w:rPr>
          <w:rFonts w:ascii="Times New Roman" w:hAnsi="Times New Roman"/>
        </w:rPr>
        <w:t>“</w:t>
      </w:r>
      <w:r w:rsidR="008A163E" w:rsidRPr="00D46BA8">
        <w:rPr>
          <w:rFonts w:ascii="Times New Roman" w:hAnsi="Times New Roman"/>
        </w:rPr>
        <w:t>DSNY</w:t>
      </w:r>
      <w:r w:rsidR="003708C0" w:rsidRPr="00D46BA8">
        <w:rPr>
          <w:rFonts w:ascii="Times New Roman" w:hAnsi="Times New Roman"/>
        </w:rPr>
        <w:t>”</w:t>
      </w:r>
      <w:r w:rsidR="008A163E" w:rsidRPr="00D46BA8">
        <w:rPr>
          <w:rFonts w:ascii="Times New Roman" w:hAnsi="Times New Roman"/>
        </w:rPr>
        <w:t>)</w:t>
      </w:r>
      <w:r w:rsidR="00521876" w:rsidRPr="00D46BA8">
        <w:rPr>
          <w:rFonts w:ascii="Times New Roman" w:hAnsi="Times New Roman"/>
        </w:rPr>
        <w:t xml:space="preserve">, </w:t>
      </w:r>
      <w:r w:rsidR="00DB5B6E">
        <w:rPr>
          <w:rFonts w:ascii="Times New Roman" w:hAnsi="Times New Roman"/>
        </w:rPr>
        <w:t>the New York City Department of Parks and Recreation (“DPR</w:t>
      </w:r>
      <w:r w:rsidR="00D216B8">
        <w:rPr>
          <w:rFonts w:ascii="Times New Roman" w:hAnsi="Times New Roman"/>
        </w:rPr>
        <w:t>”</w:t>
      </w:r>
      <w:r w:rsidR="00DB5B6E">
        <w:rPr>
          <w:rFonts w:ascii="Times New Roman" w:hAnsi="Times New Roman"/>
        </w:rPr>
        <w:t xml:space="preserve">), </w:t>
      </w:r>
      <w:r w:rsidR="004E02F1">
        <w:rPr>
          <w:rFonts w:ascii="Times New Roman" w:hAnsi="Times New Roman"/>
        </w:rPr>
        <w:t>Z</w:t>
      </w:r>
      <w:r w:rsidR="00451A72">
        <w:rPr>
          <w:rFonts w:ascii="Times New Roman" w:hAnsi="Times New Roman"/>
        </w:rPr>
        <w:t xml:space="preserve">ero </w:t>
      </w:r>
      <w:r w:rsidR="004E02F1">
        <w:rPr>
          <w:rFonts w:ascii="Times New Roman" w:hAnsi="Times New Roman"/>
        </w:rPr>
        <w:t>W</w:t>
      </w:r>
      <w:r w:rsidR="00451A72">
        <w:rPr>
          <w:rFonts w:ascii="Times New Roman" w:hAnsi="Times New Roman"/>
        </w:rPr>
        <w:t xml:space="preserve">aste practitioners, </w:t>
      </w:r>
      <w:r w:rsidRPr="00D46BA8">
        <w:rPr>
          <w:rFonts w:ascii="Times New Roman" w:hAnsi="Times New Roman"/>
        </w:rPr>
        <w:t xml:space="preserve">environmental advocates </w:t>
      </w:r>
      <w:r w:rsidR="006F3CCC" w:rsidRPr="00D46BA8">
        <w:rPr>
          <w:rFonts w:ascii="Times New Roman" w:hAnsi="Times New Roman"/>
        </w:rPr>
        <w:t xml:space="preserve">and </w:t>
      </w:r>
      <w:r w:rsidR="007C1E87">
        <w:rPr>
          <w:rFonts w:ascii="Times New Roman" w:hAnsi="Times New Roman"/>
        </w:rPr>
        <w:t xml:space="preserve">other </w:t>
      </w:r>
      <w:r w:rsidR="006F3CCC" w:rsidRPr="00D46BA8">
        <w:rPr>
          <w:rFonts w:ascii="Times New Roman" w:hAnsi="Times New Roman"/>
        </w:rPr>
        <w:t>interested members of the public.</w:t>
      </w:r>
    </w:p>
    <w:p w14:paraId="6ADD7630" w14:textId="77777777" w:rsidR="00DB5B6E" w:rsidRPr="00DB5B6E" w:rsidRDefault="00DB5B6E" w:rsidP="006C526D">
      <w:pPr>
        <w:spacing w:line="480" w:lineRule="auto"/>
        <w:ind w:firstLine="720"/>
        <w:jc w:val="both"/>
        <w:rPr>
          <w:rFonts w:ascii="Times New Roman" w:hAnsi="Times New Roman"/>
        </w:rPr>
      </w:pPr>
    </w:p>
    <w:p w14:paraId="2F6F5650" w14:textId="5D4F1546" w:rsidR="00116F22" w:rsidRDefault="00B10FA6" w:rsidP="006C526D">
      <w:pPr>
        <w:spacing w:line="480" w:lineRule="auto"/>
        <w:jc w:val="both"/>
        <w:rPr>
          <w:rFonts w:ascii="Times New Roman Bold" w:hAnsi="Times New Roman Bold"/>
          <w:b/>
          <w:smallCaps/>
        </w:rPr>
      </w:pPr>
      <w:r w:rsidRPr="00D46BA8">
        <w:rPr>
          <w:rFonts w:ascii="Times New Roman" w:hAnsi="Times New Roman"/>
          <w:b/>
        </w:rPr>
        <w:t>II.</w:t>
      </w:r>
      <w:r w:rsidRPr="00D46BA8">
        <w:rPr>
          <w:rFonts w:ascii="Times New Roman" w:hAnsi="Times New Roman"/>
          <w:b/>
        </w:rPr>
        <w:tab/>
      </w:r>
      <w:r w:rsidR="003A6131" w:rsidRPr="0030547B">
        <w:rPr>
          <w:rFonts w:ascii="Times New Roman Bold" w:hAnsi="Times New Roman Bold"/>
          <w:b/>
          <w:smallCaps/>
        </w:rPr>
        <w:t xml:space="preserve">Background </w:t>
      </w:r>
    </w:p>
    <w:p w14:paraId="3D028A3B" w14:textId="5592447C" w:rsidR="00E70A95" w:rsidRPr="00CA1A1E" w:rsidRDefault="00E70A95" w:rsidP="006C526D">
      <w:pPr>
        <w:spacing w:line="480" w:lineRule="auto"/>
        <w:ind w:firstLine="720"/>
        <w:jc w:val="both"/>
        <w:rPr>
          <w:rFonts w:ascii="Times New Roman" w:eastAsia="Times New Roman" w:hAnsi="Times New Roman"/>
          <w:szCs w:val="24"/>
        </w:rPr>
      </w:pPr>
      <w:r w:rsidRPr="00CA1A1E">
        <w:rPr>
          <w:rFonts w:ascii="Times New Roman" w:eastAsia="Times New Roman" w:hAnsi="Times New Roman"/>
          <w:szCs w:val="24"/>
        </w:rPr>
        <w:t xml:space="preserve">New York City is part of a growing movement </w:t>
      </w:r>
      <w:r w:rsidR="007C1E87">
        <w:rPr>
          <w:rFonts w:ascii="Times New Roman" w:eastAsia="Times New Roman" w:hAnsi="Times New Roman"/>
          <w:szCs w:val="24"/>
        </w:rPr>
        <w:t>by</w:t>
      </w:r>
      <w:r w:rsidR="007C1E87" w:rsidRPr="00CA1A1E">
        <w:rPr>
          <w:rFonts w:ascii="Times New Roman" w:eastAsia="Times New Roman" w:hAnsi="Times New Roman"/>
          <w:szCs w:val="24"/>
        </w:rPr>
        <w:t xml:space="preserve"> </w:t>
      </w:r>
      <w:r w:rsidRPr="00CA1A1E">
        <w:rPr>
          <w:rFonts w:ascii="Times New Roman" w:eastAsia="Times New Roman" w:hAnsi="Times New Roman"/>
          <w:szCs w:val="24"/>
        </w:rPr>
        <w:t xml:space="preserve">cities across the </w:t>
      </w:r>
      <w:r>
        <w:rPr>
          <w:rFonts w:ascii="Times New Roman" w:eastAsia="Times New Roman" w:hAnsi="Times New Roman"/>
          <w:szCs w:val="24"/>
        </w:rPr>
        <w:t xml:space="preserve">world </w:t>
      </w:r>
      <w:r w:rsidRPr="00CA1A1E">
        <w:rPr>
          <w:rFonts w:ascii="Times New Roman" w:eastAsia="Times New Roman" w:hAnsi="Times New Roman"/>
          <w:szCs w:val="24"/>
        </w:rPr>
        <w:t>with</w:t>
      </w:r>
      <w:r>
        <w:rPr>
          <w:rFonts w:ascii="Times New Roman" w:eastAsia="Times New Roman" w:hAnsi="Times New Roman"/>
          <w:szCs w:val="24"/>
        </w:rPr>
        <w:t xml:space="preserve"> </w:t>
      </w:r>
      <w:r w:rsidRPr="00CA1A1E">
        <w:rPr>
          <w:rFonts w:ascii="Times New Roman" w:eastAsia="Times New Roman" w:hAnsi="Times New Roman"/>
          <w:szCs w:val="24"/>
        </w:rPr>
        <w:t xml:space="preserve">goals to achieve </w:t>
      </w:r>
      <w:r w:rsidR="004E02F1">
        <w:rPr>
          <w:rFonts w:ascii="Times New Roman" w:eastAsia="Times New Roman" w:hAnsi="Times New Roman"/>
          <w:szCs w:val="24"/>
        </w:rPr>
        <w:t>Z</w:t>
      </w:r>
      <w:r w:rsidRPr="00CA1A1E">
        <w:rPr>
          <w:rFonts w:ascii="Times New Roman" w:eastAsia="Times New Roman" w:hAnsi="Times New Roman"/>
          <w:szCs w:val="24"/>
        </w:rPr>
        <w:t xml:space="preserve">ero </w:t>
      </w:r>
      <w:r w:rsidR="004E02F1">
        <w:rPr>
          <w:rFonts w:ascii="Times New Roman" w:eastAsia="Times New Roman" w:hAnsi="Times New Roman"/>
          <w:szCs w:val="24"/>
        </w:rPr>
        <w:t>W</w:t>
      </w:r>
      <w:r w:rsidRPr="00CA1A1E">
        <w:rPr>
          <w:rFonts w:ascii="Times New Roman" w:eastAsia="Times New Roman" w:hAnsi="Times New Roman"/>
          <w:szCs w:val="24"/>
        </w:rPr>
        <w:t>aste.</w:t>
      </w:r>
      <w:r>
        <w:rPr>
          <w:rStyle w:val="FootnoteReference"/>
          <w:rFonts w:ascii="Times New Roman" w:eastAsia="Times New Roman" w:hAnsi="Times New Roman"/>
          <w:szCs w:val="24"/>
        </w:rPr>
        <w:footnoteReference w:id="1"/>
      </w:r>
      <w:r w:rsidRPr="00CA1A1E">
        <w:rPr>
          <w:rFonts w:ascii="Times New Roman" w:eastAsia="Times New Roman" w:hAnsi="Times New Roman"/>
          <w:szCs w:val="24"/>
        </w:rPr>
        <w:t xml:space="preserve"> </w:t>
      </w:r>
      <w:r w:rsidRPr="00CA1A1E">
        <w:rPr>
          <w:rFonts w:ascii="Times New Roman" w:hAnsi="Times New Roman"/>
          <w:szCs w:val="24"/>
        </w:rPr>
        <w:t>In April 2015, Mayor</w:t>
      </w:r>
      <w:r w:rsidR="00633DCA">
        <w:rPr>
          <w:rFonts w:ascii="Times New Roman" w:hAnsi="Times New Roman"/>
          <w:szCs w:val="24"/>
        </w:rPr>
        <w:t xml:space="preserve"> Bill</w:t>
      </w:r>
      <w:r w:rsidRPr="00CA1A1E">
        <w:rPr>
          <w:rFonts w:ascii="Times New Roman" w:hAnsi="Times New Roman"/>
          <w:szCs w:val="24"/>
        </w:rPr>
        <w:t xml:space="preserve"> de Blasio released </w:t>
      </w:r>
      <w:r w:rsidRPr="00CA1A1E">
        <w:rPr>
          <w:rFonts w:ascii="Times New Roman" w:hAnsi="Times New Roman"/>
          <w:i/>
          <w:szCs w:val="24"/>
        </w:rPr>
        <w:t>OneNYC: The Plan for a Strong and Just Cit</w:t>
      </w:r>
      <w:r>
        <w:rPr>
          <w:rFonts w:ascii="Times New Roman" w:hAnsi="Times New Roman"/>
          <w:i/>
          <w:szCs w:val="24"/>
        </w:rPr>
        <w:t>y</w:t>
      </w:r>
      <w:r>
        <w:rPr>
          <w:rStyle w:val="FootnoteReference"/>
          <w:rFonts w:ascii="Times New Roman" w:hAnsi="Times New Roman"/>
          <w:i/>
          <w:szCs w:val="24"/>
        </w:rPr>
        <w:footnoteReference w:id="2"/>
      </w:r>
      <w:r w:rsidRPr="00CA1A1E">
        <w:rPr>
          <w:rFonts w:ascii="Times New Roman" w:hAnsi="Times New Roman"/>
          <w:szCs w:val="24"/>
        </w:rPr>
        <w:t xml:space="preserve"> (OneNYC)</w:t>
      </w:r>
      <w:r>
        <w:rPr>
          <w:rFonts w:ascii="Times New Roman" w:hAnsi="Times New Roman"/>
          <w:szCs w:val="24"/>
        </w:rPr>
        <w:t>.</w:t>
      </w:r>
      <w:r>
        <w:rPr>
          <w:rStyle w:val="FootnoteReference"/>
          <w:rFonts w:ascii="Times New Roman" w:hAnsi="Times New Roman"/>
          <w:szCs w:val="24"/>
        </w:rPr>
        <w:footnoteReference w:id="3"/>
      </w:r>
      <w:r w:rsidRPr="00CA1A1E">
        <w:rPr>
          <w:rFonts w:ascii="Times New Roman" w:eastAsia="Times New Roman" w:hAnsi="Times New Roman"/>
          <w:szCs w:val="24"/>
        </w:rPr>
        <w:t xml:space="preserve">  </w:t>
      </w:r>
      <w:r>
        <w:rPr>
          <w:rFonts w:ascii="Times New Roman" w:eastAsia="Times New Roman" w:hAnsi="Times New Roman"/>
          <w:szCs w:val="24"/>
        </w:rPr>
        <w:t>OneNYC</w:t>
      </w:r>
      <w:r w:rsidRPr="00CA1A1E">
        <w:rPr>
          <w:rFonts w:ascii="Times New Roman" w:eastAsia="Times New Roman" w:hAnsi="Times New Roman"/>
          <w:szCs w:val="24"/>
        </w:rPr>
        <w:t xml:space="preserve"> included a commitment </w:t>
      </w:r>
      <w:r w:rsidR="007C1E87">
        <w:rPr>
          <w:rFonts w:ascii="Times New Roman" w:eastAsia="Times New Roman" w:hAnsi="Times New Roman"/>
          <w:szCs w:val="24"/>
        </w:rPr>
        <w:t xml:space="preserve">by the Administration </w:t>
      </w:r>
      <w:r w:rsidRPr="00CA1A1E">
        <w:rPr>
          <w:rFonts w:ascii="Times New Roman" w:eastAsia="Times New Roman" w:hAnsi="Times New Roman"/>
          <w:szCs w:val="24"/>
        </w:rPr>
        <w:t>to send zero waste to landfill</w:t>
      </w:r>
      <w:r w:rsidR="007C1E87">
        <w:rPr>
          <w:rFonts w:ascii="Times New Roman" w:eastAsia="Times New Roman" w:hAnsi="Times New Roman"/>
          <w:szCs w:val="24"/>
        </w:rPr>
        <w:t>s</w:t>
      </w:r>
      <w:r w:rsidRPr="00CA1A1E">
        <w:rPr>
          <w:rFonts w:ascii="Times New Roman" w:eastAsia="Times New Roman" w:hAnsi="Times New Roman"/>
          <w:szCs w:val="24"/>
        </w:rPr>
        <w:t xml:space="preserve"> by 2030.</w:t>
      </w:r>
      <w:r>
        <w:rPr>
          <w:rStyle w:val="FootnoteReference"/>
          <w:rFonts w:ascii="Times New Roman" w:eastAsia="Times New Roman" w:hAnsi="Times New Roman"/>
          <w:szCs w:val="24"/>
        </w:rPr>
        <w:footnoteReference w:id="4"/>
      </w:r>
      <w:r w:rsidRPr="00CA1A1E">
        <w:rPr>
          <w:rFonts w:ascii="Times New Roman" w:hAnsi="Times New Roman"/>
          <w:szCs w:val="24"/>
        </w:rPr>
        <w:t xml:space="preserve"> </w:t>
      </w:r>
      <w:r w:rsidRPr="00CA1A1E">
        <w:rPr>
          <w:rFonts w:ascii="Times New Roman" w:eastAsia="Times New Roman" w:hAnsi="Times New Roman"/>
          <w:szCs w:val="24"/>
        </w:rPr>
        <w:t xml:space="preserve">Zero </w:t>
      </w:r>
      <w:r w:rsidR="004E02F1">
        <w:rPr>
          <w:rFonts w:ascii="Times New Roman" w:eastAsia="Times New Roman" w:hAnsi="Times New Roman"/>
          <w:szCs w:val="24"/>
        </w:rPr>
        <w:t>W</w:t>
      </w:r>
      <w:r w:rsidRPr="00CA1A1E">
        <w:rPr>
          <w:rFonts w:ascii="Times New Roman" w:eastAsia="Times New Roman" w:hAnsi="Times New Roman"/>
          <w:szCs w:val="24"/>
        </w:rPr>
        <w:t xml:space="preserve">aste is an ambitious and important goal, requiring a focus on both </w:t>
      </w:r>
      <w:r w:rsidR="007C1E87">
        <w:rPr>
          <w:rFonts w:ascii="Times New Roman" w:eastAsia="Times New Roman" w:hAnsi="Times New Roman"/>
          <w:szCs w:val="24"/>
        </w:rPr>
        <w:t>increasing the amount of waste</w:t>
      </w:r>
      <w:r w:rsidRPr="00CA1A1E">
        <w:rPr>
          <w:rFonts w:ascii="Times New Roman" w:eastAsia="Times New Roman" w:hAnsi="Times New Roman"/>
          <w:szCs w:val="24"/>
        </w:rPr>
        <w:t xml:space="preserve"> </w:t>
      </w:r>
      <w:r w:rsidR="007C1E87">
        <w:rPr>
          <w:rFonts w:ascii="Times New Roman" w:eastAsia="Times New Roman" w:hAnsi="Times New Roman"/>
          <w:szCs w:val="24"/>
        </w:rPr>
        <w:t>diverted</w:t>
      </w:r>
      <w:r w:rsidR="007C1E87" w:rsidRPr="00CA1A1E">
        <w:rPr>
          <w:rFonts w:ascii="Times New Roman" w:eastAsia="Times New Roman" w:hAnsi="Times New Roman"/>
          <w:szCs w:val="24"/>
        </w:rPr>
        <w:t xml:space="preserve"> </w:t>
      </w:r>
      <w:r w:rsidRPr="00CA1A1E">
        <w:rPr>
          <w:rFonts w:ascii="Times New Roman" w:eastAsia="Times New Roman" w:hAnsi="Times New Roman"/>
          <w:szCs w:val="24"/>
        </w:rPr>
        <w:t xml:space="preserve">from landfill </w:t>
      </w:r>
      <w:r w:rsidR="007C1E87">
        <w:rPr>
          <w:rFonts w:ascii="Times New Roman" w:eastAsia="Times New Roman" w:hAnsi="Times New Roman"/>
          <w:szCs w:val="24"/>
        </w:rPr>
        <w:t xml:space="preserve">(waste diversion) </w:t>
      </w:r>
      <w:r w:rsidRPr="00CA1A1E">
        <w:rPr>
          <w:rFonts w:ascii="Times New Roman" w:eastAsia="Times New Roman" w:hAnsi="Times New Roman"/>
          <w:szCs w:val="24"/>
        </w:rPr>
        <w:t xml:space="preserve">and </w:t>
      </w:r>
      <w:r w:rsidR="007C1E87">
        <w:rPr>
          <w:rFonts w:ascii="Times New Roman" w:eastAsia="Times New Roman" w:hAnsi="Times New Roman"/>
          <w:szCs w:val="24"/>
        </w:rPr>
        <w:t>decreasing the amount of waste generated</w:t>
      </w:r>
      <w:r w:rsidRPr="00CA1A1E">
        <w:rPr>
          <w:rFonts w:ascii="Times New Roman" w:eastAsia="Times New Roman" w:hAnsi="Times New Roman"/>
          <w:szCs w:val="24"/>
        </w:rPr>
        <w:t xml:space="preserve"> from residents and businesses. </w:t>
      </w:r>
    </w:p>
    <w:p w14:paraId="76555140" w14:textId="078BF50E" w:rsidR="00257B91" w:rsidRDefault="00E70A95" w:rsidP="004E02F1">
      <w:pPr>
        <w:spacing w:line="480" w:lineRule="auto"/>
        <w:ind w:firstLine="720"/>
        <w:jc w:val="both"/>
        <w:textAlignment w:val="baseline"/>
        <w:rPr>
          <w:rFonts w:ascii="Times New Roman" w:hAnsi="Times New Roman"/>
          <w:szCs w:val="24"/>
        </w:rPr>
      </w:pPr>
      <w:r w:rsidRPr="00CA1A1E">
        <w:rPr>
          <w:rFonts w:ascii="Times New Roman" w:hAnsi="Times New Roman"/>
          <w:szCs w:val="24"/>
        </w:rPr>
        <w:t>Currently, residents are required to source</w:t>
      </w:r>
      <w:r>
        <w:rPr>
          <w:rFonts w:ascii="Times New Roman" w:hAnsi="Times New Roman"/>
          <w:szCs w:val="24"/>
        </w:rPr>
        <w:t xml:space="preserve"> </w:t>
      </w:r>
      <w:r w:rsidRPr="00CA1A1E">
        <w:rPr>
          <w:rFonts w:ascii="Times New Roman" w:hAnsi="Times New Roman"/>
          <w:szCs w:val="24"/>
        </w:rPr>
        <w:t>separate materials DSNY collects curbside, including metal, glass, plastic, paper</w:t>
      </w:r>
      <w:r>
        <w:rPr>
          <w:rFonts w:ascii="Times New Roman" w:hAnsi="Times New Roman"/>
          <w:szCs w:val="24"/>
        </w:rPr>
        <w:t>,</w:t>
      </w:r>
      <w:r w:rsidRPr="00CA1A1E">
        <w:rPr>
          <w:rFonts w:ascii="Times New Roman" w:hAnsi="Times New Roman"/>
          <w:szCs w:val="24"/>
        </w:rPr>
        <w:t xml:space="preserve"> and corrugated cardboard. In March 2018, DSNY released the 2017 Waste Characterization Study (2017 </w:t>
      </w:r>
      <w:r w:rsidR="009A23E5">
        <w:rPr>
          <w:rFonts w:ascii="Times New Roman" w:hAnsi="Times New Roman"/>
          <w:szCs w:val="24"/>
        </w:rPr>
        <w:t xml:space="preserve">Waste </w:t>
      </w:r>
      <w:r w:rsidRPr="00CA1A1E">
        <w:rPr>
          <w:rFonts w:ascii="Times New Roman" w:hAnsi="Times New Roman"/>
          <w:szCs w:val="24"/>
        </w:rPr>
        <w:t>Study).</w:t>
      </w:r>
      <w:r w:rsidR="00E7308F">
        <w:rPr>
          <w:rStyle w:val="FootnoteReference"/>
          <w:rFonts w:ascii="Times New Roman" w:hAnsi="Times New Roman"/>
          <w:szCs w:val="24"/>
        </w:rPr>
        <w:footnoteReference w:id="5"/>
      </w:r>
      <w:r w:rsidRPr="00CA1A1E">
        <w:rPr>
          <w:rFonts w:ascii="Times New Roman" w:hAnsi="Times New Roman"/>
          <w:szCs w:val="24"/>
        </w:rPr>
        <w:t xml:space="preserve"> According to the 2017 </w:t>
      </w:r>
      <w:r w:rsidR="009A23E5">
        <w:rPr>
          <w:rFonts w:ascii="Times New Roman" w:hAnsi="Times New Roman"/>
          <w:szCs w:val="24"/>
        </w:rPr>
        <w:t xml:space="preserve">Waste </w:t>
      </w:r>
      <w:r w:rsidRPr="00CA1A1E">
        <w:rPr>
          <w:rFonts w:ascii="Times New Roman" w:hAnsi="Times New Roman"/>
          <w:szCs w:val="24"/>
        </w:rPr>
        <w:t xml:space="preserve">Study, residential curbside collections totaled 3.1 million tons, with 2.5 million tons disposed </w:t>
      </w:r>
      <w:r>
        <w:rPr>
          <w:rFonts w:ascii="Times New Roman" w:hAnsi="Times New Roman"/>
          <w:szCs w:val="24"/>
        </w:rPr>
        <w:t xml:space="preserve">of </w:t>
      </w:r>
      <w:r w:rsidRPr="00CA1A1E">
        <w:rPr>
          <w:rFonts w:ascii="Times New Roman" w:hAnsi="Times New Roman"/>
          <w:szCs w:val="24"/>
        </w:rPr>
        <w:t>as refuse.</w:t>
      </w:r>
      <w:r>
        <w:rPr>
          <w:rStyle w:val="FootnoteReference"/>
          <w:rFonts w:ascii="Times New Roman" w:hAnsi="Times New Roman"/>
          <w:szCs w:val="24"/>
        </w:rPr>
        <w:footnoteReference w:id="6"/>
      </w:r>
      <w:r w:rsidRPr="00CA1A1E">
        <w:rPr>
          <w:rFonts w:ascii="Times New Roman" w:hAnsi="Times New Roman"/>
          <w:szCs w:val="24"/>
        </w:rPr>
        <w:t xml:space="preserve"> This means that </w:t>
      </w:r>
      <w:r>
        <w:rPr>
          <w:rFonts w:ascii="Times New Roman" w:hAnsi="Times New Roman"/>
          <w:szCs w:val="24"/>
        </w:rPr>
        <w:t>city</w:t>
      </w:r>
      <w:r w:rsidRPr="00CA1A1E">
        <w:rPr>
          <w:rFonts w:ascii="Times New Roman" w:hAnsi="Times New Roman"/>
          <w:szCs w:val="24"/>
        </w:rPr>
        <w:t xml:space="preserve"> </w:t>
      </w:r>
      <w:r w:rsidR="00BF215D">
        <w:rPr>
          <w:rFonts w:ascii="Times New Roman" w:hAnsi="Times New Roman"/>
          <w:szCs w:val="24"/>
        </w:rPr>
        <w:t>households</w:t>
      </w:r>
      <w:r w:rsidR="00BF215D" w:rsidRPr="00CA1A1E">
        <w:rPr>
          <w:rFonts w:ascii="Times New Roman" w:hAnsi="Times New Roman"/>
          <w:szCs w:val="24"/>
        </w:rPr>
        <w:t xml:space="preserve"> </w:t>
      </w:r>
      <w:r w:rsidRPr="00CA1A1E">
        <w:rPr>
          <w:rFonts w:ascii="Times New Roman" w:hAnsi="Times New Roman"/>
          <w:szCs w:val="24"/>
        </w:rPr>
        <w:t xml:space="preserve">are recycling about 20% of their household garbage. To achieve </w:t>
      </w:r>
      <w:r w:rsidR="004E02F1">
        <w:rPr>
          <w:rFonts w:ascii="Times New Roman" w:hAnsi="Times New Roman"/>
          <w:szCs w:val="24"/>
        </w:rPr>
        <w:t>Z</w:t>
      </w:r>
      <w:r w:rsidRPr="00CA1A1E">
        <w:rPr>
          <w:rFonts w:ascii="Times New Roman" w:hAnsi="Times New Roman"/>
          <w:szCs w:val="24"/>
        </w:rPr>
        <w:t xml:space="preserve">ero </w:t>
      </w:r>
      <w:r w:rsidR="004E02F1">
        <w:rPr>
          <w:rFonts w:ascii="Times New Roman" w:hAnsi="Times New Roman"/>
          <w:szCs w:val="24"/>
        </w:rPr>
        <w:t>W</w:t>
      </w:r>
      <w:r w:rsidRPr="00CA1A1E">
        <w:rPr>
          <w:rFonts w:ascii="Times New Roman" w:hAnsi="Times New Roman"/>
          <w:szCs w:val="24"/>
        </w:rPr>
        <w:t xml:space="preserve">aste, the City must not only advance existing work to ensure that </w:t>
      </w:r>
      <w:r>
        <w:rPr>
          <w:rFonts w:ascii="Times New Roman" w:hAnsi="Times New Roman"/>
          <w:szCs w:val="24"/>
        </w:rPr>
        <w:t>all</w:t>
      </w:r>
      <w:r w:rsidRPr="00CA1A1E">
        <w:rPr>
          <w:rFonts w:ascii="Times New Roman" w:hAnsi="Times New Roman"/>
          <w:szCs w:val="24"/>
        </w:rPr>
        <w:t xml:space="preserve"> materials that have a path to diversion are properly separated from the refuse stream, but it must also create viable paths to diversion for materials that currently do not have </w:t>
      </w:r>
      <w:r w:rsidR="00CE5012">
        <w:rPr>
          <w:rFonts w:ascii="Times New Roman" w:hAnsi="Times New Roman"/>
          <w:szCs w:val="24"/>
        </w:rPr>
        <w:t>any.</w:t>
      </w:r>
    </w:p>
    <w:p w14:paraId="11C3F1E5" w14:textId="77777777" w:rsidR="00903855" w:rsidRDefault="00903855" w:rsidP="006C526D">
      <w:pPr>
        <w:spacing w:line="480" w:lineRule="auto"/>
        <w:ind w:firstLine="720"/>
        <w:jc w:val="both"/>
        <w:textAlignment w:val="baseline"/>
        <w:rPr>
          <w:rFonts w:ascii="Times New Roman" w:hAnsi="Times New Roman"/>
          <w:szCs w:val="24"/>
        </w:rPr>
      </w:pPr>
    </w:p>
    <w:p w14:paraId="0C282889" w14:textId="578E058E" w:rsidR="00903855" w:rsidRDefault="00903855" w:rsidP="006C526D">
      <w:pPr>
        <w:suppressLineNumbers/>
        <w:spacing w:line="480" w:lineRule="auto"/>
        <w:jc w:val="both"/>
        <w:rPr>
          <w:rFonts w:ascii="Times New Roman Bold" w:hAnsi="Times New Roman Bold"/>
          <w:b/>
          <w:smallCaps/>
        </w:rPr>
      </w:pPr>
      <w:r>
        <w:rPr>
          <w:rFonts w:ascii="Times New Roman Bold" w:hAnsi="Times New Roman Bold"/>
          <w:b/>
          <w:smallCaps/>
        </w:rPr>
        <w:t xml:space="preserve">III. </w:t>
      </w:r>
      <w:r>
        <w:rPr>
          <w:rFonts w:ascii="Times New Roman Bold" w:hAnsi="Times New Roman Bold"/>
          <w:b/>
          <w:smallCaps/>
        </w:rPr>
        <w:tab/>
        <w:t>Organics and Zero Waste</w:t>
      </w:r>
      <w:r w:rsidRPr="0030547B">
        <w:rPr>
          <w:rFonts w:ascii="Times New Roman Bold" w:hAnsi="Times New Roman Bold"/>
          <w:b/>
          <w:smallCaps/>
        </w:rPr>
        <w:t xml:space="preserve"> </w:t>
      </w:r>
    </w:p>
    <w:p w14:paraId="344DB93F" w14:textId="7BA7C783" w:rsidR="00E7308F" w:rsidRPr="00825AD3" w:rsidRDefault="00E7308F" w:rsidP="006C526D">
      <w:pPr>
        <w:suppressLineNumbers/>
        <w:spacing w:line="480" w:lineRule="auto"/>
        <w:ind w:firstLine="720"/>
        <w:jc w:val="both"/>
      </w:pPr>
      <w:r w:rsidRPr="003A311E">
        <w:rPr>
          <w:rFonts w:ascii="Times New Roman" w:eastAsia="Times New Roman" w:hAnsi="Times New Roman"/>
          <w:szCs w:val="24"/>
        </w:rPr>
        <w:t xml:space="preserve">The </w:t>
      </w:r>
      <w:r>
        <w:rPr>
          <w:rFonts w:ascii="Times New Roman" w:eastAsia="Times New Roman" w:hAnsi="Times New Roman"/>
          <w:szCs w:val="24"/>
        </w:rPr>
        <w:t xml:space="preserve">2017 </w:t>
      </w:r>
      <w:r w:rsidR="009A23E5">
        <w:rPr>
          <w:rFonts w:ascii="Times New Roman" w:eastAsia="Times New Roman" w:hAnsi="Times New Roman"/>
          <w:szCs w:val="24"/>
        </w:rPr>
        <w:t xml:space="preserve">Waste </w:t>
      </w:r>
      <w:r>
        <w:rPr>
          <w:rFonts w:ascii="Times New Roman" w:eastAsia="Times New Roman" w:hAnsi="Times New Roman"/>
          <w:szCs w:val="24"/>
        </w:rPr>
        <w:t xml:space="preserve">Study </w:t>
      </w:r>
      <w:r>
        <w:t>shows that organic waste, which includes food scraps, food-soiled paper, and yard waste, is the biggest area of opportunity for the City to divert waste from landfill</w:t>
      </w:r>
      <w:r w:rsidRPr="003A311E">
        <w:rPr>
          <w:rFonts w:ascii="Times New Roman" w:eastAsia="Times New Roman" w:hAnsi="Times New Roman"/>
          <w:szCs w:val="24"/>
        </w:rPr>
        <w:t>.</w:t>
      </w:r>
      <w:r w:rsidRPr="003A311E">
        <w:rPr>
          <w:rFonts w:ascii="Times New Roman" w:eastAsia="Times New Roman" w:hAnsi="Times New Roman"/>
          <w:szCs w:val="24"/>
          <w:vertAlign w:val="superscript"/>
        </w:rPr>
        <w:footnoteReference w:id="7"/>
      </w:r>
      <w:r>
        <w:rPr>
          <w:rFonts w:ascii="Times New Roman" w:eastAsia="Times New Roman" w:hAnsi="Times New Roman"/>
          <w:szCs w:val="24"/>
        </w:rPr>
        <w:t xml:space="preserve"> </w:t>
      </w:r>
      <w:r>
        <w:t xml:space="preserve">According to the 2017 </w:t>
      </w:r>
      <w:r w:rsidR="009A23E5">
        <w:t xml:space="preserve">Waste </w:t>
      </w:r>
      <w:r>
        <w:t>Study, a considerable amount of waste was suitable for either organics or recycling collection, but was instead discarded as refuse</w:t>
      </w:r>
      <w:r w:rsidRPr="003A311E">
        <w:t xml:space="preserve"> </w:t>
      </w:r>
      <w:r>
        <w:t xml:space="preserve">by residential, school, and </w:t>
      </w:r>
      <w:r w:rsidR="008759EC">
        <w:t>New York City Housing Authority (</w:t>
      </w:r>
      <w:r>
        <w:t>NYCHA</w:t>
      </w:r>
      <w:r w:rsidR="008759EC">
        <w:t>)</w:t>
      </w:r>
      <w:r>
        <w:t xml:space="preserve"> communities. For residential, 34% of refuse was suitable for organics collection;</w:t>
      </w:r>
      <w:r>
        <w:rPr>
          <w:rStyle w:val="FootnoteReference"/>
        </w:rPr>
        <w:footnoteReference w:id="8"/>
      </w:r>
      <w:r>
        <w:t xml:space="preserve"> for schools, 51% of the waste was suitable for organics;</w:t>
      </w:r>
      <w:r>
        <w:rPr>
          <w:rStyle w:val="FootnoteReference"/>
        </w:rPr>
        <w:footnoteReference w:id="9"/>
      </w:r>
      <w:r>
        <w:t xml:space="preserve"> for NYCHA, 32% was suitable for organics collection.</w:t>
      </w:r>
      <w:r>
        <w:rPr>
          <w:rStyle w:val="FootnoteReference"/>
        </w:rPr>
        <w:footnoteReference w:id="10"/>
      </w:r>
      <w:r>
        <w:t xml:space="preserve"> </w:t>
      </w:r>
    </w:p>
    <w:p w14:paraId="24C87B88" w14:textId="28845769" w:rsidR="00D65E39" w:rsidRDefault="003A311E" w:rsidP="006C526D">
      <w:pPr>
        <w:suppressLineNumbers/>
        <w:spacing w:line="480" w:lineRule="auto"/>
        <w:ind w:firstLine="720"/>
        <w:jc w:val="both"/>
        <w:rPr>
          <w:color w:val="000000"/>
        </w:rPr>
      </w:pPr>
      <w:r>
        <w:t>Organic waste</w:t>
      </w:r>
      <w:r w:rsidR="00DE4D54">
        <w:t xml:space="preserve"> </w:t>
      </w:r>
      <w:r w:rsidR="00A40B7E">
        <w:t xml:space="preserve">sent to landfill </w:t>
      </w:r>
      <w:r>
        <w:rPr>
          <w:color w:val="000000"/>
        </w:rPr>
        <w:t>decomposes and generates methane</w:t>
      </w:r>
      <w:r w:rsidR="000E60CB">
        <w:rPr>
          <w:color w:val="000000"/>
        </w:rPr>
        <w:t>, a potent greenhouse gas</w:t>
      </w:r>
      <w:r w:rsidR="00DE4D54">
        <w:rPr>
          <w:color w:val="000000"/>
        </w:rPr>
        <w:t xml:space="preserve"> which accounts for 10% of greenhouse gas emissions in the United States</w:t>
      </w:r>
      <w:r w:rsidR="007908E8">
        <w:rPr>
          <w:color w:val="000000"/>
        </w:rPr>
        <w:t xml:space="preserve"> (U.S.)</w:t>
      </w:r>
      <w:r w:rsidR="00DE4D54">
        <w:rPr>
          <w:color w:val="000000"/>
        </w:rPr>
        <w:t>, a</w:t>
      </w:r>
      <w:r w:rsidR="00D65E39">
        <w:rPr>
          <w:color w:val="000000"/>
        </w:rPr>
        <w:t>ccording to the U.S. Environmental Protection Agency.</w:t>
      </w:r>
      <w:r w:rsidR="00D65E39">
        <w:rPr>
          <w:rStyle w:val="FootnoteReference"/>
          <w:color w:val="000000"/>
        </w:rPr>
        <w:footnoteReference w:id="11"/>
      </w:r>
      <w:r w:rsidR="00D65E39">
        <w:rPr>
          <w:color w:val="000000"/>
        </w:rPr>
        <w:t xml:space="preserve"> For New York City, developing solutions that prevent organic matter from being sent to landfill helps reduce the city’s climate footprint and achieve climate targets, including the Local Law 66 of 2014 requirement that the city reduce its greenhouse gas emissions by 80% by 2050 compared to 2005 levels (80x50).</w:t>
      </w:r>
      <w:r w:rsidR="00D65E39">
        <w:rPr>
          <w:rStyle w:val="FootnoteReference"/>
          <w:color w:val="000000"/>
        </w:rPr>
        <w:footnoteReference w:id="12"/>
      </w:r>
      <w:r w:rsidR="00D65E39">
        <w:rPr>
          <w:color w:val="000000"/>
        </w:rPr>
        <w:t xml:space="preserve"> </w:t>
      </w:r>
    </w:p>
    <w:p w14:paraId="3A37DB7C" w14:textId="3CCAC1D7" w:rsidR="003A311E" w:rsidRDefault="00D65E39" w:rsidP="006C526D">
      <w:pPr>
        <w:suppressLineNumbers/>
        <w:spacing w:line="480" w:lineRule="auto"/>
        <w:ind w:firstLine="720"/>
        <w:jc w:val="both"/>
      </w:pPr>
      <w:r>
        <w:rPr>
          <w:color w:val="000000"/>
        </w:rPr>
        <w:t>Organic waste can be diverted from landfill by converting it into fuel or compost. For fuel, o</w:t>
      </w:r>
      <w:r w:rsidR="0090543A">
        <w:rPr>
          <w:color w:val="000000"/>
        </w:rPr>
        <w:t xml:space="preserve">rganic waste can be </w:t>
      </w:r>
      <w:r w:rsidR="0090543A" w:rsidRPr="006000F9">
        <w:rPr>
          <w:color w:val="000000"/>
        </w:rPr>
        <w:t>proces</w:t>
      </w:r>
      <w:r>
        <w:rPr>
          <w:color w:val="000000"/>
        </w:rPr>
        <w:t>sed through anaerobic digestion</w:t>
      </w:r>
      <w:r w:rsidR="0090543A">
        <w:rPr>
          <w:color w:val="000000"/>
        </w:rPr>
        <w:t xml:space="preserve"> and the methane released can be captured and used as fuel.</w:t>
      </w:r>
      <w:r w:rsidR="0090543A">
        <w:rPr>
          <w:rStyle w:val="FootnoteReference"/>
          <w:color w:val="000000"/>
        </w:rPr>
        <w:footnoteReference w:id="13"/>
      </w:r>
      <w:r w:rsidR="0090543A" w:rsidRPr="006000F9">
        <w:rPr>
          <w:color w:val="000000"/>
        </w:rPr>
        <w:t xml:space="preserve"> </w:t>
      </w:r>
      <w:r w:rsidR="0090543A">
        <w:rPr>
          <w:color w:val="000000"/>
        </w:rPr>
        <w:t xml:space="preserve">New York City has used this </w:t>
      </w:r>
      <w:r w:rsidR="00F6037A">
        <w:rPr>
          <w:color w:val="000000"/>
        </w:rPr>
        <w:t xml:space="preserve">process </w:t>
      </w:r>
      <w:r w:rsidR="0090543A">
        <w:rPr>
          <w:color w:val="000000"/>
        </w:rPr>
        <w:t xml:space="preserve">to capture methane gas from Fresh Kills </w:t>
      </w:r>
      <w:r w:rsidR="002B06A6">
        <w:rPr>
          <w:color w:val="000000"/>
        </w:rPr>
        <w:t>L</w:t>
      </w:r>
      <w:r w:rsidR="0090543A">
        <w:rPr>
          <w:color w:val="000000"/>
        </w:rPr>
        <w:t>andfill in Staten Island.</w:t>
      </w:r>
      <w:r w:rsidR="0090543A">
        <w:rPr>
          <w:rStyle w:val="FootnoteReference"/>
          <w:color w:val="000000"/>
        </w:rPr>
        <w:footnoteReference w:id="14"/>
      </w:r>
      <w:r w:rsidR="0090543A">
        <w:rPr>
          <w:color w:val="000000"/>
        </w:rPr>
        <w:t xml:space="preserve"> </w:t>
      </w:r>
      <w:r>
        <w:rPr>
          <w:color w:val="000000"/>
        </w:rPr>
        <w:t xml:space="preserve">For </w:t>
      </w:r>
      <w:r w:rsidR="003A311E">
        <w:rPr>
          <w:color w:val="000000"/>
        </w:rPr>
        <w:t>compost,</w:t>
      </w:r>
      <w:r w:rsidR="006C01A6">
        <w:rPr>
          <w:color w:val="000000"/>
        </w:rPr>
        <w:t xml:space="preserve"> </w:t>
      </w:r>
      <w:r>
        <w:rPr>
          <w:color w:val="000000"/>
        </w:rPr>
        <w:t xml:space="preserve">organic waste </w:t>
      </w:r>
      <w:r w:rsidR="006C01A6">
        <w:rPr>
          <w:color w:val="000000"/>
        </w:rPr>
        <w:t xml:space="preserve">can be converted </w:t>
      </w:r>
      <w:r w:rsidR="006000F9">
        <w:rPr>
          <w:color w:val="000000"/>
        </w:rPr>
        <w:t>into nutrient-rich natural fertilizer</w:t>
      </w:r>
      <w:r w:rsidR="00A40B7E">
        <w:rPr>
          <w:color w:val="000000"/>
        </w:rPr>
        <w:t xml:space="preserve"> and avoid </w:t>
      </w:r>
      <w:r w:rsidR="0047758B">
        <w:rPr>
          <w:color w:val="000000"/>
        </w:rPr>
        <w:t>becoming</w:t>
      </w:r>
      <w:r w:rsidR="00A40B7E">
        <w:rPr>
          <w:color w:val="000000"/>
        </w:rPr>
        <w:t xml:space="preserve"> harmful </w:t>
      </w:r>
      <w:r w:rsidR="0047758B">
        <w:rPr>
          <w:color w:val="000000"/>
        </w:rPr>
        <w:t>greenhouse gas emissions</w:t>
      </w:r>
      <w:r w:rsidR="006000F9">
        <w:rPr>
          <w:color w:val="000000"/>
        </w:rPr>
        <w:t>.</w:t>
      </w:r>
      <w:r w:rsidR="006000F9">
        <w:rPr>
          <w:rStyle w:val="FootnoteReference"/>
          <w:color w:val="000000"/>
        </w:rPr>
        <w:footnoteReference w:id="15"/>
      </w:r>
      <w:r w:rsidR="006000F9">
        <w:rPr>
          <w:color w:val="000000"/>
        </w:rPr>
        <w:t xml:space="preserve"> </w:t>
      </w:r>
      <w:r w:rsidR="002C64F4">
        <w:rPr>
          <w:rFonts w:ascii="Times New Roman" w:hAnsi="Times New Roman"/>
          <w:szCs w:val="24"/>
        </w:rPr>
        <w:t xml:space="preserve">Historically, </w:t>
      </w:r>
      <w:r w:rsidR="00B4661D">
        <w:rPr>
          <w:rFonts w:ascii="Times New Roman" w:hAnsi="Times New Roman"/>
          <w:szCs w:val="24"/>
        </w:rPr>
        <w:t xml:space="preserve">the vast majority of </w:t>
      </w:r>
      <w:r w:rsidR="002C64F4">
        <w:rPr>
          <w:rFonts w:ascii="Times New Roman" w:hAnsi="Times New Roman"/>
          <w:szCs w:val="24"/>
        </w:rPr>
        <w:t>organic</w:t>
      </w:r>
      <w:r w:rsidR="002C64F4" w:rsidRPr="00330043">
        <w:rPr>
          <w:rFonts w:ascii="Times New Roman" w:hAnsi="Times New Roman"/>
          <w:szCs w:val="24"/>
        </w:rPr>
        <w:t xml:space="preserve"> waste is sen</w:t>
      </w:r>
      <w:r w:rsidR="002C64F4">
        <w:rPr>
          <w:rFonts w:ascii="Times New Roman" w:hAnsi="Times New Roman"/>
          <w:szCs w:val="24"/>
        </w:rPr>
        <w:t>t to landfills or incinerators, while composting that occurred</w:t>
      </w:r>
      <w:r w:rsidR="002C64F4" w:rsidRPr="00330043">
        <w:rPr>
          <w:rFonts w:ascii="Times New Roman" w:hAnsi="Times New Roman"/>
          <w:szCs w:val="24"/>
        </w:rPr>
        <w:t xml:space="preserve"> in New Y</w:t>
      </w:r>
      <w:r w:rsidR="002C64F4">
        <w:rPr>
          <w:rFonts w:ascii="Times New Roman" w:hAnsi="Times New Roman"/>
          <w:szCs w:val="24"/>
        </w:rPr>
        <w:t>ork City was</w:t>
      </w:r>
      <w:r w:rsidR="002C64F4" w:rsidRPr="00330043">
        <w:rPr>
          <w:rFonts w:ascii="Times New Roman" w:hAnsi="Times New Roman"/>
          <w:szCs w:val="24"/>
        </w:rPr>
        <w:t xml:space="preserve"> conducted at the community level</w:t>
      </w:r>
      <w:r w:rsidR="00B4661D">
        <w:rPr>
          <w:rFonts w:ascii="Times New Roman" w:hAnsi="Times New Roman"/>
          <w:szCs w:val="24"/>
        </w:rPr>
        <w:t xml:space="preserve"> through non-profits and</w:t>
      </w:r>
      <w:r w:rsidR="0047758B">
        <w:rPr>
          <w:rFonts w:ascii="Times New Roman" w:hAnsi="Times New Roman"/>
          <w:szCs w:val="24"/>
        </w:rPr>
        <w:t xml:space="preserve"> farmers’ markets</w:t>
      </w:r>
      <w:r w:rsidR="003522B7">
        <w:rPr>
          <w:rFonts w:ascii="Times New Roman" w:hAnsi="Times New Roman"/>
          <w:szCs w:val="24"/>
        </w:rPr>
        <w:t>,</w:t>
      </w:r>
      <w:r w:rsidR="0047758B">
        <w:rPr>
          <w:rFonts w:ascii="Times New Roman" w:hAnsi="Times New Roman"/>
          <w:szCs w:val="24"/>
        </w:rPr>
        <w:t xml:space="preserve"> </w:t>
      </w:r>
      <w:r w:rsidR="002C64F4" w:rsidRPr="00330043">
        <w:rPr>
          <w:rFonts w:ascii="Times New Roman" w:hAnsi="Times New Roman"/>
          <w:szCs w:val="24"/>
        </w:rPr>
        <w:t>at neighborhood composting sites in locations like community gardens</w:t>
      </w:r>
      <w:r w:rsidR="002B06A6">
        <w:rPr>
          <w:rFonts w:ascii="Times New Roman" w:hAnsi="Times New Roman"/>
          <w:szCs w:val="24"/>
        </w:rPr>
        <w:t>,</w:t>
      </w:r>
      <w:r w:rsidR="003522B7">
        <w:rPr>
          <w:rFonts w:ascii="Times New Roman" w:hAnsi="Times New Roman"/>
          <w:szCs w:val="24"/>
        </w:rPr>
        <w:t xml:space="preserve"> </w:t>
      </w:r>
      <w:r w:rsidR="00F6037A">
        <w:rPr>
          <w:rFonts w:ascii="Times New Roman" w:hAnsi="Times New Roman"/>
          <w:szCs w:val="24"/>
        </w:rPr>
        <w:t xml:space="preserve">and </w:t>
      </w:r>
      <w:r w:rsidR="003522B7">
        <w:rPr>
          <w:rFonts w:ascii="Times New Roman" w:hAnsi="Times New Roman"/>
          <w:szCs w:val="24"/>
        </w:rPr>
        <w:t xml:space="preserve">through the </w:t>
      </w:r>
      <w:r w:rsidR="0022034B">
        <w:rPr>
          <w:rFonts w:ascii="Times New Roman" w:hAnsi="Times New Roman"/>
          <w:szCs w:val="24"/>
        </w:rPr>
        <w:t xml:space="preserve">New York </w:t>
      </w:r>
      <w:r w:rsidR="003522B7">
        <w:rPr>
          <w:rFonts w:ascii="Times New Roman" w:hAnsi="Times New Roman"/>
          <w:szCs w:val="24"/>
        </w:rPr>
        <w:t>City Department of Parks and Recreation</w:t>
      </w:r>
      <w:r w:rsidR="002C64F4" w:rsidRPr="00330043">
        <w:rPr>
          <w:rFonts w:ascii="Times New Roman" w:hAnsi="Times New Roman"/>
          <w:szCs w:val="24"/>
        </w:rPr>
        <w:t>.</w:t>
      </w:r>
      <w:r w:rsidR="00733172">
        <w:rPr>
          <w:rStyle w:val="FootnoteReference"/>
          <w:rFonts w:ascii="Times New Roman" w:hAnsi="Times New Roman"/>
          <w:szCs w:val="24"/>
        </w:rPr>
        <w:footnoteReference w:id="16"/>
      </w:r>
      <w:r w:rsidR="002C64F4" w:rsidRPr="00330043">
        <w:rPr>
          <w:rFonts w:ascii="Times New Roman" w:hAnsi="Times New Roman"/>
          <w:szCs w:val="24"/>
        </w:rPr>
        <w:t xml:space="preserve">  </w:t>
      </w:r>
    </w:p>
    <w:p w14:paraId="777D7EE0" w14:textId="77777777" w:rsidR="00477F87" w:rsidRPr="00CA1A1E" w:rsidRDefault="00477F87" w:rsidP="006C526D">
      <w:pPr>
        <w:jc w:val="both"/>
        <w:rPr>
          <w:rFonts w:ascii="Times New Roman" w:hAnsi="Times New Roman"/>
          <w:i/>
          <w:szCs w:val="24"/>
        </w:rPr>
      </w:pPr>
    </w:p>
    <w:p w14:paraId="24794EE3" w14:textId="57CE8C2A" w:rsidR="00477F87" w:rsidRPr="00477F87" w:rsidRDefault="00903855" w:rsidP="006C526D">
      <w:pPr>
        <w:spacing w:line="480" w:lineRule="auto"/>
        <w:jc w:val="both"/>
        <w:rPr>
          <w:rFonts w:ascii="Times New Roman" w:hAnsi="Times New Roman"/>
          <w:b/>
        </w:rPr>
      </w:pPr>
      <w:r>
        <w:rPr>
          <w:rFonts w:ascii="Times New Roman" w:hAnsi="Times New Roman"/>
          <w:b/>
        </w:rPr>
        <w:t>IV</w:t>
      </w:r>
      <w:r w:rsidR="00477F87" w:rsidRPr="00D46BA8">
        <w:rPr>
          <w:rFonts w:ascii="Times New Roman" w:hAnsi="Times New Roman"/>
          <w:b/>
        </w:rPr>
        <w:t>.</w:t>
      </w:r>
      <w:r w:rsidR="00477F87" w:rsidRPr="00D46BA8">
        <w:rPr>
          <w:rFonts w:ascii="Times New Roman" w:hAnsi="Times New Roman"/>
          <w:b/>
        </w:rPr>
        <w:tab/>
      </w:r>
      <w:r w:rsidR="00477F87">
        <w:rPr>
          <w:rFonts w:ascii="Times New Roman Bold" w:hAnsi="Times New Roman Bold"/>
          <w:b/>
          <w:smallCaps/>
        </w:rPr>
        <w:t>Residential Organics Pilot Implementation and Suspension</w:t>
      </w:r>
    </w:p>
    <w:p w14:paraId="4F3D9C3D" w14:textId="0683BC53" w:rsidR="00783AF1" w:rsidRPr="00783AF1" w:rsidRDefault="00783AF1" w:rsidP="006C526D">
      <w:pPr>
        <w:suppressLineNumbers/>
        <w:spacing w:line="480" w:lineRule="auto"/>
        <w:ind w:firstLine="720"/>
        <w:jc w:val="both"/>
        <w:rPr>
          <w:rFonts w:eastAsia="MyriadPro-Regular"/>
        </w:rPr>
      </w:pPr>
      <w:r w:rsidRPr="003829A2">
        <w:t xml:space="preserve">In October 2013, </w:t>
      </w:r>
      <w:r>
        <w:t xml:space="preserve">the </w:t>
      </w:r>
      <w:r w:rsidRPr="003829A2">
        <w:t>New York City Council passed Local Law 77 of 2013</w:t>
      </w:r>
      <w:r>
        <w:t xml:space="preserve"> (“LL77”),</w:t>
      </w:r>
      <w:r w:rsidRPr="003829A2">
        <w:t xml:space="preserve"> which required the DSNY Commissioner to establish a voluntary residential organic waste curbside collection pilot program and a school organic waste collection pilot program.</w:t>
      </w:r>
      <w:r>
        <w:rPr>
          <w:rStyle w:val="FootnoteReference"/>
        </w:rPr>
        <w:footnoteReference w:id="17"/>
      </w:r>
      <w:r>
        <w:t xml:space="preserve"> </w:t>
      </w:r>
    </w:p>
    <w:p w14:paraId="3FAF67F9" w14:textId="2DF65A54" w:rsidR="00903855" w:rsidRDefault="000E60CB" w:rsidP="006C526D">
      <w:pPr>
        <w:spacing w:line="480" w:lineRule="auto"/>
        <w:ind w:firstLine="720"/>
        <w:jc w:val="both"/>
        <w:rPr>
          <w:rFonts w:ascii="Times New Roman" w:hAnsi="Times New Roman"/>
        </w:rPr>
      </w:pPr>
      <w:r w:rsidRPr="000E60CB">
        <w:rPr>
          <w:rFonts w:ascii="Times New Roman" w:hAnsi="Times New Roman"/>
        </w:rPr>
        <w:t xml:space="preserve">Through the </w:t>
      </w:r>
      <w:r w:rsidR="00EA3409">
        <w:rPr>
          <w:rFonts w:ascii="Times New Roman" w:hAnsi="Times New Roman"/>
        </w:rPr>
        <w:t xml:space="preserve">residential </w:t>
      </w:r>
      <w:r w:rsidRPr="000E60CB">
        <w:rPr>
          <w:rFonts w:ascii="Times New Roman" w:hAnsi="Times New Roman"/>
        </w:rPr>
        <w:t>organics collection program, DSNY collect</w:t>
      </w:r>
      <w:r w:rsidR="009153CF">
        <w:rPr>
          <w:rFonts w:ascii="Times New Roman" w:hAnsi="Times New Roman"/>
        </w:rPr>
        <w:t>ed</w:t>
      </w:r>
      <w:r w:rsidRPr="000E60CB">
        <w:rPr>
          <w:rFonts w:ascii="Times New Roman" w:hAnsi="Times New Roman"/>
        </w:rPr>
        <w:t xml:space="preserve"> food scraps, food-soiled paper, and yard waste from residents</w:t>
      </w:r>
      <w:r w:rsidR="00B17BB0">
        <w:rPr>
          <w:rFonts w:ascii="Times New Roman" w:hAnsi="Times New Roman"/>
        </w:rPr>
        <w:t xml:space="preserve">, which was then turned </w:t>
      </w:r>
      <w:r w:rsidRPr="000E60CB">
        <w:rPr>
          <w:rFonts w:ascii="Times New Roman" w:hAnsi="Times New Roman"/>
        </w:rPr>
        <w:t xml:space="preserve"> into compost or renewable energy.</w:t>
      </w:r>
      <w:r>
        <w:rPr>
          <w:rStyle w:val="FootnoteReference"/>
          <w:rFonts w:ascii="Times New Roman" w:hAnsi="Times New Roman"/>
        </w:rPr>
        <w:footnoteReference w:id="18"/>
      </w:r>
      <w:r w:rsidR="002C64F4">
        <w:rPr>
          <w:rFonts w:ascii="Times New Roman" w:hAnsi="Times New Roman"/>
        </w:rPr>
        <w:t xml:space="preserve"> </w:t>
      </w:r>
      <w:r w:rsidR="000100B5">
        <w:rPr>
          <w:rFonts w:ascii="Times New Roman" w:hAnsi="Times New Roman"/>
        </w:rPr>
        <w:t>Those without access to curbside organics collection service</w:t>
      </w:r>
      <w:r w:rsidR="00D33698">
        <w:rPr>
          <w:rFonts w:ascii="Times New Roman" w:hAnsi="Times New Roman"/>
        </w:rPr>
        <w:t>s</w:t>
      </w:r>
      <w:r w:rsidR="000100B5">
        <w:rPr>
          <w:rFonts w:ascii="Times New Roman" w:hAnsi="Times New Roman"/>
        </w:rPr>
        <w:t xml:space="preserve"> </w:t>
      </w:r>
      <w:r w:rsidR="00477F87">
        <w:rPr>
          <w:rFonts w:ascii="Times New Roman" w:hAnsi="Times New Roman"/>
        </w:rPr>
        <w:t>were</w:t>
      </w:r>
      <w:r w:rsidR="000100B5">
        <w:rPr>
          <w:rFonts w:ascii="Times New Roman" w:hAnsi="Times New Roman"/>
        </w:rPr>
        <w:t xml:space="preserve"> encouraged to go to or create drop-off locations in their communities</w:t>
      </w:r>
      <w:r w:rsidR="00586CDE">
        <w:rPr>
          <w:rFonts w:ascii="Times New Roman" w:hAnsi="Times New Roman"/>
        </w:rPr>
        <w:t xml:space="preserve">. </w:t>
      </w:r>
      <w:r w:rsidR="00477F87">
        <w:t xml:space="preserve">Despite the </w:t>
      </w:r>
      <w:r w:rsidR="00BC6CFB">
        <w:t xml:space="preserve">OneNYC </w:t>
      </w:r>
      <w:r w:rsidR="00477F87">
        <w:t>commitment</w:t>
      </w:r>
      <w:r w:rsidR="00BC6CFB">
        <w:t xml:space="preserve"> that the </w:t>
      </w:r>
      <w:r w:rsidR="00733172">
        <w:t xml:space="preserve">residential </w:t>
      </w:r>
      <w:r w:rsidR="00BC6CFB">
        <w:t xml:space="preserve">organics program </w:t>
      </w:r>
      <w:r w:rsidR="002D2043">
        <w:t xml:space="preserve">would </w:t>
      </w:r>
      <w:r w:rsidR="00BC6CFB">
        <w:t xml:space="preserve">serve all New Yorkers by </w:t>
      </w:r>
      <w:r w:rsidR="00477F87">
        <w:t xml:space="preserve">the end of </w:t>
      </w:r>
      <w:r w:rsidR="00BC6CFB">
        <w:t>2018</w:t>
      </w:r>
      <w:r w:rsidR="00477F87">
        <w:t xml:space="preserve">, this </w:t>
      </w:r>
      <w:r w:rsidR="00D33698">
        <w:t xml:space="preserve">goal </w:t>
      </w:r>
      <w:r w:rsidR="00477F87">
        <w:t>was not achieved.</w:t>
      </w:r>
      <w:r w:rsidR="00BC6CFB" w:rsidRPr="00F6787A">
        <w:t xml:space="preserve"> </w:t>
      </w:r>
      <w:r w:rsidR="00306BE1">
        <w:rPr>
          <w:rFonts w:ascii="Times New Roman" w:hAnsi="Times New Roman"/>
        </w:rPr>
        <w:t>In</w:t>
      </w:r>
      <w:r w:rsidR="00A63868">
        <w:rPr>
          <w:rFonts w:ascii="Times New Roman" w:hAnsi="Times New Roman"/>
        </w:rPr>
        <w:t xml:space="preserve"> May 2018</w:t>
      </w:r>
      <w:r w:rsidR="00306BE1">
        <w:rPr>
          <w:rFonts w:ascii="Times New Roman" w:hAnsi="Times New Roman"/>
        </w:rPr>
        <w:t>,</w:t>
      </w:r>
      <w:r w:rsidR="00A63868">
        <w:rPr>
          <w:rFonts w:ascii="Times New Roman" w:hAnsi="Times New Roman"/>
        </w:rPr>
        <w:t xml:space="preserve"> </w:t>
      </w:r>
      <w:r w:rsidR="00B17BB0">
        <w:rPr>
          <w:rFonts w:ascii="Times New Roman" w:hAnsi="Times New Roman"/>
        </w:rPr>
        <w:t>then-</w:t>
      </w:r>
      <w:r w:rsidR="00A63868">
        <w:rPr>
          <w:rFonts w:ascii="Times New Roman" w:hAnsi="Times New Roman"/>
        </w:rPr>
        <w:t xml:space="preserve">DSNY Commissioner Kathryn Garcia announced at a City Council Executive Budget Hearing that the </w:t>
      </w:r>
      <w:r w:rsidR="00DB5856">
        <w:rPr>
          <w:rFonts w:ascii="Times New Roman" w:hAnsi="Times New Roman"/>
        </w:rPr>
        <w:t>C</w:t>
      </w:r>
      <w:r w:rsidR="00A63868">
        <w:rPr>
          <w:rFonts w:ascii="Times New Roman" w:hAnsi="Times New Roman"/>
        </w:rPr>
        <w:t>ity was temporarily halting the program</w:t>
      </w:r>
      <w:r w:rsidR="002D2043">
        <w:rPr>
          <w:rFonts w:ascii="Times New Roman" w:hAnsi="Times New Roman"/>
        </w:rPr>
        <w:t>’</w:t>
      </w:r>
      <w:r w:rsidR="00A63868">
        <w:rPr>
          <w:rFonts w:ascii="Times New Roman" w:hAnsi="Times New Roman"/>
        </w:rPr>
        <w:t>s expansion.</w:t>
      </w:r>
      <w:r w:rsidR="00EE01D8">
        <w:rPr>
          <w:rStyle w:val="FootnoteReference"/>
          <w:rFonts w:ascii="Times New Roman" w:hAnsi="Times New Roman"/>
        </w:rPr>
        <w:footnoteReference w:id="19"/>
      </w:r>
      <w:r w:rsidR="00A63868">
        <w:rPr>
          <w:rFonts w:ascii="Times New Roman" w:hAnsi="Times New Roman"/>
        </w:rPr>
        <w:t xml:space="preserve"> </w:t>
      </w:r>
    </w:p>
    <w:p w14:paraId="26475209" w14:textId="7E77EDED" w:rsidR="00F02046" w:rsidRDefault="00493210" w:rsidP="006C526D">
      <w:pPr>
        <w:autoSpaceDE w:val="0"/>
        <w:autoSpaceDN w:val="0"/>
        <w:adjustRightInd w:val="0"/>
        <w:spacing w:line="480" w:lineRule="auto"/>
        <w:ind w:firstLine="720"/>
        <w:jc w:val="both"/>
        <w:rPr>
          <w:rFonts w:ascii="Times New Roman" w:hAnsi="Times New Roman"/>
          <w:szCs w:val="24"/>
        </w:rPr>
      </w:pPr>
      <w:r>
        <w:rPr>
          <w:rFonts w:ascii="Times New Roman" w:hAnsi="Times New Roman"/>
          <w:szCs w:val="24"/>
        </w:rPr>
        <w:t xml:space="preserve">On March 12, 2020, Mayor de Blasio issued a state of emergency in response to the </w:t>
      </w:r>
      <w:r w:rsidR="00586CDE">
        <w:rPr>
          <w:rFonts w:ascii="Times New Roman" w:hAnsi="Times New Roman"/>
          <w:szCs w:val="24"/>
        </w:rPr>
        <w:t xml:space="preserve">COVID-19 </w:t>
      </w:r>
      <w:r>
        <w:rPr>
          <w:rFonts w:ascii="Times New Roman" w:hAnsi="Times New Roman"/>
          <w:szCs w:val="24"/>
        </w:rPr>
        <w:t>pandemic.</w:t>
      </w:r>
      <w:r w:rsidR="009401A2">
        <w:rPr>
          <w:rStyle w:val="FootnoteReference"/>
          <w:rFonts w:ascii="Times New Roman" w:hAnsi="Times New Roman"/>
          <w:szCs w:val="24"/>
        </w:rPr>
        <w:footnoteReference w:id="20"/>
      </w:r>
      <w:r>
        <w:rPr>
          <w:rFonts w:ascii="Times New Roman" w:hAnsi="Times New Roman"/>
          <w:szCs w:val="24"/>
        </w:rPr>
        <w:t xml:space="preserve"> Since then, some City resources were diverted to aid the relief efforts and FY2021 budget gaps</w:t>
      </w:r>
      <w:r w:rsidR="00A67E61">
        <w:rPr>
          <w:rFonts w:ascii="Times New Roman" w:hAnsi="Times New Roman"/>
          <w:szCs w:val="24"/>
        </w:rPr>
        <w:t>,</w:t>
      </w:r>
      <w:r>
        <w:rPr>
          <w:rFonts w:ascii="Times New Roman" w:hAnsi="Times New Roman"/>
          <w:szCs w:val="24"/>
        </w:rPr>
        <w:t xml:space="preserve"> and priorities have shifted substantially. The residen</w:t>
      </w:r>
      <w:r w:rsidR="00BF215D">
        <w:rPr>
          <w:rFonts w:ascii="Times New Roman" w:hAnsi="Times New Roman"/>
          <w:szCs w:val="24"/>
        </w:rPr>
        <w:t>ces</w:t>
      </w:r>
      <w:r>
        <w:rPr>
          <w:rFonts w:ascii="Times New Roman" w:hAnsi="Times New Roman"/>
          <w:szCs w:val="24"/>
        </w:rPr>
        <w:t xml:space="preserve"> serviced by the pilot curbside organics collection program had their collection temporarily </w:t>
      </w:r>
      <w:r w:rsidR="00955326">
        <w:rPr>
          <w:rFonts w:ascii="Times New Roman" w:hAnsi="Times New Roman"/>
          <w:szCs w:val="24"/>
        </w:rPr>
        <w:t xml:space="preserve">halted </w:t>
      </w:r>
      <w:r>
        <w:rPr>
          <w:rFonts w:ascii="Times New Roman" w:hAnsi="Times New Roman"/>
          <w:szCs w:val="24"/>
        </w:rPr>
        <w:t>on May 4, 2020, with no plans to resume serv</w:t>
      </w:r>
      <w:r w:rsidR="00903855">
        <w:rPr>
          <w:rFonts w:ascii="Times New Roman" w:hAnsi="Times New Roman"/>
          <w:szCs w:val="24"/>
        </w:rPr>
        <w:t>ice until at least June 30, 2022</w:t>
      </w:r>
      <w:r>
        <w:rPr>
          <w:rFonts w:ascii="Times New Roman" w:hAnsi="Times New Roman"/>
          <w:szCs w:val="24"/>
        </w:rPr>
        <w:t>.</w:t>
      </w:r>
      <w:r w:rsidR="009401A2">
        <w:rPr>
          <w:rStyle w:val="FootnoteReference"/>
          <w:rFonts w:ascii="Times New Roman" w:hAnsi="Times New Roman"/>
          <w:szCs w:val="24"/>
        </w:rPr>
        <w:footnoteReference w:id="21"/>
      </w:r>
      <w:r>
        <w:rPr>
          <w:rFonts w:ascii="Times New Roman" w:hAnsi="Times New Roman"/>
          <w:szCs w:val="24"/>
        </w:rPr>
        <w:t xml:space="preserve"> </w:t>
      </w:r>
    </w:p>
    <w:p w14:paraId="2523A048" w14:textId="77777777" w:rsidR="00903855" w:rsidRPr="00903855" w:rsidRDefault="00903855" w:rsidP="006C526D">
      <w:pPr>
        <w:autoSpaceDE w:val="0"/>
        <w:autoSpaceDN w:val="0"/>
        <w:adjustRightInd w:val="0"/>
        <w:spacing w:line="480" w:lineRule="auto"/>
        <w:ind w:firstLine="720"/>
        <w:jc w:val="both"/>
        <w:rPr>
          <w:rFonts w:ascii="Times New Roman" w:hAnsi="Times New Roman"/>
          <w:szCs w:val="24"/>
        </w:rPr>
      </w:pPr>
    </w:p>
    <w:p w14:paraId="7014974E" w14:textId="5EF42700" w:rsidR="00903855" w:rsidRDefault="00A6217F" w:rsidP="006C526D">
      <w:pPr>
        <w:spacing w:line="480" w:lineRule="auto"/>
        <w:jc w:val="both"/>
        <w:rPr>
          <w:rFonts w:ascii="Times" w:hAnsi="Times"/>
          <w:b/>
          <w:szCs w:val="24"/>
        </w:rPr>
      </w:pPr>
      <w:r w:rsidRPr="00A6217F">
        <w:rPr>
          <w:rFonts w:ascii="Times" w:hAnsi="Times"/>
          <w:b/>
          <w:szCs w:val="24"/>
        </w:rPr>
        <w:t>V.</w:t>
      </w:r>
      <w:r>
        <w:rPr>
          <w:rFonts w:ascii="Times" w:hAnsi="Times"/>
          <w:b/>
          <w:szCs w:val="24"/>
        </w:rPr>
        <w:tab/>
      </w:r>
      <w:r w:rsidR="004A2E82">
        <w:rPr>
          <w:rFonts w:ascii="Times" w:hAnsi="Times"/>
          <w:b/>
          <w:smallCaps/>
          <w:szCs w:val="24"/>
        </w:rPr>
        <w:t xml:space="preserve">Food Scrap Drop-off Sites </w:t>
      </w:r>
    </w:p>
    <w:p w14:paraId="6B42591F" w14:textId="618BAFEF" w:rsidR="00B069CC" w:rsidRDefault="00B069CC" w:rsidP="00B069CC">
      <w:pPr>
        <w:spacing w:line="480" w:lineRule="auto"/>
        <w:ind w:firstLine="720"/>
        <w:jc w:val="both"/>
        <w:rPr>
          <w:rFonts w:ascii="Times New Roman" w:hAnsi="Times New Roman"/>
        </w:rPr>
      </w:pPr>
      <w:r>
        <w:rPr>
          <w:rFonts w:ascii="Times New Roman" w:hAnsi="Times New Roman"/>
        </w:rPr>
        <w:t>Food scrap d</w:t>
      </w:r>
      <w:r w:rsidRPr="00CD6428">
        <w:rPr>
          <w:rFonts w:ascii="Times New Roman" w:hAnsi="Times New Roman"/>
        </w:rPr>
        <w:t>rop-off locations</w:t>
      </w:r>
      <w:r>
        <w:rPr>
          <w:rFonts w:ascii="Times New Roman" w:hAnsi="Times New Roman"/>
        </w:rPr>
        <w:t xml:space="preserve"> offer an opportunity for New Yorkers to stop their organic waste from going to a landfill. These locations </w:t>
      </w:r>
      <w:r w:rsidRPr="00CD6428">
        <w:rPr>
          <w:rFonts w:ascii="Times New Roman" w:hAnsi="Times New Roman"/>
        </w:rPr>
        <w:t xml:space="preserve"> accept fruit and vegetable scraps, non-greasy food scraps such as rice, pasta, bread, grains, and cereal, coffee grounds and filters, tea bags, egg shells, nuts, cut flowers and houseplants, soiled brown paper products, and potting soil.</w:t>
      </w:r>
      <w:r w:rsidRPr="00CD6428">
        <w:rPr>
          <w:rStyle w:val="FootnoteReference"/>
          <w:rFonts w:ascii="Times New Roman" w:hAnsi="Times New Roman"/>
        </w:rPr>
        <w:footnoteReference w:id="22"/>
      </w:r>
      <w:r w:rsidRPr="00CD6428">
        <w:rPr>
          <w:rFonts w:ascii="Times New Roman" w:hAnsi="Times New Roman"/>
        </w:rPr>
        <w:t xml:space="preserve"> Meat, fish, bones, dairy, fat, oil, greasy food scraps, animal waste, charcoal, coconuts, insect-infested plants, plastics, twist ties, rubber bands, and receipts are not accepted at drop-off locations.</w:t>
      </w:r>
      <w:r w:rsidRPr="00CD6428">
        <w:rPr>
          <w:rStyle w:val="FootnoteReference"/>
          <w:rFonts w:ascii="Times New Roman" w:hAnsi="Times New Roman"/>
        </w:rPr>
        <w:footnoteReference w:id="23"/>
      </w:r>
      <w:r w:rsidRPr="00CD6428">
        <w:rPr>
          <w:rFonts w:ascii="Times New Roman" w:hAnsi="Times New Roman"/>
        </w:rPr>
        <w:t xml:space="preserve"> In 2019, the program was able to divert over 3.2 million tons of organic material from the waste stream into beneficial reuses</w:t>
      </w:r>
      <w:r>
        <w:rPr>
          <w:rFonts w:ascii="Times New Roman" w:hAnsi="Times New Roman"/>
        </w:rPr>
        <w:t>, a significant increase compared to previous years</w:t>
      </w:r>
      <w:r w:rsidRPr="00CD6428">
        <w:rPr>
          <w:rFonts w:ascii="Times New Roman" w:hAnsi="Times New Roman"/>
        </w:rPr>
        <w:t>.</w:t>
      </w:r>
      <w:r w:rsidRPr="00CD6428">
        <w:rPr>
          <w:rStyle w:val="FootnoteReference"/>
          <w:rFonts w:ascii="Times New Roman" w:hAnsi="Times New Roman"/>
        </w:rPr>
        <w:footnoteReference w:id="24"/>
      </w:r>
    </w:p>
    <w:p w14:paraId="02F1BE52" w14:textId="60A2F564" w:rsidR="00903855" w:rsidRDefault="00B069CC" w:rsidP="00A01606">
      <w:pPr>
        <w:spacing w:line="480" w:lineRule="auto"/>
        <w:ind w:firstLine="720"/>
        <w:jc w:val="both"/>
        <w:rPr>
          <w:rFonts w:ascii="Times New Roman" w:hAnsi="Times New Roman"/>
        </w:rPr>
      </w:pPr>
      <w:r>
        <w:rPr>
          <w:rFonts w:ascii="Times New Roman" w:hAnsi="Times New Roman"/>
        </w:rPr>
        <w:t xml:space="preserve">In March of 2020, due to COVID-19 related budgetary constraints, food scrap drop-offs across the city were temporarily suspended. </w:t>
      </w:r>
      <w:r w:rsidR="00A01606" w:rsidRPr="00CD6428">
        <w:rPr>
          <w:rFonts w:ascii="Times New Roman" w:hAnsi="Times New Roman"/>
        </w:rPr>
        <w:t xml:space="preserve">As of December 2020, 18 </w:t>
      </w:r>
      <w:r>
        <w:rPr>
          <w:rFonts w:ascii="Times New Roman" w:hAnsi="Times New Roman"/>
        </w:rPr>
        <w:t xml:space="preserve">food scrap </w:t>
      </w:r>
      <w:r w:rsidR="00A01606" w:rsidRPr="00CD6428">
        <w:rPr>
          <w:rFonts w:ascii="Times New Roman" w:hAnsi="Times New Roman"/>
        </w:rPr>
        <w:t xml:space="preserve">drop-off locations have been reinstated, two in </w:t>
      </w:r>
      <w:r>
        <w:rPr>
          <w:rFonts w:ascii="Times New Roman" w:hAnsi="Times New Roman"/>
        </w:rPr>
        <w:t>t</w:t>
      </w:r>
      <w:r w:rsidR="00A01606" w:rsidRPr="00CD6428">
        <w:rPr>
          <w:rFonts w:ascii="Times New Roman" w:hAnsi="Times New Roman"/>
        </w:rPr>
        <w:t>he Bronx, five in Brooklyn, ten in Manhattan, and one in Queens.</w:t>
      </w:r>
      <w:r w:rsidR="00A01606" w:rsidRPr="00CD6428">
        <w:rPr>
          <w:rStyle w:val="FootnoteReference"/>
          <w:rFonts w:ascii="Times New Roman" w:hAnsi="Times New Roman"/>
        </w:rPr>
        <w:footnoteReference w:id="25"/>
      </w:r>
      <w:r w:rsidR="00A01606" w:rsidRPr="00CD6428">
        <w:rPr>
          <w:rFonts w:ascii="Times New Roman" w:hAnsi="Times New Roman"/>
        </w:rPr>
        <w:t xml:space="preserve"> </w:t>
      </w:r>
      <w:r w:rsidR="008204B6">
        <w:rPr>
          <w:rFonts w:ascii="Times New Roman" w:hAnsi="Times New Roman"/>
        </w:rPr>
        <w:t>Of the reinstated drop-off locations, 13 are operated by GrowNYC, one by GrowNYC and the Lower East Side Ecology Center (LESEC), two by LESEC, one by Earth Matters, and one by GrowNYC and the Queens Botanical Garden.</w:t>
      </w:r>
      <w:r w:rsidR="008204B6">
        <w:rPr>
          <w:rStyle w:val="FootnoteReference"/>
          <w:rFonts w:ascii="Times New Roman" w:hAnsi="Times New Roman"/>
        </w:rPr>
        <w:footnoteReference w:id="26"/>
      </w:r>
      <w:r w:rsidR="008204B6">
        <w:rPr>
          <w:rFonts w:ascii="Times New Roman" w:hAnsi="Times New Roman"/>
        </w:rPr>
        <w:t xml:space="preserve"> </w:t>
      </w:r>
      <w:r w:rsidR="00D00123" w:rsidRPr="00CD6428">
        <w:rPr>
          <w:rFonts w:ascii="Times New Roman" w:hAnsi="Times New Roman"/>
        </w:rPr>
        <w:t>The GrowNYC compost program, established in 2011, sought to make composting of residential organic waste more accessible to New Yorkers by operating residential food scrap drop off sites across the five boroughs, and partnering with local composting facilities to process the waste.</w:t>
      </w:r>
      <w:r w:rsidR="00D00123" w:rsidRPr="00CD6428">
        <w:rPr>
          <w:rStyle w:val="FootnoteReference"/>
          <w:rFonts w:ascii="Times New Roman" w:hAnsi="Times New Roman"/>
        </w:rPr>
        <w:footnoteReference w:id="27"/>
      </w:r>
      <w:r w:rsidR="00D00123" w:rsidRPr="00CD6428">
        <w:rPr>
          <w:rFonts w:ascii="Times New Roman" w:hAnsi="Times New Roman"/>
        </w:rPr>
        <w:t xml:space="preserve"> Prior to its suspension in March of 2020, the program featured 68 locations where individuals could bring food waste for composting during specific hours of operation, with 13 locations in The Bronx, 13 in Brooklyn, 30 in Manhattan, ten in Queens, and two in Staten Island.</w:t>
      </w:r>
      <w:r w:rsidR="00D00123" w:rsidRPr="00CD6428">
        <w:rPr>
          <w:rStyle w:val="FootnoteReference"/>
          <w:rFonts w:ascii="Times New Roman" w:hAnsi="Times New Roman"/>
        </w:rPr>
        <w:footnoteReference w:id="28"/>
      </w:r>
      <w:r w:rsidR="00D00123" w:rsidRPr="00CD6428">
        <w:rPr>
          <w:rFonts w:ascii="Times New Roman" w:hAnsi="Times New Roman"/>
        </w:rPr>
        <w:t xml:space="preserve"> </w:t>
      </w:r>
      <w:r w:rsidR="008204B6">
        <w:rPr>
          <w:rFonts w:ascii="Times New Roman" w:hAnsi="Times New Roman"/>
        </w:rPr>
        <w:t>Big Reuse</w:t>
      </w:r>
      <w:r w:rsidR="00282E9E">
        <w:rPr>
          <w:rFonts w:ascii="Times New Roman" w:hAnsi="Times New Roman"/>
        </w:rPr>
        <w:t xml:space="preserve">, a community group dedicated to diverting still useful items from the waste stream, </w:t>
      </w:r>
      <w:r w:rsidR="00DC5BC8">
        <w:rPr>
          <w:rStyle w:val="FootnoteReference"/>
          <w:rFonts w:ascii="Times New Roman" w:hAnsi="Times New Roman"/>
        </w:rPr>
        <w:footnoteReference w:id="29"/>
      </w:r>
      <w:r w:rsidR="00BB0D37">
        <w:rPr>
          <w:rFonts w:ascii="Times New Roman" w:hAnsi="Times New Roman"/>
        </w:rPr>
        <w:t xml:space="preserve"> processes waste from eight sites across the Bronx, Brooklyn, and Manhattan, including the Carrol</w:t>
      </w:r>
      <w:r w:rsidR="004A2E82">
        <w:rPr>
          <w:rFonts w:ascii="Times New Roman" w:hAnsi="Times New Roman"/>
        </w:rPr>
        <w:t>l</w:t>
      </w:r>
      <w:r w:rsidR="00BB0D37">
        <w:rPr>
          <w:rFonts w:ascii="Times New Roman" w:hAnsi="Times New Roman"/>
        </w:rPr>
        <w:t xml:space="preserve"> Gardens drop-off site</w:t>
      </w:r>
      <w:r w:rsidR="004A2E82">
        <w:rPr>
          <w:rFonts w:ascii="Times New Roman" w:hAnsi="Times New Roman"/>
        </w:rPr>
        <w:t xml:space="preserve">. The Carroll Gardens </w:t>
      </w:r>
      <w:r w:rsidR="00BB0D37">
        <w:rPr>
          <w:rFonts w:ascii="Times New Roman" w:hAnsi="Times New Roman"/>
        </w:rPr>
        <w:t xml:space="preserve"> </w:t>
      </w:r>
      <w:r w:rsidR="004A2E82">
        <w:rPr>
          <w:rFonts w:ascii="Times New Roman" w:hAnsi="Times New Roman"/>
        </w:rPr>
        <w:t xml:space="preserve">drop-off site </w:t>
      </w:r>
      <w:r w:rsidR="00BB0D37">
        <w:rPr>
          <w:rFonts w:ascii="Times New Roman" w:hAnsi="Times New Roman"/>
        </w:rPr>
        <w:t>also sends waste to Earth Matter</w:t>
      </w:r>
      <w:r w:rsidR="00282E9E">
        <w:rPr>
          <w:rFonts w:ascii="Times New Roman" w:hAnsi="Times New Roman"/>
        </w:rPr>
        <w:t>, another community composting group,</w:t>
      </w:r>
      <w:r w:rsidR="00282E9E">
        <w:rPr>
          <w:rStyle w:val="FootnoteReference"/>
          <w:rFonts w:ascii="Times New Roman" w:hAnsi="Times New Roman"/>
        </w:rPr>
        <w:footnoteReference w:id="30"/>
      </w:r>
      <w:r w:rsidR="00BB0D37">
        <w:rPr>
          <w:rFonts w:ascii="Times New Roman" w:hAnsi="Times New Roman"/>
        </w:rPr>
        <w:t xml:space="preserve"> for processing.</w:t>
      </w:r>
      <w:r w:rsidR="00BB0D37">
        <w:rPr>
          <w:rStyle w:val="FootnoteReference"/>
          <w:rFonts w:ascii="Times New Roman" w:hAnsi="Times New Roman"/>
        </w:rPr>
        <w:footnoteReference w:id="31"/>
      </w:r>
      <w:r w:rsidR="00BB0D37">
        <w:rPr>
          <w:rFonts w:ascii="Times New Roman" w:hAnsi="Times New Roman"/>
        </w:rPr>
        <w:t xml:space="preserve"> Earth Matter accepts waste from an additional five sites in Brooklyn and Manhattan</w:t>
      </w:r>
      <w:r w:rsidR="004A2E82">
        <w:rPr>
          <w:rFonts w:ascii="Times New Roman" w:hAnsi="Times New Roman"/>
        </w:rPr>
        <w:t xml:space="preserve">. </w:t>
      </w:r>
      <w:r w:rsidR="00BB0D37">
        <w:rPr>
          <w:rFonts w:ascii="Times New Roman" w:hAnsi="Times New Roman"/>
        </w:rPr>
        <w:t>LESEC processes waste from four Manhattan drop-off sites.</w:t>
      </w:r>
      <w:r w:rsidR="00BB0D37">
        <w:rPr>
          <w:rStyle w:val="FootnoteReference"/>
          <w:rFonts w:ascii="Times New Roman" w:hAnsi="Times New Roman"/>
        </w:rPr>
        <w:footnoteReference w:id="32"/>
      </w:r>
      <w:r w:rsidR="00BB0D37">
        <w:rPr>
          <w:rFonts w:ascii="Times New Roman" w:hAnsi="Times New Roman"/>
        </w:rPr>
        <w:t xml:space="preserve"> Waste from the Jackson Heights Greenmarket, the only reinstated drop-off location in Queens, is processed by the Queens Botanical Garden.</w:t>
      </w:r>
      <w:r w:rsidR="00BB0D37">
        <w:rPr>
          <w:rStyle w:val="FootnoteReference"/>
          <w:rFonts w:ascii="Times New Roman" w:hAnsi="Times New Roman"/>
        </w:rPr>
        <w:footnoteReference w:id="33"/>
      </w:r>
    </w:p>
    <w:p w14:paraId="6C383638" w14:textId="5DADE345" w:rsidR="003925CB" w:rsidRPr="00903855" w:rsidRDefault="00903855" w:rsidP="006C526D">
      <w:pPr>
        <w:spacing w:line="480" w:lineRule="auto"/>
        <w:jc w:val="both"/>
        <w:rPr>
          <w:rFonts w:ascii="Times New Roman" w:hAnsi="Times New Roman"/>
        </w:rPr>
      </w:pPr>
      <w:r>
        <w:rPr>
          <w:rFonts w:ascii="Times" w:hAnsi="Times"/>
          <w:b/>
          <w:smallCaps/>
          <w:szCs w:val="24"/>
        </w:rPr>
        <w:t>VI.</w:t>
      </w:r>
      <w:r>
        <w:rPr>
          <w:rFonts w:ascii="Times" w:hAnsi="Times"/>
          <w:b/>
          <w:smallCaps/>
          <w:szCs w:val="24"/>
        </w:rPr>
        <w:tab/>
        <w:t xml:space="preserve"> Community </w:t>
      </w:r>
      <w:r w:rsidR="00DB5B6E">
        <w:rPr>
          <w:rFonts w:ascii="Times" w:hAnsi="Times"/>
          <w:b/>
          <w:smallCaps/>
          <w:szCs w:val="24"/>
        </w:rPr>
        <w:t xml:space="preserve">Composting in </w:t>
      </w:r>
      <w:r w:rsidR="004E02F1">
        <w:rPr>
          <w:rFonts w:ascii="Times" w:hAnsi="Times"/>
          <w:b/>
          <w:smallCaps/>
          <w:szCs w:val="24"/>
        </w:rPr>
        <w:t xml:space="preserve">City </w:t>
      </w:r>
      <w:r w:rsidR="00DB5B6E">
        <w:rPr>
          <w:rFonts w:ascii="Times" w:hAnsi="Times"/>
          <w:b/>
          <w:smallCaps/>
          <w:szCs w:val="24"/>
        </w:rPr>
        <w:t>Parks</w:t>
      </w:r>
    </w:p>
    <w:p w14:paraId="30676CF9" w14:textId="5E5D7C3D" w:rsidR="00C442FE" w:rsidRPr="00AD4516" w:rsidRDefault="00C442FE" w:rsidP="00AD4516">
      <w:pPr>
        <w:spacing w:line="480" w:lineRule="auto"/>
        <w:ind w:firstLine="720"/>
        <w:jc w:val="both"/>
      </w:pPr>
      <w:r>
        <w:rPr>
          <w:bCs/>
        </w:rPr>
        <w:t xml:space="preserve">Numerous community composting facilities are located within parks under DPR jurisdiction.  </w:t>
      </w:r>
      <w:r>
        <w:t>A recent concern regarding community composting programs has been the status of various composting facilities located on park property under the jurisdiction of DPR. Two of these facilities are slated to no longer be situated at their current DPR licensed facilities for various issues relating to parks projects that are planned to occur at these facilities’ sites.</w:t>
      </w:r>
    </w:p>
    <w:p w14:paraId="10D633E7" w14:textId="66ACE51A" w:rsidR="00903855" w:rsidRPr="00903855" w:rsidRDefault="00903855" w:rsidP="006C526D">
      <w:pPr>
        <w:jc w:val="both"/>
        <w:rPr>
          <w:bCs/>
          <w:u w:val="single"/>
        </w:rPr>
      </w:pPr>
      <w:r w:rsidRPr="00903855">
        <w:rPr>
          <w:bCs/>
          <w:u w:val="single"/>
        </w:rPr>
        <w:t>Big Reuse</w:t>
      </w:r>
      <w:r w:rsidR="00C442FE">
        <w:rPr>
          <w:bCs/>
          <w:u w:val="single"/>
        </w:rPr>
        <w:t xml:space="preserve"> </w:t>
      </w:r>
    </w:p>
    <w:p w14:paraId="0491F03A" w14:textId="77777777" w:rsidR="00903855" w:rsidRPr="00833D66" w:rsidRDefault="00903855" w:rsidP="006C526D">
      <w:pPr>
        <w:jc w:val="both"/>
        <w:rPr>
          <w:b/>
          <w:bCs/>
        </w:rPr>
      </w:pPr>
    </w:p>
    <w:p w14:paraId="6DB9833C" w14:textId="0DA22C4D" w:rsidR="00903855" w:rsidRDefault="00DC1464" w:rsidP="006C526D">
      <w:pPr>
        <w:pStyle w:val="BodyText2"/>
        <w:ind w:firstLine="720"/>
      </w:pPr>
      <w:r>
        <w:t>Once of these facilities</w:t>
      </w:r>
      <w:r w:rsidR="00903855">
        <w:t xml:space="preserve"> is currently operated by the non-profit organization, Big Reuse, under a license agreement with DPR and DSNY that allows it to compost food scraps at a facility located under the Ed Koch Queensboro Bridge, within the bounds of Queensbridge Park in Queens.</w:t>
      </w:r>
      <w:r w:rsidR="00903855">
        <w:rPr>
          <w:rStyle w:val="FootnoteReference"/>
        </w:rPr>
        <w:footnoteReference w:id="34"/>
      </w:r>
      <w:r w:rsidR="00903855">
        <w:t xml:space="preserve"> Since it began operation,</w:t>
      </w:r>
      <w:r w:rsidR="00903855" w:rsidRPr="00DC5FBC">
        <w:t> </w:t>
      </w:r>
      <w:r w:rsidR="00903855">
        <w:t xml:space="preserve">this program has composted over 7 million pounds </w:t>
      </w:r>
      <w:r w:rsidR="00903855" w:rsidRPr="00DC5FBC">
        <w:t>of organic waste</w:t>
      </w:r>
      <w:r w:rsidR="00903855">
        <w:t xml:space="preserve">, including residential food waste and over 1.3 million pounds of </w:t>
      </w:r>
      <w:r w:rsidR="00903855" w:rsidRPr="00DC5FBC">
        <w:t>leaves and woodchips</w:t>
      </w:r>
      <w:r w:rsidR="00903855">
        <w:t xml:space="preserve"> from parks.</w:t>
      </w:r>
      <w:r w:rsidR="00903855">
        <w:rPr>
          <w:rStyle w:val="FootnoteReference"/>
        </w:rPr>
        <w:footnoteReference w:id="35"/>
      </w:r>
      <w:r w:rsidR="00903855">
        <w:t xml:space="preserve"> However, the license agreement that allows Big Reuse to operate the facility at that location is set to expire on December 31, 2020 and DPR has indicated that it will not renew the agreement.”</w:t>
      </w:r>
      <w:r w:rsidR="00903855">
        <w:rPr>
          <w:rStyle w:val="FootnoteReference"/>
        </w:rPr>
        <w:footnoteReference w:id="36"/>
      </w:r>
    </w:p>
    <w:p w14:paraId="00EC8E69" w14:textId="1E67BCA2" w:rsidR="00903855" w:rsidRDefault="00903855" w:rsidP="006C526D">
      <w:pPr>
        <w:pStyle w:val="BodyText2"/>
        <w:ind w:firstLine="720"/>
      </w:pPr>
      <w:r>
        <w:t xml:space="preserve">According to DPR, </w:t>
      </w:r>
      <w:r w:rsidRPr="00BD6D2D">
        <w:t xml:space="preserve">Big Reuse </w:t>
      </w:r>
      <w:r>
        <w:t>was aware that when it entered into the current license agreement with the City to operate under the Queensboro Bridge, the agreement was a temporary measure and would expire on December 31, 2020 with no extension.</w:t>
      </w:r>
      <w:r>
        <w:rPr>
          <w:rStyle w:val="FootnoteReference"/>
        </w:rPr>
        <w:footnoteReference w:id="37"/>
      </w:r>
      <w:r>
        <w:t xml:space="preserve"> DPR also provided that all parties understood at the time the agreement was signed in 2018 that Big Reuse </w:t>
      </w:r>
      <w:r w:rsidRPr="00BD6D2D">
        <w:t xml:space="preserve">would find a </w:t>
      </w:r>
      <w:r>
        <w:t>permanent site</w:t>
      </w:r>
      <w:r w:rsidRPr="00BD6D2D">
        <w:t xml:space="preserve"> </w:t>
      </w:r>
      <w:r>
        <w:t>in an alternative location by the time the agreement expired</w:t>
      </w:r>
      <w:r w:rsidRPr="00BD6D2D">
        <w:t>.</w:t>
      </w:r>
      <w:r>
        <w:rPr>
          <w:rStyle w:val="FootnoteReference"/>
        </w:rPr>
        <w:footnoteReference w:id="38"/>
      </w:r>
      <w:r>
        <w:t xml:space="preserve"> According to Big Reuse, no alternative site has been found yet for their program and they are uncertain of what will happen to their composting program if they are forced to leave the current site at the end of the year.</w:t>
      </w:r>
      <w:r>
        <w:rPr>
          <w:rStyle w:val="FootnoteReference"/>
        </w:rPr>
        <w:footnoteReference w:id="39"/>
      </w:r>
      <w:r>
        <w:t xml:space="preserve"> It has been reported that once Big Reuse vacates the site, DPR plans to use the area as a parking lot and staging area for park maintenance vehicles and equipment that would otherwise be situated within the bounds of Queensbridge Park.</w:t>
      </w:r>
      <w:r>
        <w:rPr>
          <w:rStyle w:val="FootnoteReference"/>
        </w:rPr>
        <w:footnoteReference w:id="40"/>
      </w:r>
      <w:r>
        <w:t xml:space="preserve"> DPR has stated that the site would</w:t>
      </w:r>
      <w:r w:rsidRPr="007A0DA8">
        <w:t xml:space="preserve"> be used for “crucial operational needs”</w:t>
      </w:r>
      <w:r>
        <w:t xml:space="preserve"> that included parking DPR maintenance </w:t>
      </w:r>
      <w:r w:rsidRPr="007A0DA8">
        <w:t>vehicles,</w:t>
      </w:r>
      <w:r>
        <w:t xml:space="preserve"> and that this would</w:t>
      </w:r>
      <w:r w:rsidRPr="007A0DA8">
        <w:t xml:space="preserve"> “better serve parkgoers … by freeing up other spaces in the park for recreational purposes.”</w:t>
      </w:r>
      <w:r>
        <w:rPr>
          <w:rStyle w:val="FootnoteReference"/>
        </w:rPr>
        <w:footnoteReference w:id="41"/>
      </w:r>
      <w:r>
        <w:t xml:space="preserve">  Apparently, for the areas within Queensbridge Park that currently house these vehicles and equipment, DPR plans to redesign those areas to improve “</w:t>
      </w:r>
      <w:r w:rsidRPr="007A0DA8">
        <w:t>public access and recreational amenitie</w:t>
      </w:r>
      <w:r>
        <w:t>s,” once the vehicles and equipment are moved to the location under the Queensboro Bridge.</w:t>
      </w:r>
      <w:r>
        <w:rPr>
          <w:rStyle w:val="FootnoteReference"/>
        </w:rPr>
        <w:footnoteReference w:id="42"/>
      </w:r>
    </w:p>
    <w:p w14:paraId="0E1FFE21" w14:textId="0CBC54DE" w:rsidR="00903855" w:rsidRDefault="00903855" w:rsidP="006C526D">
      <w:pPr>
        <w:pStyle w:val="BodyText2"/>
        <w:ind w:firstLine="720"/>
      </w:pPr>
      <w:r>
        <w:t>In addition to desiring the redesign of certain park elements within Queensbrige Park, DPR has stated that a somewhat recent court case has made its decision, as it relates to Big Reuse, necessary.  In a 2013 case, the New York Supreme Court held that a 20</w:t>
      </w:r>
      <w:r w:rsidR="00B17BB0">
        <w:t>-</w:t>
      </w:r>
      <w:r w:rsidRPr="005D6000">
        <w:t>acre c</w:t>
      </w:r>
      <w:r>
        <w:t>omposting facility in Spring Creek P</w:t>
      </w:r>
      <w:r w:rsidRPr="005D6000">
        <w:t>ark</w:t>
      </w:r>
      <w:r>
        <w:t>, located in Brooklyn, constituted a violation of the Public Trust Doctrine,</w:t>
      </w:r>
      <w:r>
        <w:rPr>
          <w:rStyle w:val="FootnoteReference"/>
        </w:rPr>
        <w:footnoteReference w:id="43"/>
      </w:r>
      <w:r>
        <w:t xml:space="preserve"> and thus required State legislative approval</w:t>
      </w:r>
      <w:r w:rsidRPr="005D6000">
        <w:t xml:space="preserve"> </w:t>
      </w:r>
      <w:r>
        <w:t>in order for it to continue its operations.</w:t>
      </w:r>
      <w:r>
        <w:rPr>
          <w:rStyle w:val="FootnoteReference"/>
        </w:rPr>
        <w:footnoteReference w:id="44"/>
      </w:r>
      <w:r>
        <w:t xml:space="preserve"> In that case, </w:t>
      </w:r>
      <w:r w:rsidRPr="005D6000">
        <w:rPr>
          <w:i/>
        </w:rPr>
        <w:t>Raritan BayKeeper vs. City of New York</w:t>
      </w:r>
      <w:r>
        <w:rPr>
          <w:i/>
        </w:rPr>
        <w:t>,</w:t>
      </w:r>
      <w:r>
        <w:rPr>
          <w:rStyle w:val="FootnoteReference"/>
          <w:i/>
        </w:rPr>
        <w:footnoteReference w:id="45"/>
      </w:r>
      <w:r>
        <w:rPr>
          <w:i/>
        </w:rPr>
        <w:t xml:space="preserve"> </w:t>
      </w:r>
      <w:r>
        <w:t xml:space="preserve">DSNY and DPR entered into a Memorandum of Understanding </w:t>
      </w:r>
      <w:r w:rsidRPr="00547512">
        <w:t>to operate a</w:t>
      </w:r>
      <w:r>
        <w:t xml:space="preserve"> section of</w:t>
      </w:r>
      <w:r w:rsidRPr="00547512">
        <w:t xml:space="preserve"> </w:t>
      </w:r>
      <w:r>
        <w:t>the park</w:t>
      </w:r>
      <w:r w:rsidRPr="00547512">
        <w:t xml:space="preserve"> as a </w:t>
      </w:r>
      <w:r>
        <w:t>solid waste management facility, fenced off from the public, with DPR authorizing DSNY</w:t>
      </w:r>
      <w:r w:rsidRPr="00547512">
        <w:t xml:space="preserve"> to construct and operate </w:t>
      </w:r>
      <w:r>
        <w:t>the facility</w:t>
      </w:r>
      <w:r w:rsidRPr="00547512">
        <w:t xml:space="preserve"> to ge</w:t>
      </w:r>
      <w:r>
        <w:t>nerate compost to be used by DPR</w:t>
      </w:r>
      <w:r w:rsidRPr="00547512">
        <w:t>.</w:t>
      </w:r>
      <w:r>
        <w:rPr>
          <w:rStyle w:val="FootnoteReference"/>
        </w:rPr>
        <w:footnoteReference w:id="46"/>
      </w:r>
      <w:r>
        <w:t xml:space="preserve"> The </w:t>
      </w:r>
      <w:r w:rsidR="00B17BB0">
        <w:t>C</w:t>
      </w:r>
      <w:r>
        <w:t xml:space="preserve">ourt found that the City was using the facility </w:t>
      </w:r>
      <w:r w:rsidRPr="005504AC">
        <w:t>Spring Creek Park</w:t>
      </w:r>
      <w:r>
        <w:t>,</w:t>
      </w:r>
      <w:r w:rsidRPr="005504AC">
        <w:t xml:space="preserve"> </w:t>
      </w:r>
      <w:r>
        <w:t>“</w:t>
      </w:r>
      <w:r w:rsidRPr="005504AC">
        <w:t>as a central location to collect all types of organic waste from locations includin</w:t>
      </w:r>
      <w:r>
        <w:t>g and beyond Spring Creek Park” and could not continue to operate absent State Legislative approval.</w:t>
      </w:r>
      <w:r>
        <w:rPr>
          <w:rStyle w:val="FootnoteReference"/>
        </w:rPr>
        <w:footnoteReference w:id="47"/>
      </w:r>
      <w:r>
        <w:t xml:space="preserve"> As a result of that case, DPR has said that it is not permissible to locate</w:t>
      </w:r>
      <w:r w:rsidRPr="00C00C92">
        <w:t xml:space="preserve"> composting</w:t>
      </w:r>
      <w:r>
        <w:t xml:space="preserve"> facilities</w:t>
      </w:r>
      <w:r w:rsidRPr="00C00C92">
        <w:t xml:space="preserve"> </w:t>
      </w:r>
      <w:r>
        <w:t>for outside uses on parkland and that DPR can only permit the</w:t>
      </w:r>
      <w:r w:rsidRPr="00C00C92">
        <w:t xml:space="preserve"> composting</w:t>
      </w:r>
      <w:r>
        <w:t xml:space="preserve"> of material generated by parks</w:t>
      </w:r>
      <w:r w:rsidRPr="00C00C92">
        <w:t xml:space="preserve"> and must use</w:t>
      </w:r>
      <w:r>
        <w:t xml:space="preserve"> that composted material for the specific benefit of a park.</w:t>
      </w:r>
      <w:r w:rsidRPr="002E0464">
        <w:rPr>
          <w:rStyle w:val="FootnoteReference"/>
        </w:rPr>
        <w:t xml:space="preserve"> </w:t>
      </w:r>
      <w:r>
        <w:rPr>
          <w:rStyle w:val="FootnoteReference"/>
        </w:rPr>
        <w:footnoteReference w:id="48"/>
      </w:r>
      <w:r>
        <w:t xml:space="preserve"> It should be noted that this</w:t>
      </w:r>
      <w:r w:rsidRPr="00C00C92">
        <w:t xml:space="preserve"> legal interpretation</w:t>
      </w:r>
      <w:r>
        <w:t xml:space="preserve"> is one that some advocates do not share.</w:t>
      </w:r>
      <w:r>
        <w:rPr>
          <w:rStyle w:val="FootnoteReference"/>
        </w:rPr>
        <w:footnoteReference w:id="49"/>
      </w:r>
    </w:p>
    <w:p w14:paraId="70546A55" w14:textId="77777777" w:rsidR="00903855" w:rsidRDefault="00903855" w:rsidP="006C526D">
      <w:pPr>
        <w:spacing w:line="480" w:lineRule="auto"/>
        <w:jc w:val="both"/>
        <w:rPr>
          <w:rFonts w:ascii="Times New Roman" w:hAnsi="Times New Roman"/>
          <w:szCs w:val="24"/>
          <w:u w:val="single"/>
        </w:rPr>
      </w:pPr>
      <w:r>
        <w:rPr>
          <w:rFonts w:ascii="Times New Roman" w:hAnsi="Times New Roman"/>
          <w:szCs w:val="24"/>
          <w:u w:val="single"/>
        </w:rPr>
        <w:t>Lower East Side Ecology Center</w:t>
      </w:r>
    </w:p>
    <w:p w14:paraId="71803C75" w14:textId="74CD93BB" w:rsidR="00903855" w:rsidRDefault="00903855" w:rsidP="006C526D">
      <w:pPr>
        <w:spacing w:line="480" w:lineRule="auto"/>
        <w:ind w:firstLine="720"/>
        <w:jc w:val="both"/>
        <w:rPr>
          <w:rFonts w:ascii="Times New Roman" w:hAnsi="Times New Roman"/>
          <w:szCs w:val="24"/>
        </w:rPr>
      </w:pPr>
      <w:r>
        <w:rPr>
          <w:rFonts w:ascii="Times New Roman" w:hAnsi="Times New Roman"/>
          <w:szCs w:val="24"/>
        </w:rPr>
        <w:t>The Lower East Side Ecology Center (LESEC) began providing free food waste drop-off programs and education programs on composting for City residents in 1990.</w:t>
      </w:r>
      <w:r>
        <w:rPr>
          <w:rStyle w:val="FootnoteReference"/>
          <w:rFonts w:ascii="Times New Roman" w:hAnsi="Times New Roman"/>
          <w:szCs w:val="24"/>
        </w:rPr>
        <w:footnoteReference w:id="50"/>
      </w:r>
      <w:r>
        <w:rPr>
          <w:rFonts w:ascii="Times New Roman" w:hAnsi="Times New Roman"/>
          <w:szCs w:val="24"/>
        </w:rPr>
        <w:t xml:space="preserve"> Its community compost program began at a community garden at East 7</w:t>
      </w:r>
      <w:r w:rsidRPr="002A6836">
        <w:rPr>
          <w:rFonts w:ascii="Times New Roman" w:hAnsi="Times New Roman"/>
          <w:szCs w:val="24"/>
          <w:vertAlign w:val="superscript"/>
        </w:rPr>
        <w:t>th</w:t>
      </w:r>
      <w:r>
        <w:rPr>
          <w:rFonts w:ascii="Times New Roman" w:hAnsi="Times New Roman"/>
          <w:szCs w:val="24"/>
        </w:rPr>
        <w:t xml:space="preserve"> Street, between Avenue B and Avenue C before moving to the Union Square Greenmarket drop-off.</w:t>
      </w:r>
      <w:r>
        <w:rPr>
          <w:rStyle w:val="FootnoteReference"/>
          <w:rFonts w:ascii="Times New Roman" w:hAnsi="Times New Roman"/>
          <w:szCs w:val="24"/>
        </w:rPr>
        <w:footnoteReference w:id="51"/>
      </w:r>
      <w:r>
        <w:rPr>
          <w:rFonts w:ascii="Times New Roman" w:hAnsi="Times New Roman"/>
          <w:szCs w:val="24"/>
        </w:rPr>
        <w:t xml:space="preserve"> In 2004, as the composting program expanded citywide, LESEC became a host site for DSNY’s Compost Project, providing workshops to the public and also adding additional commuter compost drop-off locations throughout the Lower East Side.</w:t>
      </w:r>
      <w:r>
        <w:rPr>
          <w:rStyle w:val="FootnoteReference"/>
          <w:rFonts w:ascii="Times New Roman" w:hAnsi="Times New Roman"/>
          <w:szCs w:val="24"/>
        </w:rPr>
        <w:footnoteReference w:id="52"/>
      </w:r>
      <w:r>
        <w:rPr>
          <w:rFonts w:ascii="Times New Roman" w:hAnsi="Times New Roman"/>
          <w:szCs w:val="24"/>
        </w:rPr>
        <w:t xml:space="preserve"> These sites include the Union Square Greenmarket, the Tompkins Square Greenmarket, the East River Compost Yard, First Avenue between Houston and First Street, West 23</w:t>
      </w:r>
      <w:r w:rsidRPr="002A6836">
        <w:rPr>
          <w:rFonts w:ascii="Times New Roman" w:hAnsi="Times New Roman"/>
          <w:szCs w:val="24"/>
          <w:vertAlign w:val="superscript"/>
        </w:rPr>
        <w:t>rd</w:t>
      </w:r>
      <w:r>
        <w:rPr>
          <w:rFonts w:ascii="Times New Roman" w:hAnsi="Times New Roman"/>
          <w:szCs w:val="24"/>
        </w:rPr>
        <w:t xml:space="preserve"> Street and 8</w:t>
      </w:r>
      <w:r w:rsidRPr="002A6836">
        <w:rPr>
          <w:rFonts w:ascii="Times New Roman" w:hAnsi="Times New Roman"/>
          <w:szCs w:val="24"/>
          <w:vertAlign w:val="superscript"/>
        </w:rPr>
        <w:t>th</w:t>
      </w:r>
      <w:r>
        <w:rPr>
          <w:rFonts w:ascii="Times New Roman" w:hAnsi="Times New Roman"/>
          <w:szCs w:val="24"/>
        </w:rPr>
        <w:t xml:space="preserve"> Avenue, Clinton Street and Grand Street, East Broadway and Rutgers, Hudson Square, Christopher Park, Mathews-Palmer Park and Abrons Art Center.</w:t>
      </w:r>
      <w:r>
        <w:rPr>
          <w:rStyle w:val="FootnoteReference"/>
          <w:rFonts w:ascii="Times New Roman" w:hAnsi="Times New Roman"/>
          <w:szCs w:val="24"/>
        </w:rPr>
        <w:footnoteReference w:id="53"/>
      </w:r>
      <w:r>
        <w:rPr>
          <w:rFonts w:ascii="Times New Roman" w:hAnsi="Times New Roman"/>
          <w:szCs w:val="24"/>
        </w:rPr>
        <w:t xml:space="preserve"> </w:t>
      </w:r>
    </w:p>
    <w:p w14:paraId="5F9C3ED3" w14:textId="27995049" w:rsidR="00903855" w:rsidRPr="00C531C1" w:rsidRDefault="00903855" w:rsidP="006C526D">
      <w:pPr>
        <w:spacing w:line="480" w:lineRule="auto"/>
        <w:ind w:firstLine="720"/>
        <w:jc w:val="both"/>
        <w:rPr>
          <w:rFonts w:ascii="Times New Roman" w:hAnsi="Times New Roman"/>
          <w:szCs w:val="24"/>
        </w:rPr>
      </w:pPr>
      <w:r>
        <w:rPr>
          <w:rFonts w:ascii="Times New Roman" w:hAnsi="Times New Roman"/>
          <w:szCs w:val="24"/>
        </w:rPr>
        <w:t xml:space="preserve">Over 3,500 </w:t>
      </w:r>
      <w:r w:rsidR="00C83630">
        <w:rPr>
          <w:rFonts w:ascii="Times New Roman" w:hAnsi="Times New Roman"/>
          <w:szCs w:val="24"/>
        </w:rPr>
        <w:t>c</w:t>
      </w:r>
      <w:r>
        <w:rPr>
          <w:rFonts w:ascii="Times New Roman" w:hAnsi="Times New Roman"/>
          <w:szCs w:val="24"/>
        </w:rPr>
        <w:t>ity residents deposit approximately eight tons of food scraps each week</w:t>
      </w:r>
      <w:r>
        <w:rPr>
          <w:rStyle w:val="FootnoteReference"/>
          <w:rFonts w:ascii="Times New Roman" w:hAnsi="Times New Roman"/>
          <w:szCs w:val="24"/>
        </w:rPr>
        <w:footnoteReference w:id="54"/>
      </w:r>
      <w:r>
        <w:rPr>
          <w:rFonts w:ascii="Times New Roman" w:hAnsi="Times New Roman"/>
          <w:szCs w:val="24"/>
        </w:rPr>
        <w:t xml:space="preserve"> that are composted in East River Park that LESEC oversees, and then used to rebuild soil in community gardens, tree beds, in parks and also at certain schools.</w:t>
      </w:r>
      <w:r>
        <w:rPr>
          <w:rStyle w:val="FootnoteReference"/>
          <w:rFonts w:ascii="Times New Roman" w:hAnsi="Times New Roman"/>
          <w:szCs w:val="24"/>
        </w:rPr>
        <w:footnoteReference w:id="55"/>
      </w:r>
      <w:r>
        <w:rPr>
          <w:rFonts w:ascii="Times New Roman" w:hAnsi="Times New Roman"/>
          <w:szCs w:val="24"/>
        </w:rPr>
        <w:t xml:space="preserve"> However, due to the recent budget cuts, LESEC has stopped collecting compost from residence and there have been lay-off of full-time staff.</w:t>
      </w:r>
      <w:r>
        <w:rPr>
          <w:rStyle w:val="FootnoteReference"/>
          <w:rFonts w:ascii="Times New Roman" w:hAnsi="Times New Roman"/>
          <w:szCs w:val="24"/>
        </w:rPr>
        <w:footnoteReference w:id="56"/>
      </w:r>
      <w:r>
        <w:rPr>
          <w:rFonts w:ascii="Times New Roman" w:hAnsi="Times New Roman"/>
          <w:szCs w:val="24"/>
        </w:rPr>
        <w:t xml:space="preserve"> Furthermore, it was reported that the City planned to relocate the compost yard to Harlem, which will directly affect Lower East Side residents that use East River Park for composting.</w:t>
      </w:r>
      <w:r>
        <w:rPr>
          <w:rStyle w:val="FootnoteReference"/>
          <w:rFonts w:ascii="Times New Roman" w:hAnsi="Times New Roman"/>
          <w:szCs w:val="24"/>
        </w:rPr>
        <w:footnoteReference w:id="57"/>
      </w:r>
      <w:r>
        <w:rPr>
          <w:rFonts w:ascii="Times New Roman" w:hAnsi="Times New Roman"/>
          <w:szCs w:val="24"/>
        </w:rPr>
        <w:t xml:space="preserve"> LESEC </w:t>
      </w:r>
      <w:r w:rsidR="00380308">
        <w:rPr>
          <w:rFonts w:ascii="Times New Roman" w:hAnsi="Times New Roman"/>
          <w:szCs w:val="24"/>
        </w:rPr>
        <w:t xml:space="preserve">was told by DPR that its composting facility must be relocated off the current site by </w:t>
      </w:r>
      <w:r>
        <w:rPr>
          <w:rFonts w:ascii="Times New Roman" w:hAnsi="Times New Roman"/>
          <w:szCs w:val="24"/>
        </w:rPr>
        <w:t>December 31</w:t>
      </w:r>
      <w:r w:rsidRPr="0082190A">
        <w:rPr>
          <w:rFonts w:ascii="Times New Roman" w:hAnsi="Times New Roman"/>
          <w:szCs w:val="24"/>
          <w:vertAlign w:val="superscript"/>
        </w:rPr>
        <w:t>st</w:t>
      </w:r>
      <w:r>
        <w:rPr>
          <w:rFonts w:ascii="Times New Roman" w:hAnsi="Times New Roman"/>
          <w:szCs w:val="24"/>
        </w:rPr>
        <w:t xml:space="preserve"> of this year due to</w:t>
      </w:r>
      <w:r w:rsidR="00380308">
        <w:rPr>
          <w:rFonts w:ascii="Times New Roman" w:hAnsi="Times New Roman"/>
          <w:szCs w:val="24"/>
        </w:rPr>
        <w:t xml:space="preserve"> construction relating to</w:t>
      </w:r>
      <w:r>
        <w:rPr>
          <w:rFonts w:ascii="Times New Roman" w:hAnsi="Times New Roman"/>
          <w:szCs w:val="24"/>
        </w:rPr>
        <w:t xml:space="preserve"> the East Side Coastal Resiliency Project</w:t>
      </w:r>
      <w:r w:rsidR="00380308">
        <w:rPr>
          <w:rFonts w:ascii="Times New Roman" w:hAnsi="Times New Roman"/>
          <w:szCs w:val="24"/>
        </w:rPr>
        <w:t xml:space="preserve"> that will soon occur in the park</w:t>
      </w:r>
      <w:r>
        <w:rPr>
          <w:rFonts w:ascii="Times New Roman" w:hAnsi="Times New Roman"/>
          <w:szCs w:val="24"/>
        </w:rPr>
        <w:t>.</w:t>
      </w:r>
      <w:r>
        <w:rPr>
          <w:rStyle w:val="FootnoteReference"/>
          <w:rFonts w:ascii="Times New Roman" w:hAnsi="Times New Roman"/>
          <w:szCs w:val="24"/>
        </w:rPr>
        <w:footnoteReference w:id="58"/>
      </w:r>
      <w:r>
        <w:rPr>
          <w:rFonts w:ascii="Times New Roman" w:hAnsi="Times New Roman"/>
          <w:szCs w:val="24"/>
        </w:rPr>
        <w:t xml:space="preserve"> Currently, the </w:t>
      </w:r>
      <w:r w:rsidR="00380308">
        <w:rPr>
          <w:rFonts w:ascii="Times New Roman" w:hAnsi="Times New Roman"/>
          <w:szCs w:val="24"/>
        </w:rPr>
        <w:t xml:space="preserve">DPR </w:t>
      </w:r>
      <w:r>
        <w:rPr>
          <w:rFonts w:ascii="Times New Roman" w:hAnsi="Times New Roman"/>
          <w:szCs w:val="24"/>
        </w:rPr>
        <w:t>has no plans to renew the license agreement for this composting site.</w:t>
      </w:r>
      <w:r>
        <w:rPr>
          <w:rStyle w:val="FootnoteReference"/>
          <w:rFonts w:ascii="Times New Roman" w:hAnsi="Times New Roman"/>
          <w:szCs w:val="24"/>
        </w:rPr>
        <w:footnoteReference w:id="59"/>
      </w:r>
    </w:p>
    <w:p w14:paraId="0AA68026" w14:textId="700C90E5" w:rsidR="006C526D" w:rsidRDefault="006C526D" w:rsidP="00A80CCA">
      <w:pPr>
        <w:jc w:val="both"/>
      </w:pPr>
      <w:r>
        <w:rPr>
          <w:rFonts w:ascii="Times" w:hAnsi="Times"/>
          <w:b/>
          <w:szCs w:val="24"/>
        </w:rPr>
        <w:t xml:space="preserve">VII. </w:t>
      </w:r>
      <w:r>
        <w:rPr>
          <w:rFonts w:ascii="Times" w:hAnsi="Times"/>
          <w:b/>
          <w:szCs w:val="24"/>
        </w:rPr>
        <w:tab/>
      </w:r>
      <w:r>
        <w:rPr>
          <w:rFonts w:ascii="Times" w:hAnsi="Times"/>
          <w:b/>
          <w:smallCaps/>
          <w:szCs w:val="24"/>
        </w:rPr>
        <w:t>Conclusion</w:t>
      </w:r>
    </w:p>
    <w:p w14:paraId="1F299661" w14:textId="71FCCF29" w:rsidR="006C526D" w:rsidRDefault="006C526D" w:rsidP="006C526D">
      <w:pPr>
        <w:spacing w:line="480" w:lineRule="auto"/>
        <w:jc w:val="both"/>
      </w:pPr>
      <w:r>
        <w:tab/>
        <w:t xml:space="preserve">At this hearing, the Committees would like to understand from the Department of Sanitation and the Department of Parks and Recreation what the agencies’ plans are to ensure continued access to, and expansion of, community composting. The City has committed to challenging </w:t>
      </w:r>
      <w:r w:rsidR="004E02F1">
        <w:t>Z</w:t>
      </w:r>
      <w:r>
        <w:t xml:space="preserve">ero </w:t>
      </w:r>
      <w:r w:rsidR="004E02F1">
        <w:t>W</w:t>
      </w:r>
      <w:r>
        <w:t xml:space="preserve">aste goals and part of that commitment is to ensure organics waste is properly disposed of and processed. Further, the Committees would like to hear from advocates to understand if the City could be better supporting community composting efforts. </w:t>
      </w:r>
      <w:r>
        <w:br w:type="page"/>
      </w:r>
    </w:p>
    <w:p w14:paraId="0CFBDB78" w14:textId="21684356" w:rsidR="00903855" w:rsidRDefault="00903855" w:rsidP="00903855">
      <w:pPr>
        <w:jc w:val="center"/>
      </w:pPr>
      <w:r>
        <w:t>Res. No.</w:t>
      </w:r>
      <w:r w:rsidR="00C721C4">
        <w:t xml:space="preserve"> 1510</w:t>
      </w:r>
    </w:p>
    <w:p w14:paraId="351F4770" w14:textId="77777777" w:rsidR="00903855" w:rsidRDefault="00903855" w:rsidP="00903855"/>
    <w:p w14:paraId="0C045A0C" w14:textId="77777777" w:rsidR="00903855" w:rsidRDefault="00903855" w:rsidP="00903855">
      <w:pPr>
        <w:jc w:val="both"/>
      </w:pPr>
      <w:r>
        <w:t xml:space="preserve">Resolution calling on the New York City Department of Sanitation and the Department of Parks and Recreation to continue to engage and collaborate with local communities to encourage and allow community composting to be carried out on parkland that is safe for residents </w:t>
      </w:r>
    </w:p>
    <w:p w14:paraId="1DFF4758" w14:textId="77777777" w:rsidR="00903855" w:rsidRDefault="00903855" w:rsidP="00903855">
      <w:pPr>
        <w:jc w:val="both"/>
      </w:pPr>
    </w:p>
    <w:p w14:paraId="6560AB4C" w14:textId="74475844" w:rsidR="00903855" w:rsidRDefault="00903855" w:rsidP="00903855">
      <w:pPr>
        <w:jc w:val="both"/>
      </w:pPr>
      <w:r>
        <w:t>By Council Member</w:t>
      </w:r>
      <w:r w:rsidR="00C721C4">
        <w:t>s</w:t>
      </w:r>
      <w:r>
        <w:t xml:space="preserve"> Reynoso</w:t>
      </w:r>
      <w:r w:rsidR="00C721C4">
        <w:t xml:space="preserve"> and Van Bramer</w:t>
      </w:r>
    </w:p>
    <w:p w14:paraId="48986284" w14:textId="77777777" w:rsidR="00903855" w:rsidRDefault="00903855" w:rsidP="00903855">
      <w:pPr>
        <w:jc w:val="both"/>
      </w:pPr>
    </w:p>
    <w:p w14:paraId="19084EFA" w14:textId="77777777" w:rsidR="00903855" w:rsidRDefault="00903855" w:rsidP="00903855">
      <w:pPr>
        <w:pStyle w:val="NormalWeb"/>
        <w:spacing w:before="0" w:beforeAutospacing="0" w:after="0" w:afterAutospacing="0" w:line="480" w:lineRule="auto"/>
        <w:ind w:firstLine="720"/>
        <w:jc w:val="both"/>
      </w:pPr>
      <w:r>
        <w:t>Whereas, Compost is organic material consisting of materials such as leaves, grass, food scraps and non-recyclable paper that can be added to soil to assist in the growth of vegetation, and is often used to beautify parks, gardens and also used for landfill developments; and</w:t>
      </w:r>
    </w:p>
    <w:p w14:paraId="6ECA8B4F" w14:textId="77777777" w:rsidR="00903855" w:rsidRDefault="00903855" w:rsidP="00903855">
      <w:pPr>
        <w:pStyle w:val="NormalWeb"/>
        <w:spacing w:before="0" w:beforeAutospacing="0" w:after="0" w:afterAutospacing="0" w:line="480" w:lineRule="auto"/>
        <w:ind w:firstLine="720"/>
        <w:jc w:val="both"/>
      </w:pPr>
      <w:r>
        <w:t>Whereas, The average New York City resident disposes of approximately 15 pounds of waste at home per week, which combined totals more than three million tons of residential waste altogether per year for the entire City, not including waste from commercial establishments; and</w:t>
      </w:r>
    </w:p>
    <w:p w14:paraId="6B4F4245" w14:textId="77777777" w:rsidR="00903855" w:rsidRDefault="00903855" w:rsidP="00903855">
      <w:pPr>
        <w:pStyle w:val="NormalWeb"/>
        <w:spacing w:before="0" w:beforeAutospacing="0" w:after="0" w:afterAutospacing="0" w:line="480" w:lineRule="auto"/>
        <w:ind w:firstLine="720"/>
        <w:jc w:val="both"/>
      </w:pPr>
      <w:r>
        <w:t>Whereas, Approximately 31 percent of what New Yorkers dispose of in the trash is food scraps, yard waste and soiled paper that cannot be recycled; and</w:t>
      </w:r>
    </w:p>
    <w:p w14:paraId="5AAE328C" w14:textId="77777777" w:rsidR="00903855" w:rsidRDefault="00903855" w:rsidP="00903855">
      <w:pPr>
        <w:pStyle w:val="NormalWeb"/>
        <w:spacing w:before="0" w:beforeAutospacing="0" w:after="0" w:afterAutospacing="0" w:line="480" w:lineRule="auto"/>
        <w:ind w:firstLine="720"/>
        <w:jc w:val="both"/>
      </w:pPr>
      <w:r>
        <w:t xml:space="preserve">Whereas, When these materials are sent to landfills to decompose, they release methane gas, a greenhouse gas that is highly more potent than carbon dioxide; and </w:t>
      </w:r>
    </w:p>
    <w:p w14:paraId="67D60AD6" w14:textId="77777777" w:rsidR="00903855" w:rsidRDefault="00903855" w:rsidP="00903855">
      <w:pPr>
        <w:pStyle w:val="NormalWeb"/>
        <w:spacing w:before="0" w:beforeAutospacing="0" w:after="0" w:afterAutospacing="0" w:line="480" w:lineRule="auto"/>
        <w:ind w:firstLine="720"/>
        <w:jc w:val="both"/>
      </w:pPr>
      <w:r>
        <w:t xml:space="preserve">Whereas, Instead of sending these materials to landfills, they can be composted and be used to benefit the environment and the City by enriching soil, retaining moisture and suppressing plant diseases and pests, reduce reliance on chemical fertilizers and reduce methane emissions from landfills; and </w:t>
      </w:r>
    </w:p>
    <w:p w14:paraId="196A95C0" w14:textId="77777777" w:rsidR="00903855" w:rsidRDefault="00903855" w:rsidP="00903855">
      <w:pPr>
        <w:pStyle w:val="NormalWeb"/>
        <w:spacing w:before="0" w:beforeAutospacing="0" w:after="0" w:afterAutospacing="0" w:line="480" w:lineRule="auto"/>
        <w:ind w:firstLine="720"/>
        <w:jc w:val="both"/>
      </w:pPr>
      <w:r>
        <w:t>Whereas, Historically, the vast majority of composting that occurred in New York City was conducted at the community level, through the City’s green markets, at non-profits and at neighborhood composting sites in locations, such as community gardens and certain parks; and</w:t>
      </w:r>
    </w:p>
    <w:p w14:paraId="28FFB0B5" w14:textId="77777777" w:rsidR="00903855" w:rsidRDefault="00903855" w:rsidP="00903855">
      <w:pPr>
        <w:pStyle w:val="NormalWeb"/>
        <w:spacing w:before="0" w:beforeAutospacing="0" w:after="0" w:afterAutospacing="0" w:line="480" w:lineRule="auto"/>
        <w:ind w:firstLine="720"/>
        <w:jc w:val="both"/>
      </w:pPr>
      <w:r>
        <w:t>Whereas, In prior years, the New York City Department of Sanitation (DSNY) and the Department of Parks and Recreation (DPR) entered into a Memorandum of Understanding that DSNY collect leaves and yard trimmings separately from solid waste so they can be recycled as mulch and compost at parklands under DPR where composting and mulching sites could be established; and</w:t>
      </w:r>
    </w:p>
    <w:p w14:paraId="742ACDF1" w14:textId="77777777" w:rsidR="00903855" w:rsidRDefault="00903855" w:rsidP="00903855">
      <w:pPr>
        <w:pStyle w:val="NormalWeb"/>
        <w:spacing w:before="0" w:beforeAutospacing="0" w:after="0" w:afterAutospacing="0" w:line="480" w:lineRule="auto"/>
        <w:ind w:firstLine="720"/>
        <w:jc w:val="both"/>
      </w:pPr>
      <w:r>
        <w:t>Whereas, The City created the NYC Compost Project in 1993, which provided education on composting, as well as fostered community level composting initiatives throughout the City; and</w:t>
      </w:r>
    </w:p>
    <w:p w14:paraId="292B8D9D" w14:textId="77777777" w:rsidR="00903855" w:rsidRDefault="00903855" w:rsidP="00903855">
      <w:pPr>
        <w:pStyle w:val="NormalWeb"/>
        <w:spacing w:before="0" w:beforeAutospacing="0" w:after="0" w:afterAutospacing="0" w:line="480" w:lineRule="auto"/>
        <w:ind w:firstLine="720"/>
        <w:jc w:val="both"/>
      </w:pPr>
      <w:r>
        <w:t>Whereas, In 2013, DSNY began offering curbside organic waste collection services to residents of Westerleigh, Staten Island in a pilot program to test the feasibility of collecting such waste from people’s homes; and</w:t>
      </w:r>
    </w:p>
    <w:p w14:paraId="06E48BA4" w14:textId="77777777" w:rsidR="00903855" w:rsidRDefault="00903855" w:rsidP="00903855">
      <w:pPr>
        <w:pStyle w:val="NormalWeb"/>
        <w:spacing w:before="0" w:beforeAutospacing="0" w:after="0" w:afterAutospacing="0" w:line="480" w:lineRule="auto"/>
        <w:ind w:firstLine="720"/>
        <w:jc w:val="both"/>
      </w:pPr>
      <w:r>
        <w:t>Whereas, This program was deemed a success and later expanded to over 100,000 households across the City; and</w:t>
      </w:r>
    </w:p>
    <w:p w14:paraId="08CDD09F" w14:textId="77777777" w:rsidR="00903855" w:rsidRDefault="00903855" w:rsidP="00903855">
      <w:pPr>
        <w:pStyle w:val="NormalWeb"/>
        <w:spacing w:before="0" w:beforeAutospacing="0" w:after="0" w:afterAutospacing="0" w:line="480" w:lineRule="auto"/>
        <w:ind w:firstLine="720"/>
        <w:jc w:val="both"/>
      </w:pPr>
      <w:r>
        <w:t>Whereas, On May 4, 2020, DSNY announced the suspension of the curbside composting program through June 30, 2021 due to budget cuts, however residents can make their own compost and are encouraged to do so; and</w:t>
      </w:r>
    </w:p>
    <w:p w14:paraId="5AC92686" w14:textId="653FDA7D" w:rsidR="00903855" w:rsidRDefault="00903855" w:rsidP="00903855">
      <w:pPr>
        <w:pStyle w:val="NormalWeb"/>
        <w:spacing w:before="0" w:beforeAutospacing="0" w:after="0" w:afterAutospacing="0" w:line="480" w:lineRule="auto"/>
        <w:ind w:firstLine="720"/>
        <w:jc w:val="both"/>
      </w:pPr>
      <w:r>
        <w:t>Whereas; The suspension includes the closures of food scrap drop-off sites due to social distancing mandates and budget cuts to GrowNYC’s zero waste programs and the NYC Compost Project; and</w:t>
      </w:r>
    </w:p>
    <w:p w14:paraId="71D7B672" w14:textId="77777777" w:rsidR="00903855" w:rsidRDefault="00903855" w:rsidP="00903855">
      <w:pPr>
        <w:pStyle w:val="NormalWeb"/>
        <w:spacing w:before="0" w:beforeAutospacing="0" w:after="0" w:afterAutospacing="0" w:line="480" w:lineRule="auto"/>
        <w:ind w:firstLine="720"/>
        <w:jc w:val="both"/>
      </w:pPr>
      <w:r>
        <w:t>Whereas, In addition, DPR is expected to close composting facilities at certain sites and does not have plans to renew licenses with non-profit groups, such as Big Reuse, who operate the composting facility under the Queensboro Bridge, and the Lower East Side Ecology Center, which bases its composting facility in East River Park; and</w:t>
      </w:r>
    </w:p>
    <w:p w14:paraId="7B7F3676" w14:textId="77777777" w:rsidR="00903855" w:rsidRDefault="00903855" w:rsidP="00903855">
      <w:pPr>
        <w:pStyle w:val="NormalWeb"/>
        <w:spacing w:before="0" w:beforeAutospacing="0" w:after="0" w:afterAutospacing="0" w:line="480" w:lineRule="auto"/>
        <w:ind w:firstLine="720"/>
        <w:jc w:val="both"/>
      </w:pPr>
      <w:r>
        <w:t>Whereas, Big Reuse and the Lower East Side Ecology Center collect nearly two million pounds of food waste annually, which is used by community gardeners and city agencies; and</w:t>
      </w:r>
    </w:p>
    <w:p w14:paraId="5A59413B" w14:textId="77777777" w:rsidR="00903855" w:rsidRDefault="00903855" w:rsidP="00903855">
      <w:pPr>
        <w:pStyle w:val="NormalWeb"/>
        <w:spacing w:before="0" w:beforeAutospacing="0" w:after="0" w:afterAutospacing="0" w:line="480" w:lineRule="auto"/>
        <w:ind w:firstLine="720"/>
        <w:jc w:val="both"/>
      </w:pPr>
      <w:r>
        <w:t>Whereas, Climate advocates have expressed concerns that these closures and budget cuts will have negative impacts on the City, including potential for more greenhouse gases affecting the environment, and also puts necessary environmental and social services at a low priority; and</w:t>
      </w:r>
    </w:p>
    <w:p w14:paraId="2D2851B9" w14:textId="77777777" w:rsidR="00903855" w:rsidRDefault="00903855" w:rsidP="00903855">
      <w:pPr>
        <w:pStyle w:val="NormalWeb"/>
        <w:spacing w:before="0" w:beforeAutospacing="0" w:after="0" w:afterAutospacing="0" w:line="480" w:lineRule="auto"/>
        <w:ind w:firstLine="720"/>
        <w:jc w:val="both"/>
      </w:pPr>
      <w:r>
        <w:t xml:space="preserve">Whereas, These composting closures on parkland, along with budget cuts and suspending the curbside composting program puts the City in jeopardy of losing nearly half of its composting capacity which will not benefit the City in reducing its greenhouse gases and potentially further delay the City’s goal of sending zero waste to landfills by 2030; now, therefore, be it </w:t>
      </w:r>
    </w:p>
    <w:p w14:paraId="7ED3DF26" w14:textId="77777777" w:rsidR="00903855" w:rsidRDefault="00903855" w:rsidP="00903855">
      <w:pPr>
        <w:spacing w:line="480" w:lineRule="auto"/>
        <w:jc w:val="both"/>
      </w:pPr>
      <w:r>
        <w:tab/>
      </w:r>
      <w:r w:rsidRPr="00373378">
        <w:t xml:space="preserve">Resolved, That the Council of the City of New York calls </w:t>
      </w:r>
      <w:r>
        <w:t xml:space="preserve">on the New York City Department of Sanitation and the Department of Parks and Recreation to continue to engage and collaborate with local communities to encourage and allow community composting to be carried out on parkland that is safe for residents. </w:t>
      </w:r>
    </w:p>
    <w:p w14:paraId="2124B6CF" w14:textId="77777777" w:rsidR="00903855" w:rsidRDefault="00903855" w:rsidP="00903855">
      <w:pPr>
        <w:rPr>
          <w:sz w:val="20"/>
          <w:szCs w:val="20"/>
        </w:rPr>
      </w:pPr>
    </w:p>
    <w:p w14:paraId="1885DC5F" w14:textId="77777777" w:rsidR="00903855" w:rsidRPr="001C74AD" w:rsidRDefault="00903855" w:rsidP="00903855">
      <w:pPr>
        <w:rPr>
          <w:sz w:val="20"/>
          <w:szCs w:val="20"/>
        </w:rPr>
      </w:pPr>
      <w:r w:rsidRPr="001C74AD">
        <w:rPr>
          <w:sz w:val="20"/>
          <w:szCs w:val="20"/>
        </w:rPr>
        <w:t>PM</w:t>
      </w:r>
    </w:p>
    <w:p w14:paraId="6263F2B0" w14:textId="77777777" w:rsidR="00903855" w:rsidRPr="001C74AD" w:rsidRDefault="00903855" w:rsidP="00903855">
      <w:pPr>
        <w:rPr>
          <w:sz w:val="20"/>
          <w:szCs w:val="20"/>
        </w:rPr>
      </w:pPr>
      <w:r w:rsidRPr="001C74AD">
        <w:rPr>
          <w:sz w:val="20"/>
          <w:szCs w:val="20"/>
        </w:rPr>
        <w:t>LS #16274</w:t>
      </w:r>
    </w:p>
    <w:p w14:paraId="2F624366" w14:textId="77777777" w:rsidR="00903855" w:rsidRPr="001C74AD" w:rsidRDefault="00903855" w:rsidP="00903855">
      <w:pPr>
        <w:rPr>
          <w:sz w:val="20"/>
          <w:szCs w:val="20"/>
        </w:rPr>
      </w:pPr>
      <w:r w:rsidRPr="001C74AD">
        <w:rPr>
          <w:sz w:val="20"/>
          <w:szCs w:val="20"/>
        </w:rPr>
        <w:t>12/1</w:t>
      </w:r>
      <w:r>
        <w:rPr>
          <w:sz w:val="20"/>
          <w:szCs w:val="20"/>
        </w:rPr>
        <w:t>4</w:t>
      </w:r>
      <w:r w:rsidRPr="001C74AD">
        <w:rPr>
          <w:sz w:val="20"/>
          <w:szCs w:val="20"/>
        </w:rPr>
        <w:t>/20</w:t>
      </w:r>
    </w:p>
    <w:p w14:paraId="67C06463" w14:textId="77777777" w:rsidR="00903855" w:rsidRDefault="00903855" w:rsidP="00903855"/>
    <w:p w14:paraId="5AD81CFA" w14:textId="77777777" w:rsidR="00903855" w:rsidRDefault="00903855" w:rsidP="00903855"/>
    <w:p w14:paraId="2FDC9C0E" w14:textId="77777777" w:rsidR="00903855" w:rsidRDefault="00903855" w:rsidP="00903855"/>
    <w:p w14:paraId="3D5B9AE1" w14:textId="77777777" w:rsidR="00903855" w:rsidRDefault="00903855" w:rsidP="00903855"/>
    <w:p w14:paraId="7E5182C0" w14:textId="77777777" w:rsidR="00903855" w:rsidRDefault="00903855" w:rsidP="00903855"/>
    <w:p w14:paraId="5019E891" w14:textId="77777777" w:rsidR="00DB5B6E" w:rsidRPr="00DB5B6E" w:rsidRDefault="00DB5B6E" w:rsidP="00903855">
      <w:pPr>
        <w:spacing w:line="480" w:lineRule="auto"/>
        <w:rPr>
          <w:rFonts w:ascii="Times" w:hAnsi="Times"/>
          <w:b/>
          <w:szCs w:val="24"/>
        </w:rPr>
      </w:pPr>
    </w:p>
    <w:sectPr w:rsidR="00DB5B6E" w:rsidRPr="00DB5B6E">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95BB37" w16cid:durableId="23837DF4"/>
  <w16cid:commentId w16cid:paraId="7132AFED" w16cid:durableId="23837DF5"/>
  <w16cid:commentId w16cid:paraId="625A9906" w16cid:durableId="23837DF6"/>
  <w16cid:commentId w16cid:paraId="6D3A4D9B" w16cid:durableId="23837DF7"/>
  <w16cid:commentId w16cid:paraId="7CA4DA84" w16cid:durableId="23837DF8"/>
  <w16cid:commentId w16cid:paraId="2A8CB004" w16cid:durableId="23837D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066C" w14:textId="77777777" w:rsidR="00840E36" w:rsidRDefault="00840E36" w:rsidP="004469BA">
      <w:r>
        <w:separator/>
      </w:r>
    </w:p>
  </w:endnote>
  <w:endnote w:type="continuationSeparator" w:id="0">
    <w:p w14:paraId="486EC4C8" w14:textId="77777777" w:rsidR="00840E36" w:rsidRDefault="00840E36" w:rsidP="0044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5A62" w14:textId="7810273F" w:rsidR="00A6637F" w:rsidRDefault="00A6637F">
    <w:pPr>
      <w:pStyle w:val="Footer"/>
      <w:jc w:val="center"/>
    </w:pPr>
    <w:r>
      <w:fldChar w:fldCharType="begin"/>
    </w:r>
    <w:r>
      <w:instrText xml:space="preserve"> PAGE   \* MERGEFORMAT </w:instrText>
    </w:r>
    <w:r>
      <w:fldChar w:fldCharType="separate"/>
    </w:r>
    <w:r w:rsidR="00732CA2">
      <w:rPr>
        <w:noProof/>
      </w:rPr>
      <w:t>14</w:t>
    </w:r>
    <w:r>
      <w:rPr>
        <w:noProof/>
      </w:rPr>
      <w:fldChar w:fldCharType="end"/>
    </w:r>
  </w:p>
  <w:p w14:paraId="61FC2E2D" w14:textId="77777777" w:rsidR="00A6637F" w:rsidRDefault="00A6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2531" w14:textId="77777777" w:rsidR="00840E36" w:rsidRDefault="00840E36" w:rsidP="004469BA">
      <w:r>
        <w:separator/>
      </w:r>
    </w:p>
  </w:footnote>
  <w:footnote w:type="continuationSeparator" w:id="0">
    <w:p w14:paraId="4C360227" w14:textId="77777777" w:rsidR="00840E36" w:rsidRDefault="00840E36" w:rsidP="004469BA">
      <w:r>
        <w:continuationSeparator/>
      </w:r>
    </w:p>
  </w:footnote>
  <w:footnote w:id="1">
    <w:p w14:paraId="50EA38EB" w14:textId="77777777" w:rsidR="00E70A95" w:rsidRDefault="00E70A95">
      <w:pPr>
        <w:pStyle w:val="FootnoteText"/>
      </w:pPr>
      <w:r>
        <w:rPr>
          <w:rStyle w:val="FootnoteReference"/>
        </w:rPr>
        <w:footnoteRef/>
      </w:r>
      <w:r>
        <w:t xml:space="preserve"> </w:t>
      </w:r>
      <w:r w:rsidRPr="00B54962">
        <w:rPr>
          <w:rFonts w:ascii="Times New Roman" w:hAnsi="Times New Roman"/>
        </w:rPr>
        <w:t xml:space="preserve">C40 Cities, “Advancing Towards Zero Waste Declaration,” </w:t>
      </w:r>
      <w:r w:rsidRPr="00B54962">
        <w:rPr>
          <w:rFonts w:ascii="Times New Roman" w:hAnsi="Times New Roman"/>
          <w:i/>
        </w:rPr>
        <w:t>available at</w:t>
      </w:r>
      <w:r w:rsidRPr="00B54962">
        <w:rPr>
          <w:rFonts w:ascii="Times New Roman" w:hAnsi="Times New Roman"/>
        </w:rPr>
        <w:t xml:space="preserve"> </w:t>
      </w:r>
      <w:hyperlink r:id="rId1" w:history="1">
        <w:r w:rsidRPr="00B54962">
          <w:rPr>
            <w:rStyle w:val="Hyperlink"/>
            <w:rFonts w:ascii="Times New Roman" w:hAnsi="Times New Roman"/>
          </w:rPr>
          <w:t>https://www.c40.org/other/zero-waste-declaration</w:t>
        </w:r>
      </w:hyperlink>
      <w:r w:rsidRPr="00B54962">
        <w:rPr>
          <w:rFonts w:ascii="Times New Roman" w:hAnsi="Times New Roman"/>
        </w:rPr>
        <w:t xml:space="preserve"> (last visited Feb. 27, 2019). (Signatories: San Francisco, Auckland, Boston, Copenhagen, Dubai, London, Los Angeles, Melbourne, Milan, Montreal, New York City, Paris, Philadelphia, Portland, Rotterdam, Stockholm, Sydney, Tel Aviv, Tokyo, Toronto, Vancouver, Washington D.C, Catalonia, Navarra, Newburyport, San Jose, Santa Monica, Wales).</w:t>
      </w:r>
    </w:p>
  </w:footnote>
  <w:footnote w:id="2">
    <w:p w14:paraId="449664A4" w14:textId="77777777" w:rsidR="00E70A95" w:rsidRDefault="00E70A95">
      <w:pPr>
        <w:pStyle w:val="FootnoteText"/>
      </w:pPr>
      <w:r>
        <w:rPr>
          <w:rStyle w:val="FootnoteReference"/>
        </w:rPr>
        <w:footnoteRef/>
      </w:r>
      <w:r>
        <w:t xml:space="preserve"> </w:t>
      </w:r>
      <w:r>
        <w:rPr>
          <w:rFonts w:ascii="Times" w:hAnsi="Times" w:cs="Times"/>
        </w:rPr>
        <w:t>City of New York, Office of the Mayor, “One New York: The Plan for a Strong and Just City,” (2015),</w:t>
      </w:r>
      <w:r>
        <w:rPr>
          <w:rFonts w:ascii="Times" w:hAnsi="Times" w:cs="Times"/>
          <w:i/>
          <w:iCs/>
        </w:rPr>
        <w:t xml:space="preserve"> available at </w:t>
      </w:r>
      <w:hyperlink r:id="rId2" w:history="1">
        <w:r>
          <w:rPr>
            <w:rFonts w:ascii="Times" w:hAnsi="Times" w:cs="Times"/>
            <w:color w:val="0000FF"/>
            <w:u w:val="single" w:color="0000FF"/>
          </w:rPr>
          <w:t>http://www.nyc.gov/html/onenyc/downloads/pdf/publications/OneNYC.pdf</w:t>
        </w:r>
      </w:hyperlink>
      <w:r>
        <w:rPr>
          <w:rFonts w:ascii="Times" w:hAnsi="Times" w:cs="Times"/>
          <w:color w:val="2F5496"/>
        </w:rPr>
        <w:t>.</w:t>
      </w:r>
    </w:p>
  </w:footnote>
  <w:footnote w:id="3">
    <w:p w14:paraId="589FB62D" w14:textId="77777777" w:rsidR="00E70A95" w:rsidRDefault="00E70A95">
      <w:pPr>
        <w:pStyle w:val="FootnoteText"/>
      </w:pPr>
      <w:r>
        <w:rPr>
          <w:rStyle w:val="FootnoteReference"/>
        </w:rPr>
        <w:footnoteRef/>
      </w:r>
      <w:r>
        <w:t xml:space="preserve"> </w:t>
      </w:r>
      <w:r>
        <w:rPr>
          <w:rFonts w:ascii="Times" w:hAnsi="Times" w:cs="Times"/>
          <w:szCs w:val="24"/>
        </w:rPr>
        <w:t xml:space="preserve">New York City Council, Local Law 17 of 2008, (enacted May 6, 2008), </w:t>
      </w:r>
      <w:r>
        <w:rPr>
          <w:rFonts w:ascii="Times" w:hAnsi="Times" w:cs="Times"/>
          <w:i/>
          <w:iCs/>
          <w:szCs w:val="24"/>
        </w:rPr>
        <w:t>available at</w:t>
      </w:r>
      <w:r>
        <w:rPr>
          <w:rFonts w:ascii="Times" w:hAnsi="Times" w:cs="Times"/>
          <w:szCs w:val="24"/>
        </w:rPr>
        <w:t xml:space="preserve"> </w:t>
      </w:r>
      <w:hyperlink r:id="rId3" w:history="1">
        <w:r>
          <w:rPr>
            <w:rFonts w:ascii="Times" w:hAnsi="Times" w:cs="Times"/>
            <w:color w:val="0000FF"/>
            <w:szCs w:val="24"/>
            <w:u w:val="single" w:color="0000FF"/>
          </w:rPr>
          <w:t>https://nyc.legistar.com/LegislationDetail.aspx?ID=446181&amp;GUID=D94C5227-81E3-44C5-8386-DBE4B23A6E79&amp;Options=ID|Text|&amp;Search=</w:t>
        </w:r>
      </w:hyperlink>
      <w:r>
        <w:rPr>
          <w:rFonts w:ascii="Times" w:hAnsi="Times" w:cs="Times"/>
          <w:szCs w:val="24"/>
        </w:rPr>
        <w:t xml:space="preserve"> . This law required the Mayor to establish an office of sustainability and requires that such office create, and update every four years, a sustainability plan. The first such updated plan was released in 2011; OneNYC is an update to such plan. OneNYC is Mayor de Blasio’s update of the previous Administration’s PlaNYC, the overarching plan for meeting the City’s long-term sustainability challenges. </w:t>
      </w:r>
      <w:r>
        <w:rPr>
          <w:rFonts w:ascii="Times" w:hAnsi="Times" w:cs="Times"/>
          <w:i/>
          <w:iCs/>
          <w:szCs w:val="24"/>
        </w:rPr>
        <w:t>See also</w:t>
      </w:r>
      <w:r>
        <w:rPr>
          <w:rFonts w:ascii="Times" w:hAnsi="Times" w:cs="Times"/>
          <w:szCs w:val="24"/>
        </w:rPr>
        <w:t xml:space="preserve"> City of New York, Office of the Mayor, “PlaNYC: A Greener, Greater New York,” (2007), </w:t>
      </w:r>
      <w:r>
        <w:rPr>
          <w:rFonts w:ascii="Times" w:hAnsi="Times" w:cs="Times"/>
          <w:i/>
          <w:iCs/>
          <w:szCs w:val="24"/>
        </w:rPr>
        <w:t>available at</w:t>
      </w:r>
      <w:r>
        <w:rPr>
          <w:rFonts w:ascii="Times" w:hAnsi="Times" w:cs="Times"/>
          <w:szCs w:val="24"/>
        </w:rPr>
        <w:t xml:space="preserve"> </w:t>
      </w:r>
      <w:hyperlink r:id="rId4" w:history="1">
        <w:r>
          <w:rPr>
            <w:rFonts w:ascii="Times" w:hAnsi="Times" w:cs="Times"/>
            <w:color w:val="0000FF"/>
            <w:szCs w:val="24"/>
            <w:u w:val="single" w:color="0000FF"/>
          </w:rPr>
          <w:t>http://www.nyc.gov/html/planyc/downloads/pdf/publications/full_report_2007.pdf</w:t>
        </w:r>
      </w:hyperlink>
      <w:r>
        <w:rPr>
          <w:rFonts w:ascii="Times" w:hAnsi="Times" w:cs="Times"/>
          <w:color w:val="0000FF"/>
          <w:szCs w:val="24"/>
          <w:u w:val="single" w:color="0000FF"/>
        </w:rPr>
        <w:t>;</w:t>
      </w:r>
      <w:r>
        <w:rPr>
          <w:rFonts w:ascii="Times" w:hAnsi="Times" w:cs="Times"/>
          <w:szCs w:val="24"/>
          <w:u w:color="0000FF"/>
        </w:rPr>
        <w:t xml:space="preserve"> and City of New York, Office of the Mayor, “PlaNYC: A Greener, Greater New York,” (2011), </w:t>
      </w:r>
      <w:r>
        <w:rPr>
          <w:rFonts w:ascii="Times" w:hAnsi="Times" w:cs="Times"/>
          <w:i/>
          <w:iCs/>
          <w:szCs w:val="24"/>
          <w:u w:color="0000FF"/>
        </w:rPr>
        <w:t>available at</w:t>
      </w:r>
      <w:r>
        <w:rPr>
          <w:rFonts w:ascii="Times" w:hAnsi="Times" w:cs="Times"/>
          <w:szCs w:val="24"/>
          <w:u w:color="0000FF"/>
        </w:rPr>
        <w:t xml:space="preserve"> </w:t>
      </w:r>
      <w:hyperlink r:id="rId5" w:history="1">
        <w:r>
          <w:rPr>
            <w:rFonts w:ascii="Times" w:hAnsi="Times" w:cs="Times"/>
            <w:color w:val="0000FF"/>
            <w:szCs w:val="24"/>
            <w:u w:val="single" w:color="0000FF"/>
          </w:rPr>
          <w:t>http://www.nyc.gov/html/planyc/downloads/pdf/publications/planyc_2011_planyc_full_report.pdf</w:t>
        </w:r>
      </w:hyperlink>
      <w:r>
        <w:rPr>
          <w:rFonts w:ascii="Times" w:hAnsi="Times" w:cs="Times"/>
          <w:color w:val="0000FF"/>
          <w:szCs w:val="24"/>
          <w:u w:val="single" w:color="0000FF"/>
        </w:rPr>
        <w:t>.</w:t>
      </w:r>
    </w:p>
  </w:footnote>
  <w:footnote w:id="4">
    <w:p w14:paraId="021CCAF2" w14:textId="77777777" w:rsidR="00E70A95" w:rsidRDefault="00E70A95">
      <w:pPr>
        <w:pStyle w:val="FootnoteText"/>
      </w:pPr>
      <w:r>
        <w:rPr>
          <w:rStyle w:val="FootnoteReference"/>
        </w:rPr>
        <w:footnoteRef/>
      </w:r>
      <w:r>
        <w:t xml:space="preserve"> </w:t>
      </w:r>
      <w:r>
        <w:rPr>
          <w:rFonts w:ascii="Times" w:hAnsi="Times" w:cs="Times"/>
        </w:rPr>
        <w:t xml:space="preserve"> City of New York, Office of the Mayor, “One New York: The Plan for a Strong and Just City,” pg. 176, (2015),</w:t>
      </w:r>
      <w:r>
        <w:rPr>
          <w:rFonts w:ascii="Times" w:hAnsi="Times" w:cs="Times"/>
          <w:i/>
          <w:iCs/>
        </w:rPr>
        <w:t xml:space="preserve"> available at </w:t>
      </w:r>
      <w:hyperlink r:id="rId6" w:history="1">
        <w:r>
          <w:rPr>
            <w:rFonts w:ascii="Times" w:hAnsi="Times" w:cs="Times"/>
            <w:color w:val="0000FF"/>
            <w:u w:val="single" w:color="0000FF"/>
          </w:rPr>
          <w:t>http://www.nyc.gov/html/onenyc/downloads/pdf/publications/OneNYC.pdf#page=178</w:t>
        </w:r>
      </w:hyperlink>
      <w:r>
        <w:rPr>
          <w:rFonts w:ascii="Times" w:hAnsi="Times" w:cs="Times"/>
          <w:color w:val="0000FF"/>
          <w:u w:val="single" w:color="0000FF"/>
        </w:rPr>
        <w:t>.</w:t>
      </w:r>
    </w:p>
  </w:footnote>
  <w:footnote w:id="5">
    <w:p w14:paraId="25A25D4A" w14:textId="0B2029BD" w:rsidR="00E7308F" w:rsidRDefault="00E7308F">
      <w:pPr>
        <w:pStyle w:val="FootnoteText"/>
      </w:pPr>
      <w:r>
        <w:rPr>
          <w:rStyle w:val="FootnoteReference"/>
        </w:rPr>
        <w:footnoteRef/>
      </w:r>
      <w:r>
        <w:t xml:space="preserve"> </w:t>
      </w:r>
      <w:r w:rsidRPr="00246F41">
        <w:t xml:space="preserve">New York City Department of Sanitation, "2017 NYC Residential, School, and NYCHA Waste Characterization Study," (March 2018) </w:t>
      </w:r>
      <w:hyperlink r:id="rId7" w:history="1">
        <w:r w:rsidRPr="00B24E30">
          <w:rPr>
            <w:rStyle w:val="Hyperlink"/>
          </w:rPr>
          <w:t>http://dsny.wpengine.com/wp-content/uploads/2018/04/2017-Waste-Characterization-Study.pdf</w:t>
        </w:r>
      </w:hyperlink>
      <w:r>
        <w:t xml:space="preserve">  </w:t>
      </w:r>
      <w:r w:rsidRPr="00825AD3">
        <w:t xml:space="preserve">The 2017 </w:t>
      </w:r>
      <w:r w:rsidR="009A23E5">
        <w:t xml:space="preserve">Waste </w:t>
      </w:r>
      <w:r w:rsidRPr="00825AD3">
        <w:t>Study is the fourth waste characterization study that DSNY has completed and fulfills the requirement under Local Law 40 of 2010</w:t>
      </w:r>
      <w:r>
        <w:t>.</w:t>
      </w:r>
    </w:p>
  </w:footnote>
  <w:footnote w:id="6">
    <w:p w14:paraId="60E19C47" w14:textId="77777777" w:rsidR="00E70A95" w:rsidRDefault="00E70A95">
      <w:pPr>
        <w:pStyle w:val="FootnoteText"/>
      </w:pPr>
      <w:r>
        <w:rPr>
          <w:rStyle w:val="FootnoteReference"/>
        </w:rPr>
        <w:footnoteRef/>
      </w:r>
      <w:r>
        <w:t xml:space="preserve"> </w:t>
      </w:r>
      <w:r w:rsidR="00E7308F">
        <w:rPr>
          <w:rFonts w:ascii="Times" w:hAnsi="Times" w:cs="Times"/>
          <w:szCs w:val="24"/>
        </w:rPr>
        <w:t xml:space="preserve"> City of New York, Department of Sanitation, “NYC Residential, School, and NYCHA Waste Characterization Study,” pg. 12, (2017), </w:t>
      </w:r>
      <w:r w:rsidR="00E7308F">
        <w:rPr>
          <w:rFonts w:ascii="Times" w:hAnsi="Times" w:cs="Times"/>
          <w:i/>
          <w:iCs/>
          <w:szCs w:val="24"/>
        </w:rPr>
        <w:t xml:space="preserve">available at </w:t>
      </w:r>
      <w:hyperlink r:id="rId8" w:history="1">
        <w:r w:rsidR="00E7308F">
          <w:rPr>
            <w:rFonts w:ascii="Times" w:hAnsi="Times" w:cs="Times"/>
            <w:color w:val="0000FF"/>
            <w:szCs w:val="24"/>
            <w:u w:val="single" w:color="0000FF"/>
          </w:rPr>
          <w:t>https://dsny.cityofnewyork.us/wp-content/uploads/2018/04/2017-Waste-Characterization-Study.pdf</w:t>
        </w:r>
      </w:hyperlink>
      <w:r w:rsidR="00E7308F">
        <w:rPr>
          <w:rFonts w:ascii="Times" w:hAnsi="Times" w:cs="Times"/>
          <w:szCs w:val="24"/>
        </w:rPr>
        <w:t>.</w:t>
      </w:r>
    </w:p>
  </w:footnote>
  <w:footnote w:id="7">
    <w:p w14:paraId="4A3529B5" w14:textId="77777777" w:rsidR="00E7308F" w:rsidRDefault="00E7308F" w:rsidP="00E7308F">
      <w:pPr>
        <w:pStyle w:val="FootnoteText"/>
      </w:pPr>
      <w:r>
        <w:rPr>
          <w:rStyle w:val="FootnoteReference"/>
        </w:rPr>
        <w:footnoteRef/>
      </w:r>
      <w:r>
        <w:t xml:space="preserve"> </w:t>
      </w:r>
      <w:r w:rsidRPr="00246F41">
        <w:t xml:space="preserve">New York City Department of Sanitation, "2017 NYC Residential, School, and NYCHA Waste Characterization Study," (March 2018) </w:t>
      </w:r>
      <w:hyperlink r:id="rId9" w:history="1">
        <w:r w:rsidRPr="00B24E30">
          <w:rPr>
            <w:rStyle w:val="Hyperlink"/>
          </w:rPr>
          <w:t>http://dsny.wpengine.com/wp-content/uploads/2018/04/2017-Waste-Characterization-Study.pdf</w:t>
        </w:r>
      </w:hyperlink>
      <w:r>
        <w:t>.</w:t>
      </w:r>
    </w:p>
  </w:footnote>
  <w:footnote w:id="8">
    <w:p w14:paraId="748DDD64" w14:textId="77777777" w:rsidR="00E7308F" w:rsidRDefault="00E7308F" w:rsidP="00E7308F">
      <w:pPr>
        <w:pStyle w:val="FootnoteText"/>
      </w:pPr>
      <w:r>
        <w:rPr>
          <w:rStyle w:val="FootnoteReference"/>
        </w:rPr>
        <w:footnoteRef/>
      </w:r>
      <w:r>
        <w:t xml:space="preserve"> Id. at 11</w:t>
      </w:r>
    </w:p>
  </w:footnote>
  <w:footnote w:id="9">
    <w:p w14:paraId="017340F7" w14:textId="77777777" w:rsidR="00E7308F" w:rsidRDefault="00E7308F" w:rsidP="00E7308F">
      <w:pPr>
        <w:pStyle w:val="FootnoteText"/>
      </w:pPr>
      <w:r>
        <w:rPr>
          <w:rStyle w:val="FootnoteReference"/>
        </w:rPr>
        <w:footnoteRef/>
      </w:r>
      <w:r>
        <w:t xml:space="preserve"> Id. at 40</w:t>
      </w:r>
    </w:p>
  </w:footnote>
  <w:footnote w:id="10">
    <w:p w14:paraId="3D8FEC1E" w14:textId="77777777" w:rsidR="00E7308F" w:rsidRDefault="00E7308F" w:rsidP="00E7308F">
      <w:pPr>
        <w:pStyle w:val="FootnoteText"/>
      </w:pPr>
      <w:r>
        <w:rPr>
          <w:rStyle w:val="FootnoteReference"/>
        </w:rPr>
        <w:footnoteRef/>
      </w:r>
      <w:r>
        <w:t xml:space="preserve"> Id. at 47</w:t>
      </w:r>
    </w:p>
  </w:footnote>
  <w:footnote w:id="11">
    <w:p w14:paraId="55621111" w14:textId="77777777" w:rsidR="00D65E39" w:rsidRDefault="00D65E39">
      <w:pPr>
        <w:pStyle w:val="FootnoteText"/>
      </w:pPr>
      <w:r>
        <w:rPr>
          <w:rStyle w:val="FootnoteReference"/>
        </w:rPr>
        <w:footnoteRef/>
      </w:r>
      <w:r>
        <w:t xml:space="preserve"> U.S. Environmental Protection Agency, “Overview of Greenhouse Gases” (201</w:t>
      </w:r>
      <w:r w:rsidR="00832EAC">
        <w:t>8</w:t>
      </w:r>
      <w:r>
        <w:t xml:space="preserve">) </w:t>
      </w:r>
      <w:hyperlink r:id="rId10" w:history="1">
        <w:r w:rsidRPr="005E2CFE">
          <w:rPr>
            <w:rStyle w:val="Hyperlink"/>
          </w:rPr>
          <w:t>https://www.epa.gov/ghgemissions/overview-greenhouse-gases</w:t>
        </w:r>
      </w:hyperlink>
      <w:r>
        <w:t xml:space="preserve"> (</w:t>
      </w:r>
      <w:r w:rsidRPr="00D65E39">
        <w:rPr>
          <w:i/>
        </w:rPr>
        <w:t xml:space="preserve">last accessed </w:t>
      </w:r>
      <w:r w:rsidR="00832EAC">
        <w:rPr>
          <w:i/>
        </w:rPr>
        <w:t>June 8, 2020)</w:t>
      </w:r>
    </w:p>
  </w:footnote>
  <w:footnote w:id="12">
    <w:p w14:paraId="2E359A22" w14:textId="77777777" w:rsidR="00D65E39" w:rsidRDefault="00D65E39">
      <w:pPr>
        <w:pStyle w:val="FootnoteText"/>
      </w:pPr>
      <w:r>
        <w:rPr>
          <w:rStyle w:val="FootnoteReference"/>
        </w:rPr>
        <w:footnoteRef/>
      </w:r>
      <w:r>
        <w:t xml:space="preserve"> </w:t>
      </w:r>
      <w:r w:rsidRPr="00D65E39">
        <w:rPr>
          <w:i/>
        </w:rPr>
        <w:t>See</w:t>
      </w:r>
      <w:r w:rsidRPr="00D65E39">
        <w:t xml:space="preserve"> New York City Mayor’s Office of Sustainability, "New York City’s Roadmap to 80 x 50" (2016), </w:t>
      </w:r>
      <w:hyperlink r:id="rId11" w:history="1">
        <w:r w:rsidRPr="005E2CFE">
          <w:rPr>
            <w:rStyle w:val="Hyperlink"/>
          </w:rPr>
          <w:t>https://www1.nyc.gov/assets/sustainability/downloads/pdf/publications/New%20York%20City's%20Roadmap%20to%2080%20x%2050_Final.pdf</w:t>
        </w:r>
      </w:hyperlink>
      <w:r>
        <w:t xml:space="preserve"> </w:t>
      </w:r>
    </w:p>
  </w:footnote>
  <w:footnote w:id="13">
    <w:p w14:paraId="5966E5D6" w14:textId="77777777" w:rsidR="0090543A" w:rsidRDefault="0090543A" w:rsidP="0090543A">
      <w:pPr>
        <w:pStyle w:val="FootnoteText"/>
      </w:pPr>
      <w:r>
        <w:rPr>
          <w:rStyle w:val="FootnoteReference"/>
        </w:rPr>
        <w:footnoteRef/>
      </w:r>
      <w:r>
        <w:t xml:space="preserve"> One NYC at 178 </w:t>
      </w:r>
      <w:hyperlink r:id="rId12" w:history="1">
        <w:r w:rsidRPr="00201F3B">
          <w:rPr>
            <w:rStyle w:val="Hyperlink"/>
          </w:rPr>
          <w:t>https://onenyc.cityofnewyork.us/wp-content/uploads/2018/04/OneNYC-1.pdf</w:t>
        </w:r>
      </w:hyperlink>
      <w:r>
        <w:t xml:space="preserve"> </w:t>
      </w:r>
    </w:p>
  </w:footnote>
  <w:footnote w:id="14">
    <w:p w14:paraId="5B8C3AA0" w14:textId="77777777" w:rsidR="0090543A" w:rsidRDefault="0090543A">
      <w:pPr>
        <w:pStyle w:val="FootnoteText"/>
      </w:pPr>
      <w:r>
        <w:rPr>
          <w:rStyle w:val="FootnoteReference"/>
        </w:rPr>
        <w:footnoteRef/>
      </w:r>
      <w:r>
        <w:t xml:space="preserve"> </w:t>
      </w:r>
      <w:r w:rsidRPr="0090543A">
        <w:t xml:space="preserve">Freshkills Park Alliance, "Methane Generates Revenue At Freshkills Park" (May 24, 2012), </w:t>
      </w:r>
      <w:hyperlink r:id="rId13" w:history="1">
        <w:r w:rsidRPr="00201F3B">
          <w:rPr>
            <w:rStyle w:val="Hyperlink"/>
          </w:rPr>
          <w:t>https://freshkillspark.org/blog/methane-generates-revenue-freshkills</w:t>
        </w:r>
      </w:hyperlink>
      <w:r>
        <w:t xml:space="preserve"> </w:t>
      </w:r>
    </w:p>
  </w:footnote>
  <w:footnote w:id="15">
    <w:p w14:paraId="2DB1FDF1" w14:textId="77777777" w:rsidR="00A6637F" w:rsidRDefault="00A6637F">
      <w:pPr>
        <w:pStyle w:val="FootnoteText"/>
      </w:pPr>
      <w:r>
        <w:rPr>
          <w:rStyle w:val="FootnoteReference"/>
        </w:rPr>
        <w:footnoteRef/>
      </w:r>
      <w:r>
        <w:t xml:space="preserve"> One NYC 2018 Update at 65 </w:t>
      </w:r>
      <w:hyperlink r:id="rId14" w:history="1">
        <w:r w:rsidRPr="00201F3B">
          <w:rPr>
            <w:rStyle w:val="Hyperlink"/>
          </w:rPr>
          <w:t>https://onenyc.cityofnewyork.us/wp-content/uploads/2018/05/OneNYC_Progress_2018.pdf</w:t>
        </w:r>
      </w:hyperlink>
      <w:r>
        <w:t xml:space="preserve"> </w:t>
      </w:r>
    </w:p>
  </w:footnote>
  <w:footnote w:id="16">
    <w:p w14:paraId="2067DD05" w14:textId="77777777" w:rsidR="00733172" w:rsidRDefault="00733172">
      <w:pPr>
        <w:pStyle w:val="FootnoteText"/>
      </w:pPr>
      <w:r>
        <w:rPr>
          <w:rStyle w:val="FootnoteReference"/>
        </w:rPr>
        <w:footnoteRef/>
      </w:r>
      <w:r>
        <w:t xml:space="preserve"> </w:t>
      </w:r>
      <w:r w:rsidRPr="00733172">
        <w:t xml:space="preserve">NYC Department of Parks and Recreation, "Compost/MulchFest" </w:t>
      </w:r>
      <w:hyperlink r:id="rId15" w:history="1">
        <w:r w:rsidRPr="00201F3B">
          <w:rPr>
            <w:rStyle w:val="Hyperlink"/>
          </w:rPr>
          <w:t>https://www.nycgovparks.org/greening/sustainable-parks/compost-mulchfest</w:t>
        </w:r>
      </w:hyperlink>
      <w:r>
        <w:t xml:space="preserve"> </w:t>
      </w:r>
    </w:p>
  </w:footnote>
  <w:footnote w:id="17">
    <w:p w14:paraId="4F68DB3B" w14:textId="77777777" w:rsidR="00783AF1" w:rsidRDefault="00783AF1" w:rsidP="00783AF1">
      <w:pPr>
        <w:pStyle w:val="FootnoteText"/>
      </w:pPr>
      <w:r>
        <w:rPr>
          <w:rStyle w:val="FootnoteReference"/>
        </w:rPr>
        <w:footnoteRef/>
      </w:r>
      <w:r>
        <w:t xml:space="preserve"> New York City Local Law 77 of 2013, </w:t>
      </w:r>
      <w:r w:rsidRPr="0035429C">
        <w:rPr>
          <w:i/>
        </w:rPr>
        <w:t>available at</w:t>
      </w:r>
      <w:r>
        <w:t xml:space="preserve"> </w:t>
      </w:r>
      <w:hyperlink r:id="rId16" w:history="1">
        <w:r w:rsidRPr="00201F3B">
          <w:rPr>
            <w:rStyle w:val="Hyperlink"/>
          </w:rPr>
          <w:t>http://legistar.council.nyc.gov/LegislationDetail.aspx?ID=1450676&amp;GUID=7743FA15-9A38-4854-8877-31C725522D90</w:t>
        </w:r>
      </w:hyperlink>
      <w:r>
        <w:t xml:space="preserve"> </w:t>
      </w:r>
    </w:p>
  </w:footnote>
  <w:footnote w:id="18">
    <w:p w14:paraId="54A4E0CF" w14:textId="54FA65E4" w:rsidR="002D2043" w:rsidRPr="00366E37" w:rsidRDefault="00A6637F" w:rsidP="002D2043">
      <w:pPr>
        <w:pStyle w:val="FootnoteText"/>
      </w:pPr>
      <w:r w:rsidRPr="002D2043">
        <w:rPr>
          <w:rStyle w:val="FootnoteReference"/>
        </w:rPr>
        <w:footnoteRef/>
      </w:r>
      <w:r w:rsidRPr="002D2043">
        <w:t xml:space="preserve"> </w:t>
      </w:r>
      <w:r w:rsidRPr="00366E37">
        <w:t>City of New York, "Organics Collection</w:t>
      </w:r>
      <w:r w:rsidR="002D2043" w:rsidRPr="00366E37">
        <w:t xml:space="preserve"> Frequently Asked Questions”</w:t>
      </w:r>
      <w:r w:rsidRPr="00366E37">
        <w:t xml:space="preserve"> </w:t>
      </w:r>
      <w:hyperlink r:id="rId17" w:history="1">
        <w:r w:rsidR="002D2043" w:rsidRPr="00366E37">
          <w:rPr>
            <w:rStyle w:val="Hyperlink"/>
          </w:rPr>
          <w:t>http://www.nyc.gov/html/mancb7/downloads/pdf/Organics_Collection-FAQs_citywide.pdf</w:t>
        </w:r>
      </w:hyperlink>
    </w:p>
    <w:p w14:paraId="54513EAA" w14:textId="218DF7EF" w:rsidR="00A6637F" w:rsidRDefault="00A6637F">
      <w:pPr>
        <w:pStyle w:val="FootnoteText"/>
      </w:pPr>
    </w:p>
  </w:footnote>
  <w:footnote w:id="19">
    <w:p w14:paraId="7EC00E9B" w14:textId="77777777" w:rsidR="00EE01D8" w:rsidRDefault="00EE01D8">
      <w:pPr>
        <w:pStyle w:val="FootnoteText"/>
      </w:pPr>
      <w:r>
        <w:rPr>
          <w:rStyle w:val="FootnoteReference"/>
        </w:rPr>
        <w:footnoteRef/>
      </w:r>
      <w:r>
        <w:t xml:space="preserve"> DSNY Commissioner Kathryn Garcia, Testimony at </w:t>
      </w:r>
      <w:r w:rsidRPr="00A63868">
        <w:t>Hearing on the FY 2019 Exec</w:t>
      </w:r>
      <w:r>
        <w:t>ut</w:t>
      </w:r>
      <w:r w:rsidRPr="00A63868">
        <w:t>ive Budget</w:t>
      </w:r>
      <w:r>
        <w:t xml:space="preserve"> (May 17, 2018), </w:t>
      </w:r>
      <w:r w:rsidRPr="00A63868">
        <w:rPr>
          <w:i/>
        </w:rPr>
        <w:t xml:space="preserve">available in Hearing Testimony at </w:t>
      </w:r>
      <w:hyperlink r:id="rId18" w:history="1">
        <w:r w:rsidRPr="00201F3B">
          <w:rPr>
            <w:rStyle w:val="Hyperlink"/>
          </w:rPr>
          <w:t>http://legistar.council.nyc.gov/LegislationDetail.aspx?ID=3490250&amp;GUID=5D437490-C1D4-42AF-9DF0-F845A74EB167&amp;Options=&amp;Search</w:t>
        </w:r>
      </w:hyperlink>
      <w:r w:rsidRPr="00A63868">
        <w:t>=</w:t>
      </w:r>
    </w:p>
  </w:footnote>
  <w:footnote w:id="20">
    <w:p w14:paraId="77F36470" w14:textId="77777777" w:rsidR="009401A2" w:rsidRDefault="009401A2">
      <w:pPr>
        <w:pStyle w:val="FootnoteText"/>
      </w:pPr>
      <w:r>
        <w:rPr>
          <w:rStyle w:val="FootnoteReference"/>
        </w:rPr>
        <w:footnoteRef/>
      </w:r>
      <w:r>
        <w:t xml:space="preserve"> </w:t>
      </w:r>
      <w:r>
        <w:rPr>
          <w:rFonts w:ascii="Times" w:hAnsi="Times" w:cs="Times"/>
          <w:szCs w:val="24"/>
        </w:rPr>
        <w:t xml:space="preserve">City of New York Office of the Mayor, Executive Order 98 of 2020, (March 12, 2020), </w:t>
      </w:r>
      <w:hyperlink r:id="rId19" w:history="1">
        <w:r>
          <w:rPr>
            <w:rFonts w:ascii="Times" w:hAnsi="Times" w:cs="Times"/>
            <w:color w:val="0000E9"/>
            <w:szCs w:val="24"/>
            <w:u w:val="single" w:color="0000E9"/>
          </w:rPr>
          <w:t>https://www1.nyc.gov/assets/home/downloads/pdf/executive-orders/2020/eeo-98.pdf</w:t>
        </w:r>
      </w:hyperlink>
      <w:r>
        <w:rPr>
          <w:rFonts w:ascii="Times" w:hAnsi="Times" w:cs="Times"/>
          <w:color w:val="0000E9"/>
          <w:szCs w:val="24"/>
          <w:u w:val="single" w:color="0000E9"/>
        </w:rPr>
        <w:t>.</w:t>
      </w:r>
    </w:p>
  </w:footnote>
  <w:footnote w:id="21">
    <w:p w14:paraId="4F6115C5" w14:textId="402BD5F1" w:rsidR="009401A2" w:rsidRDefault="009401A2">
      <w:pPr>
        <w:pStyle w:val="FootnoteText"/>
      </w:pPr>
      <w:r>
        <w:rPr>
          <w:rStyle w:val="FootnoteReference"/>
        </w:rPr>
        <w:footnoteRef/>
      </w:r>
      <w:r>
        <w:t xml:space="preserve"> </w:t>
      </w:r>
      <w:r w:rsidR="00903855">
        <w:rPr>
          <w:rFonts w:ascii="Times" w:hAnsi="Times" w:cs="Times"/>
          <w:szCs w:val="24"/>
        </w:rPr>
        <w:t xml:space="preserve">City of New York, “Citywide Savings Program” </w:t>
      </w:r>
      <w:hyperlink r:id="rId20" w:history="1">
        <w:r w:rsidR="00903855" w:rsidRPr="00A636FE">
          <w:rPr>
            <w:rStyle w:val="Hyperlink"/>
            <w:rFonts w:ascii="Times" w:hAnsi="Times" w:cs="Times"/>
            <w:szCs w:val="24"/>
          </w:rPr>
          <w:t>https://www1.nyc.gov/assets/omb/downloads/pdf/csp11-20.pdf</w:t>
        </w:r>
      </w:hyperlink>
      <w:r w:rsidR="00903855">
        <w:rPr>
          <w:rFonts w:ascii="Times" w:hAnsi="Times" w:cs="Times"/>
          <w:szCs w:val="24"/>
        </w:rPr>
        <w:t xml:space="preserve"> at 19</w:t>
      </w:r>
    </w:p>
  </w:footnote>
  <w:footnote w:id="22">
    <w:p w14:paraId="6B61F6F1" w14:textId="77777777" w:rsidR="00B069CC" w:rsidRDefault="00B069CC" w:rsidP="00B069CC">
      <w:pPr>
        <w:pStyle w:val="FootnoteText"/>
      </w:pPr>
      <w:r>
        <w:rPr>
          <w:rStyle w:val="FootnoteReference"/>
        </w:rPr>
        <w:footnoteRef/>
      </w:r>
      <w:r>
        <w:t xml:space="preserve"> Id. </w:t>
      </w:r>
    </w:p>
  </w:footnote>
  <w:footnote w:id="23">
    <w:p w14:paraId="284B6D5E" w14:textId="77777777" w:rsidR="00B069CC" w:rsidRDefault="00B069CC" w:rsidP="00B069CC">
      <w:pPr>
        <w:pStyle w:val="FootnoteText"/>
      </w:pPr>
      <w:r>
        <w:rPr>
          <w:rStyle w:val="FootnoteReference"/>
        </w:rPr>
        <w:footnoteRef/>
      </w:r>
      <w:r>
        <w:t xml:space="preserve"> Id. </w:t>
      </w:r>
    </w:p>
  </w:footnote>
  <w:footnote w:id="24">
    <w:p w14:paraId="70AF85B0" w14:textId="77777777" w:rsidR="00B069CC" w:rsidRDefault="00B069CC" w:rsidP="00B069CC">
      <w:pPr>
        <w:pStyle w:val="FootnoteText"/>
      </w:pPr>
      <w:r>
        <w:rPr>
          <w:rStyle w:val="FootnoteReference"/>
        </w:rPr>
        <w:footnoteRef/>
      </w:r>
      <w:r>
        <w:t xml:space="preserve"> Id. </w:t>
      </w:r>
    </w:p>
  </w:footnote>
  <w:footnote w:id="25">
    <w:p w14:paraId="0BEE61A8" w14:textId="77777777" w:rsidR="00A01606" w:rsidRDefault="00A01606" w:rsidP="00A01606">
      <w:pPr>
        <w:pStyle w:val="FootnoteText"/>
      </w:pPr>
      <w:r>
        <w:rPr>
          <w:rStyle w:val="FootnoteReference"/>
        </w:rPr>
        <w:footnoteRef/>
      </w:r>
      <w:r>
        <w:t xml:space="preserve"> Id. </w:t>
      </w:r>
    </w:p>
  </w:footnote>
  <w:footnote w:id="26">
    <w:p w14:paraId="65F74821" w14:textId="5A0C9C50" w:rsidR="008204B6" w:rsidRDefault="008204B6">
      <w:pPr>
        <w:pStyle w:val="FootnoteText"/>
      </w:pPr>
      <w:r>
        <w:rPr>
          <w:rStyle w:val="FootnoteReference"/>
        </w:rPr>
        <w:footnoteRef/>
      </w:r>
      <w:r>
        <w:t xml:space="preserve"> Id. </w:t>
      </w:r>
    </w:p>
  </w:footnote>
  <w:footnote w:id="27">
    <w:p w14:paraId="53E19571" w14:textId="77777777" w:rsidR="00D00123" w:rsidRDefault="00D00123" w:rsidP="00D00123">
      <w:pPr>
        <w:pStyle w:val="FootnoteText"/>
      </w:pPr>
      <w:r>
        <w:rPr>
          <w:rStyle w:val="FootnoteReference"/>
        </w:rPr>
        <w:footnoteRef/>
      </w:r>
      <w:r>
        <w:t xml:space="preserve"> GrowNYC. Compost Food Scraps. </w:t>
      </w:r>
      <w:hyperlink r:id="rId21" w:history="1">
        <w:r w:rsidRPr="007B1C1D">
          <w:rPr>
            <w:rStyle w:val="Hyperlink"/>
          </w:rPr>
          <w:t>https://www.grownyc.org/compost</w:t>
        </w:r>
      </w:hyperlink>
      <w:r>
        <w:t xml:space="preserve"> (last accessed 12/14/20)</w:t>
      </w:r>
    </w:p>
  </w:footnote>
  <w:footnote w:id="28">
    <w:p w14:paraId="102F022B" w14:textId="77777777" w:rsidR="00D00123" w:rsidRDefault="00D00123" w:rsidP="00D00123">
      <w:pPr>
        <w:pStyle w:val="FootnoteText"/>
      </w:pPr>
      <w:r>
        <w:rPr>
          <w:rStyle w:val="FootnoteReference"/>
        </w:rPr>
        <w:footnoteRef/>
      </w:r>
      <w:r>
        <w:t xml:space="preserve"> Id. </w:t>
      </w:r>
    </w:p>
  </w:footnote>
  <w:footnote w:id="29">
    <w:p w14:paraId="419278BA" w14:textId="5F454323" w:rsidR="00DC5BC8" w:rsidRDefault="00DC5BC8">
      <w:pPr>
        <w:pStyle w:val="FootnoteText"/>
      </w:pPr>
      <w:r>
        <w:rPr>
          <w:rStyle w:val="FootnoteReference"/>
        </w:rPr>
        <w:footnoteRef/>
      </w:r>
      <w:r>
        <w:t xml:space="preserve"> Big Reuse. </w:t>
      </w:r>
      <w:hyperlink r:id="rId22" w:history="1">
        <w:r w:rsidRPr="007B1C1D">
          <w:rPr>
            <w:rStyle w:val="Hyperlink"/>
          </w:rPr>
          <w:t>https://www.bigreuse.org/</w:t>
        </w:r>
      </w:hyperlink>
      <w:r>
        <w:t xml:space="preserve"> (last accessed 12/16/20)</w:t>
      </w:r>
    </w:p>
  </w:footnote>
  <w:footnote w:id="30">
    <w:p w14:paraId="5E41C33A" w14:textId="49BA0C55" w:rsidR="00282E9E" w:rsidRDefault="00282E9E">
      <w:pPr>
        <w:pStyle w:val="FootnoteText"/>
      </w:pPr>
      <w:r>
        <w:rPr>
          <w:rStyle w:val="FootnoteReference"/>
        </w:rPr>
        <w:footnoteRef/>
      </w:r>
      <w:r>
        <w:t xml:space="preserve"> Earth Matter. </w:t>
      </w:r>
      <w:hyperlink r:id="rId23" w:history="1">
        <w:r w:rsidRPr="007B1C1D">
          <w:rPr>
            <w:rStyle w:val="Hyperlink"/>
          </w:rPr>
          <w:t>https://earthmatter.org/</w:t>
        </w:r>
      </w:hyperlink>
      <w:r>
        <w:t xml:space="preserve"> (last accessed 12/16/20)</w:t>
      </w:r>
    </w:p>
  </w:footnote>
  <w:footnote w:id="31">
    <w:p w14:paraId="01E32FBB" w14:textId="0AA44CDC" w:rsidR="00BB0D37" w:rsidRDefault="00BB0D37">
      <w:pPr>
        <w:pStyle w:val="FootnoteText"/>
      </w:pPr>
      <w:r>
        <w:rPr>
          <w:rStyle w:val="FootnoteReference"/>
        </w:rPr>
        <w:footnoteRef/>
      </w:r>
      <w:r>
        <w:t xml:space="preserve"> Id</w:t>
      </w:r>
      <w:r w:rsidR="00DC5BC8">
        <w:t xml:space="preserve"> at 22.</w:t>
      </w:r>
    </w:p>
  </w:footnote>
  <w:footnote w:id="32">
    <w:p w14:paraId="7F5BF124" w14:textId="5C255C3A" w:rsidR="00BB0D37" w:rsidRDefault="00BB0D37">
      <w:pPr>
        <w:pStyle w:val="FootnoteText"/>
      </w:pPr>
      <w:r>
        <w:rPr>
          <w:rStyle w:val="FootnoteReference"/>
        </w:rPr>
        <w:footnoteRef/>
      </w:r>
      <w:r>
        <w:t xml:space="preserve"> Id</w:t>
      </w:r>
      <w:r w:rsidR="00DC5BC8">
        <w:t xml:space="preserve"> at 22. </w:t>
      </w:r>
    </w:p>
  </w:footnote>
  <w:footnote w:id="33">
    <w:p w14:paraId="5F117E5C" w14:textId="32E0490A" w:rsidR="00BB0D37" w:rsidRDefault="00BB0D37">
      <w:pPr>
        <w:pStyle w:val="FootnoteText"/>
      </w:pPr>
      <w:r>
        <w:rPr>
          <w:rStyle w:val="FootnoteReference"/>
        </w:rPr>
        <w:footnoteRef/>
      </w:r>
      <w:r>
        <w:t xml:space="preserve"> Id. </w:t>
      </w:r>
    </w:p>
  </w:footnote>
  <w:footnote w:id="34">
    <w:p w14:paraId="7C65035D" w14:textId="77777777" w:rsidR="00903855" w:rsidRPr="0005123B" w:rsidRDefault="00903855" w:rsidP="00903855">
      <w:pPr>
        <w:pStyle w:val="FootnoteText"/>
        <w:rPr>
          <w:b/>
          <w:bCs/>
        </w:rPr>
      </w:pPr>
      <w:r>
        <w:rPr>
          <w:rStyle w:val="FootnoteReference"/>
        </w:rPr>
        <w:footnoteRef/>
      </w:r>
      <w:r>
        <w:t xml:space="preserve"> </w:t>
      </w:r>
      <w:r>
        <w:rPr>
          <w:i/>
        </w:rPr>
        <w:t xml:space="preserve">See </w:t>
      </w:r>
      <w:r>
        <w:t xml:space="preserve">website, </w:t>
      </w:r>
      <w:r>
        <w:rPr>
          <w:bCs/>
          <w:i/>
        </w:rPr>
        <w:t>“S</w:t>
      </w:r>
      <w:r w:rsidRPr="0005123B">
        <w:rPr>
          <w:bCs/>
          <w:i/>
        </w:rPr>
        <w:t>ave Our Queensboro Bridge Compost Site!</w:t>
      </w:r>
      <w:r>
        <w:rPr>
          <w:bCs/>
          <w:i/>
        </w:rPr>
        <w:t>”</w:t>
      </w:r>
      <w:r>
        <w:rPr>
          <w:b/>
          <w:bCs/>
        </w:rPr>
        <w:t xml:space="preserve"> </w:t>
      </w:r>
      <w:r w:rsidRPr="0005123B">
        <w:t>https://www.bigreuse.org/blogs/news/save-our-compost-site-at-queensboro-bridge/</w:t>
      </w:r>
    </w:p>
  </w:footnote>
  <w:footnote w:id="35">
    <w:p w14:paraId="4A3F0826" w14:textId="77777777" w:rsidR="00903855" w:rsidRPr="00B271F7" w:rsidRDefault="00903855" w:rsidP="00903855">
      <w:pPr>
        <w:pStyle w:val="FootnoteText"/>
        <w:rPr>
          <w:i/>
        </w:rPr>
      </w:pPr>
      <w:r>
        <w:rPr>
          <w:rStyle w:val="FootnoteReference"/>
        </w:rPr>
        <w:footnoteRef/>
      </w:r>
      <w:r>
        <w:t xml:space="preserve"> </w:t>
      </w:r>
      <w:r>
        <w:rPr>
          <w:i/>
        </w:rPr>
        <w:t>Id.</w:t>
      </w:r>
    </w:p>
  </w:footnote>
  <w:footnote w:id="36">
    <w:p w14:paraId="6F2877B0" w14:textId="77777777" w:rsidR="00903855" w:rsidRPr="0005123B" w:rsidRDefault="00903855" w:rsidP="00903855">
      <w:pPr>
        <w:pStyle w:val="FootnoteText"/>
        <w:rPr>
          <w:i/>
        </w:rPr>
      </w:pPr>
      <w:r>
        <w:rPr>
          <w:rStyle w:val="FootnoteReference"/>
        </w:rPr>
        <w:footnoteRef/>
      </w:r>
      <w:r>
        <w:t xml:space="preserve"> </w:t>
      </w:r>
      <w:r>
        <w:rPr>
          <w:i/>
        </w:rPr>
        <w:t>Id.</w:t>
      </w:r>
    </w:p>
  </w:footnote>
  <w:footnote w:id="37">
    <w:p w14:paraId="7E848BA0" w14:textId="77777777" w:rsidR="00903855" w:rsidRPr="001270B2" w:rsidRDefault="00903855" w:rsidP="00903855">
      <w:pPr>
        <w:pStyle w:val="FootnoteText"/>
        <w:rPr>
          <w:b/>
          <w:bCs/>
        </w:rPr>
      </w:pPr>
      <w:r>
        <w:rPr>
          <w:rStyle w:val="FootnoteReference"/>
        </w:rPr>
        <w:footnoteRef/>
      </w:r>
      <w:r>
        <w:t xml:space="preserve"> Stephen Lee, </w:t>
      </w:r>
      <w:r>
        <w:rPr>
          <w:bCs/>
          <w:i/>
        </w:rPr>
        <w:t>“F</w:t>
      </w:r>
      <w:r w:rsidRPr="001270B2">
        <w:rPr>
          <w:bCs/>
          <w:i/>
        </w:rPr>
        <w:t>ood Waste Site Shutdowns in New</w:t>
      </w:r>
      <w:r>
        <w:rPr>
          <w:bCs/>
          <w:i/>
        </w:rPr>
        <w:t xml:space="preserve"> York Risk Higher Methane Levels,” </w:t>
      </w:r>
      <w:r>
        <w:rPr>
          <w:bCs/>
        </w:rPr>
        <w:t xml:space="preserve">Bloomberg Law, November, 27, 2020, </w:t>
      </w:r>
      <w:hyperlink r:id="rId24" w:history="1">
        <w:r w:rsidRPr="00F438D6">
          <w:rPr>
            <w:rStyle w:val="Hyperlink"/>
            <w:bCs/>
          </w:rPr>
          <w:t>https://news.bloomberglaw.com/environment-and-energy/food-waste-site-shutdowns-in-new-york-risk-higher-methane-levels</w:t>
        </w:r>
      </w:hyperlink>
      <w:r>
        <w:rPr>
          <w:bCs/>
        </w:rPr>
        <w:t xml:space="preserve">. </w:t>
      </w:r>
    </w:p>
  </w:footnote>
  <w:footnote w:id="38">
    <w:p w14:paraId="3DED8085" w14:textId="77777777" w:rsidR="00903855" w:rsidRPr="00B050A9" w:rsidRDefault="00903855" w:rsidP="00903855">
      <w:pPr>
        <w:pStyle w:val="FootnoteText"/>
        <w:rPr>
          <w:i/>
        </w:rPr>
      </w:pPr>
      <w:r>
        <w:rPr>
          <w:rStyle w:val="FootnoteReference"/>
        </w:rPr>
        <w:footnoteRef/>
      </w:r>
      <w:r>
        <w:t xml:space="preserve"> </w:t>
      </w:r>
      <w:r>
        <w:rPr>
          <w:i/>
        </w:rPr>
        <w:t>Id.</w:t>
      </w:r>
    </w:p>
  </w:footnote>
  <w:footnote w:id="39">
    <w:p w14:paraId="5B6850D9" w14:textId="77777777" w:rsidR="00903855" w:rsidRPr="00B050A9" w:rsidRDefault="00903855" w:rsidP="00903855">
      <w:pPr>
        <w:pStyle w:val="FootnoteText"/>
        <w:rPr>
          <w:i/>
        </w:rPr>
      </w:pPr>
      <w:r>
        <w:rPr>
          <w:rStyle w:val="FootnoteReference"/>
        </w:rPr>
        <w:footnoteRef/>
      </w:r>
      <w:r>
        <w:t xml:space="preserve"> </w:t>
      </w:r>
      <w:r>
        <w:rPr>
          <w:i/>
        </w:rPr>
        <w:t>Id.</w:t>
      </w:r>
    </w:p>
  </w:footnote>
  <w:footnote w:id="40">
    <w:p w14:paraId="4BF26933" w14:textId="77777777" w:rsidR="00903855" w:rsidRPr="003E138F" w:rsidRDefault="00903855" w:rsidP="00903855">
      <w:pPr>
        <w:pStyle w:val="FootnoteText"/>
        <w:rPr>
          <w:bCs/>
        </w:rPr>
      </w:pPr>
      <w:r>
        <w:rPr>
          <w:rStyle w:val="FootnoteReference"/>
        </w:rPr>
        <w:footnoteRef/>
      </w:r>
      <w:r>
        <w:t xml:space="preserve"> Danielle Muoio, </w:t>
      </w:r>
      <w:r>
        <w:rPr>
          <w:bCs/>
          <w:i/>
        </w:rPr>
        <w:t>“A</w:t>
      </w:r>
      <w:r w:rsidRPr="00144AB9">
        <w:rPr>
          <w:bCs/>
          <w:i/>
        </w:rPr>
        <w:t>fter brutal budget cuts, compost sites face eviction by Parks Department</w:t>
      </w:r>
      <w:r>
        <w:rPr>
          <w:bCs/>
          <w:i/>
        </w:rPr>
        <w:t xml:space="preserve">,” </w:t>
      </w:r>
      <w:r>
        <w:rPr>
          <w:bCs/>
        </w:rPr>
        <w:t xml:space="preserve">Politico, August 23, 2020, </w:t>
      </w:r>
      <w:hyperlink r:id="rId25" w:history="1">
        <w:r w:rsidRPr="00F438D6">
          <w:rPr>
            <w:rStyle w:val="Hyperlink"/>
            <w:bCs/>
          </w:rPr>
          <w:t>https://www.politico.com/states/new-york/albany/story/2020/08/23/after-brutal-budget-cuts-compost-sites-face-eviction-by-parks-department-1311353</w:t>
        </w:r>
      </w:hyperlink>
      <w:r>
        <w:rPr>
          <w:bCs/>
        </w:rPr>
        <w:t xml:space="preserve">. </w:t>
      </w:r>
    </w:p>
  </w:footnote>
  <w:footnote w:id="41">
    <w:p w14:paraId="2DBAB799" w14:textId="77777777" w:rsidR="00903855" w:rsidRDefault="00903855" w:rsidP="00903855">
      <w:pPr>
        <w:pStyle w:val="FootnoteText"/>
      </w:pPr>
      <w:r>
        <w:rPr>
          <w:rStyle w:val="FootnoteReference"/>
        </w:rPr>
        <w:footnoteRef/>
      </w:r>
      <w:r>
        <w:t xml:space="preserve"> Gersh Kuntsman, </w:t>
      </w:r>
      <w:r w:rsidRPr="007A0DA8">
        <w:rPr>
          <w:i/>
        </w:rPr>
        <w:t>“Parks Department Closes Environmental Facility to Create a Parking Lot,”</w:t>
      </w:r>
      <w:r>
        <w:rPr>
          <w:i/>
        </w:rPr>
        <w:t xml:space="preserve"> </w:t>
      </w:r>
      <w:r>
        <w:t xml:space="preserve">Streets Blog NYC, November 19, 2020, </w:t>
      </w:r>
      <w:hyperlink r:id="rId26" w:history="1">
        <w:r w:rsidRPr="00F438D6">
          <w:rPr>
            <w:rStyle w:val="Hyperlink"/>
          </w:rPr>
          <w:t>https://nyc.streetsblog.org/2020/11/19/parks-department-closes-environmental-facility-to-create-a-parking-lot/</w:t>
        </w:r>
      </w:hyperlink>
      <w:r>
        <w:t xml:space="preserve">. </w:t>
      </w:r>
    </w:p>
  </w:footnote>
  <w:footnote w:id="42">
    <w:p w14:paraId="6F223BE6" w14:textId="77777777" w:rsidR="00903855" w:rsidRDefault="00903855" w:rsidP="00903855">
      <w:pPr>
        <w:pStyle w:val="FootnoteText"/>
      </w:pPr>
      <w:r>
        <w:rPr>
          <w:rStyle w:val="FootnoteReference"/>
        </w:rPr>
        <w:footnoteRef/>
      </w:r>
      <w:r>
        <w:t xml:space="preserve"> </w:t>
      </w:r>
      <w:r>
        <w:rPr>
          <w:i/>
        </w:rPr>
        <w:t>Id.</w:t>
      </w:r>
      <w:r>
        <w:t xml:space="preserve"> </w:t>
      </w:r>
    </w:p>
  </w:footnote>
  <w:footnote w:id="43">
    <w:p w14:paraId="0F60E629" w14:textId="77777777" w:rsidR="00903855" w:rsidRDefault="00903855" w:rsidP="00903855">
      <w:pPr>
        <w:pStyle w:val="FootnoteText"/>
      </w:pPr>
      <w:r>
        <w:rPr>
          <w:rStyle w:val="FootnoteReference"/>
        </w:rPr>
        <w:footnoteRef/>
      </w:r>
      <w:r>
        <w:t xml:space="preserve"> </w:t>
      </w:r>
      <w:r w:rsidRPr="00BB71B1">
        <w:rPr>
          <w:color w:val="000000" w:themeColor="text1"/>
          <w:szCs w:val="24"/>
        </w:rPr>
        <w:t xml:space="preserve">Under </w:t>
      </w:r>
      <w:r>
        <w:rPr>
          <w:color w:val="000000" w:themeColor="text1"/>
          <w:szCs w:val="24"/>
        </w:rPr>
        <w:t xml:space="preserve">the </w:t>
      </w:r>
      <w:r>
        <w:t xml:space="preserve">Public Trust </w:t>
      </w:r>
      <w:r>
        <w:rPr>
          <w:color w:val="000000" w:themeColor="text1"/>
          <w:szCs w:val="24"/>
        </w:rPr>
        <w:t>D</w:t>
      </w:r>
      <w:r w:rsidRPr="00BB71B1">
        <w:rPr>
          <w:color w:val="000000" w:themeColor="text1"/>
          <w:szCs w:val="24"/>
        </w:rPr>
        <w:t xml:space="preserve">octrine, parks </w:t>
      </w:r>
      <w:r>
        <w:rPr>
          <w:color w:val="000000" w:themeColor="text1"/>
          <w:szCs w:val="24"/>
        </w:rPr>
        <w:t xml:space="preserve">or sections of parks </w:t>
      </w:r>
      <w:r w:rsidRPr="00BB71B1">
        <w:rPr>
          <w:color w:val="000000" w:themeColor="text1"/>
          <w:szCs w:val="24"/>
        </w:rPr>
        <w:t>cannot be “alienated” or used for an extended period for non-park purposes without approval from the State legislature and then the City itself</w:t>
      </w:r>
      <w:r>
        <w:rPr>
          <w:color w:val="000000" w:themeColor="text1"/>
          <w:szCs w:val="24"/>
        </w:rPr>
        <w:t xml:space="preserve">; </w:t>
      </w:r>
      <w:r w:rsidRPr="00B0382C">
        <w:rPr>
          <w:i/>
        </w:rPr>
        <w:t xml:space="preserve">See </w:t>
      </w:r>
      <w:r w:rsidRPr="00B0382C">
        <w:t>Brooklyn Park Comm’rs v. Armstrong, 45 N.Y. 234 (1871)</w:t>
      </w:r>
      <w:r>
        <w:t xml:space="preserve">. </w:t>
      </w:r>
    </w:p>
  </w:footnote>
  <w:footnote w:id="44">
    <w:p w14:paraId="136A7343" w14:textId="77777777" w:rsidR="00903855" w:rsidRPr="00547512" w:rsidRDefault="00903855" w:rsidP="00903855">
      <w:pPr>
        <w:pStyle w:val="FootnoteText"/>
      </w:pPr>
      <w:r>
        <w:rPr>
          <w:rStyle w:val="FootnoteReference"/>
        </w:rPr>
        <w:footnoteRef/>
      </w:r>
      <w:r>
        <w:t xml:space="preserve"> </w:t>
      </w:r>
      <w:r>
        <w:rPr>
          <w:i/>
        </w:rPr>
        <w:t xml:space="preserve">See </w:t>
      </w:r>
      <w:r>
        <w:t>suprat</w:t>
      </w:r>
    </w:p>
  </w:footnote>
  <w:footnote w:id="45">
    <w:p w14:paraId="75D485F0" w14:textId="77777777" w:rsidR="00903855" w:rsidRDefault="00903855" w:rsidP="00903855">
      <w:pPr>
        <w:pStyle w:val="FootnoteText"/>
      </w:pPr>
      <w:r>
        <w:rPr>
          <w:rStyle w:val="FootnoteReference"/>
        </w:rPr>
        <w:footnoteRef/>
      </w:r>
      <w:r>
        <w:t xml:space="preserve"> </w:t>
      </w:r>
      <w:r w:rsidRPr="005504AC">
        <w:t>42 Misc.3d 1208(A)</w:t>
      </w:r>
      <w:r>
        <w:t xml:space="preserve"> (2013).</w:t>
      </w:r>
    </w:p>
  </w:footnote>
  <w:footnote w:id="46">
    <w:p w14:paraId="752335A8" w14:textId="77777777" w:rsidR="00903855" w:rsidRDefault="00903855" w:rsidP="00903855">
      <w:pPr>
        <w:pStyle w:val="FootnoteText"/>
      </w:pPr>
      <w:r>
        <w:rPr>
          <w:rStyle w:val="FootnoteReference"/>
        </w:rPr>
        <w:footnoteRef/>
      </w:r>
      <w:r>
        <w:t xml:space="preserve"> </w:t>
      </w:r>
      <w:r>
        <w:rPr>
          <w:i/>
        </w:rPr>
        <w:t>Id.</w:t>
      </w:r>
      <w:r>
        <w:t xml:space="preserve"> </w:t>
      </w:r>
    </w:p>
  </w:footnote>
  <w:footnote w:id="47">
    <w:p w14:paraId="62CE5668" w14:textId="77777777" w:rsidR="00903855" w:rsidRPr="00B050A9" w:rsidRDefault="00903855" w:rsidP="00903855">
      <w:pPr>
        <w:pStyle w:val="FootnoteText"/>
        <w:rPr>
          <w:i/>
        </w:rPr>
      </w:pPr>
      <w:r>
        <w:rPr>
          <w:rStyle w:val="FootnoteReference"/>
        </w:rPr>
        <w:footnoteRef/>
      </w:r>
      <w:r>
        <w:t xml:space="preserve"> </w:t>
      </w:r>
      <w:r>
        <w:rPr>
          <w:i/>
        </w:rPr>
        <w:t>Id.</w:t>
      </w:r>
    </w:p>
  </w:footnote>
  <w:footnote w:id="48">
    <w:p w14:paraId="20D5AEAC" w14:textId="77777777" w:rsidR="00903855" w:rsidRPr="002E0464" w:rsidRDefault="00903855" w:rsidP="00903855">
      <w:pPr>
        <w:pStyle w:val="FootnoteText"/>
        <w:rPr>
          <w:b/>
          <w:bCs/>
        </w:rPr>
      </w:pPr>
      <w:r>
        <w:rPr>
          <w:rStyle w:val="FootnoteReference"/>
        </w:rPr>
        <w:footnoteRef/>
      </w:r>
      <w:r>
        <w:t xml:space="preserve"> Jarrett Murphy, </w:t>
      </w:r>
      <w:r>
        <w:rPr>
          <w:bCs/>
          <w:i/>
        </w:rPr>
        <w:t>“P</w:t>
      </w:r>
      <w:r w:rsidRPr="00DB6C88">
        <w:rPr>
          <w:bCs/>
          <w:i/>
        </w:rPr>
        <w:t>andemic Slows Down Efforts to Reduc</w:t>
      </w:r>
      <w:r>
        <w:rPr>
          <w:bCs/>
          <w:i/>
        </w:rPr>
        <w:t xml:space="preserve">e NYC’s Greenhouse Gas Emissions,” </w:t>
      </w:r>
      <w:r>
        <w:rPr>
          <w:bCs/>
        </w:rPr>
        <w:t xml:space="preserve">City Limits, December 8, 2020 </w:t>
      </w:r>
      <w:hyperlink r:id="rId27" w:history="1">
        <w:r w:rsidRPr="004F6887">
          <w:rPr>
            <w:rStyle w:val="Hyperlink"/>
          </w:rPr>
          <w:t>https://citylimits.org/2020/12/08/pandemic-slows-down-efforts-to-reduce-nycs-greenhouse-gas-emissions/</w:t>
        </w:r>
      </w:hyperlink>
      <w:r>
        <w:t>.</w:t>
      </w:r>
    </w:p>
  </w:footnote>
  <w:footnote w:id="49">
    <w:p w14:paraId="409ABCA0" w14:textId="77777777" w:rsidR="00903855" w:rsidRPr="002E0464" w:rsidRDefault="00903855" w:rsidP="00903855">
      <w:pPr>
        <w:pStyle w:val="FootnoteText"/>
        <w:rPr>
          <w:b/>
          <w:bCs/>
          <w:i/>
        </w:rPr>
      </w:pPr>
      <w:r>
        <w:rPr>
          <w:rStyle w:val="FootnoteReference"/>
        </w:rPr>
        <w:footnoteRef/>
      </w:r>
      <w:r>
        <w:t xml:space="preserve"> </w:t>
      </w:r>
      <w:r>
        <w:rPr>
          <w:bCs/>
          <w:i/>
        </w:rPr>
        <w:t>Id.</w:t>
      </w:r>
    </w:p>
    <w:p w14:paraId="0B430C30" w14:textId="77777777" w:rsidR="00903855" w:rsidRDefault="00903855" w:rsidP="00903855">
      <w:pPr>
        <w:pStyle w:val="FootnoteText"/>
      </w:pPr>
    </w:p>
  </w:footnote>
  <w:footnote w:id="50">
    <w:p w14:paraId="08231B44" w14:textId="77777777" w:rsidR="00903855" w:rsidRDefault="00903855" w:rsidP="00903855">
      <w:pPr>
        <w:pStyle w:val="FootnoteText"/>
      </w:pPr>
      <w:r>
        <w:rPr>
          <w:rStyle w:val="FootnoteReference"/>
        </w:rPr>
        <w:footnoteRef/>
      </w:r>
      <w:r>
        <w:t xml:space="preserve"> See, LESEC Website, Community Compost Program, available at: </w:t>
      </w:r>
      <w:hyperlink r:id="rId28" w:history="1">
        <w:r w:rsidRPr="00466FD4">
          <w:rPr>
            <w:rStyle w:val="Hyperlink"/>
          </w:rPr>
          <w:t>https://www.lesecologycenter.org/programs/compost/</w:t>
        </w:r>
      </w:hyperlink>
    </w:p>
  </w:footnote>
  <w:footnote w:id="51">
    <w:p w14:paraId="45D9C7C9" w14:textId="77777777" w:rsidR="00903855" w:rsidRDefault="00903855" w:rsidP="00903855">
      <w:pPr>
        <w:pStyle w:val="FootnoteText"/>
      </w:pPr>
      <w:r>
        <w:rPr>
          <w:rStyle w:val="FootnoteReference"/>
        </w:rPr>
        <w:footnoteRef/>
      </w:r>
      <w:r>
        <w:t xml:space="preserve"> Id.</w:t>
      </w:r>
    </w:p>
  </w:footnote>
  <w:footnote w:id="52">
    <w:p w14:paraId="4ED239D1" w14:textId="77777777" w:rsidR="00903855" w:rsidRDefault="00903855" w:rsidP="00903855">
      <w:pPr>
        <w:pStyle w:val="FootnoteText"/>
      </w:pPr>
      <w:r>
        <w:rPr>
          <w:rStyle w:val="FootnoteReference"/>
        </w:rPr>
        <w:footnoteRef/>
      </w:r>
      <w:r>
        <w:t xml:space="preserve"> Id.</w:t>
      </w:r>
    </w:p>
  </w:footnote>
  <w:footnote w:id="53">
    <w:p w14:paraId="7200F1EC" w14:textId="77777777" w:rsidR="00903855" w:rsidRDefault="00903855" w:rsidP="00903855">
      <w:pPr>
        <w:pStyle w:val="FootnoteText"/>
      </w:pPr>
      <w:r>
        <w:rPr>
          <w:rStyle w:val="FootnoteReference"/>
        </w:rPr>
        <w:footnoteRef/>
      </w:r>
      <w:r>
        <w:t xml:space="preserve"> Id.</w:t>
      </w:r>
    </w:p>
  </w:footnote>
  <w:footnote w:id="54">
    <w:p w14:paraId="294DD343" w14:textId="77777777" w:rsidR="00903855" w:rsidRDefault="00903855" w:rsidP="00903855">
      <w:pPr>
        <w:pStyle w:val="FootnoteText"/>
      </w:pPr>
      <w:r>
        <w:rPr>
          <w:rStyle w:val="FootnoteReference"/>
        </w:rPr>
        <w:footnoteRef/>
      </w:r>
      <w:r>
        <w:t xml:space="preserve"> Danielle Muoio, Council, Residents Look to Salvage Organics Recycling Amid Budget Cuts, PoliticoNewYork, April 4, 2020, available at: </w:t>
      </w:r>
      <w:hyperlink r:id="rId29" w:history="1">
        <w:r w:rsidRPr="00466FD4">
          <w:rPr>
            <w:rStyle w:val="Hyperlink"/>
          </w:rPr>
          <w:t>https://www.politico.com/states/new-york/city-hall/story/2020/05/03/council-residents-look-to-salvage-organics-recycling-amid-budget-cuts-1281759</w:t>
        </w:r>
      </w:hyperlink>
    </w:p>
  </w:footnote>
  <w:footnote w:id="55">
    <w:p w14:paraId="29AE73CE" w14:textId="77777777" w:rsidR="00903855" w:rsidRDefault="00903855" w:rsidP="00903855">
      <w:pPr>
        <w:pStyle w:val="FootnoteText"/>
      </w:pPr>
      <w:r>
        <w:rPr>
          <w:rStyle w:val="FootnoteReference"/>
        </w:rPr>
        <w:footnoteRef/>
      </w:r>
      <w:r>
        <w:t xml:space="preserve"> See, LESEC Website, Community Compost Program, available at: </w:t>
      </w:r>
      <w:hyperlink r:id="rId30" w:history="1">
        <w:r w:rsidRPr="00466FD4">
          <w:rPr>
            <w:rStyle w:val="Hyperlink"/>
          </w:rPr>
          <w:t>https://www.lesecologycenter.org/programs/compost/</w:t>
        </w:r>
      </w:hyperlink>
    </w:p>
  </w:footnote>
  <w:footnote w:id="56">
    <w:p w14:paraId="249D5DBC" w14:textId="77777777" w:rsidR="00903855" w:rsidRDefault="00903855" w:rsidP="00903855">
      <w:pPr>
        <w:pStyle w:val="FootnoteText"/>
      </w:pPr>
      <w:r>
        <w:rPr>
          <w:rStyle w:val="FootnoteReference"/>
        </w:rPr>
        <w:footnoteRef/>
      </w:r>
      <w:r>
        <w:t xml:space="preserve"> Danielle Muoio, Council, Residents Look to Salvage Organics Recycling Amid Budget Cuts, PoliticoNewYork, April 4, 2020, available at: </w:t>
      </w:r>
      <w:hyperlink r:id="rId31" w:history="1">
        <w:r w:rsidRPr="00466FD4">
          <w:rPr>
            <w:rStyle w:val="Hyperlink"/>
          </w:rPr>
          <w:t>https://www.politico.com/states/new-york/city-hall/story/2020/05/03/council-residents-look-to-salvage-organics-recycling-amid-budget-cuts-1281759</w:t>
        </w:r>
      </w:hyperlink>
    </w:p>
  </w:footnote>
  <w:footnote w:id="57">
    <w:p w14:paraId="4421BC1B" w14:textId="77777777" w:rsidR="00903855" w:rsidRDefault="00903855" w:rsidP="00903855">
      <w:pPr>
        <w:pStyle w:val="FootnoteText"/>
      </w:pPr>
      <w:r>
        <w:rPr>
          <w:rStyle w:val="FootnoteReference"/>
        </w:rPr>
        <w:footnoteRef/>
      </w:r>
      <w:r>
        <w:t xml:space="preserve"> East River Park Action, Destruction of the LES Ecology Center’s Compost Yard Is Folly, January 14, 2020, available at: </w:t>
      </w:r>
      <w:hyperlink r:id="rId32" w:history="1">
        <w:r w:rsidRPr="00466FD4">
          <w:rPr>
            <w:rStyle w:val="Hyperlink"/>
          </w:rPr>
          <w:t>https://www.boweryboogie.com/2020/01/destruction-of-the-les-ecology-centers-compost-yard-is-folly-op-ed/</w:t>
        </w:r>
      </w:hyperlink>
    </w:p>
  </w:footnote>
  <w:footnote w:id="58">
    <w:p w14:paraId="5D3A243C" w14:textId="77777777" w:rsidR="00903855" w:rsidRDefault="00903855" w:rsidP="00903855">
      <w:pPr>
        <w:pStyle w:val="FootnoteText"/>
      </w:pPr>
      <w:r>
        <w:rPr>
          <w:rStyle w:val="FootnoteReference"/>
        </w:rPr>
        <w:footnoteRef/>
      </w:r>
      <w:r>
        <w:t xml:space="preserve"> Gersh Kuntzman, Parks Department Closes Environmental Facility to Create a Parking Lot, StreetBlogNYC, November 19, 2020, available at: </w:t>
      </w:r>
      <w:hyperlink r:id="rId33" w:history="1">
        <w:r w:rsidRPr="00466FD4">
          <w:rPr>
            <w:rStyle w:val="Hyperlink"/>
          </w:rPr>
          <w:t>https://nyc.streetsblog.org/2020/11/19/parks-department-closes-environmental-facility-to-create-a-parking-lot/</w:t>
        </w:r>
      </w:hyperlink>
    </w:p>
  </w:footnote>
  <w:footnote w:id="59">
    <w:p w14:paraId="1A8CF621" w14:textId="77777777" w:rsidR="00903855" w:rsidRDefault="00903855" w:rsidP="00903855">
      <w:pPr>
        <w:pStyle w:val="FootnoteText"/>
      </w:pPr>
      <w:r>
        <w:rPr>
          <w:rStyle w:val="FootnoteReference"/>
        </w:rPr>
        <w:footnoteRef/>
      </w:r>
      <w:r>
        <w:t xml:space="preserve"> See, LESEC Website, Save Our Community Compost Program, available at: </w:t>
      </w:r>
      <w:hyperlink r:id="rId34" w:history="1">
        <w:r w:rsidRPr="00466FD4">
          <w:rPr>
            <w:rStyle w:val="Hyperlink"/>
          </w:rPr>
          <w:t>https://www.lesecologycenter.org/testify-with-city-council-for-composting-join-our-press-conference/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046"/>
    <w:multiLevelType w:val="hybridMultilevel"/>
    <w:tmpl w:val="4986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97ABD"/>
    <w:multiLevelType w:val="hybridMultilevel"/>
    <w:tmpl w:val="ED08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6360B"/>
    <w:multiLevelType w:val="hybridMultilevel"/>
    <w:tmpl w:val="E146B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77528"/>
    <w:multiLevelType w:val="hybridMultilevel"/>
    <w:tmpl w:val="19EAA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7470F"/>
    <w:multiLevelType w:val="hybridMultilevel"/>
    <w:tmpl w:val="8224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CC0463"/>
    <w:multiLevelType w:val="hybridMultilevel"/>
    <w:tmpl w:val="FF98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7EC0"/>
    <w:multiLevelType w:val="hybridMultilevel"/>
    <w:tmpl w:val="93C464C0"/>
    <w:lvl w:ilvl="0" w:tplc="C40EE2E2">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4F3548"/>
    <w:multiLevelType w:val="multilevel"/>
    <w:tmpl w:val="7B6A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763"/>
    <w:multiLevelType w:val="hybridMultilevel"/>
    <w:tmpl w:val="DF568786"/>
    <w:lvl w:ilvl="0" w:tplc="85662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470D7"/>
    <w:multiLevelType w:val="hybridMultilevel"/>
    <w:tmpl w:val="F40ACCF8"/>
    <w:lvl w:ilvl="0" w:tplc="CC10F762">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7C1389"/>
    <w:multiLevelType w:val="hybridMultilevel"/>
    <w:tmpl w:val="42A4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74514"/>
    <w:multiLevelType w:val="hybridMultilevel"/>
    <w:tmpl w:val="73D052FA"/>
    <w:lvl w:ilvl="0" w:tplc="22A69EE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1B6EE9"/>
    <w:multiLevelType w:val="hybridMultilevel"/>
    <w:tmpl w:val="69485626"/>
    <w:lvl w:ilvl="0" w:tplc="181C3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687ED2"/>
    <w:multiLevelType w:val="hybridMultilevel"/>
    <w:tmpl w:val="DABC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A469A2"/>
    <w:multiLevelType w:val="hybridMultilevel"/>
    <w:tmpl w:val="8814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A66B6"/>
    <w:multiLevelType w:val="multilevel"/>
    <w:tmpl w:val="44F4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45449"/>
    <w:multiLevelType w:val="hybridMultilevel"/>
    <w:tmpl w:val="8A381224"/>
    <w:lvl w:ilvl="0" w:tplc="12F6B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AE6E60"/>
    <w:multiLevelType w:val="hybridMultilevel"/>
    <w:tmpl w:val="34982A2C"/>
    <w:lvl w:ilvl="0" w:tplc="3940DAF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84B6413"/>
    <w:multiLevelType w:val="hybridMultilevel"/>
    <w:tmpl w:val="79146AAE"/>
    <w:lvl w:ilvl="0" w:tplc="F28ED8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1D6BD5"/>
    <w:multiLevelType w:val="hybridMultilevel"/>
    <w:tmpl w:val="2AFC7F4E"/>
    <w:lvl w:ilvl="0" w:tplc="BEDC8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D7093E"/>
    <w:multiLevelType w:val="hybridMultilevel"/>
    <w:tmpl w:val="9D485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3D39E5"/>
    <w:multiLevelType w:val="hybridMultilevel"/>
    <w:tmpl w:val="F312B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14CE2"/>
    <w:multiLevelType w:val="hybridMultilevel"/>
    <w:tmpl w:val="0CEAC58A"/>
    <w:lvl w:ilvl="0" w:tplc="1C4AA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A20A25"/>
    <w:multiLevelType w:val="hybridMultilevel"/>
    <w:tmpl w:val="37203D14"/>
    <w:lvl w:ilvl="0" w:tplc="F3BAA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9"/>
  </w:num>
  <w:num w:numId="3">
    <w:abstractNumId w:val="16"/>
  </w:num>
  <w:num w:numId="4">
    <w:abstractNumId w:val="17"/>
  </w:num>
  <w:num w:numId="5">
    <w:abstractNumId w:val="8"/>
  </w:num>
  <w:num w:numId="6">
    <w:abstractNumId w:val="9"/>
  </w:num>
  <w:num w:numId="7">
    <w:abstractNumId w:val="11"/>
  </w:num>
  <w:num w:numId="8">
    <w:abstractNumId w:val="18"/>
  </w:num>
  <w:num w:numId="9">
    <w:abstractNumId w:val="22"/>
  </w:num>
  <w:num w:numId="10">
    <w:abstractNumId w:val="23"/>
  </w:num>
  <w:num w:numId="11">
    <w:abstractNumId w:val="5"/>
  </w:num>
  <w:num w:numId="12">
    <w:abstractNumId w:val="14"/>
  </w:num>
  <w:num w:numId="13">
    <w:abstractNumId w:val="6"/>
  </w:num>
  <w:num w:numId="14">
    <w:abstractNumId w:val="10"/>
  </w:num>
  <w:num w:numId="15">
    <w:abstractNumId w:val="2"/>
  </w:num>
  <w:num w:numId="16">
    <w:abstractNumId w:val="20"/>
  </w:num>
  <w:num w:numId="17">
    <w:abstractNumId w:val="3"/>
  </w:num>
  <w:num w:numId="18">
    <w:abstractNumId w:val="0"/>
  </w:num>
  <w:num w:numId="19">
    <w:abstractNumId w:val="1"/>
  </w:num>
  <w:num w:numId="20">
    <w:abstractNumId w:val="4"/>
  </w:num>
  <w:num w:numId="21">
    <w:abstractNumId w:val="13"/>
  </w:num>
  <w:num w:numId="22">
    <w:abstractNumId w:val="15"/>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B0"/>
    <w:rsid w:val="000100B5"/>
    <w:rsid w:val="00011721"/>
    <w:rsid w:val="00031758"/>
    <w:rsid w:val="00043E2C"/>
    <w:rsid w:val="0006470E"/>
    <w:rsid w:val="0006561A"/>
    <w:rsid w:val="00067DAF"/>
    <w:rsid w:val="00073E43"/>
    <w:rsid w:val="00074D8C"/>
    <w:rsid w:val="00074DB3"/>
    <w:rsid w:val="0008127C"/>
    <w:rsid w:val="000A0BAC"/>
    <w:rsid w:val="000A35FF"/>
    <w:rsid w:val="000B0DBE"/>
    <w:rsid w:val="000B511D"/>
    <w:rsid w:val="000C33AD"/>
    <w:rsid w:val="000C581D"/>
    <w:rsid w:val="000D641E"/>
    <w:rsid w:val="000D66D3"/>
    <w:rsid w:val="000E3FAD"/>
    <w:rsid w:val="000E60CB"/>
    <w:rsid w:val="000F652A"/>
    <w:rsid w:val="00104433"/>
    <w:rsid w:val="00112809"/>
    <w:rsid w:val="00113399"/>
    <w:rsid w:val="00115219"/>
    <w:rsid w:val="00116F22"/>
    <w:rsid w:val="00117C41"/>
    <w:rsid w:val="00122C06"/>
    <w:rsid w:val="00127566"/>
    <w:rsid w:val="00136084"/>
    <w:rsid w:val="00136F82"/>
    <w:rsid w:val="001408BB"/>
    <w:rsid w:val="001701B1"/>
    <w:rsid w:val="001804E2"/>
    <w:rsid w:val="00191EFA"/>
    <w:rsid w:val="00195D2C"/>
    <w:rsid w:val="001966C5"/>
    <w:rsid w:val="001A2BC6"/>
    <w:rsid w:val="001B0D92"/>
    <w:rsid w:val="001C584D"/>
    <w:rsid w:val="001D545E"/>
    <w:rsid w:val="001D73E8"/>
    <w:rsid w:val="001F35CB"/>
    <w:rsid w:val="001F5133"/>
    <w:rsid w:val="001F5AB5"/>
    <w:rsid w:val="001F6538"/>
    <w:rsid w:val="001F79F9"/>
    <w:rsid w:val="002063A2"/>
    <w:rsid w:val="0020674F"/>
    <w:rsid w:val="00214078"/>
    <w:rsid w:val="0022034B"/>
    <w:rsid w:val="00241148"/>
    <w:rsid w:val="00241ABA"/>
    <w:rsid w:val="00257B91"/>
    <w:rsid w:val="00270F67"/>
    <w:rsid w:val="00275E92"/>
    <w:rsid w:val="00282E9E"/>
    <w:rsid w:val="0029236A"/>
    <w:rsid w:val="002968EB"/>
    <w:rsid w:val="002A32DC"/>
    <w:rsid w:val="002A5657"/>
    <w:rsid w:val="002B06A6"/>
    <w:rsid w:val="002B4678"/>
    <w:rsid w:val="002C64F4"/>
    <w:rsid w:val="002D08EE"/>
    <w:rsid w:val="002D2043"/>
    <w:rsid w:val="002E001F"/>
    <w:rsid w:val="002F0E54"/>
    <w:rsid w:val="002F4707"/>
    <w:rsid w:val="0030547B"/>
    <w:rsid w:val="00306BE1"/>
    <w:rsid w:val="00314036"/>
    <w:rsid w:val="003142FA"/>
    <w:rsid w:val="00324B4D"/>
    <w:rsid w:val="003255C6"/>
    <w:rsid w:val="00331B71"/>
    <w:rsid w:val="003522B7"/>
    <w:rsid w:val="003525FE"/>
    <w:rsid w:val="003536F6"/>
    <w:rsid w:val="00353996"/>
    <w:rsid w:val="0035429C"/>
    <w:rsid w:val="00354AB4"/>
    <w:rsid w:val="00360FE5"/>
    <w:rsid w:val="003637F9"/>
    <w:rsid w:val="00366E37"/>
    <w:rsid w:val="003708C0"/>
    <w:rsid w:val="00376E84"/>
    <w:rsid w:val="00380308"/>
    <w:rsid w:val="003806A9"/>
    <w:rsid w:val="003807E5"/>
    <w:rsid w:val="00382BFE"/>
    <w:rsid w:val="003925CB"/>
    <w:rsid w:val="003A311E"/>
    <w:rsid w:val="003A6131"/>
    <w:rsid w:val="003A6DD5"/>
    <w:rsid w:val="003B0806"/>
    <w:rsid w:val="003B7569"/>
    <w:rsid w:val="003C3F88"/>
    <w:rsid w:val="003D2983"/>
    <w:rsid w:val="003E22A8"/>
    <w:rsid w:val="003E5D49"/>
    <w:rsid w:val="003E5E64"/>
    <w:rsid w:val="003E68D5"/>
    <w:rsid w:val="003F538A"/>
    <w:rsid w:val="003F70F2"/>
    <w:rsid w:val="00403C3B"/>
    <w:rsid w:val="00437633"/>
    <w:rsid w:val="004441D7"/>
    <w:rsid w:val="004469BA"/>
    <w:rsid w:val="00451A72"/>
    <w:rsid w:val="0045526D"/>
    <w:rsid w:val="00463DB1"/>
    <w:rsid w:val="004773B5"/>
    <w:rsid w:val="0047758B"/>
    <w:rsid w:val="00477F87"/>
    <w:rsid w:val="00480C5B"/>
    <w:rsid w:val="004859FB"/>
    <w:rsid w:val="00493210"/>
    <w:rsid w:val="004A2E82"/>
    <w:rsid w:val="004A5FE0"/>
    <w:rsid w:val="004B18F9"/>
    <w:rsid w:val="004B33A8"/>
    <w:rsid w:val="004B40E2"/>
    <w:rsid w:val="004B7A31"/>
    <w:rsid w:val="004C0A24"/>
    <w:rsid w:val="004C50A2"/>
    <w:rsid w:val="004D73E2"/>
    <w:rsid w:val="004E02F1"/>
    <w:rsid w:val="004E35EA"/>
    <w:rsid w:val="004E7D31"/>
    <w:rsid w:val="004F6602"/>
    <w:rsid w:val="00500648"/>
    <w:rsid w:val="0050276E"/>
    <w:rsid w:val="00507135"/>
    <w:rsid w:val="005101A7"/>
    <w:rsid w:val="00515EB6"/>
    <w:rsid w:val="00521876"/>
    <w:rsid w:val="0053007B"/>
    <w:rsid w:val="00532037"/>
    <w:rsid w:val="00536A85"/>
    <w:rsid w:val="00536F04"/>
    <w:rsid w:val="00544264"/>
    <w:rsid w:val="00551572"/>
    <w:rsid w:val="00554AE0"/>
    <w:rsid w:val="00554D85"/>
    <w:rsid w:val="00555256"/>
    <w:rsid w:val="00557CDA"/>
    <w:rsid w:val="00583826"/>
    <w:rsid w:val="00584B2A"/>
    <w:rsid w:val="00586CDE"/>
    <w:rsid w:val="00590654"/>
    <w:rsid w:val="00590C90"/>
    <w:rsid w:val="005913C0"/>
    <w:rsid w:val="0059385B"/>
    <w:rsid w:val="005A1055"/>
    <w:rsid w:val="005B5AEB"/>
    <w:rsid w:val="005D0DEF"/>
    <w:rsid w:val="005D4FED"/>
    <w:rsid w:val="005D61D7"/>
    <w:rsid w:val="005D6F03"/>
    <w:rsid w:val="005E00F8"/>
    <w:rsid w:val="005E0986"/>
    <w:rsid w:val="005E112F"/>
    <w:rsid w:val="005F00EF"/>
    <w:rsid w:val="006000F9"/>
    <w:rsid w:val="006002C1"/>
    <w:rsid w:val="00601D56"/>
    <w:rsid w:val="00615637"/>
    <w:rsid w:val="0061575A"/>
    <w:rsid w:val="00626603"/>
    <w:rsid w:val="00631B84"/>
    <w:rsid w:val="00633DCA"/>
    <w:rsid w:val="00635B84"/>
    <w:rsid w:val="00640B69"/>
    <w:rsid w:val="00647F46"/>
    <w:rsid w:val="00651050"/>
    <w:rsid w:val="006654F3"/>
    <w:rsid w:val="00670A6E"/>
    <w:rsid w:val="006751AD"/>
    <w:rsid w:val="006833AA"/>
    <w:rsid w:val="0069054A"/>
    <w:rsid w:val="006926FC"/>
    <w:rsid w:val="00692741"/>
    <w:rsid w:val="00697A90"/>
    <w:rsid w:val="006A255C"/>
    <w:rsid w:val="006B070F"/>
    <w:rsid w:val="006C01A6"/>
    <w:rsid w:val="006C06C9"/>
    <w:rsid w:val="006C44E8"/>
    <w:rsid w:val="006C526D"/>
    <w:rsid w:val="006C5A1C"/>
    <w:rsid w:val="006D70E9"/>
    <w:rsid w:val="006E40C6"/>
    <w:rsid w:val="006F3BB0"/>
    <w:rsid w:val="006F3CCC"/>
    <w:rsid w:val="0070746B"/>
    <w:rsid w:val="00710727"/>
    <w:rsid w:val="00721E97"/>
    <w:rsid w:val="00722873"/>
    <w:rsid w:val="007248F9"/>
    <w:rsid w:val="00732CA2"/>
    <w:rsid w:val="00733172"/>
    <w:rsid w:val="00733200"/>
    <w:rsid w:val="00735E9F"/>
    <w:rsid w:val="0073744A"/>
    <w:rsid w:val="00741E22"/>
    <w:rsid w:val="00750691"/>
    <w:rsid w:val="00750D5D"/>
    <w:rsid w:val="00751C70"/>
    <w:rsid w:val="007546D9"/>
    <w:rsid w:val="00760116"/>
    <w:rsid w:val="0076395D"/>
    <w:rsid w:val="007651AF"/>
    <w:rsid w:val="007667F2"/>
    <w:rsid w:val="00767302"/>
    <w:rsid w:val="007709E1"/>
    <w:rsid w:val="007751D2"/>
    <w:rsid w:val="00781B74"/>
    <w:rsid w:val="00783AF1"/>
    <w:rsid w:val="0078537B"/>
    <w:rsid w:val="007908E8"/>
    <w:rsid w:val="00791124"/>
    <w:rsid w:val="007A53E5"/>
    <w:rsid w:val="007A6515"/>
    <w:rsid w:val="007B535A"/>
    <w:rsid w:val="007C1E87"/>
    <w:rsid w:val="007C52AB"/>
    <w:rsid w:val="007D5E36"/>
    <w:rsid w:val="007E1D93"/>
    <w:rsid w:val="007E2EF8"/>
    <w:rsid w:val="00804D80"/>
    <w:rsid w:val="00806C19"/>
    <w:rsid w:val="0081029B"/>
    <w:rsid w:val="00817FB1"/>
    <w:rsid w:val="008204B6"/>
    <w:rsid w:val="0082248F"/>
    <w:rsid w:val="008231FB"/>
    <w:rsid w:val="0082544B"/>
    <w:rsid w:val="00825AD3"/>
    <w:rsid w:val="00826380"/>
    <w:rsid w:val="00832741"/>
    <w:rsid w:val="00832EAC"/>
    <w:rsid w:val="00836849"/>
    <w:rsid w:val="008377DC"/>
    <w:rsid w:val="00840E36"/>
    <w:rsid w:val="0084565E"/>
    <w:rsid w:val="008523DA"/>
    <w:rsid w:val="00853646"/>
    <w:rsid w:val="0085450C"/>
    <w:rsid w:val="00867868"/>
    <w:rsid w:val="008745E2"/>
    <w:rsid w:val="00874784"/>
    <w:rsid w:val="00874AFD"/>
    <w:rsid w:val="008759EC"/>
    <w:rsid w:val="00877915"/>
    <w:rsid w:val="0089606A"/>
    <w:rsid w:val="008A163E"/>
    <w:rsid w:val="008A433E"/>
    <w:rsid w:val="008A603B"/>
    <w:rsid w:val="008B284C"/>
    <w:rsid w:val="008C4C21"/>
    <w:rsid w:val="008C6876"/>
    <w:rsid w:val="008D0AB1"/>
    <w:rsid w:val="00903855"/>
    <w:rsid w:val="00904308"/>
    <w:rsid w:val="0090543A"/>
    <w:rsid w:val="00905EAB"/>
    <w:rsid w:val="00912BA4"/>
    <w:rsid w:val="009153CF"/>
    <w:rsid w:val="00917E8C"/>
    <w:rsid w:val="00920DB2"/>
    <w:rsid w:val="009368E5"/>
    <w:rsid w:val="00937BD9"/>
    <w:rsid w:val="009401A2"/>
    <w:rsid w:val="00944691"/>
    <w:rsid w:val="00946EAA"/>
    <w:rsid w:val="0095120F"/>
    <w:rsid w:val="00952638"/>
    <w:rsid w:val="00955326"/>
    <w:rsid w:val="00967116"/>
    <w:rsid w:val="00972CF7"/>
    <w:rsid w:val="00975C4D"/>
    <w:rsid w:val="00987B9A"/>
    <w:rsid w:val="00992631"/>
    <w:rsid w:val="00997081"/>
    <w:rsid w:val="009A0774"/>
    <w:rsid w:val="009A23E5"/>
    <w:rsid w:val="009A7640"/>
    <w:rsid w:val="009A79A5"/>
    <w:rsid w:val="009B0FF8"/>
    <w:rsid w:val="009B23CB"/>
    <w:rsid w:val="009B2B18"/>
    <w:rsid w:val="009B5633"/>
    <w:rsid w:val="009C259E"/>
    <w:rsid w:val="009C2B62"/>
    <w:rsid w:val="009C32BC"/>
    <w:rsid w:val="009D793C"/>
    <w:rsid w:val="009E1705"/>
    <w:rsid w:val="009E55F4"/>
    <w:rsid w:val="009E7896"/>
    <w:rsid w:val="009F1581"/>
    <w:rsid w:val="009F7FEB"/>
    <w:rsid w:val="00A01606"/>
    <w:rsid w:val="00A154CE"/>
    <w:rsid w:val="00A264C1"/>
    <w:rsid w:val="00A31673"/>
    <w:rsid w:val="00A35C8B"/>
    <w:rsid w:val="00A4077B"/>
    <w:rsid w:val="00A40B7E"/>
    <w:rsid w:val="00A42E92"/>
    <w:rsid w:val="00A442E1"/>
    <w:rsid w:val="00A55089"/>
    <w:rsid w:val="00A5617F"/>
    <w:rsid w:val="00A61BE8"/>
    <w:rsid w:val="00A6217F"/>
    <w:rsid w:val="00A621B3"/>
    <w:rsid w:val="00A63868"/>
    <w:rsid w:val="00A6637F"/>
    <w:rsid w:val="00A67E61"/>
    <w:rsid w:val="00A7394C"/>
    <w:rsid w:val="00A73E5E"/>
    <w:rsid w:val="00A80CCA"/>
    <w:rsid w:val="00A81CC3"/>
    <w:rsid w:val="00A8487E"/>
    <w:rsid w:val="00A858A4"/>
    <w:rsid w:val="00A95793"/>
    <w:rsid w:val="00AA0C04"/>
    <w:rsid w:val="00AA19F8"/>
    <w:rsid w:val="00AB017D"/>
    <w:rsid w:val="00AB0CFD"/>
    <w:rsid w:val="00AC0D34"/>
    <w:rsid w:val="00AC3B47"/>
    <w:rsid w:val="00AD3DA1"/>
    <w:rsid w:val="00AD4516"/>
    <w:rsid w:val="00AE01E1"/>
    <w:rsid w:val="00AE4A09"/>
    <w:rsid w:val="00AE6760"/>
    <w:rsid w:val="00AE6DF6"/>
    <w:rsid w:val="00AF3311"/>
    <w:rsid w:val="00AF7F11"/>
    <w:rsid w:val="00B0060A"/>
    <w:rsid w:val="00B01E00"/>
    <w:rsid w:val="00B069CC"/>
    <w:rsid w:val="00B070C1"/>
    <w:rsid w:val="00B10B4A"/>
    <w:rsid w:val="00B10FA6"/>
    <w:rsid w:val="00B13163"/>
    <w:rsid w:val="00B161F4"/>
    <w:rsid w:val="00B16381"/>
    <w:rsid w:val="00B17BB0"/>
    <w:rsid w:val="00B4661D"/>
    <w:rsid w:val="00B50420"/>
    <w:rsid w:val="00B62A90"/>
    <w:rsid w:val="00B638DD"/>
    <w:rsid w:val="00B7279A"/>
    <w:rsid w:val="00B7415E"/>
    <w:rsid w:val="00B74371"/>
    <w:rsid w:val="00B834A0"/>
    <w:rsid w:val="00B872C4"/>
    <w:rsid w:val="00BB0D37"/>
    <w:rsid w:val="00BB22AF"/>
    <w:rsid w:val="00BB4E60"/>
    <w:rsid w:val="00BC38D5"/>
    <w:rsid w:val="00BC6CFB"/>
    <w:rsid w:val="00BF12E1"/>
    <w:rsid w:val="00BF215D"/>
    <w:rsid w:val="00BF46E8"/>
    <w:rsid w:val="00C00E81"/>
    <w:rsid w:val="00C02C16"/>
    <w:rsid w:val="00C04B76"/>
    <w:rsid w:val="00C078B4"/>
    <w:rsid w:val="00C10D7B"/>
    <w:rsid w:val="00C10DD1"/>
    <w:rsid w:val="00C1336A"/>
    <w:rsid w:val="00C17438"/>
    <w:rsid w:val="00C20F57"/>
    <w:rsid w:val="00C278D2"/>
    <w:rsid w:val="00C313BF"/>
    <w:rsid w:val="00C34163"/>
    <w:rsid w:val="00C34DA5"/>
    <w:rsid w:val="00C37AEC"/>
    <w:rsid w:val="00C416DF"/>
    <w:rsid w:val="00C42F1E"/>
    <w:rsid w:val="00C442FE"/>
    <w:rsid w:val="00C45F3D"/>
    <w:rsid w:val="00C5014F"/>
    <w:rsid w:val="00C5304E"/>
    <w:rsid w:val="00C539F5"/>
    <w:rsid w:val="00C568BE"/>
    <w:rsid w:val="00C575CA"/>
    <w:rsid w:val="00C616FD"/>
    <w:rsid w:val="00C71997"/>
    <w:rsid w:val="00C71C15"/>
    <w:rsid w:val="00C721C4"/>
    <w:rsid w:val="00C803DE"/>
    <w:rsid w:val="00C83630"/>
    <w:rsid w:val="00C905FC"/>
    <w:rsid w:val="00CA0108"/>
    <w:rsid w:val="00CA6CA2"/>
    <w:rsid w:val="00CB2325"/>
    <w:rsid w:val="00CB23A5"/>
    <w:rsid w:val="00CC2768"/>
    <w:rsid w:val="00CC46F4"/>
    <w:rsid w:val="00CE5012"/>
    <w:rsid w:val="00CE7CF1"/>
    <w:rsid w:val="00CF0802"/>
    <w:rsid w:val="00D00123"/>
    <w:rsid w:val="00D03205"/>
    <w:rsid w:val="00D032EB"/>
    <w:rsid w:val="00D06A12"/>
    <w:rsid w:val="00D1700A"/>
    <w:rsid w:val="00D216B8"/>
    <w:rsid w:val="00D23911"/>
    <w:rsid w:val="00D263C0"/>
    <w:rsid w:val="00D32FE3"/>
    <w:rsid w:val="00D32FEB"/>
    <w:rsid w:val="00D33698"/>
    <w:rsid w:val="00D408A7"/>
    <w:rsid w:val="00D44A04"/>
    <w:rsid w:val="00D46522"/>
    <w:rsid w:val="00D46BA8"/>
    <w:rsid w:val="00D47B23"/>
    <w:rsid w:val="00D521C9"/>
    <w:rsid w:val="00D53DDD"/>
    <w:rsid w:val="00D56802"/>
    <w:rsid w:val="00D62216"/>
    <w:rsid w:val="00D65E39"/>
    <w:rsid w:val="00D7140B"/>
    <w:rsid w:val="00D74100"/>
    <w:rsid w:val="00D77EA4"/>
    <w:rsid w:val="00D801C7"/>
    <w:rsid w:val="00D84AFC"/>
    <w:rsid w:val="00D970D2"/>
    <w:rsid w:val="00D9784E"/>
    <w:rsid w:val="00DA1E6B"/>
    <w:rsid w:val="00DA2CDA"/>
    <w:rsid w:val="00DA328D"/>
    <w:rsid w:val="00DA48EB"/>
    <w:rsid w:val="00DA655B"/>
    <w:rsid w:val="00DB47EF"/>
    <w:rsid w:val="00DB5856"/>
    <w:rsid w:val="00DB5B6E"/>
    <w:rsid w:val="00DC1464"/>
    <w:rsid w:val="00DC5BC8"/>
    <w:rsid w:val="00DC6834"/>
    <w:rsid w:val="00DD4926"/>
    <w:rsid w:val="00DE2968"/>
    <w:rsid w:val="00DE3BC7"/>
    <w:rsid w:val="00DE4D54"/>
    <w:rsid w:val="00DE5908"/>
    <w:rsid w:val="00DF5094"/>
    <w:rsid w:val="00E121C5"/>
    <w:rsid w:val="00E13148"/>
    <w:rsid w:val="00E17CD3"/>
    <w:rsid w:val="00E2444F"/>
    <w:rsid w:val="00E30F3A"/>
    <w:rsid w:val="00E4045F"/>
    <w:rsid w:val="00E422B7"/>
    <w:rsid w:val="00E44FC7"/>
    <w:rsid w:val="00E50A51"/>
    <w:rsid w:val="00E511EA"/>
    <w:rsid w:val="00E53C62"/>
    <w:rsid w:val="00E56F73"/>
    <w:rsid w:val="00E57165"/>
    <w:rsid w:val="00E67D03"/>
    <w:rsid w:val="00E70A95"/>
    <w:rsid w:val="00E7308F"/>
    <w:rsid w:val="00E75ACB"/>
    <w:rsid w:val="00E77AC5"/>
    <w:rsid w:val="00E77DFA"/>
    <w:rsid w:val="00E92A73"/>
    <w:rsid w:val="00E96BE1"/>
    <w:rsid w:val="00EA2213"/>
    <w:rsid w:val="00EA3409"/>
    <w:rsid w:val="00EB00B4"/>
    <w:rsid w:val="00EB60B0"/>
    <w:rsid w:val="00EC15CD"/>
    <w:rsid w:val="00EC4BDF"/>
    <w:rsid w:val="00ED128B"/>
    <w:rsid w:val="00EE01D8"/>
    <w:rsid w:val="00EE15A0"/>
    <w:rsid w:val="00EE41B7"/>
    <w:rsid w:val="00EF3A71"/>
    <w:rsid w:val="00F02046"/>
    <w:rsid w:val="00F048E2"/>
    <w:rsid w:val="00F115B9"/>
    <w:rsid w:val="00F20A7F"/>
    <w:rsid w:val="00F20B5C"/>
    <w:rsid w:val="00F20D12"/>
    <w:rsid w:val="00F21E60"/>
    <w:rsid w:val="00F24B52"/>
    <w:rsid w:val="00F31583"/>
    <w:rsid w:val="00F31CCF"/>
    <w:rsid w:val="00F409DE"/>
    <w:rsid w:val="00F41EB7"/>
    <w:rsid w:val="00F428D5"/>
    <w:rsid w:val="00F4303F"/>
    <w:rsid w:val="00F45A96"/>
    <w:rsid w:val="00F46E54"/>
    <w:rsid w:val="00F470C3"/>
    <w:rsid w:val="00F56C18"/>
    <w:rsid w:val="00F6037A"/>
    <w:rsid w:val="00F71BCE"/>
    <w:rsid w:val="00F72D58"/>
    <w:rsid w:val="00F7336F"/>
    <w:rsid w:val="00F77318"/>
    <w:rsid w:val="00F82667"/>
    <w:rsid w:val="00F90206"/>
    <w:rsid w:val="00F92ECC"/>
    <w:rsid w:val="00F9799A"/>
    <w:rsid w:val="00FA0908"/>
    <w:rsid w:val="00FA1D40"/>
    <w:rsid w:val="00FA4707"/>
    <w:rsid w:val="00FB6AFC"/>
    <w:rsid w:val="00FC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5E20B"/>
  <w15:docId w15:val="{7B4B3996-77D2-C54D-A52E-76B760FF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Roman" w:eastAsia="Calibri" w:hAnsi="Times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38"/>
    <w:rPr>
      <w:sz w:val="24"/>
      <w:szCs w:val="22"/>
    </w:rPr>
  </w:style>
  <w:style w:type="paragraph" w:styleId="Heading1">
    <w:name w:val="heading 1"/>
    <w:basedOn w:val="Normal"/>
    <w:next w:val="Normal"/>
    <w:link w:val="Heading1Char"/>
    <w:qFormat/>
    <w:rsid w:val="005D0DEF"/>
    <w:pPr>
      <w:keepNext/>
      <w:spacing w:before="240" w:after="60" w:line="480" w:lineRule="auto"/>
      <w:outlineLvl w:val="0"/>
    </w:pPr>
    <w:rPr>
      <w:rFonts w:ascii="Arial" w:eastAsia="Times New Roman" w:hAnsi="Arial"/>
      <w:b/>
      <w:kern w:val="32"/>
      <w:sz w:val="32"/>
      <w:szCs w:val="20"/>
    </w:rPr>
  </w:style>
  <w:style w:type="paragraph" w:styleId="Heading2">
    <w:name w:val="heading 2"/>
    <w:basedOn w:val="Normal"/>
    <w:next w:val="Normal"/>
    <w:link w:val="Heading2Char"/>
    <w:qFormat/>
    <w:rsid w:val="005D0DEF"/>
    <w:pPr>
      <w:keepNext/>
      <w:spacing w:before="240" w:after="60" w:line="480" w:lineRule="auto"/>
      <w:outlineLvl w:val="1"/>
    </w:pPr>
    <w:rPr>
      <w:rFonts w:ascii="Arial" w:eastAsia="Times New Roman" w:hAnsi="Arial"/>
      <w:b/>
      <w:i/>
      <w:sz w:val="28"/>
      <w:szCs w:val="20"/>
    </w:rPr>
  </w:style>
  <w:style w:type="paragraph" w:styleId="Heading4">
    <w:name w:val="heading 4"/>
    <w:basedOn w:val="Normal"/>
    <w:next w:val="Normal"/>
    <w:link w:val="Heading4Char"/>
    <w:qFormat/>
    <w:rsid w:val="005D0DEF"/>
    <w:pPr>
      <w:keepNext/>
      <w:spacing w:before="100" w:after="100"/>
      <w:ind w:firstLine="540"/>
      <w:outlineLvl w:val="3"/>
    </w:pPr>
    <w:rPr>
      <w:rFonts w:ascii="Times New Roman" w:eastAsia="Times New Roman" w:hAnsi="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4469BA"/>
    <w:rPr>
      <w:sz w:val="20"/>
      <w:szCs w:val="20"/>
    </w:rPr>
  </w:style>
  <w:style w:type="character" w:customStyle="1" w:styleId="FootnoteTextChar">
    <w:name w:val="Footnote Text Char"/>
    <w:aliases w:val="FT Char"/>
    <w:link w:val="FootnoteText"/>
    <w:uiPriority w:val="99"/>
    <w:rsid w:val="004469BA"/>
    <w:rPr>
      <w:sz w:val="20"/>
      <w:szCs w:val="20"/>
    </w:rPr>
  </w:style>
  <w:style w:type="character" w:styleId="FootnoteReference">
    <w:name w:val="footnote reference"/>
    <w:uiPriority w:val="99"/>
    <w:unhideWhenUsed/>
    <w:rsid w:val="004469BA"/>
    <w:rPr>
      <w:vertAlign w:val="superscript"/>
    </w:rPr>
  </w:style>
  <w:style w:type="character" w:styleId="Hyperlink">
    <w:name w:val="Hyperlink"/>
    <w:unhideWhenUsed/>
    <w:rsid w:val="00781B74"/>
    <w:rPr>
      <w:color w:val="0000FF"/>
      <w:u w:val="single"/>
    </w:rPr>
  </w:style>
  <w:style w:type="character" w:styleId="FollowedHyperlink">
    <w:name w:val="FollowedHyperlink"/>
    <w:uiPriority w:val="99"/>
    <w:semiHidden/>
    <w:unhideWhenUsed/>
    <w:rsid w:val="005101A7"/>
    <w:rPr>
      <w:color w:val="800080"/>
      <w:u w:val="single"/>
    </w:rPr>
  </w:style>
  <w:style w:type="character" w:customStyle="1" w:styleId="Heading1Char">
    <w:name w:val="Heading 1 Char"/>
    <w:link w:val="Heading1"/>
    <w:rsid w:val="005D0DEF"/>
    <w:rPr>
      <w:rFonts w:ascii="Arial" w:eastAsia="Times New Roman" w:hAnsi="Arial" w:cs="Times New Roman"/>
      <w:b/>
      <w:kern w:val="32"/>
      <w:sz w:val="32"/>
      <w:szCs w:val="20"/>
    </w:rPr>
  </w:style>
  <w:style w:type="character" w:customStyle="1" w:styleId="Heading2Char">
    <w:name w:val="Heading 2 Char"/>
    <w:link w:val="Heading2"/>
    <w:rsid w:val="005D0DEF"/>
    <w:rPr>
      <w:rFonts w:ascii="Arial" w:eastAsia="Times New Roman" w:hAnsi="Arial" w:cs="Times New Roman"/>
      <w:b/>
      <w:i/>
      <w:sz w:val="28"/>
      <w:szCs w:val="20"/>
    </w:rPr>
  </w:style>
  <w:style w:type="character" w:customStyle="1" w:styleId="Heading4Char">
    <w:name w:val="Heading 4 Char"/>
    <w:link w:val="Heading4"/>
    <w:rsid w:val="005D0DEF"/>
    <w:rPr>
      <w:rFonts w:ascii="Times New Roman" w:eastAsia="Times New Roman" w:hAnsi="Times New Roman" w:cs="Times New Roman"/>
      <w:color w:val="000000"/>
      <w:szCs w:val="20"/>
    </w:rPr>
  </w:style>
  <w:style w:type="paragraph" w:styleId="Footer">
    <w:name w:val="footer"/>
    <w:basedOn w:val="Normal"/>
    <w:link w:val="FooterChar"/>
    <w:uiPriority w:val="99"/>
    <w:rsid w:val="005D0DEF"/>
    <w:pPr>
      <w:tabs>
        <w:tab w:val="center" w:pos="4320"/>
        <w:tab w:val="right" w:pos="8640"/>
      </w:tabs>
    </w:pPr>
    <w:rPr>
      <w:rFonts w:ascii="Times New Roman" w:eastAsia="Times New Roman" w:hAnsi="Times New Roman"/>
      <w:szCs w:val="20"/>
    </w:rPr>
  </w:style>
  <w:style w:type="character" w:customStyle="1" w:styleId="FooterChar">
    <w:name w:val="Footer Char"/>
    <w:link w:val="Footer"/>
    <w:uiPriority w:val="99"/>
    <w:rsid w:val="005D0DEF"/>
    <w:rPr>
      <w:rFonts w:ascii="Times New Roman" w:eastAsia="Times New Roman" w:hAnsi="Times New Roman" w:cs="Times New Roman"/>
      <w:szCs w:val="20"/>
    </w:rPr>
  </w:style>
  <w:style w:type="paragraph" w:customStyle="1" w:styleId="Default">
    <w:name w:val="Default"/>
    <w:rsid w:val="00E17CD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67DAF"/>
    <w:pPr>
      <w:tabs>
        <w:tab w:val="center" w:pos="4680"/>
        <w:tab w:val="right" w:pos="9360"/>
      </w:tabs>
    </w:pPr>
  </w:style>
  <w:style w:type="character" w:customStyle="1" w:styleId="HeaderChar">
    <w:name w:val="Header Char"/>
    <w:basedOn w:val="DefaultParagraphFont"/>
    <w:link w:val="Header"/>
    <w:uiPriority w:val="99"/>
    <w:rsid w:val="00067DAF"/>
  </w:style>
  <w:style w:type="paragraph" w:styleId="BalloonText">
    <w:name w:val="Balloon Text"/>
    <w:basedOn w:val="Normal"/>
    <w:link w:val="BalloonTextChar"/>
    <w:uiPriority w:val="99"/>
    <w:semiHidden/>
    <w:unhideWhenUsed/>
    <w:rsid w:val="001408BB"/>
    <w:rPr>
      <w:rFonts w:ascii="Tahoma" w:hAnsi="Tahoma" w:cs="Tahoma"/>
      <w:sz w:val="16"/>
      <w:szCs w:val="16"/>
    </w:rPr>
  </w:style>
  <w:style w:type="character" w:customStyle="1" w:styleId="BalloonTextChar">
    <w:name w:val="Balloon Text Char"/>
    <w:link w:val="BalloonText"/>
    <w:uiPriority w:val="99"/>
    <w:semiHidden/>
    <w:rsid w:val="001408BB"/>
    <w:rPr>
      <w:rFonts w:ascii="Tahoma" w:hAnsi="Tahoma" w:cs="Tahoma"/>
      <w:sz w:val="16"/>
      <w:szCs w:val="16"/>
    </w:rPr>
  </w:style>
  <w:style w:type="character" w:styleId="CommentReference">
    <w:name w:val="annotation reference"/>
    <w:uiPriority w:val="99"/>
    <w:semiHidden/>
    <w:unhideWhenUsed/>
    <w:rsid w:val="001F5AB5"/>
    <w:rPr>
      <w:sz w:val="16"/>
      <w:szCs w:val="16"/>
    </w:rPr>
  </w:style>
  <w:style w:type="paragraph" w:styleId="CommentText">
    <w:name w:val="annotation text"/>
    <w:basedOn w:val="Normal"/>
    <w:link w:val="CommentTextChar"/>
    <w:uiPriority w:val="99"/>
    <w:semiHidden/>
    <w:unhideWhenUsed/>
    <w:rsid w:val="001F5AB5"/>
    <w:rPr>
      <w:sz w:val="20"/>
      <w:szCs w:val="20"/>
    </w:rPr>
  </w:style>
  <w:style w:type="character" w:customStyle="1" w:styleId="CommentTextChar">
    <w:name w:val="Comment Text Char"/>
    <w:link w:val="CommentText"/>
    <w:uiPriority w:val="99"/>
    <w:semiHidden/>
    <w:rsid w:val="001F5AB5"/>
    <w:rPr>
      <w:sz w:val="20"/>
      <w:szCs w:val="20"/>
    </w:rPr>
  </w:style>
  <w:style w:type="paragraph" w:styleId="CommentSubject">
    <w:name w:val="annotation subject"/>
    <w:basedOn w:val="CommentText"/>
    <w:next w:val="CommentText"/>
    <w:link w:val="CommentSubjectChar"/>
    <w:uiPriority w:val="99"/>
    <w:semiHidden/>
    <w:unhideWhenUsed/>
    <w:rsid w:val="001F5AB5"/>
    <w:rPr>
      <w:b/>
      <w:bCs/>
    </w:rPr>
  </w:style>
  <w:style w:type="character" w:customStyle="1" w:styleId="CommentSubjectChar">
    <w:name w:val="Comment Subject Char"/>
    <w:link w:val="CommentSubject"/>
    <w:uiPriority w:val="99"/>
    <w:semiHidden/>
    <w:rsid w:val="001F5AB5"/>
    <w:rPr>
      <w:b/>
      <w:bCs/>
      <w:sz w:val="20"/>
      <w:szCs w:val="20"/>
    </w:rPr>
  </w:style>
  <w:style w:type="paragraph" w:styleId="Revision">
    <w:name w:val="Revision"/>
    <w:hidden/>
    <w:uiPriority w:val="99"/>
    <w:semiHidden/>
    <w:rsid w:val="001F5AB5"/>
    <w:rPr>
      <w:sz w:val="24"/>
      <w:szCs w:val="22"/>
    </w:rPr>
  </w:style>
  <w:style w:type="paragraph" w:styleId="ListParagraph">
    <w:name w:val="List Paragraph"/>
    <w:basedOn w:val="Normal"/>
    <w:uiPriority w:val="34"/>
    <w:qFormat/>
    <w:rsid w:val="00C00E81"/>
    <w:pPr>
      <w:ind w:left="720"/>
      <w:contextualSpacing/>
    </w:pPr>
  </w:style>
  <w:style w:type="character" w:customStyle="1" w:styleId="apple-converted-space">
    <w:name w:val="apple-converted-space"/>
    <w:basedOn w:val="DefaultParagraphFont"/>
    <w:rsid w:val="00EE15A0"/>
  </w:style>
  <w:style w:type="character" w:customStyle="1" w:styleId="st1">
    <w:name w:val="st1"/>
    <w:basedOn w:val="DefaultParagraphFont"/>
    <w:rsid w:val="00CB2325"/>
  </w:style>
  <w:style w:type="character" w:customStyle="1" w:styleId="st2">
    <w:name w:val="st2"/>
    <w:basedOn w:val="DefaultParagraphFont"/>
    <w:rsid w:val="00CB2325"/>
  </w:style>
  <w:style w:type="paragraph" w:styleId="HTMLPreformatted">
    <w:name w:val="HTML Preformatted"/>
    <w:basedOn w:val="Normal"/>
    <w:link w:val="HTMLPreformattedChar"/>
    <w:uiPriority w:val="99"/>
    <w:unhideWhenUsed/>
    <w:rsid w:val="00D521C9"/>
    <w:rPr>
      <w:rFonts w:ascii="Consolas" w:hAnsi="Consolas" w:cs="Consolas"/>
      <w:sz w:val="20"/>
      <w:szCs w:val="20"/>
    </w:rPr>
  </w:style>
  <w:style w:type="character" w:customStyle="1" w:styleId="HTMLPreformattedChar">
    <w:name w:val="HTML Preformatted Char"/>
    <w:link w:val="HTMLPreformatted"/>
    <w:uiPriority w:val="99"/>
    <w:rsid w:val="00D521C9"/>
    <w:rPr>
      <w:rFonts w:ascii="Consolas" w:eastAsia="Calibri" w:hAnsi="Consolas" w:cs="Consolas"/>
      <w:sz w:val="20"/>
      <w:szCs w:val="20"/>
    </w:rPr>
  </w:style>
  <w:style w:type="paragraph" w:styleId="NoSpacing">
    <w:name w:val="No Spacing"/>
    <w:uiPriority w:val="1"/>
    <w:qFormat/>
    <w:rsid w:val="00AC3B47"/>
    <w:rPr>
      <w:rFonts w:ascii="Calibri" w:hAnsi="Calibri"/>
      <w:sz w:val="22"/>
      <w:szCs w:val="22"/>
    </w:rPr>
  </w:style>
  <w:style w:type="paragraph" w:styleId="NormalWeb">
    <w:name w:val="Normal (Web)"/>
    <w:basedOn w:val="Normal"/>
    <w:unhideWhenUsed/>
    <w:rsid w:val="00853646"/>
    <w:pPr>
      <w:spacing w:before="100" w:beforeAutospacing="1" w:after="100" w:afterAutospacing="1"/>
    </w:pPr>
    <w:rPr>
      <w:rFonts w:ascii="Times New Roman" w:eastAsia="Times New Roman" w:hAnsi="Times New Roman"/>
      <w:szCs w:val="24"/>
    </w:rPr>
  </w:style>
  <w:style w:type="paragraph" w:customStyle="1" w:styleId="Body">
    <w:name w:val="Body"/>
    <w:rsid w:val="00F71BCE"/>
    <w:pPr>
      <w:pBdr>
        <w:top w:val="nil"/>
        <w:left w:val="nil"/>
        <w:bottom w:val="nil"/>
        <w:right w:val="nil"/>
        <w:between w:val="nil"/>
        <w:bar w:val="nil"/>
      </w:pBdr>
      <w:spacing w:after="200" w:line="276" w:lineRule="auto"/>
    </w:pPr>
    <w:rPr>
      <w:rFonts w:ascii="Calibri" w:hAnsi="Calibri" w:cs="Calibri"/>
      <w:color w:val="000000"/>
      <w:sz w:val="22"/>
      <w:szCs w:val="22"/>
      <w:u w:color="000000"/>
      <w:bdr w:val="nil"/>
    </w:rPr>
  </w:style>
  <w:style w:type="table" w:styleId="TableGrid">
    <w:name w:val="Table Grid"/>
    <w:basedOn w:val="TableNormal"/>
    <w:uiPriority w:val="59"/>
    <w:rsid w:val="005D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70A9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70A9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70A95"/>
    <w:rPr>
      <w:vertAlign w:val="superscript"/>
    </w:rPr>
  </w:style>
  <w:style w:type="character" w:customStyle="1" w:styleId="UnresolvedMention1">
    <w:name w:val="Unresolved Mention1"/>
    <w:basedOn w:val="DefaultParagraphFont"/>
    <w:uiPriority w:val="99"/>
    <w:semiHidden/>
    <w:unhideWhenUsed/>
    <w:rsid w:val="001B0D92"/>
    <w:rPr>
      <w:color w:val="605E5C"/>
      <w:shd w:val="clear" w:color="auto" w:fill="E1DFDD"/>
    </w:rPr>
  </w:style>
  <w:style w:type="character" w:styleId="PageNumber">
    <w:name w:val="page number"/>
    <w:basedOn w:val="DefaultParagraphFont"/>
    <w:uiPriority w:val="99"/>
    <w:semiHidden/>
    <w:unhideWhenUsed/>
    <w:rsid w:val="00EE01D8"/>
  </w:style>
  <w:style w:type="character" w:customStyle="1" w:styleId="UnresolvedMention2">
    <w:name w:val="Unresolved Mention2"/>
    <w:basedOn w:val="DefaultParagraphFont"/>
    <w:uiPriority w:val="99"/>
    <w:semiHidden/>
    <w:unhideWhenUsed/>
    <w:rsid w:val="00874AFD"/>
    <w:rPr>
      <w:color w:val="605E5C"/>
      <w:shd w:val="clear" w:color="auto" w:fill="E1DFDD"/>
    </w:rPr>
  </w:style>
  <w:style w:type="paragraph" w:styleId="BodyText2">
    <w:name w:val="Body Text 2"/>
    <w:basedOn w:val="Normal"/>
    <w:link w:val="BodyText2Char"/>
    <w:semiHidden/>
    <w:rsid w:val="00903855"/>
    <w:pPr>
      <w:spacing w:line="48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semiHidden/>
    <w:rsid w:val="00903855"/>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DC5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289">
      <w:bodyDiv w:val="1"/>
      <w:marLeft w:val="0"/>
      <w:marRight w:val="0"/>
      <w:marTop w:val="0"/>
      <w:marBottom w:val="0"/>
      <w:divBdr>
        <w:top w:val="none" w:sz="0" w:space="0" w:color="auto"/>
        <w:left w:val="none" w:sz="0" w:space="0" w:color="auto"/>
        <w:bottom w:val="none" w:sz="0" w:space="0" w:color="auto"/>
        <w:right w:val="none" w:sz="0" w:space="0" w:color="auto"/>
      </w:divBdr>
    </w:div>
    <w:div w:id="387345677">
      <w:bodyDiv w:val="1"/>
      <w:marLeft w:val="0"/>
      <w:marRight w:val="0"/>
      <w:marTop w:val="0"/>
      <w:marBottom w:val="0"/>
      <w:divBdr>
        <w:top w:val="none" w:sz="0" w:space="0" w:color="auto"/>
        <w:left w:val="none" w:sz="0" w:space="0" w:color="auto"/>
        <w:bottom w:val="none" w:sz="0" w:space="0" w:color="auto"/>
        <w:right w:val="none" w:sz="0" w:space="0" w:color="auto"/>
      </w:divBdr>
    </w:div>
    <w:div w:id="602425165">
      <w:bodyDiv w:val="1"/>
      <w:marLeft w:val="0"/>
      <w:marRight w:val="0"/>
      <w:marTop w:val="0"/>
      <w:marBottom w:val="0"/>
      <w:divBdr>
        <w:top w:val="none" w:sz="0" w:space="0" w:color="auto"/>
        <w:left w:val="none" w:sz="0" w:space="0" w:color="auto"/>
        <w:bottom w:val="none" w:sz="0" w:space="0" w:color="auto"/>
        <w:right w:val="none" w:sz="0" w:space="0" w:color="auto"/>
      </w:divBdr>
    </w:div>
    <w:div w:id="800416481">
      <w:bodyDiv w:val="1"/>
      <w:marLeft w:val="0"/>
      <w:marRight w:val="0"/>
      <w:marTop w:val="0"/>
      <w:marBottom w:val="0"/>
      <w:divBdr>
        <w:top w:val="none" w:sz="0" w:space="0" w:color="auto"/>
        <w:left w:val="none" w:sz="0" w:space="0" w:color="auto"/>
        <w:bottom w:val="none" w:sz="0" w:space="0" w:color="auto"/>
        <w:right w:val="none" w:sz="0" w:space="0" w:color="auto"/>
      </w:divBdr>
    </w:div>
    <w:div w:id="802581292">
      <w:bodyDiv w:val="1"/>
      <w:marLeft w:val="0"/>
      <w:marRight w:val="0"/>
      <w:marTop w:val="0"/>
      <w:marBottom w:val="0"/>
      <w:divBdr>
        <w:top w:val="none" w:sz="0" w:space="0" w:color="auto"/>
        <w:left w:val="none" w:sz="0" w:space="0" w:color="auto"/>
        <w:bottom w:val="none" w:sz="0" w:space="0" w:color="auto"/>
        <w:right w:val="none" w:sz="0" w:space="0" w:color="auto"/>
      </w:divBdr>
      <w:divsChild>
        <w:div w:id="34085005">
          <w:marLeft w:val="0"/>
          <w:marRight w:val="0"/>
          <w:marTop w:val="0"/>
          <w:marBottom w:val="0"/>
          <w:divBdr>
            <w:top w:val="none" w:sz="0" w:space="0" w:color="auto"/>
            <w:left w:val="none" w:sz="0" w:space="0" w:color="auto"/>
            <w:bottom w:val="none" w:sz="0" w:space="0" w:color="auto"/>
            <w:right w:val="none" w:sz="0" w:space="0" w:color="auto"/>
          </w:divBdr>
        </w:div>
        <w:div w:id="57175050">
          <w:marLeft w:val="0"/>
          <w:marRight w:val="0"/>
          <w:marTop w:val="0"/>
          <w:marBottom w:val="0"/>
          <w:divBdr>
            <w:top w:val="none" w:sz="0" w:space="0" w:color="auto"/>
            <w:left w:val="none" w:sz="0" w:space="0" w:color="auto"/>
            <w:bottom w:val="none" w:sz="0" w:space="0" w:color="auto"/>
            <w:right w:val="none" w:sz="0" w:space="0" w:color="auto"/>
          </w:divBdr>
        </w:div>
        <w:div w:id="106970982">
          <w:marLeft w:val="0"/>
          <w:marRight w:val="0"/>
          <w:marTop w:val="0"/>
          <w:marBottom w:val="0"/>
          <w:divBdr>
            <w:top w:val="none" w:sz="0" w:space="0" w:color="auto"/>
            <w:left w:val="none" w:sz="0" w:space="0" w:color="auto"/>
            <w:bottom w:val="none" w:sz="0" w:space="0" w:color="auto"/>
            <w:right w:val="none" w:sz="0" w:space="0" w:color="auto"/>
          </w:divBdr>
        </w:div>
        <w:div w:id="150295751">
          <w:marLeft w:val="0"/>
          <w:marRight w:val="0"/>
          <w:marTop w:val="0"/>
          <w:marBottom w:val="0"/>
          <w:divBdr>
            <w:top w:val="none" w:sz="0" w:space="0" w:color="auto"/>
            <w:left w:val="none" w:sz="0" w:space="0" w:color="auto"/>
            <w:bottom w:val="none" w:sz="0" w:space="0" w:color="auto"/>
            <w:right w:val="none" w:sz="0" w:space="0" w:color="auto"/>
          </w:divBdr>
        </w:div>
        <w:div w:id="168102245">
          <w:marLeft w:val="0"/>
          <w:marRight w:val="0"/>
          <w:marTop w:val="0"/>
          <w:marBottom w:val="0"/>
          <w:divBdr>
            <w:top w:val="none" w:sz="0" w:space="0" w:color="auto"/>
            <w:left w:val="none" w:sz="0" w:space="0" w:color="auto"/>
            <w:bottom w:val="none" w:sz="0" w:space="0" w:color="auto"/>
            <w:right w:val="none" w:sz="0" w:space="0" w:color="auto"/>
          </w:divBdr>
        </w:div>
        <w:div w:id="204106284">
          <w:marLeft w:val="0"/>
          <w:marRight w:val="0"/>
          <w:marTop w:val="0"/>
          <w:marBottom w:val="0"/>
          <w:divBdr>
            <w:top w:val="none" w:sz="0" w:space="0" w:color="auto"/>
            <w:left w:val="none" w:sz="0" w:space="0" w:color="auto"/>
            <w:bottom w:val="none" w:sz="0" w:space="0" w:color="auto"/>
            <w:right w:val="none" w:sz="0" w:space="0" w:color="auto"/>
          </w:divBdr>
        </w:div>
        <w:div w:id="269631067">
          <w:marLeft w:val="0"/>
          <w:marRight w:val="0"/>
          <w:marTop w:val="0"/>
          <w:marBottom w:val="0"/>
          <w:divBdr>
            <w:top w:val="none" w:sz="0" w:space="0" w:color="auto"/>
            <w:left w:val="none" w:sz="0" w:space="0" w:color="auto"/>
            <w:bottom w:val="none" w:sz="0" w:space="0" w:color="auto"/>
            <w:right w:val="none" w:sz="0" w:space="0" w:color="auto"/>
          </w:divBdr>
        </w:div>
        <w:div w:id="319388550">
          <w:marLeft w:val="0"/>
          <w:marRight w:val="0"/>
          <w:marTop w:val="0"/>
          <w:marBottom w:val="0"/>
          <w:divBdr>
            <w:top w:val="none" w:sz="0" w:space="0" w:color="auto"/>
            <w:left w:val="none" w:sz="0" w:space="0" w:color="auto"/>
            <w:bottom w:val="none" w:sz="0" w:space="0" w:color="auto"/>
            <w:right w:val="none" w:sz="0" w:space="0" w:color="auto"/>
          </w:divBdr>
        </w:div>
        <w:div w:id="339159398">
          <w:marLeft w:val="0"/>
          <w:marRight w:val="0"/>
          <w:marTop w:val="0"/>
          <w:marBottom w:val="0"/>
          <w:divBdr>
            <w:top w:val="none" w:sz="0" w:space="0" w:color="auto"/>
            <w:left w:val="none" w:sz="0" w:space="0" w:color="auto"/>
            <w:bottom w:val="none" w:sz="0" w:space="0" w:color="auto"/>
            <w:right w:val="none" w:sz="0" w:space="0" w:color="auto"/>
          </w:divBdr>
        </w:div>
        <w:div w:id="380517412">
          <w:marLeft w:val="0"/>
          <w:marRight w:val="0"/>
          <w:marTop w:val="0"/>
          <w:marBottom w:val="0"/>
          <w:divBdr>
            <w:top w:val="none" w:sz="0" w:space="0" w:color="auto"/>
            <w:left w:val="none" w:sz="0" w:space="0" w:color="auto"/>
            <w:bottom w:val="none" w:sz="0" w:space="0" w:color="auto"/>
            <w:right w:val="none" w:sz="0" w:space="0" w:color="auto"/>
          </w:divBdr>
        </w:div>
        <w:div w:id="425003508">
          <w:marLeft w:val="0"/>
          <w:marRight w:val="0"/>
          <w:marTop w:val="0"/>
          <w:marBottom w:val="0"/>
          <w:divBdr>
            <w:top w:val="none" w:sz="0" w:space="0" w:color="auto"/>
            <w:left w:val="none" w:sz="0" w:space="0" w:color="auto"/>
            <w:bottom w:val="none" w:sz="0" w:space="0" w:color="auto"/>
            <w:right w:val="none" w:sz="0" w:space="0" w:color="auto"/>
          </w:divBdr>
        </w:div>
        <w:div w:id="470948243">
          <w:marLeft w:val="0"/>
          <w:marRight w:val="0"/>
          <w:marTop w:val="0"/>
          <w:marBottom w:val="0"/>
          <w:divBdr>
            <w:top w:val="none" w:sz="0" w:space="0" w:color="auto"/>
            <w:left w:val="none" w:sz="0" w:space="0" w:color="auto"/>
            <w:bottom w:val="none" w:sz="0" w:space="0" w:color="auto"/>
            <w:right w:val="none" w:sz="0" w:space="0" w:color="auto"/>
          </w:divBdr>
        </w:div>
        <w:div w:id="525026426">
          <w:marLeft w:val="0"/>
          <w:marRight w:val="0"/>
          <w:marTop w:val="0"/>
          <w:marBottom w:val="0"/>
          <w:divBdr>
            <w:top w:val="none" w:sz="0" w:space="0" w:color="auto"/>
            <w:left w:val="none" w:sz="0" w:space="0" w:color="auto"/>
            <w:bottom w:val="none" w:sz="0" w:space="0" w:color="auto"/>
            <w:right w:val="none" w:sz="0" w:space="0" w:color="auto"/>
          </w:divBdr>
        </w:div>
        <w:div w:id="530726567">
          <w:marLeft w:val="0"/>
          <w:marRight w:val="0"/>
          <w:marTop w:val="0"/>
          <w:marBottom w:val="0"/>
          <w:divBdr>
            <w:top w:val="none" w:sz="0" w:space="0" w:color="auto"/>
            <w:left w:val="none" w:sz="0" w:space="0" w:color="auto"/>
            <w:bottom w:val="none" w:sz="0" w:space="0" w:color="auto"/>
            <w:right w:val="none" w:sz="0" w:space="0" w:color="auto"/>
          </w:divBdr>
        </w:div>
        <w:div w:id="542986574">
          <w:marLeft w:val="0"/>
          <w:marRight w:val="0"/>
          <w:marTop w:val="0"/>
          <w:marBottom w:val="0"/>
          <w:divBdr>
            <w:top w:val="none" w:sz="0" w:space="0" w:color="auto"/>
            <w:left w:val="none" w:sz="0" w:space="0" w:color="auto"/>
            <w:bottom w:val="none" w:sz="0" w:space="0" w:color="auto"/>
            <w:right w:val="none" w:sz="0" w:space="0" w:color="auto"/>
          </w:divBdr>
        </w:div>
        <w:div w:id="568808592">
          <w:marLeft w:val="0"/>
          <w:marRight w:val="0"/>
          <w:marTop w:val="0"/>
          <w:marBottom w:val="0"/>
          <w:divBdr>
            <w:top w:val="none" w:sz="0" w:space="0" w:color="auto"/>
            <w:left w:val="none" w:sz="0" w:space="0" w:color="auto"/>
            <w:bottom w:val="none" w:sz="0" w:space="0" w:color="auto"/>
            <w:right w:val="none" w:sz="0" w:space="0" w:color="auto"/>
          </w:divBdr>
        </w:div>
        <w:div w:id="579945935">
          <w:marLeft w:val="0"/>
          <w:marRight w:val="0"/>
          <w:marTop w:val="0"/>
          <w:marBottom w:val="0"/>
          <w:divBdr>
            <w:top w:val="none" w:sz="0" w:space="0" w:color="auto"/>
            <w:left w:val="none" w:sz="0" w:space="0" w:color="auto"/>
            <w:bottom w:val="none" w:sz="0" w:space="0" w:color="auto"/>
            <w:right w:val="none" w:sz="0" w:space="0" w:color="auto"/>
          </w:divBdr>
        </w:div>
        <w:div w:id="604656018">
          <w:marLeft w:val="0"/>
          <w:marRight w:val="0"/>
          <w:marTop w:val="0"/>
          <w:marBottom w:val="0"/>
          <w:divBdr>
            <w:top w:val="none" w:sz="0" w:space="0" w:color="auto"/>
            <w:left w:val="none" w:sz="0" w:space="0" w:color="auto"/>
            <w:bottom w:val="none" w:sz="0" w:space="0" w:color="auto"/>
            <w:right w:val="none" w:sz="0" w:space="0" w:color="auto"/>
          </w:divBdr>
        </w:div>
        <w:div w:id="634406277">
          <w:marLeft w:val="0"/>
          <w:marRight w:val="0"/>
          <w:marTop w:val="0"/>
          <w:marBottom w:val="0"/>
          <w:divBdr>
            <w:top w:val="none" w:sz="0" w:space="0" w:color="auto"/>
            <w:left w:val="none" w:sz="0" w:space="0" w:color="auto"/>
            <w:bottom w:val="none" w:sz="0" w:space="0" w:color="auto"/>
            <w:right w:val="none" w:sz="0" w:space="0" w:color="auto"/>
          </w:divBdr>
        </w:div>
        <w:div w:id="668751187">
          <w:marLeft w:val="0"/>
          <w:marRight w:val="0"/>
          <w:marTop w:val="0"/>
          <w:marBottom w:val="0"/>
          <w:divBdr>
            <w:top w:val="none" w:sz="0" w:space="0" w:color="auto"/>
            <w:left w:val="none" w:sz="0" w:space="0" w:color="auto"/>
            <w:bottom w:val="none" w:sz="0" w:space="0" w:color="auto"/>
            <w:right w:val="none" w:sz="0" w:space="0" w:color="auto"/>
          </w:divBdr>
        </w:div>
        <w:div w:id="675961116">
          <w:marLeft w:val="0"/>
          <w:marRight w:val="0"/>
          <w:marTop w:val="0"/>
          <w:marBottom w:val="0"/>
          <w:divBdr>
            <w:top w:val="none" w:sz="0" w:space="0" w:color="auto"/>
            <w:left w:val="none" w:sz="0" w:space="0" w:color="auto"/>
            <w:bottom w:val="none" w:sz="0" w:space="0" w:color="auto"/>
            <w:right w:val="none" w:sz="0" w:space="0" w:color="auto"/>
          </w:divBdr>
        </w:div>
        <w:div w:id="702823080">
          <w:marLeft w:val="0"/>
          <w:marRight w:val="0"/>
          <w:marTop w:val="0"/>
          <w:marBottom w:val="0"/>
          <w:divBdr>
            <w:top w:val="none" w:sz="0" w:space="0" w:color="auto"/>
            <w:left w:val="none" w:sz="0" w:space="0" w:color="auto"/>
            <w:bottom w:val="none" w:sz="0" w:space="0" w:color="auto"/>
            <w:right w:val="none" w:sz="0" w:space="0" w:color="auto"/>
          </w:divBdr>
        </w:div>
        <w:div w:id="710961071">
          <w:marLeft w:val="0"/>
          <w:marRight w:val="0"/>
          <w:marTop w:val="0"/>
          <w:marBottom w:val="0"/>
          <w:divBdr>
            <w:top w:val="none" w:sz="0" w:space="0" w:color="auto"/>
            <w:left w:val="none" w:sz="0" w:space="0" w:color="auto"/>
            <w:bottom w:val="none" w:sz="0" w:space="0" w:color="auto"/>
            <w:right w:val="none" w:sz="0" w:space="0" w:color="auto"/>
          </w:divBdr>
        </w:div>
        <w:div w:id="721831651">
          <w:marLeft w:val="0"/>
          <w:marRight w:val="0"/>
          <w:marTop w:val="0"/>
          <w:marBottom w:val="0"/>
          <w:divBdr>
            <w:top w:val="none" w:sz="0" w:space="0" w:color="auto"/>
            <w:left w:val="none" w:sz="0" w:space="0" w:color="auto"/>
            <w:bottom w:val="none" w:sz="0" w:space="0" w:color="auto"/>
            <w:right w:val="none" w:sz="0" w:space="0" w:color="auto"/>
          </w:divBdr>
        </w:div>
        <w:div w:id="735471988">
          <w:marLeft w:val="0"/>
          <w:marRight w:val="0"/>
          <w:marTop w:val="0"/>
          <w:marBottom w:val="0"/>
          <w:divBdr>
            <w:top w:val="none" w:sz="0" w:space="0" w:color="auto"/>
            <w:left w:val="none" w:sz="0" w:space="0" w:color="auto"/>
            <w:bottom w:val="none" w:sz="0" w:space="0" w:color="auto"/>
            <w:right w:val="none" w:sz="0" w:space="0" w:color="auto"/>
          </w:divBdr>
        </w:div>
        <w:div w:id="750005582">
          <w:marLeft w:val="0"/>
          <w:marRight w:val="0"/>
          <w:marTop w:val="0"/>
          <w:marBottom w:val="0"/>
          <w:divBdr>
            <w:top w:val="none" w:sz="0" w:space="0" w:color="auto"/>
            <w:left w:val="none" w:sz="0" w:space="0" w:color="auto"/>
            <w:bottom w:val="none" w:sz="0" w:space="0" w:color="auto"/>
            <w:right w:val="none" w:sz="0" w:space="0" w:color="auto"/>
          </w:divBdr>
        </w:div>
        <w:div w:id="764231829">
          <w:marLeft w:val="0"/>
          <w:marRight w:val="0"/>
          <w:marTop w:val="0"/>
          <w:marBottom w:val="0"/>
          <w:divBdr>
            <w:top w:val="none" w:sz="0" w:space="0" w:color="auto"/>
            <w:left w:val="none" w:sz="0" w:space="0" w:color="auto"/>
            <w:bottom w:val="none" w:sz="0" w:space="0" w:color="auto"/>
            <w:right w:val="none" w:sz="0" w:space="0" w:color="auto"/>
          </w:divBdr>
        </w:div>
        <w:div w:id="773330788">
          <w:marLeft w:val="0"/>
          <w:marRight w:val="0"/>
          <w:marTop w:val="0"/>
          <w:marBottom w:val="0"/>
          <w:divBdr>
            <w:top w:val="none" w:sz="0" w:space="0" w:color="auto"/>
            <w:left w:val="none" w:sz="0" w:space="0" w:color="auto"/>
            <w:bottom w:val="none" w:sz="0" w:space="0" w:color="auto"/>
            <w:right w:val="none" w:sz="0" w:space="0" w:color="auto"/>
          </w:divBdr>
        </w:div>
        <w:div w:id="794637056">
          <w:marLeft w:val="0"/>
          <w:marRight w:val="0"/>
          <w:marTop w:val="0"/>
          <w:marBottom w:val="0"/>
          <w:divBdr>
            <w:top w:val="none" w:sz="0" w:space="0" w:color="auto"/>
            <w:left w:val="none" w:sz="0" w:space="0" w:color="auto"/>
            <w:bottom w:val="none" w:sz="0" w:space="0" w:color="auto"/>
            <w:right w:val="none" w:sz="0" w:space="0" w:color="auto"/>
          </w:divBdr>
        </w:div>
        <w:div w:id="879707252">
          <w:marLeft w:val="0"/>
          <w:marRight w:val="0"/>
          <w:marTop w:val="0"/>
          <w:marBottom w:val="0"/>
          <w:divBdr>
            <w:top w:val="none" w:sz="0" w:space="0" w:color="auto"/>
            <w:left w:val="none" w:sz="0" w:space="0" w:color="auto"/>
            <w:bottom w:val="none" w:sz="0" w:space="0" w:color="auto"/>
            <w:right w:val="none" w:sz="0" w:space="0" w:color="auto"/>
          </w:divBdr>
        </w:div>
        <w:div w:id="885290838">
          <w:marLeft w:val="0"/>
          <w:marRight w:val="0"/>
          <w:marTop w:val="0"/>
          <w:marBottom w:val="0"/>
          <w:divBdr>
            <w:top w:val="none" w:sz="0" w:space="0" w:color="auto"/>
            <w:left w:val="none" w:sz="0" w:space="0" w:color="auto"/>
            <w:bottom w:val="none" w:sz="0" w:space="0" w:color="auto"/>
            <w:right w:val="none" w:sz="0" w:space="0" w:color="auto"/>
          </w:divBdr>
        </w:div>
        <w:div w:id="890045043">
          <w:marLeft w:val="0"/>
          <w:marRight w:val="0"/>
          <w:marTop w:val="0"/>
          <w:marBottom w:val="0"/>
          <w:divBdr>
            <w:top w:val="none" w:sz="0" w:space="0" w:color="auto"/>
            <w:left w:val="none" w:sz="0" w:space="0" w:color="auto"/>
            <w:bottom w:val="none" w:sz="0" w:space="0" w:color="auto"/>
            <w:right w:val="none" w:sz="0" w:space="0" w:color="auto"/>
          </w:divBdr>
        </w:div>
        <w:div w:id="953635822">
          <w:marLeft w:val="0"/>
          <w:marRight w:val="0"/>
          <w:marTop w:val="0"/>
          <w:marBottom w:val="0"/>
          <w:divBdr>
            <w:top w:val="none" w:sz="0" w:space="0" w:color="auto"/>
            <w:left w:val="none" w:sz="0" w:space="0" w:color="auto"/>
            <w:bottom w:val="none" w:sz="0" w:space="0" w:color="auto"/>
            <w:right w:val="none" w:sz="0" w:space="0" w:color="auto"/>
          </w:divBdr>
        </w:div>
        <w:div w:id="988510753">
          <w:marLeft w:val="0"/>
          <w:marRight w:val="0"/>
          <w:marTop w:val="0"/>
          <w:marBottom w:val="0"/>
          <w:divBdr>
            <w:top w:val="none" w:sz="0" w:space="0" w:color="auto"/>
            <w:left w:val="none" w:sz="0" w:space="0" w:color="auto"/>
            <w:bottom w:val="none" w:sz="0" w:space="0" w:color="auto"/>
            <w:right w:val="none" w:sz="0" w:space="0" w:color="auto"/>
          </w:divBdr>
        </w:div>
        <w:div w:id="1075201174">
          <w:marLeft w:val="0"/>
          <w:marRight w:val="0"/>
          <w:marTop w:val="0"/>
          <w:marBottom w:val="0"/>
          <w:divBdr>
            <w:top w:val="none" w:sz="0" w:space="0" w:color="auto"/>
            <w:left w:val="none" w:sz="0" w:space="0" w:color="auto"/>
            <w:bottom w:val="none" w:sz="0" w:space="0" w:color="auto"/>
            <w:right w:val="none" w:sz="0" w:space="0" w:color="auto"/>
          </w:divBdr>
        </w:div>
        <w:div w:id="1091704470">
          <w:marLeft w:val="0"/>
          <w:marRight w:val="0"/>
          <w:marTop w:val="0"/>
          <w:marBottom w:val="0"/>
          <w:divBdr>
            <w:top w:val="none" w:sz="0" w:space="0" w:color="auto"/>
            <w:left w:val="none" w:sz="0" w:space="0" w:color="auto"/>
            <w:bottom w:val="none" w:sz="0" w:space="0" w:color="auto"/>
            <w:right w:val="none" w:sz="0" w:space="0" w:color="auto"/>
          </w:divBdr>
        </w:div>
        <w:div w:id="1091857332">
          <w:marLeft w:val="0"/>
          <w:marRight w:val="0"/>
          <w:marTop w:val="0"/>
          <w:marBottom w:val="0"/>
          <w:divBdr>
            <w:top w:val="none" w:sz="0" w:space="0" w:color="auto"/>
            <w:left w:val="none" w:sz="0" w:space="0" w:color="auto"/>
            <w:bottom w:val="none" w:sz="0" w:space="0" w:color="auto"/>
            <w:right w:val="none" w:sz="0" w:space="0" w:color="auto"/>
          </w:divBdr>
        </w:div>
        <w:div w:id="1110852676">
          <w:marLeft w:val="0"/>
          <w:marRight w:val="0"/>
          <w:marTop w:val="0"/>
          <w:marBottom w:val="0"/>
          <w:divBdr>
            <w:top w:val="none" w:sz="0" w:space="0" w:color="auto"/>
            <w:left w:val="none" w:sz="0" w:space="0" w:color="auto"/>
            <w:bottom w:val="none" w:sz="0" w:space="0" w:color="auto"/>
            <w:right w:val="none" w:sz="0" w:space="0" w:color="auto"/>
          </w:divBdr>
        </w:div>
        <w:div w:id="1120344080">
          <w:marLeft w:val="0"/>
          <w:marRight w:val="0"/>
          <w:marTop w:val="0"/>
          <w:marBottom w:val="0"/>
          <w:divBdr>
            <w:top w:val="none" w:sz="0" w:space="0" w:color="auto"/>
            <w:left w:val="none" w:sz="0" w:space="0" w:color="auto"/>
            <w:bottom w:val="none" w:sz="0" w:space="0" w:color="auto"/>
            <w:right w:val="none" w:sz="0" w:space="0" w:color="auto"/>
          </w:divBdr>
        </w:div>
        <w:div w:id="1162618073">
          <w:marLeft w:val="0"/>
          <w:marRight w:val="0"/>
          <w:marTop w:val="0"/>
          <w:marBottom w:val="0"/>
          <w:divBdr>
            <w:top w:val="none" w:sz="0" w:space="0" w:color="auto"/>
            <w:left w:val="none" w:sz="0" w:space="0" w:color="auto"/>
            <w:bottom w:val="none" w:sz="0" w:space="0" w:color="auto"/>
            <w:right w:val="none" w:sz="0" w:space="0" w:color="auto"/>
          </w:divBdr>
        </w:div>
        <w:div w:id="1184854980">
          <w:marLeft w:val="0"/>
          <w:marRight w:val="0"/>
          <w:marTop w:val="0"/>
          <w:marBottom w:val="0"/>
          <w:divBdr>
            <w:top w:val="none" w:sz="0" w:space="0" w:color="auto"/>
            <w:left w:val="none" w:sz="0" w:space="0" w:color="auto"/>
            <w:bottom w:val="none" w:sz="0" w:space="0" w:color="auto"/>
            <w:right w:val="none" w:sz="0" w:space="0" w:color="auto"/>
          </w:divBdr>
        </w:div>
        <w:div w:id="1185169408">
          <w:marLeft w:val="0"/>
          <w:marRight w:val="0"/>
          <w:marTop w:val="0"/>
          <w:marBottom w:val="0"/>
          <w:divBdr>
            <w:top w:val="none" w:sz="0" w:space="0" w:color="auto"/>
            <w:left w:val="none" w:sz="0" w:space="0" w:color="auto"/>
            <w:bottom w:val="none" w:sz="0" w:space="0" w:color="auto"/>
            <w:right w:val="none" w:sz="0" w:space="0" w:color="auto"/>
          </w:divBdr>
        </w:div>
        <w:div w:id="1272862874">
          <w:marLeft w:val="0"/>
          <w:marRight w:val="0"/>
          <w:marTop w:val="0"/>
          <w:marBottom w:val="0"/>
          <w:divBdr>
            <w:top w:val="none" w:sz="0" w:space="0" w:color="auto"/>
            <w:left w:val="none" w:sz="0" w:space="0" w:color="auto"/>
            <w:bottom w:val="none" w:sz="0" w:space="0" w:color="auto"/>
            <w:right w:val="none" w:sz="0" w:space="0" w:color="auto"/>
          </w:divBdr>
        </w:div>
        <w:div w:id="1341658534">
          <w:marLeft w:val="0"/>
          <w:marRight w:val="0"/>
          <w:marTop w:val="0"/>
          <w:marBottom w:val="0"/>
          <w:divBdr>
            <w:top w:val="none" w:sz="0" w:space="0" w:color="auto"/>
            <w:left w:val="none" w:sz="0" w:space="0" w:color="auto"/>
            <w:bottom w:val="none" w:sz="0" w:space="0" w:color="auto"/>
            <w:right w:val="none" w:sz="0" w:space="0" w:color="auto"/>
          </w:divBdr>
        </w:div>
        <w:div w:id="1407915128">
          <w:marLeft w:val="0"/>
          <w:marRight w:val="0"/>
          <w:marTop w:val="0"/>
          <w:marBottom w:val="0"/>
          <w:divBdr>
            <w:top w:val="none" w:sz="0" w:space="0" w:color="auto"/>
            <w:left w:val="none" w:sz="0" w:space="0" w:color="auto"/>
            <w:bottom w:val="none" w:sz="0" w:space="0" w:color="auto"/>
            <w:right w:val="none" w:sz="0" w:space="0" w:color="auto"/>
          </w:divBdr>
        </w:div>
        <w:div w:id="1452095305">
          <w:marLeft w:val="0"/>
          <w:marRight w:val="0"/>
          <w:marTop w:val="0"/>
          <w:marBottom w:val="0"/>
          <w:divBdr>
            <w:top w:val="none" w:sz="0" w:space="0" w:color="auto"/>
            <w:left w:val="none" w:sz="0" w:space="0" w:color="auto"/>
            <w:bottom w:val="none" w:sz="0" w:space="0" w:color="auto"/>
            <w:right w:val="none" w:sz="0" w:space="0" w:color="auto"/>
          </w:divBdr>
        </w:div>
        <w:div w:id="1472402947">
          <w:marLeft w:val="0"/>
          <w:marRight w:val="0"/>
          <w:marTop w:val="0"/>
          <w:marBottom w:val="0"/>
          <w:divBdr>
            <w:top w:val="none" w:sz="0" w:space="0" w:color="auto"/>
            <w:left w:val="none" w:sz="0" w:space="0" w:color="auto"/>
            <w:bottom w:val="none" w:sz="0" w:space="0" w:color="auto"/>
            <w:right w:val="none" w:sz="0" w:space="0" w:color="auto"/>
          </w:divBdr>
        </w:div>
        <w:div w:id="1472822098">
          <w:marLeft w:val="0"/>
          <w:marRight w:val="0"/>
          <w:marTop w:val="0"/>
          <w:marBottom w:val="0"/>
          <w:divBdr>
            <w:top w:val="none" w:sz="0" w:space="0" w:color="auto"/>
            <w:left w:val="none" w:sz="0" w:space="0" w:color="auto"/>
            <w:bottom w:val="none" w:sz="0" w:space="0" w:color="auto"/>
            <w:right w:val="none" w:sz="0" w:space="0" w:color="auto"/>
          </w:divBdr>
        </w:div>
        <w:div w:id="1500389458">
          <w:marLeft w:val="0"/>
          <w:marRight w:val="0"/>
          <w:marTop w:val="0"/>
          <w:marBottom w:val="0"/>
          <w:divBdr>
            <w:top w:val="none" w:sz="0" w:space="0" w:color="auto"/>
            <w:left w:val="none" w:sz="0" w:space="0" w:color="auto"/>
            <w:bottom w:val="none" w:sz="0" w:space="0" w:color="auto"/>
            <w:right w:val="none" w:sz="0" w:space="0" w:color="auto"/>
          </w:divBdr>
        </w:div>
        <w:div w:id="1515533692">
          <w:marLeft w:val="0"/>
          <w:marRight w:val="0"/>
          <w:marTop w:val="0"/>
          <w:marBottom w:val="0"/>
          <w:divBdr>
            <w:top w:val="none" w:sz="0" w:space="0" w:color="auto"/>
            <w:left w:val="none" w:sz="0" w:space="0" w:color="auto"/>
            <w:bottom w:val="none" w:sz="0" w:space="0" w:color="auto"/>
            <w:right w:val="none" w:sz="0" w:space="0" w:color="auto"/>
          </w:divBdr>
        </w:div>
        <w:div w:id="1518156780">
          <w:marLeft w:val="0"/>
          <w:marRight w:val="0"/>
          <w:marTop w:val="0"/>
          <w:marBottom w:val="0"/>
          <w:divBdr>
            <w:top w:val="none" w:sz="0" w:space="0" w:color="auto"/>
            <w:left w:val="none" w:sz="0" w:space="0" w:color="auto"/>
            <w:bottom w:val="none" w:sz="0" w:space="0" w:color="auto"/>
            <w:right w:val="none" w:sz="0" w:space="0" w:color="auto"/>
          </w:divBdr>
        </w:div>
        <w:div w:id="1568760456">
          <w:marLeft w:val="0"/>
          <w:marRight w:val="0"/>
          <w:marTop w:val="0"/>
          <w:marBottom w:val="0"/>
          <w:divBdr>
            <w:top w:val="none" w:sz="0" w:space="0" w:color="auto"/>
            <w:left w:val="none" w:sz="0" w:space="0" w:color="auto"/>
            <w:bottom w:val="none" w:sz="0" w:space="0" w:color="auto"/>
            <w:right w:val="none" w:sz="0" w:space="0" w:color="auto"/>
          </w:divBdr>
        </w:div>
        <w:div w:id="1570308655">
          <w:marLeft w:val="0"/>
          <w:marRight w:val="0"/>
          <w:marTop w:val="0"/>
          <w:marBottom w:val="0"/>
          <w:divBdr>
            <w:top w:val="none" w:sz="0" w:space="0" w:color="auto"/>
            <w:left w:val="none" w:sz="0" w:space="0" w:color="auto"/>
            <w:bottom w:val="none" w:sz="0" w:space="0" w:color="auto"/>
            <w:right w:val="none" w:sz="0" w:space="0" w:color="auto"/>
          </w:divBdr>
        </w:div>
        <w:div w:id="1603297775">
          <w:marLeft w:val="0"/>
          <w:marRight w:val="0"/>
          <w:marTop w:val="0"/>
          <w:marBottom w:val="0"/>
          <w:divBdr>
            <w:top w:val="none" w:sz="0" w:space="0" w:color="auto"/>
            <w:left w:val="none" w:sz="0" w:space="0" w:color="auto"/>
            <w:bottom w:val="none" w:sz="0" w:space="0" w:color="auto"/>
            <w:right w:val="none" w:sz="0" w:space="0" w:color="auto"/>
          </w:divBdr>
        </w:div>
        <w:div w:id="1614745208">
          <w:marLeft w:val="0"/>
          <w:marRight w:val="0"/>
          <w:marTop w:val="0"/>
          <w:marBottom w:val="0"/>
          <w:divBdr>
            <w:top w:val="none" w:sz="0" w:space="0" w:color="auto"/>
            <w:left w:val="none" w:sz="0" w:space="0" w:color="auto"/>
            <w:bottom w:val="none" w:sz="0" w:space="0" w:color="auto"/>
            <w:right w:val="none" w:sz="0" w:space="0" w:color="auto"/>
          </w:divBdr>
        </w:div>
        <w:div w:id="1618026310">
          <w:marLeft w:val="0"/>
          <w:marRight w:val="0"/>
          <w:marTop w:val="0"/>
          <w:marBottom w:val="0"/>
          <w:divBdr>
            <w:top w:val="none" w:sz="0" w:space="0" w:color="auto"/>
            <w:left w:val="none" w:sz="0" w:space="0" w:color="auto"/>
            <w:bottom w:val="none" w:sz="0" w:space="0" w:color="auto"/>
            <w:right w:val="none" w:sz="0" w:space="0" w:color="auto"/>
          </w:divBdr>
        </w:div>
        <w:div w:id="1635017862">
          <w:marLeft w:val="0"/>
          <w:marRight w:val="0"/>
          <w:marTop w:val="0"/>
          <w:marBottom w:val="0"/>
          <w:divBdr>
            <w:top w:val="none" w:sz="0" w:space="0" w:color="auto"/>
            <w:left w:val="none" w:sz="0" w:space="0" w:color="auto"/>
            <w:bottom w:val="none" w:sz="0" w:space="0" w:color="auto"/>
            <w:right w:val="none" w:sz="0" w:space="0" w:color="auto"/>
          </w:divBdr>
        </w:div>
        <w:div w:id="1647855724">
          <w:marLeft w:val="0"/>
          <w:marRight w:val="0"/>
          <w:marTop w:val="0"/>
          <w:marBottom w:val="0"/>
          <w:divBdr>
            <w:top w:val="none" w:sz="0" w:space="0" w:color="auto"/>
            <w:left w:val="none" w:sz="0" w:space="0" w:color="auto"/>
            <w:bottom w:val="none" w:sz="0" w:space="0" w:color="auto"/>
            <w:right w:val="none" w:sz="0" w:space="0" w:color="auto"/>
          </w:divBdr>
        </w:div>
        <w:div w:id="1733312612">
          <w:marLeft w:val="0"/>
          <w:marRight w:val="0"/>
          <w:marTop w:val="0"/>
          <w:marBottom w:val="0"/>
          <w:divBdr>
            <w:top w:val="none" w:sz="0" w:space="0" w:color="auto"/>
            <w:left w:val="none" w:sz="0" w:space="0" w:color="auto"/>
            <w:bottom w:val="none" w:sz="0" w:space="0" w:color="auto"/>
            <w:right w:val="none" w:sz="0" w:space="0" w:color="auto"/>
          </w:divBdr>
        </w:div>
        <w:div w:id="1745686346">
          <w:marLeft w:val="0"/>
          <w:marRight w:val="0"/>
          <w:marTop w:val="0"/>
          <w:marBottom w:val="0"/>
          <w:divBdr>
            <w:top w:val="none" w:sz="0" w:space="0" w:color="auto"/>
            <w:left w:val="none" w:sz="0" w:space="0" w:color="auto"/>
            <w:bottom w:val="none" w:sz="0" w:space="0" w:color="auto"/>
            <w:right w:val="none" w:sz="0" w:space="0" w:color="auto"/>
          </w:divBdr>
        </w:div>
        <w:div w:id="1759055935">
          <w:marLeft w:val="0"/>
          <w:marRight w:val="0"/>
          <w:marTop w:val="0"/>
          <w:marBottom w:val="0"/>
          <w:divBdr>
            <w:top w:val="none" w:sz="0" w:space="0" w:color="auto"/>
            <w:left w:val="none" w:sz="0" w:space="0" w:color="auto"/>
            <w:bottom w:val="none" w:sz="0" w:space="0" w:color="auto"/>
            <w:right w:val="none" w:sz="0" w:space="0" w:color="auto"/>
          </w:divBdr>
        </w:div>
        <w:div w:id="1782452599">
          <w:marLeft w:val="0"/>
          <w:marRight w:val="0"/>
          <w:marTop w:val="0"/>
          <w:marBottom w:val="0"/>
          <w:divBdr>
            <w:top w:val="none" w:sz="0" w:space="0" w:color="auto"/>
            <w:left w:val="none" w:sz="0" w:space="0" w:color="auto"/>
            <w:bottom w:val="none" w:sz="0" w:space="0" w:color="auto"/>
            <w:right w:val="none" w:sz="0" w:space="0" w:color="auto"/>
          </w:divBdr>
        </w:div>
        <w:div w:id="1806045914">
          <w:marLeft w:val="0"/>
          <w:marRight w:val="0"/>
          <w:marTop w:val="0"/>
          <w:marBottom w:val="0"/>
          <w:divBdr>
            <w:top w:val="none" w:sz="0" w:space="0" w:color="auto"/>
            <w:left w:val="none" w:sz="0" w:space="0" w:color="auto"/>
            <w:bottom w:val="none" w:sz="0" w:space="0" w:color="auto"/>
            <w:right w:val="none" w:sz="0" w:space="0" w:color="auto"/>
          </w:divBdr>
        </w:div>
        <w:div w:id="1855724788">
          <w:marLeft w:val="0"/>
          <w:marRight w:val="0"/>
          <w:marTop w:val="0"/>
          <w:marBottom w:val="0"/>
          <w:divBdr>
            <w:top w:val="none" w:sz="0" w:space="0" w:color="auto"/>
            <w:left w:val="none" w:sz="0" w:space="0" w:color="auto"/>
            <w:bottom w:val="none" w:sz="0" w:space="0" w:color="auto"/>
            <w:right w:val="none" w:sz="0" w:space="0" w:color="auto"/>
          </w:divBdr>
        </w:div>
        <w:div w:id="1890915869">
          <w:marLeft w:val="0"/>
          <w:marRight w:val="0"/>
          <w:marTop w:val="0"/>
          <w:marBottom w:val="0"/>
          <w:divBdr>
            <w:top w:val="none" w:sz="0" w:space="0" w:color="auto"/>
            <w:left w:val="none" w:sz="0" w:space="0" w:color="auto"/>
            <w:bottom w:val="none" w:sz="0" w:space="0" w:color="auto"/>
            <w:right w:val="none" w:sz="0" w:space="0" w:color="auto"/>
          </w:divBdr>
        </w:div>
        <w:div w:id="1978799938">
          <w:marLeft w:val="0"/>
          <w:marRight w:val="0"/>
          <w:marTop w:val="0"/>
          <w:marBottom w:val="0"/>
          <w:divBdr>
            <w:top w:val="none" w:sz="0" w:space="0" w:color="auto"/>
            <w:left w:val="none" w:sz="0" w:space="0" w:color="auto"/>
            <w:bottom w:val="none" w:sz="0" w:space="0" w:color="auto"/>
            <w:right w:val="none" w:sz="0" w:space="0" w:color="auto"/>
          </w:divBdr>
        </w:div>
        <w:div w:id="1984314807">
          <w:marLeft w:val="0"/>
          <w:marRight w:val="0"/>
          <w:marTop w:val="0"/>
          <w:marBottom w:val="0"/>
          <w:divBdr>
            <w:top w:val="none" w:sz="0" w:space="0" w:color="auto"/>
            <w:left w:val="none" w:sz="0" w:space="0" w:color="auto"/>
            <w:bottom w:val="none" w:sz="0" w:space="0" w:color="auto"/>
            <w:right w:val="none" w:sz="0" w:space="0" w:color="auto"/>
          </w:divBdr>
        </w:div>
        <w:div w:id="2005740231">
          <w:marLeft w:val="0"/>
          <w:marRight w:val="0"/>
          <w:marTop w:val="0"/>
          <w:marBottom w:val="0"/>
          <w:divBdr>
            <w:top w:val="none" w:sz="0" w:space="0" w:color="auto"/>
            <w:left w:val="none" w:sz="0" w:space="0" w:color="auto"/>
            <w:bottom w:val="none" w:sz="0" w:space="0" w:color="auto"/>
            <w:right w:val="none" w:sz="0" w:space="0" w:color="auto"/>
          </w:divBdr>
        </w:div>
        <w:div w:id="2021463406">
          <w:marLeft w:val="0"/>
          <w:marRight w:val="0"/>
          <w:marTop w:val="0"/>
          <w:marBottom w:val="0"/>
          <w:divBdr>
            <w:top w:val="none" w:sz="0" w:space="0" w:color="auto"/>
            <w:left w:val="none" w:sz="0" w:space="0" w:color="auto"/>
            <w:bottom w:val="none" w:sz="0" w:space="0" w:color="auto"/>
            <w:right w:val="none" w:sz="0" w:space="0" w:color="auto"/>
          </w:divBdr>
        </w:div>
        <w:div w:id="2035419788">
          <w:marLeft w:val="0"/>
          <w:marRight w:val="0"/>
          <w:marTop w:val="0"/>
          <w:marBottom w:val="0"/>
          <w:divBdr>
            <w:top w:val="none" w:sz="0" w:space="0" w:color="auto"/>
            <w:left w:val="none" w:sz="0" w:space="0" w:color="auto"/>
            <w:bottom w:val="none" w:sz="0" w:space="0" w:color="auto"/>
            <w:right w:val="none" w:sz="0" w:space="0" w:color="auto"/>
          </w:divBdr>
        </w:div>
      </w:divsChild>
    </w:div>
    <w:div w:id="842279289">
      <w:bodyDiv w:val="1"/>
      <w:marLeft w:val="0"/>
      <w:marRight w:val="0"/>
      <w:marTop w:val="0"/>
      <w:marBottom w:val="0"/>
      <w:divBdr>
        <w:top w:val="none" w:sz="0" w:space="0" w:color="auto"/>
        <w:left w:val="none" w:sz="0" w:space="0" w:color="auto"/>
        <w:bottom w:val="none" w:sz="0" w:space="0" w:color="auto"/>
        <w:right w:val="none" w:sz="0" w:space="0" w:color="auto"/>
      </w:divBdr>
    </w:div>
    <w:div w:id="1926955908">
      <w:bodyDiv w:val="1"/>
      <w:marLeft w:val="0"/>
      <w:marRight w:val="0"/>
      <w:marTop w:val="0"/>
      <w:marBottom w:val="0"/>
      <w:divBdr>
        <w:top w:val="none" w:sz="0" w:space="0" w:color="auto"/>
        <w:left w:val="none" w:sz="0" w:space="0" w:color="auto"/>
        <w:bottom w:val="none" w:sz="0" w:space="0" w:color="auto"/>
        <w:right w:val="none" w:sz="0" w:space="0" w:color="auto"/>
      </w:divBdr>
    </w:div>
    <w:div w:id="1941913515">
      <w:bodyDiv w:val="1"/>
      <w:marLeft w:val="0"/>
      <w:marRight w:val="0"/>
      <w:marTop w:val="0"/>
      <w:marBottom w:val="0"/>
      <w:divBdr>
        <w:top w:val="none" w:sz="0" w:space="0" w:color="auto"/>
        <w:left w:val="none" w:sz="0" w:space="0" w:color="auto"/>
        <w:bottom w:val="none" w:sz="0" w:space="0" w:color="auto"/>
        <w:right w:val="none" w:sz="0" w:space="0" w:color="auto"/>
      </w:divBdr>
    </w:div>
    <w:div w:id="2020112023">
      <w:bodyDiv w:val="1"/>
      <w:marLeft w:val="0"/>
      <w:marRight w:val="0"/>
      <w:marTop w:val="0"/>
      <w:marBottom w:val="0"/>
      <w:divBdr>
        <w:top w:val="none" w:sz="0" w:space="0" w:color="auto"/>
        <w:left w:val="none" w:sz="0" w:space="0" w:color="auto"/>
        <w:bottom w:val="none" w:sz="0" w:space="0" w:color="auto"/>
        <w:right w:val="none" w:sz="0" w:space="0" w:color="auto"/>
      </w:divBdr>
    </w:div>
    <w:div w:id="2070296744">
      <w:bodyDiv w:val="1"/>
      <w:marLeft w:val="0"/>
      <w:marRight w:val="0"/>
      <w:marTop w:val="0"/>
      <w:marBottom w:val="0"/>
      <w:divBdr>
        <w:top w:val="none" w:sz="0" w:space="0" w:color="auto"/>
        <w:left w:val="none" w:sz="0" w:space="0" w:color="auto"/>
        <w:bottom w:val="none" w:sz="0" w:space="0" w:color="auto"/>
        <w:right w:val="none" w:sz="0" w:space="0" w:color="auto"/>
      </w:divBdr>
      <w:divsChild>
        <w:div w:id="2074808450">
          <w:marLeft w:val="0"/>
          <w:marRight w:val="0"/>
          <w:marTop w:val="0"/>
          <w:marBottom w:val="0"/>
          <w:divBdr>
            <w:top w:val="none" w:sz="0" w:space="0" w:color="auto"/>
            <w:left w:val="none" w:sz="0" w:space="0" w:color="auto"/>
            <w:bottom w:val="none" w:sz="0" w:space="0" w:color="auto"/>
            <w:right w:val="none" w:sz="0" w:space="0" w:color="auto"/>
          </w:divBdr>
        </w:div>
        <w:div w:id="1002123388">
          <w:marLeft w:val="0"/>
          <w:marRight w:val="0"/>
          <w:marTop w:val="0"/>
          <w:marBottom w:val="0"/>
          <w:divBdr>
            <w:top w:val="none" w:sz="0" w:space="0" w:color="auto"/>
            <w:left w:val="none" w:sz="0" w:space="0" w:color="auto"/>
            <w:bottom w:val="none" w:sz="0" w:space="0" w:color="auto"/>
            <w:right w:val="none" w:sz="0" w:space="0" w:color="auto"/>
          </w:divBdr>
        </w:div>
        <w:div w:id="110299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freshkillspark.org/blog/methane-generates-revenue-freshkills" TargetMode="External"/><Relationship Id="rId18" Type="http://schemas.openxmlformats.org/officeDocument/2006/relationships/hyperlink" Target="http://legistar.council.nyc.gov/LegislationDetail.aspx?ID=3490250&amp;GUID=5D437490-C1D4-42AF-9DF0-F845A74EB167&amp;Options=&amp;Search" TargetMode="External"/><Relationship Id="rId26" Type="http://schemas.openxmlformats.org/officeDocument/2006/relationships/hyperlink" Target="https://nyc.streetsblog.org/2020/11/19/parks-department-closes-environmental-facility-to-create-a-parking-lot/" TargetMode="External"/><Relationship Id="rId3" Type="http://schemas.openxmlformats.org/officeDocument/2006/relationships/hyperlink" Target="https://nyc.legistar.com/LegislationDetail.aspx?ID=446181&amp;GUID=D94C5227-81E3-44C5-8386-DBE4B23A6E79&amp;Options=ID%7CText%7C&amp;Search=" TargetMode="External"/><Relationship Id="rId21" Type="http://schemas.openxmlformats.org/officeDocument/2006/relationships/hyperlink" Target="https://www.grownyc.org/compost" TargetMode="External"/><Relationship Id="rId34" Type="http://schemas.openxmlformats.org/officeDocument/2006/relationships/hyperlink" Target="https://www.lesecologycenter.org/testify-with-city-council-for-composting-join-our-press-conference/" TargetMode="External"/><Relationship Id="rId7" Type="http://schemas.openxmlformats.org/officeDocument/2006/relationships/hyperlink" Target="http://dsny.wpengine.com/wp-content/uploads/2018/04/2017-Waste-Characterization-Study.pdf" TargetMode="External"/><Relationship Id="rId12" Type="http://schemas.openxmlformats.org/officeDocument/2006/relationships/hyperlink" Target="https://onenyc.cityofnewyork.us/wp-content/uploads/2018/04/OneNYC-1.pdf" TargetMode="External"/><Relationship Id="rId17" Type="http://schemas.openxmlformats.org/officeDocument/2006/relationships/hyperlink" Target="http://www.nyc.gov/html/mancb7/downloads/pdf/Organics_Collection-FAQs_citywide.pdf" TargetMode="External"/><Relationship Id="rId25" Type="http://schemas.openxmlformats.org/officeDocument/2006/relationships/hyperlink" Target="https://www.politico.com/states/new-york/albany/story/2020/08/23/after-brutal-budget-cuts-compost-sites-face-eviction-by-parks-department-1311353" TargetMode="External"/><Relationship Id="rId33" Type="http://schemas.openxmlformats.org/officeDocument/2006/relationships/hyperlink" Target="https://nyc.streetsblog.org/2020/11/19/parks-department-closes-environmental-facility-to-create-a-parking-lot/" TargetMode="External"/><Relationship Id="rId2" Type="http://schemas.openxmlformats.org/officeDocument/2006/relationships/hyperlink" Target="http://www.nyc.gov/html/onenyc/downloads/pdf/publications/OneNYC.pdf" TargetMode="External"/><Relationship Id="rId16" Type="http://schemas.openxmlformats.org/officeDocument/2006/relationships/hyperlink" Target="http://legistar.council.nyc.gov/LegislationDetail.aspx?ID=1450676&amp;GUID=7743FA15-9A38-4854-8877-31C725522D90" TargetMode="External"/><Relationship Id="rId20" Type="http://schemas.openxmlformats.org/officeDocument/2006/relationships/hyperlink" Target="https://www1.nyc.gov/assets/omb/downloads/pdf/csp11-20.pdf" TargetMode="External"/><Relationship Id="rId29" Type="http://schemas.openxmlformats.org/officeDocument/2006/relationships/hyperlink" Target="https://www.politico.com/states/new-york/city-hall/story/2020/05/03/council-residents-look-to-salvage-organics-recycling-amid-budget-cuts-1281759" TargetMode="External"/><Relationship Id="rId1" Type="http://schemas.openxmlformats.org/officeDocument/2006/relationships/hyperlink" Target="https://www.c40.org/other/zero-waste-declaration" TargetMode="External"/><Relationship Id="rId6" Type="http://schemas.openxmlformats.org/officeDocument/2006/relationships/hyperlink" Target="http://www.nyc.gov/html/onenyc/downloads/pdf/publications/OneNYC.pdf%22%20%5Cl%20%22page=178" TargetMode="External"/><Relationship Id="rId11" Type="http://schemas.openxmlformats.org/officeDocument/2006/relationships/hyperlink" Target="https://www1.nyc.gov/assets/sustainability/downloads/pdf/publications/New%20York%20City's%20Roadmap%20to%2080%20x%2050_Final.pdf" TargetMode="External"/><Relationship Id="rId24" Type="http://schemas.openxmlformats.org/officeDocument/2006/relationships/hyperlink" Target="https://news.bloomberglaw.com/environment-and-energy/food-waste-site-shutdowns-in-new-york-risk-higher-methane-levels" TargetMode="External"/><Relationship Id="rId32" Type="http://schemas.openxmlformats.org/officeDocument/2006/relationships/hyperlink" Target="https://www.boweryboogie.com/2020/01/destruction-of-the-les-ecology-centers-compost-yard-is-folly-op-ed/" TargetMode="External"/><Relationship Id="rId5" Type="http://schemas.openxmlformats.org/officeDocument/2006/relationships/hyperlink" Target="http://www.nyc.gov/html/planyc/downloads/pdf/publications/planyc_2011_planyc_full_report.pdf" TargetMode="External"/><Relationship Id="rId15" Type="http://schemas.openxmlformats.org/officeDocument/2006/relationships/hyperlink" Target="https://www.nycgovparks.org/greening/sustainable-parks/compost-mulchfest" TargetMode="External"/><Relationship Id="rId23" Type="http://schemas.openxmlformats.org/officeDocument/2006/relationships/hyperlink" Target="https://earthmatter.org/" TargetMode="External"/><Relationship Id="rId28" Type="http://schemas.openxmlformats.org/officeDocument/2006/relationships/hyperlink" Target="https://www.lesecologycenter.org/programs/compost/" TargetMode="External"/><Relationship Id="rId10" Type="http://schemas.openxmlformats.org/officeDocument/2006/relationships/hyperlink" Target="https://www.epa.gov/ghgemissions/overview-greenhouse-gases" TargetMode="External"/><Relationship Id="rId19" Type="http://schemas.openxmlformats.org/officeDocument/2006/relationships/hyperlink" Target="https://www1.nyc.gov/assets/home/downloads/pdf/executive-orders/2020/eeo-98.pdf" TargetMode="External"/><Relationship Id="rId31" Type="http://schemas.openxmlformats.org/officeDocument/2006/relationships/hyperlink" Target="https://www.politico.com/states/new-york/city-hall/story/2020/05/03/council-residents-look-to-salvage-organics-recycling-amid-budget-cuts-1281759" TargetMode="External"/><Relationship Id="rId4" Type="http://schemas.openxmlformats.org/officeDocument/2006/relationships/hyperlink" Target="http://www.nyc.gov/html/planyc/downloads/pdf/publications/full_report_2007.pdf" TargetMode="External"/><Relationship Id="rId9" Type="http://schemas.openxmlformats.org/officeDocument/2006/relationships/hyperlink" Target="http://dsny.wpengine.com/wp-content/uploads/2018/04/2017-Waste-Characterization-Study.pdf" TargetMode="External"/><Relationship Id="rId14" Type="http://schemas.openxmlformats.org/officeDocument/2006/relationships/hyperlink" Target="https://onenyc.cityofnewyork.us/wp-content/uploads/2018/05/OneNYC_Progress_2018.pdf" TargetMode="External"/><Relationship Id="rId22" Type="http://schemas.openxmlformats.org/officeDocument/2006/relationships/hyperlink" Target="https://www.bigreuse.org/" TargetMode="External"/><Relationship Id="rId27" Type="http://schemas.openxmlformats.org/officeDocument/2006/relationships/hyperlink" Target="https://citylimits.org/2020/12/08/pandemic-slows-down-efforts-to-reduce-nycs-greenhouse-gas-emissions/" TargetMode="External"/><Relationship Id="rId30" Type="http://schemas.openxmlformats.org/officeDocument/2006/relationships/hyperlink" Target="https://www.lesecologycenter.org/programs/compost/" TargetMode="External"/><Relationship Id="rId8" Type="http://schemas.openxmlformats.org/officeDocument/2006/relationships/hyperlink" Target="https://dsny.cityofnewyork.us/wp-content/uploads/2018/04/2017-Waste-Character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C8FD-7DD9-4640-8DBA-B563D134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2945</Words>
  <Characters>16793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Links>
    <vt:vector size="174" baseType="variant">
      <vt:variant>
        <vt:i4>4915209</vt:i4>
      </vt:variant>
      <vt:variant>
        <vt:i4>84</vt:i4>
      </vt:variant>
      <vt:variant>
        <vt:i4>0</vt:i4>
      </vt:variant>
      <vt:variant>
        <vt:i4>5</vt:i4>
      </vt:variant>
      <vt:variant>
        <vt:lpwstr>https://www1.nyc.gov/assets/dsny/site/services/food-scraps-and-yard-waste-page/2018-organics-rollout</vt:lpwstr>
      </vt:variant>
      <vt:variant>
        <vt:lpwstr/>
      </vt:variant>
      <vt:variant>
        <vt:i4>2359331</vt:i4>
      </vt:variant>
      <vt:variant>
        <vt:i4>81</vt:i4>
      </vt:variant>
      <vt:variant>
        <vt:i4>0</vt:i4>
      </vt:variant>
      <vt:variant>
        <vt:i4>5</vt:i4>
      </vt:variant>
      <vt:variant>
        <vt:lpwstr>https://www.politico.com/states/new-york/albany/story/2018/09/03/de-blasios-lofty-organics-goal-stalled-by-lack-of-funding-participation-591124</vt:lpwstr>
      </vt:variant>
      <vt:variant>
        <vt:lpwstr/>
      </vt:variant>
      <vt:variant>
        <vt:i4>1114124</vt:i4>
      </vt:variant>
      <vt:variant>
        <vt:i4>78</vt:i4>
      </vt:variant>
      <vt:variant>
        <vt:i4>0</vt:i4>
      </vt:variant>
      <vt:variant>
        <vt:i4>5</vt:i4>
      </vt:variant>
      <vt:variant>
        <vt:lpwstr>https://bklyner.com/dept-of-sanitation-will-reduce-organics-pickup-in-cb6-neighborhoods/</vt:lpwstr>
      </vt:variant>
      <vt:variant>
        <vt:lpwstr/>
      </vt:variant>
      <vt:variant>
        <vt:i4>4128879</vt:i4>
      </vt:variant>
      <vt:variant>
        <vt:i4>75</vt:i4>
      </vt:variant>
      <vt:variant>
        <vt:i4>0</vt:i4>
      </vt:variant>
      <vt:variant>
        <vt:i4>5</vt:i4>
      </vt:variant>
      <vt:variant>
        <vt:lpwstr>http://gothamist.com/2018/06/01/nyc_composting_sanitation.php</vt:lpwstr>
      </vt:variant>
      <vt:variant>
        <vt:lpwstr/>
      </vt:variant>
      <vt:variant>
        <vt:i4>8192049</vt:i4>
      </vt:variant>
      <vt:variant>
        <vt:i4>72</vt:i4>
      </vt:variant>
      <vt:variant>
        <vt:i4>0</vt:i4>
      </vt:variant>
      <vt:variant>
        <vt:i4>5</vt:i4>
      </vt:variant>
      <vt:variant>
        <vt:lpwstr>http://legistar.council.nyc.gov/LegislationDetail.aspx?ID=3490250&amp;GUID=5D437490-C1D4-42AF-9DF0-F845A74EB167&amp;Options=&amp;Search</vt:lpwstr>
      </vt:variant>
      <vt:variant>
        <vt:lpwstr/>
      </vt:variant>
      <vt:variant>
        <vt:i4>5701711</vt:i4>
      </vt:variant>
      <vt:variant>
        <vt:i4>69</vt:i4>
      </vt:variant>
      <vt:variant>
        <vt:i4>0</vt:i4>
      </vt:variant>
      <vt:variant>
        <vt:i4>5</vt:i4>
      </vt:variant>
      <vt:variant>
        <vt:lpwstr>https://dsny.cityofnewyork.us/wp-content/uploads/2018/07/Strategy_Plan_Update_2018_final.pdf</vt:lpwstr>
      </vt:variant>
      <vt:variant>
        <vt:lpwstr/>
      </vt:variant>
      <vt:variant>
        <vt:i4>5177425</vt:i4>
      </vt:variant>
      <vt:variant>
        <vt:i4>66</vt:i4>
      </vt:variant>
      <vt:variant>
        <vt:i4>0</vt:i4>
      </vt:variant>
      <vt:variant>
        <vt:i4>5</vt:i4>
      </vt:variant>
      <vt:variant>
        <vt:lpwstr>https://www1.nyc.gov/assets/dsny/site/services/food-scraps-and-yard-waste-page/residents/current-organics-rollout</vt:lpwstr>
      </vt:variant>
      <vt:variant>
        <vt:lpwstr/>
      </vt:variant>
      <vt:variant>
        <vt:i4>4587538</vt:i4>
      </vt:variant>
      <vt:variant>
        <vt:i4>63</vt:i4>
      </vt:variant>
      <vt:variant>
        <vt:i4>0</vt:i4>
      </vt:variant>
      <vt:variant>
        <vt:i4>5</vt:i4>
      </vt:variant>
      <vt:variant>
        <vt:lpwstr>https://www1.nyc.gov/assets/dsny/site/contact/organics-collection-application</vt:lpwstr>
      </vt:variant>
      <vt:variant>
        <vt:lpwstr/>
      </vt:variant>
      <vt:variant>
        <vt:i4>2424934</vt:i4>
      </vt:variant>
      <vt:variant>
        <vt:i4>60</vt:i4>
      </vt:variant>
      <vt:variant>
        <vt:i4>0</vt:i4>
      </vt:variant>
      <vt:variant>
        <vt:i4>5</vt:i4>
      </vt:variant>
      <vt:variant>
        <vt:lpwstr>https://www1.nyc.gov/nyc-resources/service/2165/organics-collection-program</vt:lpwstr>
      </vt:variant>
      <vt:variant>
        <vt:lpwstr/>
      </vt:variant>
      <vt:variant>
        <vt:i4>196629</vt:i4>
      </vt:variant>
      <vt:variant>
        <vt:i4>57</vt:i4>
      </vt:variant>
      <vt:variant>
        <vt:i4>0</vt:i4>
      </vt:variant>
      <vt:variant>
        <vt:i4>5</vt:i4>
      </vt:variant>
      <vt:variant>
        <vt:lpwstr>https://www1.nyc.gov/assets/dsny/site/services/food-scraps-and-yard-waste-page/nyc-food-scrap-drop-off-locations</vt:lpwstr>
      </vt:variant>
      <vt:variant>
        <vt:lpwstr/>
      </vt:variant>
      <vt:variant>
        <vt:i4>4325446</vt:i4>
      </vt:variant>
      <vt:variant>
        <vt:i4>54</vt:i4>
      </vt:variant>
      <vt:variant>
        <vt:i4>0</vt:i4>
      </vt:variant>
      <vt:variant>
        <vt:i4>5</vt:i4>
      </vt:variant>
      <vt:variant>
        <vt:lpwstr>http://www.nyc.gov/html/onenyc/downloads/pdf/publications/OneNYC.pdf</vt:lpwstr>
      </vt:variant>
      <vt:variant>
        <vt:lpwstr/>
      </vt:variant>
      <vt:variant>
        <vt:i4>2359331</vt:i4>
      </vt:variant>
      <vt:variant>
        <vt:i4>51</vt:i4>
      </vt:variant>
      <vt:variant>
        <vt:i4>0</vt:i4>
      </vt:variant>
      <vt:variant>
        <vt:i4>5</vt:i4>
      </vt:variant>
      <vt:variant>
        <vt:lpwstr>https://www.politico.com/states/new-york/albany/story/2018/09/03/de-blasios-lofty-organics-goal-stalled-by-lack-of-funding-participation-591124</vt:lpwstr>
      </vt:variant>
      <vt:variant>
        <vt:lpwstr/>
      </vt:variant>
      <vt:variant>
        <vt:i4>2424934</vt:i4>
      </vt:variant>
      <vt:variant>
        <vt:i4>48</vt:i4>
      </vt:variant>
      <vt:variant>
        <vt:i4>0</vt:i4>
      </vt:variant>
      <vt:variant>
        <vt:i4>5</vt:i4>
      </vt:variant>
      <vt:variant>
        <vt:lpwstr>https://www1.nyc.gov/nyc-resources/service/2165/organics-collection-program</vt:lpwstr>
      </vt:variant>
      <vt:variant>
        <vt:lpwstr/>
      </vt:variant>
      <vt:variant>
        <vt:i4>5046351</vt:i4>
      </vt:variant>
      <vt:variant>
        <vt:i4>45</vt:i4>
      </vt:variant>
      <vt:variant>
        <vt:i4>0</vt:i4>
      </vt:variant>
      <vt:variant>
        <vt:i4>5</vt:i4>
      </vt:variant>
      <vt:variant>
        <vt:lpwstr>http://rules.cityofnewyork.us/content/final-rule-relating-expansion-organic-waste-source-separation-requirements-various</vt:lpwstr>
      </vt:variant>
      <vt:variant>
        <vt:lpwstr/>
      </vt:variant>
      <vt:variant>
        <vt:i4>4587601</vt:i4>
      </vt:variant>
      <vt:variant>
        <vt:i4>42</vt:i4>
      </vt:variant>
      <vt:variant>
        <vt:i4>0</vt:i4>
      </vt:variant>
      <vt:variant>
        <vt:i4>5</vt:i4>
      </vt:variant>
      <vt:variant>
        <vt:lpwstr>http://rules.cityofnewyork.us/content/source-separation-and-handling-requirements-commercial-organic-waste-0</vt:lpwstr>
      </vt:variant>
      <vt:variant>
        <vt:lpwstr/>
      </vt:variant>
      <vt:variant>
        <vt:i4>1572948</vt:i4>
      </vt:variant>
      <vt:variant>
        <vt:i4>39</vt:i4>
      </vt:variant>
      <vt:variant>
        <vt:i4>0</vt:i4>
      </vt:variant>
      <vt:variant>
        <vt:i4>5</vt:i4>
      </vt:variant>
      <vt:variant>
        <vt:lpwstr>http://legistar.council.nyc.gov/LegislationDetail.aspx?ID=1482542&amp;GUID=DDD94082-C0E5-4BF9-976B-BBE0CD858F8F&amp;Options=ID|Text|&amp;Search=Int+1162-2013</vt:lpwstr>
      </vt:variant>
      <vt:variant>
        <vt:lpwstr/>
      </vt:variant>
      <vt:variant>
        <vt:i4>4521987</vt:i4>
      </vt:variant>
      <vt:variant>
        <vt:i4>36</vt:i4>
      </vt:variant>
      <vt:variant>
        <vt:i4>0</vt:i4>
      </vt:variant>
      <vt:variant>
        <vt:i4>5</vt:i4>
      </vt:variant>
      <vt:variant>
        <vt:lpwstr>http://dsny.wpengine.com/wp-content/uploads/2018/04/2017-Waste-Characterization-Study.pdf</vt:lpwstr>
      </vt:variant>
      <vt:variant>
        <vt:lpwstr/>
      </vt:variant>
      <vt:variant>
        <vt:i4>4325446</vt:i4>
      </vt:variant>
      <vt:variant>
        <vt:i4>33</vt:i4>
      </vt:variant>
      <vt:variant>
        <vt:i4>0</vt:i4>
      </vt:variant>
      <vt:variant>
        <vt:i4>5</vt:i4>
      </vt:variant>
      <vt:variant>
        <vt:lpwstr>http://www.nyc.gov/html/onenyc/downloads/pdf/publications/OneNYC.pdf</vt:lpwstr>
      </vt:variant>
      <vt:variant>
        <vt:lpwstr/>
      </vt:variant>
      <vt:variant>
        <vt:i4>5505094</vt:i4>
      </vt:variant>
      <vt:variant>
        <vt:i4>30</vt:i4>
      </vt:variant>
      <vt:variant>
        <vt:i4>0</vt:i4>
      </vt:variant>
      <vt:variant>
        <vt:i4>5</vt:i4>
      </vt:variant>
      <vt:variant>
        <vt:lpwstr>http://www.nyc.gov/html/planyc/downloads/pdf/publications/planyc_2011_planyc_full_report.pdf</vt:lpwstr>
      </vt:variant>
      <vt:variant>
        <vt:lpwstr/>
      </vt:variant>
      <vt:variant>
        <vt:i4>1179655</vt:i4>
      </vt:variant>
      <vt:variant>
        <vt:i4>27</vt:i4>
      </vt:variant>
      <vt:variant>
        <vt:i4>0</vt:i4>
      </vt:variant>
      <vt:variant>
        <vt:i4>5</vt:i4>
      </vt:variant>
      <vt:variant>
        <vt:lpwstr>http://www.nyc.gov/html/planyc/downloads/pdf/publications/full_report_2007.pdf</vt:lpwstr>
      </vt:variant>
      <vt:variant>
        <vt:lpwstr/>
      </vt:variant>
      <vt:variant>
        <vt:i4>4259852</vt:i4>
      </vt:variant>
      <vt:variant>
        <vt:i4>24</vt:i4>
      </vt:variant>
      <vt:variant>
        <vt:i4>0</vt:i4>
      </vt:variant>
      <vt:variant>
        <vt:i4>5</vt:i4>
      </vt:variant>
      <vt:variant>
        <vt:lpwstr>http://legistar.council.nyc.gov/View.ashx?M=F&amp;ID=677265&amp;GUID=B5FD632B-C548-41EF-9D8F-1B3441C345D1</vt:lpwstr>
      </vt:variant>
      <vt:variant>
        <vt:lpwstr/>
      </vt:variant>
      <vt:variant>
        <vt:i4>4325446</vt:i4>
      </vt:variant>
      <vt:variant>
        <vt:i4>21</vt:i4>
      </vt:variant>
      <vt:variant>
        <vt:i4>0</vt:i4>
      </vt:variant>
      <vt:variant>
        <vt:i4>5</vt:i4>
      </vt:variant>
      <vt:variant>
        <vt:lpwstr>http://www.nyc.gov/html/onenyc/downloads/pdf/publications/OneNYC.pdf</vt:lpwstr>
      </vt:variant>
      <vt:variant>
        <vt:lpwstr/>
      </vt:variant>
      <vt:variant>
        <vt:i4>6619185</vt:i4>
      </vt:variant>
      <vt:variant>
        <vt:i4>18</vt:i4>
      </vt:variant>
      <vt:variant>
        <vt:i4>0</vt:i4>
      </vt:variant>
      <vt:variant>
        <vt:i4>5</vt:i4>
      </vt:variant>
      <vt:variant>
        <vt:lpwstr>http://legistar.council.nyc.gov/LegislationDetail.aspx?ID=1450676&amp;GUID=7743FA15-9A38-4854-8877-31C725522D90</vt:lpwstr>
      </vt:variant>
      <vt:variant>
        <vt:lpwstr/>
      </vt:variant>
      <vt:variant>
        <vt:i4>5505113</vt:i4>
      </vt:variant>
      <vt:variant>
        <vt:i4>15</vt:i4>
      </vt:variant>
      <vt:variant>
        <vt:i4>0</vt:i4>
      </vt:variant>
      <vt:variant>
        <vt:i4>5</vt:i4>
      </vt:variant>
      <vt:variant>
        <vt:lpwstr>https://www.nycgovparks.org/greening/sustainable-parks/compost-mulchfest</vt:lpwstr>
      </vt:variant>
      <vt:variant>
        <vt:lpwstr/>
      </vt:variant>
      <vt:variant>
        <vt:i4>5570625</vt:i4>
      </vt:variant>
      <vt:variant>
        <vt:i4>12</vt:i4>
      </vt:variant>
      <vt:variant>
        <vt:i4>0</vt:i4>
      </vt:variant>
      <vt:variant>
        <vt:i4>5</vt:i4>
      </vt:variant>
      <vt:variant>
        <vt:lpwstr>https://onenyc.cityofnewyork.us/wp-content/uploads/2018/05/OneNYC_Progress_2018.pdf</vt:lpwstr>
      </vt:variant>
      <vt:variant>
        <vt:lpwstr/>
      </vt:variant>
      <vt:variant>
        <vt:i4>917588</vt:i4>
      </vt:variant>
      <vt:variant>
        <vt:i4>9</vt:i4>
      </vt:variant>
      <vt:variant>
        <vt:i4>0</vt:i4>
      </vt:variant>
      <vt:variant>
        <vt:i4>5</vt:i4>
      </vt:variant>
      <vt:variant>
        <vt:lpwstr>https://freshkillspark.org/blog/methane-generates-revenue-freshkills</vt:lpwstr>
      </vt:variant>
      <vt:variant>
        <vt:lpwstr/>
      </vt:variant>
      <vt:variant>
        <vt:i4>2490425</vt:i4>
      </vt:variant>
      <vt:variant>
        <vt:i4>6</vt:i4>
      </vt:variant>
      <vt:variant>
        <vt:i4>0</vt:i4>
      </vt:variant>
      <vt:variant>
        <vt:i4>5</vt:i4>
      </vt:variant>
      <vt:variant>
        <vt:lpwstr>https://onenyc.cityofnewyork.us/wp-content/uploads/2018/04/OneNYC-1.pdf</vt:lpwstr>
      </vt:variant>
      <vt:variant>
        <vt:lpwstr/>
      </vt:variant>
      <vt:variant>
        <vt:i4>3473489</vt:i4>
      </vt:variant>
      <vt:variant>
        <vt:i4>3</vt:i4>
      </vt:variant>
      <vt:variant>
        <vt:i4>0</vt:i4>
      </vt:variant>
      <vt:variant>
        <vt:i4>5</vt:i4>
      </vt:variant>
      <vt:variant>
        <vt:lpwstr>https://www1.nyc.gov/assets/sustainability/downloads/pdf/publications/New York City's Roadmap to 80 x 50_Final.pdf</vt:lpwstr>
      </vt:variant>
      <vt:variant>
        <vt:lpwstr/>
      </vt:variant>
      <vt:variant>
        <vt:i4>6357024</vt:i4>
      </vt:variant>
      <vt:variant>
        <vt:i4>0</vt:i4>
      </vt:variant>
      <vt:variant>
        <vt:i4>0</vt:i4>
      </vt:variant>
      <vt:variant>
        <vt:i4>5</vt:i4>
      </vt:variant>
      <vt:variant>
        <vt:lpwstr>https://www.epa.gov/ghgemissions/overview-greenhouse-gases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2018-09-18T14:30:00Z</cp:lastPrinted>
  <dcterms:created xsi:type="dcterms:W3CDTF">2020-12-19T16:47:00Z</dcterms:created>
  <dcterms:modified xsi:type="dcterms:W3CDTF">2020-12-19T16:47:00Z</dcterms:modified>
</cp:coreProperties>
</file>