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37928933" w:rsidR="0041520B" w:rsidRPr="00A5189C" w:rsidRDefault="00EF34F5"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29680C">
        <w:rPr>
          <w:rFonts w:ascii="Times New Roman" w:hAnsi="Times New Roman" w:cs="Times New Roman"/>
          <w:sz w:val="24"/>
          <w:szCs w:val="24"/>
        </w:rPr>
        <w:t>2151</w:t>
      </w:r>
      <w:r w:rsidR="00E6424E">
        <w:rPr>
          <w:rFonts w:ascii="Times New Roman" w:hAnsi="Times New Roman" w:cs="Times New Roman"/>
          <w:sz w:val="24"/>
          <w:szCs w:val="24"/>
        </w:rPr>
        <w:t>-B</w:t>
      </w:r>
    </w:p>
    <w:p w14:paraId="1E98E35F" w14:textId="77777777" w:rsidR="0041520B" w:rsidRDefault="0041520B"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B7A6B70" w14:textId="77777777" w:rsidR="004D49DC" w:rsidRDefault="004D49DC" w:rsidP="000E065E">
      <w:pPr>
        <w:suppressLineNumbers/>
        <w:jc w:val="both"/>
        <w:rPr>
          <w:rStyle w:val="LineNumber"/>
          <w:rFonts w:eastAsiaTheme="minorHAnsi" w:cstheme="minorBidi"/>
          <w:szCs w:val="24"/>
        </w:rPr>
      </w:pPr>
      <w:r>
        <w:rPr>
          <w:rStyle w:val="LineNumber"/>
          <w:rFonts w:cstheme="minorBidi"/>
          <w:szCs w:val="24"/>
        </w:rPr>
        <w:t>By Council Members Dromm, C</w:t>
      </w:r>
      <w:bookmarkStart w:id="0" w:name="_GoBack"/>
      <w:bookmarkEnd w:id="0"/>
      <w:r>
        <w:rPr>
          <w:rStyle w:val="LineNumber"/>
          <w:rFonts w:cstheme="minorBidi"/>
          <w:szCs w:val="24"/>
        </w:rPr>
        <w:t>ornegy, Kallos, Gjonaj, Brannan, Chin, Rosenthal and the Public Advocate (Mr. Williams)</w:t>
      </w:r>
    </w:p>
    <w:p w14:paraId="538BABB5" w14:textId="77777777" w:rsidR="00E817DE" w:rsidRPr="003A304F" w:rsidRDefault="00E817DE"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39AA1926" w14:textId="189DDB33" w:rsidR="002A3972" w:rsidRDefault="00F61CE9" w:rsidP="002A3972">
      <w:pPr>
        <w:suppressLineNumbers/>
        <w:jc w:val="both"/>
        <w:rPr>
          <w:rStyle w:val="LineNumber"/>
          <w:szCs w:val="24"/>
        </w:rPr>
      </w:pPr>
      <w:r>
        <w:t xml:space="preserve">A Local Law </w:t>
      </w:r>
      <w:r w:rsidR="002A3972">
        <w:rPr>
          <w:rStyle w:val="LineNumber"/>
          <w:szCs w:val="24"/>
        </w:rPr>
        <w:t>i</w:t>
      </w:r>
      <w:r w:rsidR="002A3972" w:rsidRPr="00F9257C">
        <w:rPr>
          <w:rStyle w:val="LineNumber"/>
          <w:szCs w:val="24"/>
        </w:rPr>
        <w:t xml:space="preserve">n </w:t>
      </w:r>
      <w:r w:rsidR="006C14CA" w:rsidRPr="00F9257C">
        <w:rPr>
          <w:rStyle w:val="LineNumber"/>
          <w:szCs w:val="24"/>
        </w:rPr>
        <w:t>relation to</w:t>
      </w:r>
      <w:r w:rsidR="006C14CA">
        <w:rPr>
          <w:rStyle w:val="LineNumber"/>
          <w:szCs w:val="24"/>
        </w:rPr>
        <w:t xml:space="preserve"> extending the deadlines for inspection and correction of building gas piping systems in certain community districts</w:t>
      </w:r>
    </w:p>
    <w:p w14:paraId="51EA6771" w14:textId="1EA8C1A6" w:rsidR="00703014" w:rsidRDefault="00703014" w:rsidP="00B95B0F">
      <w:pPr>
        <w:suppressLineNumbers/>
        <w:jc w:val="both"/>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F52D6FC" w14:textId="77777777" w:rsidR="00FD7D5F" w:rsidRDefault="00FD7D5F" w:rsidP="00FD7D5F">
      <w:pPr>
        <w:pStyle w:val="BodyText"/>
        <w:spacing w:line="240" w:lineRule="auto"/>
        <w:ind w:firstLine="0"/>
      </w:pPr>
    </w:p>
    <w:p w14:paraId="1CCAF563" w14:textId="7665B545" w:rsidR="004C0A06" w:rsidRDefault="004C0A06" w:rsidP="006F3FD1">
      <w:pPr>
        <w:pStyle w:val="BodyText"/>
        <w:spacing w:line="240" w:lineRule="auto"/>
        <w:ind w:firstLine="0"/>
      </w:pPr>
      <w:r>
        <w:t xml:space="preserve">Pursuant to </w:t>
      </w:r>
      <w:r w:rsidR="00FD7D5F">
        <w:t xml:space="preserve">Local Law 152 of 2016 and </w:t>
      </w:r>
      <w:r>
        <w:t>Department of Building</w:t>
      </w:r>
      <w:r w:rsidR="00221209">
        <w:t>s</w:t>
      </w:r>
      <w:r>
        <w:t xml:space="preserve"> (DOB) rules, between January 1, 2020 and December </w:t>
      </w:r>
      <w:r w:rsidR="001212E7">
        <w:t>3</w:t>
      </w:r>
      <w:r w:rsidR="00246690">
        <w:t>1</w:t>
      </w:r>
      <w:r>
        <w:t>, 2020</w:t>
      </w:r>
      <w:r w:rsidR="007809C1">
        <w:t>,</w:t>
      </w:r>
      <w:r>
        <w:t xml:space="preserve"> building gas piping systems must be inspected in community districts</w:t>
      </w:r>
      <w:r w:rsidR="00A91187">
        <w:t xml:space="preserve"> (CD)</w:t>
      </w:r>
      <w:r>
        <w:t xml:space="preserve"> 1, 3 and 10 in all boroughs. DOB rules also require </w:t>
      </w:r>
      <w:r w:rsidR="009607E8">
        <w:t>submission of a certification</w:t>
      </w:r>
      <w:r>
        <w:t xml:space="preserve"> that all conditions identified in the inspection report have been corrected no later than 120 days </w:t>
      </w:r>
      <w:r w:rsidR="006C2FC2">
        <w:t xml:space="preserve">or if </w:t>
      </w:r>
      <w:r w:rsidR="007E6FFA">
        <w:t xml:space="preserve">more time is </w:t>
      </w:r>
      <w:r w:rsidR="006C2FC2">
        <w:t xml:space="preserve">needed </w:t>
      </w:r>
      <w:r>
        <w:t>no later than 180 days following the inspection date</w:t>
      </w:r>
      <w:r w:rsidR="006C2FC2">
        <w:t>.</w:t>
      </w:r>
      <w:r>
        <w:t xml:space="preserve"> </w:t>
      </w:r>
    </w:p>
    <w:p w14:paraId="0C2EB00F" w14:textId="77777777" w:rsidR="004C0A06" w:rsidRDefault="004C0A06" w:rsidP="004C0A06">
      <w:pPr>
        <w:pStyle w:val="BodyText"/>
        <w:spacing w:line="240" w:lineRule="auto"/>
      </w:pPr>
    </w:p>
    <w:p w14:paraId="27F8C8F3" w14:textId="77777777" w:rsidR="00221209" w:rsidRDefault="004C0A06" w:rsidP="006F3FD1">
      <w:pPr>
        <w:pStyle w:val="BodyText"/>
        <w:spacing w:line="240" w:lineRule="auto"/>
        <w:ind w:firstLine="0"/>
        <w:rPr>
          <w:color w:val="000000"/>
          <w:shd w:val="clear" w:color="auto" w:fill="FFFFFF"/>
          <w:lang w:eastAsia="ko-KR"/>
        </w:rPr>
      </w:pPr>
      <w:r>
        <w:rPr>
          <w:rFonts w:ascii="Times" w:hAnsi="Times" w:cs="Tahoma"/>
        </w:rPr>
        <w:t xml:space="preserve">This bill would extend the December 31, 2020 inspection deadline for </w:t>
      </w:r>
      <w:r w:rsidR="009607E8">
        <w:t xml:space="preserve">buildings </w:t>
      </w:r>
      <w:r>
        <w:t xml:space="preserve">in </w:t>
      </w:r>
      <w:r w:rsidR="000B134A">
        <w:t>CD</w:t>
      </w:r>
      <w:r>
        <w:t xml:space="preserve"> 1, 3 and 10 in all boroughs</w:t>
      </w:r>
      <w:r w:rsidR="00A10949">
        <w:t xml:space="preserve"> to </w:t>
      </w:r>
      <w:r>
        <w:t>June 30, 2021</w:t>
      </w:r>
      <w:r w:rsidR="00DA0A73">
        <w:t xml:space="preserve">. </w:t>
      </w:r>
      <w:r w:rsidR="009607E8">
        <w:t>The bill</w:t>
      </w:r>
      <w:r w:rsidR="009B7AD0">
        <w:t xml:space="preserve"> </w:t>
      </w:r>
      <w:r w:rsidR="009607E8">
        <w:t>provides that</w:t>
      </w:r>
      <w:r>
        <w:t xml:space="preserve"> </w:t>
      </w:r>
      <w:r w:rsidR="009B7AD0">
        <w:t xml:space="preserve">for </w:t>
      </w:r>
      <w:r w:rsidR="009607E8">
        <w:rPr>
          <w:rFonts w:ascii="TimesNewRomanPSMT" w:hAnsi="TimesNewRomanPSMT"/>
          <w:lang w:eastAsia="ko-KR"/>
        </w:rPr>
        <w:t>such buildings</w:t>
      </w:r>
      <w:r>
        <w:rPr>
          <w:rStyle w:val="LineNumber"/>
        </w:rPr>
        <w:t xml:space="preserve"> </w:t>
      </w:r>
      <w:r>
        <w:rPr>
          <w:rFonts w:ascii="TimesNewRomanPSMT" w:hAnsi="TimesNewRomanPSMT"/>
          <w:lang w:eastAsia="ko-KR"/>
        </w:rPr>
        <w:t>inspected between September 1, 2020 and December</w:t>
      </w:r>
      <w:r w:rsidR="00965FAC">
        <w:rPr>
          <w:rFonts w:ascii="TimesNewRomanPSMT" w:hAnsi="TimesNewRomanPSMT"/>
          <w:lang w:eastAsia="ko-KR"/>
        </w:rPr>
        <w:t xml:space="preserve"> </w:t>
      </w:r>
      <w:r>
        <w:rPr>
          <w:rFonts w:ascii="TimesNewRomanPSMT" w:hAnsi="TimesNewRomanPSMT"/>
          <w:lang w:eastAsia="ko-KR"/>
        </w:rPr>
        <w:t xml:space="preserve">31, 2020, the certification of correction </w:t>
      </w:r>
      <w:r w:rsidR="0099773C">
        <w:rPr>
          <w:rFonts w:ascii="TimesNewRomanPSMT" w:hAnsi="TimesNewRomanPSMT"/>
          <w:lang w:eastAsia="ko-KR"/>
        </w:rPr>
        <w:t xml:space="preserve">may be submitted </w:t>
      </w:r>
      <w:r>
        <w:rPr>
          <w:color w:val="000000"/>
          <w:shd w:val="clear" w:color="auto" w:fill="FFFFFF"/>
          <w:lang w:eastAsia="ko-KR"/>
        </w:rPr>
        <w:t xml:space="preserve">later than 120 days or later than 180 days following the inspection date, as applicable, but </w:t>
      </w:r>
      <w:r w:rsidR="003F1DBE">
        <w:rPr>
          <w:color w:val="000000"/>
          <w:shd w:val="clear" w:color="auto" w:fill="FFFFFF"/>
          <w:lang w:eastAsia="ko-KR"/>
        </w:rPr>
        <w:t xml:space="preserve">no </w:t>
      </w:r>
      <w:r>
        <w:rPr>
          <w:color w:val="000000"/>
          <w:shd w:val="clear" w:color="auto" w:fill="FFFFFF"/>
          <w:lang w:eastAsia="ko-KR"/>
        </w:rPr>
        <w:t>later than June 30, 2021.</w:t>
      </w:r>
      <w:r w:rsidR="003F1DBE">
        <w:rPr>
          <w:color w:val="000000"/>
          <w:shd w:val="clear" w:color="auto" w:fill="FFFFFF"/>
          <w:lang w:eastAsia="ko-KR"/>
        </w:rPr>
        <w:t xml:space="preserve"> </w:t>
      </w:r>
    </w:p>
    <w:p w14:paraId="0E127A5B" w14:textId="77777777" w:rsidR="00221209" w:rsidRDefault="00221209" w:rsidP="006F3FD1">
      <w:pPr>
        <w:pStyle w:val="BodyText"/>
        <w:spacing w:line="240" w:lineRule="auto"/>
        <w:ind w:firstLine="0"/>
        <w:rPr>
          <w:color w:val="000000"/>
          <w:shd w:val="clear" w:color="auto" w:fill="FFFFFF"/>
          <w:lang w:eastAsia="ko-KR"/>
        </w:rPr>
      </w:pPr>
    </w:p>
    <w:p w14:paraId="0A2DC1F8" w14:textId="23B394D9" w:rsidR="001212E7" w:rsidRPr="00A14C77" w:rsidRDefault="00221209" w:rsidP="006F3FD1">
      <w:pPr>
        <w:pStyle w:val="BodyText"/>
        <w:spacing w:line="240" w:lineRule="auto"/>
        <w:ind w:firstLine="0"/>
        <w:rPr>
          <w:color w:val="000000"/>
          <w:shd w:val="clear" w:color="auto" w:fill="FFFFFF"/>
          <w:lang w:eastAsia="ko-KR"/>
        </w:rPr>
      </w:pPr>
      <w:r>
        <w:rPr>
          <w:color w:val="000000"/>
          <w:shd w:val="clear" w:color="auto" w:fill="FFFFFF"/>
          <w:lang w:eastAsia="ko-KR"/>
        </w:rPr>
        <w:t xml:space="preserve">This bill would also require DOB to conduct targeted outreach regarding the requirements of Local Law 152 of 2016, submit a report describing the methods of targeted outreach employed by the agency, and solicit public comments related to the implementation of Local Law 152 of 2016.  </w:t>
      </w:r>
    </w:p>
    <w:p w14:paraId="4E026276" w14:textId="77777777" w:rsidR="004C0A06" w:rsidRDefault="004C0A06"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8A83AB4" w14:textId="3657AFF4" w:rsidR="00D92C74" w:rsidRDefault="00ED66FE" w:rsidP="0041520B">
      <w:pPr>
        <w:rPr>
          <w:rFonts w:eastAsia="Times New Roman"/>
          <w:color w:val="000000"/>
          <w:szCs w:val="24"/>
          <w:shd w:val="clear" w:color="auto" w:fill="FFFFFF"/>
          <w:lang w:eastAsia="ko-KR"/>
        </w:rPr>
      </w:pPr>
      <w:r>
        <w:rPr>
          <w:szCs w:val="24"/>
        </w:rPr>
        <w:t>I</w:t>
      </w:r>
      <w:r w:rsidR="00221209" w:rsidRPr="009471BC">
        <w:rPr>
          <w:rFonts w:eastAsia="Times New Roman"/>
          <w:color w:val="000000" w:themeColor="text1"/>
          <w:szCs w:val="24"/>
          <w:shd w:val="clear" w:color="auto" w:fill="FFFFFF"/>
          <w:lang w:eastAsia="ko-KR"/>
        </w:rPr>
        <w:t>mmediately</w:t>
      </w:r>
      <w:r w:rsidR="00221209">
        <w:rPr>
          <w:rFonts w:eastAsia="Times New Roman"/>
          <w:color w:val="000000"/>
          <w:szCs w:val="24"/>
          <w:shd w:val="clear" w:color="auto" w:fill="FFFFFF"/>
          <w:lang w:eastAsia="ko-KR"/>
        </w:rPr>
        <w:t xml:space="preserve"> </w:t>
      </w:r>
      <w:r w:rsidR="00221209" w:rsidRPr="00450687">
        <w:rPr>
          <w:rFonts w:eastAsia="Times New Roman"/>
          <w:color w:val="000000"/>
          <w:szCs w:val="24"/>
          <w:shd w:val="clear" w:color="auto" w:fill="FFFFFF"/>
          <w:lang w:eastAsia="ko-KR"/>
        </w:rPr>
        <w:t xml:space="preserve">and </w:t>
      </w:r>
      <w:r w:rsidR="00221209">
        <w:rPr>
          <w:rFonts w:eastAsia="Times New Roman"/>
          <w:color w:val="000000"/>
          <w:szCs w:val="24"/>
          <w:shd w:val="clear" w:color="auto" w:fill="FFFFFF"/>
          <w:lang w:eastAsia="ko-KR"/>
        </w:rPr>
        <w:t>subdivisions b, c, d and e</w:t>
      </w:r>
      <w:r w:rsidR="00976CCD">
        <w:rPr>
          <w:rFonts w:eastAsia="Times New Roman"/>
          <w:color w:val="000000"/>
          <w:szCs w:val="24"/>
          <w:shd w:val="clear" w:color="auto" w:fill="FFFFFF"/>
          <w:lang w:eastAsia="ko-KR"/>
        </w:rPr>
        <w:t xml:space="preserve"> of section one would be </w:t>
      </w:r>
      <w:r w:rsidR="00221209">
        <w:rPr>
          <w:rFonts w:eastAsia="Times New Roman"/>
          <w:color w:val="000000"/>
          <w:szCs w:val="24"/>
          <w:shd w:val="clear" w:color="auto" w:fill="FFFFFF"/>
          <w:lang w:eastAsia="ko-KR"/>
        </w:rPr>
        <w:t xml:space="preserve">retroactive to </w:t>
      </w:r>
      <w:r w:rsidR="00221209" w:rsidRPr="00450687">
        <w:rPr>
          <w:rFonts w:eastAsia="Times New Roman"/>
          <w:color w:val="000000"/>
          <w:szCs w:val="24"/>
          <w:shd w:val="clear" w:color="auto" w:fill="FFFFFF"/>
          <w:lang w:eastAsia="ko-KR"/>
        </w:rPr>
        <w:t>and deemed to have been in full force and effect as of J</w:t>
      </w:r>
      <w:r w:rsidR="00221209">
        <w:rPr>
          <w:rFonts w:eastAsia="Times New Roman"/>
          <w:color w:val="000000"/>
          <w:szCs w:val="24"/>
          <w:shd w:val="clear" w:color="auto" w:fill="FFFFFF"/>
          <w:lang w:eastAsia="ko-KR"/>
        </w:rPr>
        <w:t xml:space="preserve">anuary </w:t>
      </w:r>
      <w:r w:rsidR="00221209" w:rsidRPr="00450687">
        <w:rPr>
          <w:rFonts w:eastAsia="Times New Roman"/>
          <w:color w:val="000000"/>
          <w:szCs w:val="24"/>
          <w:shd w:val="clear" w:color="auto" w:fill="FFFFFF"/>
          <w:lang w:eastAsia="ko-KR"/>
        </w:rPr>
        <w:t>1, 2020</w:t>
      </w:r>
    </w:p>
    <w:p w14:paraId="62520555" w14:textId="77777777" w:rsidR="00221209" w:rsidRDefault="00221209"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3A3F19F7" w:rsidR="002B309C" w:rsidRPr="002B309C" w:rsidRDefault="0004004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A0DA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5F4B63B" w:rsidR="002B309C" w:rsidRPr="002B309C" w:rsidRDefault="0004004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976CC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04004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04004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04004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lastRenderedPageBreak/>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42F92CC8" w14:textId="0591C8F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1D6611">
        <w:rPr>
          <w:rStyle w:val="apple-style-span"/>
          <w:rFonts w:ascii="Times New Roman" w:hAnsi="Times New Roman"/>
          <w:sz w:val="20"/>
          <w:szCs w:val="20"/>
        </w:rPr>
        <w:t xml:space="preserve"> </w:t>
      </w:r>
      <w:r w:rsidR="008A7498">
        <w:rPr>
          <w:rStyle w:val="apple-style-span"/>
          <w:rFonts w:ascii="Times New Roman" w:hAnsi="Times New Roman"/>
          <w:sz w:val="20"/>
          <w:szCs w:val="20"/>
        </w:rPr>
        <w:t>#</w:t>
      </w:r>
      <w:r w:rsidR="00ED66FE">
        <w:rPr>
          <w:rStyle w:val="apple-style-span"/>
          <w:rFonts w:ascii="Times New Roman" w:hAnsi="Times New Roman"/>
          <w:sz w:val="20"/>
          <w:szCs w:val="20"/>
        </w:rPr>
        <w:t>1</w:t>
      </w:r>
      <w:r w:rsidR="00707770">
        <w:rPr>
          <w:rStyle w:val="apple-style-span"/>
          <w:rFonts w:ascii="Times New Roman" w:hAnsi="Times New Roman"/>
          <w:sz w:val="20"/>
          <w:szCs w:val="20"/>
        </w:rPr>
        <w:t>6234</w:t>
      </w:r>
      <w:r w:rsidR="005A0BF4">
        <w:rPr>
          <w:rStyle w:val="apple-style-span"/>
          <w:rFonts w:ascii="Times New Roman" w:hAnsi="Times New Roman"/>
          <w:sz w:val="20"/>
          <w:szCs w:val="20"/>
        </w:rPr>
        <w:t>;</w:t>
      </w:r>
      <w:r w:rsidR="007B42A7">
        <w:rPr>
          <w:rStyle w:val="apple-style-span"/>
          <w:rFonts w:ascii="Times New Roman" w:hAnsi="Times New Roman"/>
          <w:sz w:val="20"/>
          <w:szCs w:val="20"/>
        </w:rPr>
        <w:t xml:space="preserve"> </w:t>
      </w:r>
      <w:r w:rsidR="005A0BF4">
        <w:rPr>
          <w:rStyle w:val="apple-style-span"/>
          <w:rFonts w:ascii="Times New Roman" w:hAnsi="Times New Roman"/>
          <w:sz w:val="20"/>
          <w:szCs w:val="20"/>
        </w:rPr>
        <w:t>16616</w:t>
      </w:r>
    </w:p>
    <w:p w14:paraId="3854A4D7" w14:textId="440B4357" w:rsidR="006C314E" w:rsidRPr="006C314E" w:rsidRDefault="005F5C15" w:rsidP="008823EE">
      <w:pPr>
        <w:pStyle w:val="NoSpacing"/>
        <w:jc w:val="both"/>
        <w:rPr>
          <w:sz w:val="20"/>
          <w:szCs w:val="20"/>
        </w:rPr>
      </w:pPr>
      <w:r>
        <w:rPr>
          <w:rStyle w:val="apple-style-span"/>
          <w:rFonts w:ascii="Times New Roman" w:hAnsi="Times New Roman"/>
          <w:sz w:val="20"/>
          <w:szCs w:val="20"/>
        </w:rPr>
        <w:t>MHL</w:t>
      </w:r>
      <w:r w:rsidR="00976CCD">
        <w:rPr>
          <w:rStyle w:val="apple-style-span"/>
          <w:rFonts w:ascii="Times New Roman" w:hAnsi="Times New Roman"/>
          <w:sz w:val="20"/>
          <w:szCs w:val="20"/>
        </w:rPr>
        <w:t>/APB</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DFF1" w14:textId="77777777" w:rsidR="0004004D" w:rsidRDefault="0004004D" w:rsidP="00272634">
      <w:r>
        <w:separator/>
      </w:r>
    </w:p>
  </w:endnote>
  <w:endnote w:type="continuationSeparator" w:id="0">
    <w:p w14:paraId="55034AE1" w14:textId="77777777" w:rsidR="0004004D" w:rsidRDefault="0004004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1F82" w14:textId="77777777" w:rsidR="0004004D" w:rsidRDefault="0004004D" w:rsidP="00272634">
      <w:r>
        <w:separator/>
      </w:r>
    </w:p>
  </w:footnote>
  <w:footnote w:type="continuationSeparator" w:id="0">
    <w:p w14:paraId="02FDFE6B" w14:textId="77777777" w:rsidR="0004004D" w:rsidRDefault="0004004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6515F"/>
    <w:multiLevelType w:val="hybridMultilevel"/>
    <w:tmpl w:val="FD08B976"/>
    <w:lvl w:ilvl="0" w:tplc="90C6816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11D"/>
    <w:rsid w:val="00031DE9"/>
    <w:rsid w:val="0004004D"/>
    <w:rsid w:val="000436F3"/>
    <w:rsid w:val="000765AF"/>
    <w:rsid w:val="00080B67"/>
    <w:rsid w:val="000A0DA2"/>
    <w:rsid w:val="000B134A"/>
    <w:rsid w:val="000C27D8"/>
    <w:rsid w:val="000D740F"/>
    <w:rsid w:val="000E065E"/>
    <w:rsid w:val="000E4F15"/>
    <w:rsid w:val="0010786F"/>
    <w:rsid w:val="00120C8B"/>
    <w:rsid w:val="001212E7"/>
    <w:rsid w:val="00134583"/>
    <w:rsid w:val="001349AE"/>
    <w:rsid w:val="00172BE8"/>
    <w:rsid w:val="001A08C8"/>
    <w:rsid w:val="001B58B6"/>
    <w:rsid w:val="001D6611"/>
    <w:rsid w:val="001E3407"/>
    <w:rsid w:val="00204D06"/>
    <w:rsid w:val="00216A92"/>
    <w:rsid w:val="00216CE5"/>
    <w:rsid w:val="00220726"/>
    <w:rsid w:val="00220BE7"/>
    <w:rsid w:val="00221209"/>
    <w:rsid w:val="00232BFB"/>
    <w:rsid w:val="00246690"/>
    <w:rsid w:val="0026072E"/>
    <w:rsid w:val="00261397"/>
    <w:rsid w:val="00264ED7"/>
    <w:rsid w:val="00272634"/>
    <w:rsid w:val="00275C72"/>
    <w:rsid w:val="00280543"/>
    <w:rsid w:val="00285F76"/>
    <w:rsid w:val="0029680C"/>
    <w:rsid w:val="002A3972"/>
    <w:rsid w:val="002B1027"/>
    <w:rsid w:val="002B309C"/>
    <w:rsid w:val="002D78A5"/>
    <w:rsid w:val="0030455B"/>
    <w:rsid w:val="00304B69"/>
    <w:rsid w:val="003142DF"/>
    <w:rsid w:val="00314831"/>
    <w:rsid w:val="003405FB"/>
    <w:rsid w:val="00342E9B"/>
    <w:rsid w:val="00344D43"/>
    <w:rsid w:val="00346B53"/>
    <w:rsid w:val="00351E23"/>
    <w:rsid w:val="00371866"/>
    <w:rsid w:val="00374917"/>
    <w:rsid w:val="00375989"/>
    <w:rsid w:val="00391287"/>
    <w:rsid w:val="00391DA8"/>
    <w:rsid w:val="003A304F"/>
    <w:rsid w:val="003A434B"/>
    <w:rsid w:val="003B469C"/>
    <w:rsid w:val="003B6A90"/>
    <w:rsid w:val="003E1276"/>
    <w:rsid w:val="003E2F46"/>
    <w:rsid w:val="003E3CC4"/>
    <w:rsid w:val="003E57E6"/>
    <w:rsid w:val="003F1DBE"/>
    <w:rsid w:val="003F789A"/>
    <w:rsid w:val="00401D63"/>
    <w:rsid w:val="0041520B"/>
    <w:rsid w:val="004218E7"/>
    <w:rsid w:val="00424E79"/>
    <w:rsid w:val="00453F0B"/>
    <w:rsid w:val="00456012"/>
    <w:rsid w:val="00470A8A"/>
    <w:rsid w:val="00472E7D"/>
    <w:rsid w:val="00474067"/>
    <w:rsid w:val="00475138"/>
    <w:rsid w:val="004B1E75"/>
    <w:rsid w:val="004B1E98"/>
    <w:rsid w:val="004B20B5"/>
    <w:rsid w:val="004B22B9"/>
    <w:rsid w:val="004B4F18"/>
    <w:rsid w:val="004B589D"/>
    <w:rsid w:val="004C0A06"/>
    <w:rsid w:val="004C6C6B"/>
    <w:rsid w:val="004D49DC"/>
    <w:rsid w:val="004E6C6B"/>
    <w:rsid w:val="005021D5"/>
    <w:rsid w:val="00511022"/>
    <w:rsid w:val="00512FB5"/>
    <w:rsid w:val="00516407"/>
    <w:rsid w:val="005220E5"/>
    <w:rsid w:val="00527843"/>
    <w:rsid w:val="005331A0"/>
    <w:rsid w:val="00563377"/>
    <w:rsid w:val="0056418E"/>
    <w:rsid w:val="005A0BF4"/>
    <w:rsid w:val="005B1E8E"/>
    <w:rsid w:val="005B32A5"/>
    <w:rsid w:val="005C1AE5"/>
    <w:rsid w:val="005D532C"/>
    <w:rsid w:val="005D77C2"/>
    <w:rsid w:val="005E5537"/>
    <w:rsid w:val="005F5C15"/>
    <w:rsid w:val="005F5CA4"/>
    <w:rsid w:val="0061375C"/>
    <w:rsid w:val="00615680"/>
    <w:rsid w:val="00616212"/>
    <w:rsid w:val="00617310"/>
    <w:rsid w:val="0061752A"/>
    <w:rsid w:val="0061787F"/>
    <w:rsid w:val="006370B8"/>
    <w:rsid w:val="00637BC2"/>
    <w:rsid w:val="00642DA6"/>
    <w:rsid w:val="00651D12"/>
    <w:rsid w:val="006542DD"/>
    <w:rsid w:val="006623CA"/>
    <w:rsid w:val="00676DE7"/>
    <w:rsid w:val="0067731C"/>
    <w:rsid w:val="006813B8"/>
    <w:rsid w:val="006B634F"/>
    <w:rsid w:val="006C14CA"/>
    <w:rsid w:val="006C2FC2"/>
    <w:rsid w:val="006C314E"/>
    <w:rsid w:val="006E3018"/>
    <w:rsid w:val="006F3FD1"/>
    <w:rsid w:val="006F5093"/>
    <w:rsid w:val="00703014"/>
    <w:rsid w:val="00703DCB"/>
    <w:rsid w:val="00707770"/>
    <w:rsid w:val="00724BA8"/>
    <w:rsid w:val="00732384"/>
    <w:rsid w:val="0073394B"/>
    <w:rsid w:val="0073573B"/>
    <w:rsid w:val="00736DB1"/>
    <w:rsid w:val="00751580"/>
    <w:rsid w:val="00751E7A"/>
    <w:rsid w:val="00767031"/>
    <w:rsid w:val="007809C1"/>
    <w:rsid w:val="00781399"/>
    <w:rsid w:val="007B42A7"/>
    <w:rsid w:val="007E6FFA"/>
    <w:rsid w:val="008079E1"/>
    <w:rsid w:val="0082024D"/>
    <w:rsid w:val="00820C10"/>
    <w:rsid w:val="00837EB5"/>
    <w:rsid w:val="00862AC1"/>
    <w:rsid w:val="008823EE"/>
    <w:rsid w:val="008A03AA"/>
    <w:rsid w:val="008A46C9"/>
    <w:rsid w:val="008A7498"/>
    <w:rsid w:val="008B5962"/>
    <w:rsid w:val="008C1715"/>
    <w:rsid w:val="008F0B05"/>
    <w:rsid w:val="00907B79"/>
    <w:rsid w:val="009243C8"/>
    <w:rsid w:val="00927299"/>
    <w:rsid w:val="009303DA"/>
    <w:rsid w:val="00932BFA"/>
    <w:rsid w:val="009431B3"/>
    <w:rsid w:val="00951915"/>
    <w:rsid w:val="009577B2"/>
    <w:rsid w:val="009607E8"/>
    <w:rsid w:val="00962A70"/>
    <w:rsid w:val="00963431"/>
    <w:rsid w:val="00965FAC"/>
    <w:rsid w:val="00976CCD"/>
    <w:rsid w:val="0099773C"/>
    <w:rsid w:val="009A0591"/>
    <w:rsid w:val="009B087E"/>
    <w:rsid w:val="009B5071"/>
    <w:rsid w:val="009B7AD0"/>
    <w:rsid w:val="009C72CE"/>
    <w:rsid w:val="00A0428D"/>
    <w:rsid w:val="00A0603B"/>
    <w:rsid w:val="00A10949"/>
    <w:rsid w:val="00A1166A"/>
    <w:rsid w:val="00A5189C"/>
    <w:rsid w:val="00A54037"/>
    <w:rsid w:val="00A706A7"/>
    <w:rsid w:val="00A76DD8"/>
    <w:rsid w:val="00A87143"/>
    <w:rsid w:val="00A90586"/>
    <w:rsid w:val="00A91187"/>
    <w:rsid w:val="00AA0A9C"/>
    <w:rsid w:val="00AA7826"/>
    <w:rsid w:val="00AB77C1"/>
    <w:rsid w:val="00AC2D0C"/>
    <w:rsid w:val="00AD4C4F"/>
    <w:rsid w:val="00AE56B9"/>
    <w:rsid w:val="00AF56D8"/>
    <w:rsid w:val="00B00F88"/>
    <w:rsid w:val="00B011E7"/>
    <w:rsid w:val="00B153B2"/>
    <w:rsid w:val="00B33E09"/>
    <w:rsid w:val="00B379CD"/>
    <w:rsid w:val="00B578BD"/>
    <w:rsid w:val="00B701CF"/>
    <w:rsid w:val="00B72233"/>
    <w:rsid w:val="00B80A8F"/>
    <w:rsid w:val="00B87D27"/>
    <w:rsid w:val="00B95B0F"/>
    <w:rsid w:val="00B9759C"/>
    <w:rsid w:val="00BA1D4D"/>
    <w:rsid w:val="00BA6070"/>
    <w:rsid w:val="00BC3D82"/>
    <w:rsid w:val="00BD2104"/>
    <w:rsid w:val="00BD51CA"/>
    <w:rsid w:val="00BE3FB9"/>
    <w:rsid w:val="00BF21FC"/>
    <w:rsid w:val="00C009A6"/>
    <w:rsid w:val="00C02804"/>
    <w:rsid w:val="00C0361A"/>
    <w:rsid w:val="00C06498"/>
    <w:rsid w:val="00C20C57"/>
    <w:rsid w:val="00C20D76"/>
    <w:rsid w:val="00C223B5"/>
    <w:rsid w:val="00C22CDF"/>
    <w:rsid w:val="00C564A2"/>
    <w:rsid w:val="00C67FA9"/>
    <w:rsid w:val="00C74960"/>
    <w:rsid w:val="00C85A98"/>
    <w:rsid w:val="00C924BA"/>
    <w:rsid w:val="00CA4CA3"/>
    <w:rsid w:val="00CC3989"/>
    <w:rsid w:val="00CD2D6E"/>
    <w:rsid w:val="00CE042E"/>
    <w:rsid w:val="00D0018B"/>
    <w:rsid w:val="00D07A49"/>
    <w:rsid w:val="00D31041"/>
    <w:rsid w:val="00D42037"/>
    <w:rsid w:val="00D52ED2"/>
    <w:rsid w:val="00D54953"/>
    <w:rsid w:val="00D74104"/>
    <w:rsid w:val="00D8609D"/>
    <w:rsid w:val="00D92C74"/>
    <w:rsid w:val="00DA0A73"/>
    <w:rsid w:val="00DA25D7"/>
    <w:rsid w:val="00DA6264"/>
    <w:rsid w:val="00DB26C5"/>
    <w:rsid w:val="00DB46CB"/>
    <w:rsid w:val="00DB67F1"/>
    <w:rsid w:val="00DC36E0"/>
    <w:rsid w:val="00DC683F"/>
    <w:rsid w:val="00E03318"/>
    <w:rsid w:val="00E31E01"/>
    <w:rsid w:val="00E3502D"/>
    <w:rsid w:val="00E3518C"/>
    <w:rsid w:val="00E444FF"/>
    <w:rsid w:val="00E50267"/>
    <w:rsid w:val="00E5192D"/>
    <w:rsid w:val="00E6424E"/>
    <w:rsid w:val="00E7064F"/>
    <w:rsid w:val="00E817DE"/>
    <w:rsid w:val="00EA2832"/>
    <w:rsid w:val="00EB3D3C"/>
    <w:rsid w:val="00ED66FE"/>
    <w:rsid w:val="00ED7958"/>
    <w:rsid w:val="00EE046C"/>
    <w:rsid w:val="00EE2EC8"/>
    <w:rsid w:val="00EF0E87"/>
    <w:rsid w:val="00EF34F5"/>
    <w:rsid w:val="00F30666"/>
    <w:rsid w:val="00F404C8"/>
    <w:rsid w:val="00F4558B"/>
    <w:rsid w:val="00F51D32"/>
    <w:rsid w:val="00F60773"/>
    <w:rsid w:val="00F61CE9"/>
    <w:rsid w:val="00F65992"/>
    <w:rsid w:val="00F74B3D"/>
    <w:rsid w:val="00F81BCD"/>
    <w:rsid w:val="00F85CBA"/>
    <w:rsid w:val="00F8773C"/>
    <w:rsid w:val="00F927F3"/>
    <w:rsid w:val="00FA5670"/>
    <w:rsid w:val="00FB339D"/>
    <w:rsid w:val="00FD7D5F"/>
    <w:rsid w:val="00FF1334"/>
    <w:rsid w:val="00FF7A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uiPriority w:val="99"/>
    <w:rsid w:val="0061752A"/>
    <w:rPr>
      <w:rFonts w:eastAsia="Times New Roman"/>
      <w:sz w:val="20"/>
    </w:rPr>
  </w:style>
  <w:style w:type="character" w:customStyle="1" w:styleId="FootnoteTextChar">
    <w:name w:val="Footnote Text Char"/>
    <w:aliases w:val="FT Char"/>
    <w:basedOn w:val="DefaultParagraphFont"/>
    <w:link w:val="FootnoteText"/>
    <w:uiPriority w:val="99"/>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 w:type="paragraph" w:styleId="BodyText">
    <w:name w:val="Body Text"/>
    <w:basedOn w:val="Normal"/>
    <w:link w:val="BodyTextChar"/>
    <w:uiPriority w:val="99"/>
    <w:rsid w:val="005F5CA4"/>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5F5CA4"/>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2A39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6829">
      <w:bodyDiv w:val="1"/>
      <w:marLeft w:val="0"/>
      <w:marRight w:val="0"/>
      <w:marTop w:val="0"/>
      <w:marBottom w:val="0"/>
      <w:divBdr>
        <w:top w:val="none" w:sz="0" w:space="0" w:color="auto"/>
        <w:left w:val="none" w:sz="0" w:space="0" w:color="auto"/>
        <w:bottom w:val="none" w:sz="0" w:space="0" w:color="auto"/>
        <w:right w:val="none" w:sz="0" w:space="0" w:color="auto"/>
      </w:divBdr>
    </w:div>
    <w:div w:id="728111107">
      <w:bodyDiv w:val="1"/>
      <w:marLeft w:val="0"/>
      <w:marRight w:val="0"/>
      <w:marTop w:val="0"/>
      <w:marBottom w:val="0"/>
      <w:divBdr>
        <w:top w:val="none" w:sz="0" w:space="0" w:color="auto"/>
        <w:left w:val="none" w:sz="0" w:space="0" w:color="auto"/>
        <w:bottom w:val="none" w:sz="0" w:space="0" w:color="auto"/>
        <w:right w:val="none" w:sz="0" w:space="0" w:color="auto"/>
      </w:divBdr>
    </w:div>
    <w:div w:id="987128065">
      <w:bodyDiv w:val="1"/>
      <w:marLeft w:val="0"/>
      <w:marRight w:val="0"/>
      <w:marTop w:val="0"/>
      <w:marBottom w:val="0"/>
      <w:divBdr>
        <w:top w:val="none" w:sz="0" w:space="0" w:color="auto"/>
        <w:left w:val="none" w:sz="0" w:space="0" w:color="auto"/>
        <w:bottom w:val="none" w:sz="0" w:space="0" w:color="auto"/>
        <w:right w:val="none" w:sz="0" w:space="0" w:color="auto"/>
      </w:divBdr>
    </w:div>
    <w:div w:id="1531140064">
      <w:bodyDiv w:val="1"/>
      <w:marLeft w:val="0"/>
      <w:marRight w:val="0"/>
      <w:marTop w:val="0"/>
      <w:marBottom w:val="0"/>
      <w:divBdr>
        <w:top w:val="none" w:sz="0" w:space="0" w:color="auto"/>
        <w:left w:val="none" w:sz="0" w:space="0" w:color="auto"/>
        <w:bottom w:val="none" w:sz="0" w:space="0" w:color="auto"/>
        <w:right w:val="none" w:sz="0" w:space="0" w:color="auto"/>
      </w:divBdr>
    </w:div>
    <w:div w:id="183063166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3B49A-ECD1-4FEF-A506-88061F91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371D8-4217-49BB-A067-0202E41523A8}">
  <ds:schemaRefs>
    <ds:schemaRef ds:uri="http://schemas.microsoft.com/sharepoint/v3/contenttype/forms"/>
  </ds:schemaRefs>
</ds:datastoreItem>
</file>

<file path=customXml/itemProps3.xml><?xml version="1.0" encoding="utf-8"?>
<ds:datastoreItem xmlns:ds="http://schemas.openxmlformats.org/officeDocument/2006/customXml" ds:itemID="{FEC73A57-7506-4E00-B191-A8B20D7CFA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2018-02-28T16:57:00Z</cp:lastPrinted>
  <dcterms:created xsi:type="dcterms:W3CDTF">2020-12-11T16:15:00Z</dcterms:created>
  <dcterms:modified xsi:type="dcterms:W3CDTF">2020-12-15T16:26:00Z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