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05D" w:rsidRPr="00455027" w:rsidRDefault="00BC305D" w:rsidP="00BC305D">
      <w:pPr>
        <w:spacing w:after="0" w:line="240" w:lineRule="auto"/>
        <w:ind w:left="5760"/>
        <w:jc w:val="right"/>
        <w:rPr>
          <w:rFonts w:ascii="Times New Roman" w:hAnsi="Times New Roman" w:cs="Times New Roman"/>
          <w:sz w:val="24"/>
          <w:szCs w:val="24"/>
          <w:u w:val="single"/>
        </w:rPr>
      </w:pPr>
      <w:bookmarkStart w:id="0" w:name="_GoBack"/>
      <w:bookmarkEnd w:id="0"/>
      <w:r w:rsidRPr="00455027">
        <w:rPr>
          <w:rFonts w:ascii="Times New Roman" w:hAnsi="Times New Roman" w:cs="Times New Roman"/>
          <w:sz w:val="24"/>
          <w:szCs w:val="24"/>
        </w:rPr>
        <w:t xml:space="preserve">Staff: </w:t>
      </w:r>
      <w:r w:rsidRPr="00455027">
        <w:rPr>
          <w:rFonts w:ascii="Times New Roman" w:hAnsi="Times New Roman" w:cs="Times New Roman"/>
          <w:sz w:val="24"/>
          <w:szCs w:val="24"/>
          <w:u w:val="single"/>
        </w:rPr>
        <w:t>Committee on Public Housing</w:t>
      </w:r>
    </w:p>
    <w:p w:rsidR="00BC305D" w:rsidRPr="00455027" w:rsidRDefault="00BC305D" w:rsidP="00BC305D">
      <w:pPr>
        <w:spacing w:after="0" w:line="240" w:lineRule="auto"/>
        <w:jc w:val="right"/>
        <w:rPr>
          <w:rFonts w:ascii="Times New Roman" w:hAnsi="Times New Roman" w:cs="Times New Roman"/>
          <w:sz w:val="24"/>
          <w:szCs w:val="24"/>
        </w:rPr>
      </w:pPr>
      <w:r w:rsidRPr="00455027">
        <w:rPr>
          <w:rFonts w:ascii="Times New Roman" w:eastAsia="Times New Roman" w:hAnsi="Times New Roman" w:cs="Times New Roman"/>
          <w:color w:val="000000"/>
          <w:sz w:val="24"/>
          <w:szCs w:val="24"/>
        </w:rPr>
        <w:t xml:space="preserve">             Audrey Son, Counsel                </w:t>
      </w:r>
      <w:r w:rsidRPr="00455027">
        <w:rPr>
          <w:rFonts w:ascii="Times New Roman" w:hAnsi="Times New Roman" w:cs="Times New Roman"/>
          <w:color w:val="000000"/>
          <w:sz w:val="24"/>
          <w:szCs w:val="24"/>
        </w:rPr>
        <w:t xml:space="preserve">                                                                    </w:t>
      </w:r>
    </w:p>
    <w:p w:rsidR="00BC305D" w:rsidRPr="00455027" w:rsidRDefault="00BC305D" w:rsidP="00BC305D">
      <w:pPr>
        <w:spacing w:after="0" w:line="240" w:lineRule="auto"/>
        <w:jc w:val="right"/>
        <w:rPr>
          <w:rFonts w:ascii="Times New Roman" w:hAnsi="Times New Roman" w:cs="Times New Roman"/>
          <w:color w:val="000000"/>
          <w:sz w:val="24"/>
          <w:szCs w:val="24"/>
        </w:rPr>
      </w:pPr>
      <w:r w:rsidRPr="00455027">
        <w:rPr>
          <w:rFonts w:ascii="Times New Roman" w:eastAsia="Times New Roman" w:hAnsi="Times New Roman" w:cs="Times New Roman"/>
          <w:color w:val="000000"/>
          <w:sz w:val="24"/>
          <w:szCs w:val="24"/>
        </w:rPr>
        <w:t xml:space="preserve">                                                   </w:t>
      </w:r>
      <w:r w:rsidRPr="00455027">
        <w:rPr>
          <w:rFonts w:ascii="Times New Roman" w:hAnsi="Times New Roman" w:cs="Times New Roman"/>
          <w:color w:val="000000"/>
          <w:sz w:val="24"/>
          <w:szCs w:val="24"/>
        </w:rPr>
        <w:t>Jose Conde, Senior Policy Analyst</w:t>
      </w:r>
    </w:p>
    <w:p w:rsidR="00BC305D" w:rsidRPr="00455027" w:rsidRDefault="00BC305D" w:rsidP="00BC305D">
      <w:pPr>
        <w:spacing w:after="0" w:line="240" w:lineRule="auto"/>
        <w:jc w:val="right"/>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Ricky Chawla, Policy Analyst</w:t>
      </w:r>
    </w:p>
    <w:p w:rsidR="00BC305D" w:rsidRPr="00455027" w:rsidRDefault="00BC305D" w:rsidP="00BC305D">
      <w:pPr>
        <w:spacing w:after="0" w:line="240" w:lineRule="auto"/>
        <w:jc w:val="right"/>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Sarah Gastelum, Principal Financial Analyst</w:t>
      </w:r>
    </w:p>
    <w:p w:rsidR="00BC305D" w:rsidRPr="00455027" w:rsidRDefault="00BC305D" w:rsidP="00BC305D">
      <w:pPr>
        <w:spacing w:after="0" w:line="240" w:lineRule="auto"/>
        <w:jc w:val="right"/>
        <w:rPr>
          <w:rFonts w:ascii="Times New Roman" w:eastAsia="Times New Roman" w:hAnsi="Times New Roman" w:cs="Times New Roman"/>
          <w:sz w:val="24"/>
          <w:szCs w:val="24"/>
        </w:rPr>
      </w:pPr>
    </w:p>
    <w:p w:rsidR="00BC305D" w:rsidRPr="00455027" w:rsidRDefault="00BC305D" w:rsidP="00BC305D">
      <w:pPr>
        <w:spacing w:after="0" w:line="240" w:lineRule="auto"/>
        <w:rPr>
          <w:rFonts w:ascii="Times New Roman" w:hAnsi="Times New Roman" w:cs="Times New Roman"/>
          <w:sz w:val="24"/>
          <w:szCs w:val="24"/>
        </w:rPr>
      </w:pPr>
      <w:r w:rsidRPr="00455027">
        <w:rPr>
          <w:rFonts w:ascii="Times New Roman" w:hAnsi="Times New Roman" w:cs="Times New Roman"/>
          <w:sz w:val="24"/>
          <w:szCs w:val="24"/>
        </w:rPr>
        <w:t xml:space="preserve">           </w:t>
      </w:r>
      <w:r w:rsidRPr="00455027">
        <w:rPr>
          <w:rFonts w:ascii="Times New Roman" w:hAnsi="Times New Roman" w:cs="Times New Roman"/>
          <w:sz w:val="24"/>
          <w:szCs w:val="24"/>
        </w:rPr>
        <w:tab/>
      </w:r>
      <w:r w:rsidRPr="00455027">
        <w:rPr>
          <w:rFonts w:ascii="Times New Roman" w:hAnsi="Times New Roman" w:cs="Times New Roman"/>
          <w:sz w:val="24"/>
          <w:szCs w:val="24"/>
        </w:rPr>
        <w:tab/>
      </w:r>
      <w:r w:rsidRPr="00455027">
        <w:rPr>
          <w:rFonts w:ascii="Times New Roman" w:hAnsi="Times New Roman" w:cs="Times New Roman"/>
          <w:sz w:val="24"/>
          <w:szCs w:val="24"/>
        </w:rPr>
        <w:tab/>
      </w:r>
    </w:p>
    <w:p w:rsidR="00BC305D" w:rsidRPr="00455027" w:rsidRDefault="00BC305D" w:rsidP="00BC305D">
      <w:pPr>
        <w:spacing w:after="0" w:line="240" w:lineRule="auto"/>
        <w:rPr>
          <w:rFonts w:ascii="Times New Roman" w:hAnsi="Times New Roman" w:cs="Times New Roman"/>
          <w:sz w:val="24"/>
          <w:szCs w:val="24"/>
        </w:rPr>
      </w:pPr>
      <w:r w:rsidRPr="00455027">
        <w:rPr>
          <w:rFonts w:ascii="Times New Roman" w:eastAsia="Times New Roman" w:hAnsi="Times New Roman" w:cs="Times New Roman"/>
          <w:color w:val="000000"/>
          <w:sz w:val="24"/>
          <w:szCs w:val="24"/>
        </w:rPr>
        <w:t xml:space="preserve">                                                                        </w:t>
      </w:r>
      <w:r w:rsidRPr="00455027">
        <w:rPr>
          <w:rFonts w:ascii="Times New Roman" w:eastAsia="Arial Unicode MS" w:hAnsi="Times New Roman" w:cs="Times New Roman"/>
          <w:color w:val="000000"/>
          <w:sz w:val="24"/>
          <w:szCs w:val="24"/>
        </w:rPr>
        <w:br/>
      </w:r>
    </w:p>
    <w:p w:rsidR="00BC305D" w:rsidRPr="00455027" w:rsidRDefault="00BC305D" w:rsidP="00BC305D">
      <w:pPr>
        <w:widowControl w:val="0"/>
        <w:spacing w:after="0" w:line="240" w:lineRule="auto"/>
        <w:jc w:val="center"/>
        <w:rPr>
          <w:rFonts w:ascii="Times New Roman" w:eastAsia="Times New Roman" w:hAnsi="Times New Roman" w:cs="Times New Roman"/>
          <w:b/>
          <w:bCs/>
          <w:caps/>
          <w:color w:val="000000"/>
          <w:sz w:val="24"/>
          <w:szCs w:val="24"/>
          <w:u w:val="single" w:color="000000"/>
        </w:rPr>
      </w:pPr>
    </w:p>
    <w:p w:rsidR="00BC305D" w:rsidRPr="00455027" w:rsidRDefault="00BC305D" w:rsidP="00BC305D">
      <w:pPr>
        <w:widowControl w:val="0"/>
        <w:spacing w:after="0" w:line="240" w:lineRule="auto"/>
        <w:jc w:val="center"/>
        <w:rPr>
          <w:rFonts w:ascii="Times New Roman" w:hAnsi="Times New Roman" w:cs="Times New Roman"/>
          <w:b/>
          <w:bCs/>
          <w:caps/>
          <w:color w:val="000000"/>
          <w:sz w:val="24"/>
          <w:szCs w:val="24"/>
          <w:u w:val="single" w:color="000000"/>
        </w:rPr>
      </w:pPr>
      <w:r w:rsidRPr="00455027">
        <w:rPr>
          <w:rFonts w:ascii="Times New Roman" w:eastAsia="Times New Roman" w:hAnsi="Times New Roman" w:cs="Times New Roman"/>
          <w:noProof/>
          <w:color w:val="000000"/>
          <w:sz w:val="24"/>
          <w:szCs w:val="24"/>
        </w:rPr>
        <w:drawing>
          <wp:inline distT="0" distB="0" distL="0" distR="0" wp14:anchorId="6AF0F92B" wp14:editId="3993C58E">
            <wp:extent cx="11239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47" t="-47" r="-47" b="-47"/>
                    <a:stretch>
                      <a:fillRect/>
                    </a:stretch>
                  </pic:blipFill>
                  <pic:spPr bwMode="auto">
                    <a:xfrm>
                      <a:off x="0" y="0"/>
                      <a:ext cx="1123950" cy="1143000"/>
                    </a:xfrm>
                    <a:prstGeom prst="rect">
                      <a:avLst/>
                    </a:prstGeom>
                    <a:solidFill>
                      <a:srgbClr val="FFFFFF"/>
                    </a:solidFill>
                    <a:ln>
                      <a:noFill/>
                    </a:ln>
                  </pic:spPr>
                </pic:pic>
              </a:graphicData>
            </a:graphic>
          </wp:inline>
        </w:drawing>
      </w:r>
    </w:p>
    <w:p w:rsidR="00BC305D" w:rsidRPr="00455027" w:rsidRDefault="00BC305D" w:rsidP="00BC305D">
      <w:pPr>
        <w:widowControl w:val="0"/>
        <w:spacing w:after="0" w:line="240" w:lineRule="auto"/>
        <w:jc w:val="center"/>
        <w:rPr>
          <w:rFonts w:ascii="Times New Roman" w:hAnsi="Times New Roman" w:cs="Times New Roman"/>
          <w:sz w:val="24"/>
          <w:szCs w:val="24"/>
        </w:rPr>
      </w:pPr>
      <w:r w:rsidRPr="00455027">
        <w:rPr>
          <w:rFonts w:ascii="Times New Roman" w:hAnsi="Times New Roman" w:cs="Times New Roman"/>
          <w:b/>
          <w:bCs/>
          <w:caps/>
          <w:color w:val="000000" w:themeColor="text1"/>
          <w:sz w:val="24"/>
          <w:szCs w:val="24"/>
          <w:u w:val="single"/>
        </w:rPr>
        <w:t>The New York City Council</w:t>
      </w:r>
    </w:p>
    <w:p w:rsidR="00BC305D" w:rsidRPr="00455027" w:rsidRDefault="00BC305D" w:rsidP="00BC305D">
      <w:pPr>
        <w:spacing w:after="0" w:line="240" w:lineRule="auto"/>
        <w:jc w:val="center"/>
        <w:rPr>
          <w:rFonts w:ascii="Times New Roman" w:hAnsi="Times New Roman" w:cs="Times New Roman"/>
          <w:color w:val="000000"/>
          <w:sz w:val="24"/>
          <w:szCs w:val="24"/>
        </w:rPr>
      </w:pPr>
      <w:r w:rsidRPr="00455027">
        <w:rPr>
          <w:rFonts w:ascii="Times New Roman" w:hAnsi="Times New Roman" w:cs="Times New Roman"/>
          <w:color w:val="000000" w:themeColor="text1"/>
          <w:sz w:val="24"/>
          <w:szCs w:val="24"/>
        </w:rPr>
        <w:t>Jeffrey Baker, Legislative Director</w:t>
      </w:r>
    </w:p>
    <w:p w:rsidR="00BC305D" w:rsidRPr="00455027" w:rsidRDefault="00BC305D" w:rsidP="00BC305D">
      <w:pPr>
        <w:spacing w:after="0" w:line="240" w:lineRule="auto"/>
        <w:jc w:val="center"/>
        <w:rPr>
          <w:rFonts w:ascii="Times New Roman" w:eastAsia="Times New Roman" w:hAnsi="Times New Roman" w:cs="Times New Roman"/>
          <w:b/>
          <w:bCs/>
          <w:color w:val="000000"/>
          <w:sz w:val="24"/>
          <w:szCs w:val="24"/>
        </w:rPr>
      </w:pPr>
    </w:p>
    <w:p w:rsidR="00BC305D" w:rsidRPr="00455027" w:rsidRDefault="00BC305D" w:rsidP="00BC305D">
      <w:pPr>
        <w:spacing w:after="0" w:line="240" w:lineRule="auto"/>
        <w:jc w:val="center"/>
        <w:rPr>
          <w:rFonts w:ascii="Times New Roman" w:hAnsi="Times New Roman" w:cs="Times New Roman"/>
          <w:sz w:val="24"/>
          <w:szCs w:val="24"/>
        </w:rPr>
      </w:pPr>
      <w:r w:rsidRPr="00455027">
        <w:rPr>
          <w:rFonts w:ascii="Times New Roman" w:hAnsi="Times New Roman" w:cs="Times New Roman"/>
          <w:b/>
          <w:bCs/>
          <w:smallCaps/>
          <w:color w:val="000000" w:themeColor="text1"/>
          <w:sz w:val="24"/>
          <w:szCs w:val="24"/>
          <w:u w:val="single"/>
        </w:rPr>
        <w:t>Committee Report of the Infrastructure Division</w:t>
      </w:r>
      <w:r w:rsidRPr="00455027">
        <w:rPr>
          <w:rFonts w:ascii="Times New Roman" w:hAnsi="Times New Roman" w:cs="Times New Roman"/>
          <w:sz w:val="24"/>
          <w:szCs w:val="24"/>
        </w:rPr>
        <w:br/>
      </w:r>
      <w:r w:rsidRPr="00455027">
        <w:rPr>
          <w:rFonts w:ascii="Times New Roman" w:hAnsi="Times New Roman" w:cs="Times New Roman"/>
          <w:color w:val="000000" w:themeColor="text1"/>
          <w:sz w:val="24"/>
          <w:szCs w:val="24"/>
        </w:rPr>
        <w:t>Terzah Nasser, Deputy Director, Infrastructure Division</w:t>
      </w:r>
    </w:p>
    <w:p w:rsidR="00BC305D" w:rsidRPr="00455027" w:rsidRDefault="00BC305D" w:rsidP="00BC305D">
      <w:pPr>
        <w:spacing w:after="0" w:line="240" w:lineRule="auto"/>
        <w:jc w:val="center"/>
        <w:rPr>
          <w:rFonts w:ascii="Times New Roman" w:hAnsi="Times New Roman" w:cs="Times New Roman"/>
          <w:sz w:val="24"/>
          <w:szCs w:val="24"/>
        </w:rPr>
      </w:pPr>
    </w:p>
    <w:p w:rsidR="00BC305D" w:rsidRPr="00455027" w:rsidRDefault="00BC305D" w:rsidP="00BC305D">
      <w:pPr>
        <w:spacing w:after="0" w:line="240" w:lineRule="auto"/>
        <w:jc w:val="center"/>
        <w:rPr>
          <w:rFonts w:ascii="Times New Roman" w:eastAsia="Times New Roman" w:hAnsi="Times New Roman" w:cs="Times New Roman"/>
          <w:smallCaps/>
          <w:sz w:val="24"/>
          <w:szCs w:val="24"/>
        </w:rPr>
      </w:pPr>
      <w:r w:rsidRPr="00455027">
        <w:rPr>
          <w:rFonts w:ascii="Times New Roman" w:eastAsia="Times New Roman" w:hAnsi="Times New Roman" w:cs="Times New Roman"/>
          <w:b/>
          <w:bCs/>
          <w:smallCaps/>
          <w:sz w:val="24"/>
          <w:szCs w:val="24"/>
          <w:u w:val="single"/>
        </w:rPr>
        <w:t>Committee on Public Housing</w:t>
      </w:r>
    </w:p>
    <w:p w:rsidR="00BC305D" w:rsidRPr="00455027" w:rsidRDefault="00BC305D" w:rsidP="00BC305D">
      <w:pPr>
        <w:spacing w:after="0" w:line="240" w:lineRule="auto"/>
        <w:jc w:val="center"/>
        <w:rPr>
          <w:rFonts w:ascii="Times New Roman" w:hAnsi="Times New Roman" w:cs="Times New Roman"/>
          <w:sz w:val="24"/>
          <w:szCs w:val="24"/>
        </w:rPr>
      </w:pPr>
      <w:r w:rsidRPr="00455027">
        <w:rPr>
          <w:rFonts w:ascii="Times New Roman" w:eastAsia="Times New Roman" w:hAnsi="Times New Roman" w:cs="Times New Roman"/>
          <w:sz w:val="24"/>
          <w:szCs w:val="24"/>
        </w:rPr>
        <w:t>Hon. Alicka Ampry-Samuel, Chair</w:t>
      </w:r>
      <w:r w:rsidRPr="00455027">
        <w:rPr>
          <w:rFonts w:ascii="Times New Roman" w:hAnsi="Times New Roman" w:cs="Times New Roman"/>
          <w:sz w:val="24"/>
          <w:szCs w:val="24"/>
        </w:rPr>
        <w:br/>
      </w:r>
    </w:p>
    <w:p w:rsidR="00BC305D" w:rsidRPr="00455027" w:rsidRDefault="00BC305D" w:rsidP="00BC305D">
      <w:pPr>
        <w:spacing w:after="0" w:line="240" w:lineRule="auto"/>
        <w:rPr>
          <w:rFonts w:ascii="Times New Roman" w:eastAsia="Times New Roman" w:hAnsi="Times New Roman" w:cs="Times New Roman"/>
          <w:sz w:val="24"/>
          <w:szCs w:val="24"/>
        </w:rPr>
      </w:pPr>
      <w:r w:rsidRPr="00455027">
        <w:rPr>
          <w:rFonts w:ascii="Times New Roman" w:hAnsi="Times New Roman" w:cs="Times New Roman"/>
          <w:sz w:val="24"/>
          <w:szCs w:val="24"/>
        </w:rPr>
        <w:br/>
      </w:r>
    </w:p>
    <w:p w:rsidR="00BC305D" w:rsidRPr="00455027" w:rsidRDefault="00BC305D" w:rsidP="00BC305D">
      <w:pPr>
        <w:spacing w:after="0" w:line="240" w:lineRule="auto"/>
        <w:jc w:val="center"/>
        <w:rPr>
          <w:rFonts w:ascii="Times New Roman" w:eastAsia="Times New Roman" w:hAnsi="Times New Roman" w:cs="Times New Roman"/>
          <w:b/>
          <w:bCs/>
          <w:sz w:val="24"/>
          <w:szCs w:val="24"/>
        </w:rPr>
      </w:pPr>
      <w:r w:rsidRPr="00455027">
        <w:rPr>
          <w:rFonts w:ascii="Times New Roman" w:eastAsia="Times New Roman" w:hAnsi="Times New Roman" w:cs="Times New Roman"/>
          <w:b/>
          <w:bCs/>
          <w:sz w:val="24"/>
          <w:szCs w:val="24"/>
        </w:rPr>
        <w:t>October 7, 2020</w:t>
      </w:r>
    </w:p>
    <w:p w:rsidR="00BC305D" w:rsidRPr="00455027" w:rsidRDefault="00BC305D" w:rsidP="00BC305D">
      <w:pPr>
        <w:suppressAutoHyphens/>
        <w:spacing w:after="0" w:line="480" w:lineRule="auto"/>
        <w:jc w:val="center"/>
        <w:rPr>
          <w:rFonts w:ascii="Times New Roman" w:eastAsia="Times New Roman" w:hAnsi="Times New Roman" w:cs="Times New Roman"/>
          <w:b/>
          <w:bCs/>
          <w:smallCaps/>
          <w:color w:val="000000" w:themeColor="text1"/>
          <w:sz w:val="24"/>
          <w:szCs w:val="24"/>
          <w:u w:val="single"/>
          <w:lang w:eastAsia="zh-CN"/>
        </w:rPr>
      </w:pPr>
    </w:p>
    <w:p w:rsidR="00BC305D" w:rsidRPr="00455027" w:rsidRDefault="00BC305D" w:rsidP="00BC305D">
      <w:pPr>
        <w:suppressAutoHyphens/>
        <w:spacing w:after="0" w:line="240" w:lineRule="auto"/>
        <w:jc w:val="center"/>
        <w:rPr>
          <w:rFonts w:ascii="Times New Roman" w:eastAsia="Times New Roman" w:hAnsi="Times New Roman" w:cs="Times New Roman"/>
          <w:bCs/>
          <w:color w:val="000000" w:themeColor="text1"/>
          <w:sz w:val="24"/>
          <w:szCs w:val="24"/>
          <w:lang w:eastAsia="zh-CN"/>
        </w:rPr>
      </w:pPr>
      <w:r w:rsidRPr="00455027">
        <w:rPr>
          <w:rFonts w:ascii="Times New Roman" w:eastAsia="Times New Roman" w:hAnsi="Times New Roman" w:cs="Times New Roman"/>
          <w:b/>
          <w:bCs/>
          <w:smallCaps/>
          <w:color w:val="000000" w:themeColor="text1"/>
          <w:sz w:val="24"/>
          <w:szCs w:val="24"/>
          <w:u w:val="single"/>
          <w:lang w:eastAsia="zh-CN"/>
        </w:rPr>
        <w:t>Oversight:</w:t>
      </w:r>
      <w:r w:rsidRPr="00455027">
        <w:rPr>
          <w:rFonts w:ascii="Times New Roman" w:eastAsia="Times New Roman" w:hAnsi="Times New Roman" w:cs="Times New Roman"/>
          <w:bCs/>
          <w:color w:val="000000" w:themeColor="text1"/>
          <w:sz w:val="24"/>
          <w:szCs w:val="24"/>
          <w:lang w:eastAsia="zh-CN"/>
        </w:rPr>
        <w:tab/>
        <w:t>An Update on NYCHA’s Plan to Address Chronic Mold Conditions at NYCHA Developments</w:t>
      </w:r>
    </w:p>
    <w:p w:rsidR="00BC305D" w:rsidRPr="00455027" w:rsidRDefault="00BC305D" w:rsidP="00BC305D">
      <w:pPr>
        <w:suppressAutoHyphens/>
        <w:spacing w:after="0" w:line="240" w:lineRule="auto"/>
        <w:jc w:val="center"/>
        <w:rPr>
          <w:rFonts w:ascii="Times New Roman" w:eastAsia="Times New Roman" w:hAnsi="Times New Roman" w:cs="Times New Roman"/>
          <w:bCs/>
          <w:color w:val="000000" w:themeColor="text1"/>
          <w:sz w:val="24"/>
          <w:szCs w:val="24"/>
          <w:lang w:eastAsia="zh-CN"/>
        </w:rPr>
      </w:pPr>
    </w:p>
    <w:p w:rsidR="00BC305D" w:rsidRPr="00455027" w:rsidRDefault="00BC305D" w:rsidP="00BC305D">
      <w:pPr>
        <w:pStyle w:val="NoSpacing"/>
        <w:spacing w:after="240"/>
        <w:ind w:left="3600" w:hanging="3600"/>
        <w:jc w:val="both"/>
        <w:rPr>
          <w:rFonts w:ascii="Times New Roman" w:hAnsi="Times New Roman"/>
          <w:sz w:val="24"/>
          <w:szCs w:val="24"/>
        </w:rPr>
      </w:pPr>
      <w:r w:rsidRPr="00455027">
        <w:rPr>
          <w:rFonts w:ascii="Times New Roman" w:hAnsi="Times New Roman"/>
          <w:b/>
          <w:sz w:val="24"/>
          <w:szCs w:val="24"/>
        </w:rPr>
        <w:t>INT. NO. 1911:</w:t>
      </w:r>
      <w:r w:rsidRPr="00455027">
        <w:rPr>
          <w:rFonts w:ascii="Times New Roman" w:hAnsi="Times New Roman"/>
          <w:b/>
          <w:sz w:val="24"/>
          <w:szCs w:val="24"/>
        </w:rPr>
        <w:tab/>
      </w:r>
      <w:r w:rsidRPr="00455027">
        <w:rPr>
          <w:rFonts w:ascii="Times New Roman" w:hAnsi="Times New Roman"/>
          <w:sz w:val="24"/>
          <w:szCs w:val="24"/>
        </w:rPr>
        <w:t>By Council Members Torres, Ampry-Samuel, Ayala and Gibson</w:t>
      </w:r>
    </w:p>
    <w:p w:rsidR="00BC305D" w:rsidRPr="00455027" w:rsidRDefault="00BC305D" w:rsidP="00BC305D">
      <w:pPr>
        <w:pStyle w:val="NoSpacing"/>
        <w:spacing w:after="240"/>
        <w:ind w:left="3600" w:hanging="3600"/>
        <w:jc w:val="both"/>
        <w:rPr>
          <w:rFonts w:ascii="Times New Roman" w:eastAsia="Times New Roman" w:hAnsi="Times New Roman"/>
          <w:sz w:val="24"/>
          <w:szCs w:val="24"/>
        </w:rPr>
      </w:pPr>
      <w:r w:rsidRPr="00455027">
        <w:rPr>
          <w:rFonts w:ascii="Times New Roman" w:hAnsi="Times New Roman"/>
          <w:b/>
          <w:snapToGrid w:val="0"/>
          <w:sz w:val="24"/>
          <w:szCs w:val="24"/>
        </w:rPr>
        <w:t xml:space="preserve">TITLE: </w:t>
      </w:r>
      <w:r w:rsidRPr="00455027">
        <w:rPr>
          <w:rFonts w:ascii="Times New Roman" w:hAnsi="Times New Roman"/>
          <w:b/>
          <w:snapToGrid w:val="0"/>
          <w:sz w:val="24"/>
          <w:szCs w:val="24"/>
        </w:rPr>
        <w:tab/>
      </w:r>
      <w:r w:rsidRPr="00455027">
        <w:rPr>
          <w:rFonts w:ascii="Times New Roman" w:eastAsia="Times New Roman" w:hAnsi="Times New Roman"/>
          <w:sz w:val="24"/>
          <w:szCs w:val="24"/>
        </w:rPr>
        <w:t>A Local Law in relation to the provision of information to tenants of the New York city housing authority regarding the mold ombudsperson</w:t>
      </w:r>
    </w:p>
    <w:p w:rsidR="00BC305D" w:rsidRPr="008E122F" w:rsidRDefault="00BC305D" w:rsidP="00BC305D">
      <w:pPr>
        <w:spacing w:after="0"/>
        <w:rPr>
          <w:rFonts w:ascii="Times New Roman" w:eastAsia="Times New Roman" w:hAnsi="Times New Roman" w:cs="Times New Roman"/>
          <w:b/>
          <w:bCs/>
          <w:smallCaps/>
          <w:color w:val="000000" w:themeColor="text1"/>
          <w:sz w:val="24"/>
          <w:szCs w:val="24"/>
          <w:u w:val="single"/>
          <w:lang w:eastAsia="zh-CN"/>
        </w:rPr>
      </w:pPr>
      <w:r w:rsidRPr="008E122F">
        <w:rPr>
          <w:rFonts w:ascii="Times New Roman" w:eastAsia="Times New Roman" w:hAnsi="Times New Roman" w:cs="Times New Roman"/>
          <w:b/>
          <w:bCs/>
          <w:smallCaps/>
          <w:color w:val="000000" w:themeColor="text1"/>
          <w:sz w:val="24"/>
          <w:szCs w:val="24"/>
          <w:u w:val="single"/>
          <w:lang w:eastAsia="zh-CN"/>
        </w:rPr>
        <w:br w:type="page"/>
      </w:r>
    </w:p>
    <w:p w:rsidR="00BC305D" w:rsidRPr="008E122F" w:rsidRDefault="00BC305D" w:rsidP="00BC305D">
      <w:pPr>
        <w:suppressAutoHyphens/>
        <w:spacing w:after="0" w:line="480" w:lineRule="auto"/>
        <w:jc w:val="center"/>
        <w:rPr>
          <w:rFonts w:ascii="Times New Roman" w:eastAsia="Times New Roman" w:hAnsi="Times New Roman" w:cs="Times New Roman"/>
          <w:smallCaps/>
          <w:sz w:val="24"/>
          <w:szCs w:val="24"/>
          <w:u w:val="single"/>
          <w:lang w:eastAsia="zh-CN"/>
        </w:rPr>
      </w:pPr>
      <w:r w:rsidRPr="008E122F">
        <w:rPr>
          <w:rFonts w:ascii="Times New Roman" w:eastAsia="Times New Roman" w:hAnsi="Times New Roman" w:cs="Times New Roman"/>
          <w:b/>
          <w:bCs/>
          <w:smallCaps/>
          <w:color w:val="000000" w:themeColor="text1"/>
          <w:sz w:val="24"/>
          <w:szCs w:val="24"/>
          <w:u w:val="single"/>
          <w:lang w:eastAsia="zh-CN"/>
        </w:rPr>
        <w:lastRenderedPageBreak/>
        <w:t>Introduction</w:t>
      </w:r>
    </w:p>
    <w:p w:rsidR="00BC305D" w:rsidRPr="008E122F" w:rsidRDefault="00BC305D" w:rsidP="00BC305D">
      <w:pPr>
        <w:spacing w:after="0" w:line="480" w:lineRule="auto"/>
        <w:ind w:firstLine="720"/>
        <w:jc w:val="both"/>
        <w:rPr>
          <w:rFonts w:ascii="Times New Roman" w:eastAsia="Calibri" w:hAnsi="Times New Roman" w:cs="Times New Roman"/>
          <w:color w:val="000000" w:themeColor="text1"/>
          <w:sz w:val="24"/>
          <w:szCs w:val="24"/>
          <w:lang w:eastAsia="zh-CN"/>
        </w:rPr>
      </w:pPr>
      <w:r w:rsidRPr="008E122F">
        <w:rPr>
          <w:rFonts w:ascii="Times New Roman" w:eastAsia="Calibri" w:hAnsi="Times New Roman" w:cs="Times New Roman"/>
          <w:color w:val="000000" w:themeColor="text1"/>
          <w:sz w:val="24"/>
          <w:szCs w:val="24"/>
          <w:lang w:eastAsia="zh-CN"/>
        </w:rPr>
        <w:t>On October 7, 2020, the Committee on Public Housing, chaired by Council Member Alicka Ampry-Samuel, will hold an oversight hearing entitled “Oversight:</w:t>
      </w:r>
      <w:r w:rsidRPr="008E122F">
        <w:rPr>
          <w:rFonts w:ascii="Times New Roman" w:eastAsia="Times New Roman" w:hAnsi="Times New Roman" w:cs="Times New Roman"/>
          <w:bCs/>
          <w:color w:val="000000" w:themeColor="text1"/>
          <w:sz w:val="24"/>
          <w:szCs w:val="24"/>
          <w:lang w:eastAsia="zh-CN"/>
        </w:rPr>
        <w:t xml:space="preserve"> An Update on NYCHA’s Plan to Address Chronic Mold Conditions at NYCHA Developments</w:t>
      </w:r>
      <w:r w:rsidRPr="008E122F">
        <w:rPr>
          <w:rFonts w:ascii="Times New Roman" w:eastAsia="Calibri" w:hAnsi="Times New Roman" w:cs="Times New Roman"/>
          <w:color w:val="000000" w:themeColor="text1"/>
          <w:sz w:val="24"/>
          <w:szCs w:val="24"/>
          <w:lang w:eastAsia="zh-CN"/>
        </w:rPr>
        <w:t>” and will also hear Int. No. 1911, in relation to the provision of information to tenants of the New York city housing authority regarding the mold ombudsperson. The Committee expects to hear testimony from representatives of the New York City Housing Authority (“NYCHA”) and interested members of the public, including public housing advocates and residents.</w:t>
      </w:r>
    </w:p>
    <w:p w:rsidR="00BC305D" w:rsidRPr="008E122F" w:rsidRDefault="00BC305D" w:rsidP="00BC305D">
      <w:pPr>
        <w:spacing w:after="0" w:line="480" w:lineRule="auto"/>
        <w:ind w:firstLine="720"/>
        <w:jc w:val="both"/>
        <w:rPr>
          <w:rFonts w:ascii="Times New Roman" w:eastAsia="Calibri" w:hAnsi="Times New Roman" w:cs="Times New Roman"/>
          <w:color w:val="000000" w:themeColor="text1"/>
          <w:sz w:val="24"/>
          <w:szCs w:val="24"/>
          <w:lang w:eastAsia="zh-CN"/>
        </w:rPr>
      </w:pPr>
    </w:p>
    <w:p w:rsidR="00BC305D" w:rsidRPr="008E122F" w:rsidRDefault="00BC305D" w:rsidP="00BC305D">
      <w:pPr>
        <w:spacing w:after="0" w:line="480" w:lineRule="auto"/>
        <w:contextualSpacing/>
        <w:jc w:val="center"/>
        <w:rPr>
          <w:rFonts w:ascii="Times New Roman" w:eastAsia="Calibri" w:hAnsi="Times New Roman" w:cs="Times New Roman"/>
          <w:b/>
          <w:bCs/>
          <w:smallCaps/>
          <w:color w:val="000000" w:themeColor="text1"/>
          <w:sz w:val="24"/>
          <w:szCs w:val="24"/>
          <w:u w:val="single"/>
          <w:lang w:eastAsia="zh-CN"/>
        </w:rPr>
      </w:pPr>
      <w:r w:rsidRPr="008E122F">
        <w:rPr>
          <w:rFonts w:ascii="Times New Roman" w:eastAsia="Calibri" w:hAnsi="Times New Roman" w:cs="Times New Roman"/>
          <w:b/>
          <w:bCs/>
          <w:smallCaps/>
          <w:color w:val="000000" w:themeColor="text1"/>
          <w:sz w:val="24"/>
          <w:szCs w:val="24"/>
          <w:u w:val="single"/>
          <w:lang w:eastAsia="zh-CN"/>
        </w:rPr>
        <w:t>Background on Mold</w:t>
      </w:r>
    </w:p>
    <w:p w:rsidR="00BC305D" w:rsidRPr="008E122F" w:rsidRDefault="00BC305D" w:rsidP="00BC305D">
      <w:pPr>
        <w:spacing w:after="0"/>
        <w:rPr>
          <w:sz w:val="24"/>
          <w:szCs w:val="24"/>
        </w:rPr>
      </w:pPr>
    </w:p>
    <w:p w:rsidR="00BC305D" w:rsidRPr="008E122F" w:rsidRDefault="00BC305D" w:rsidP="00BC305D">
      <w:pPr>
        <w:spacing w:after="0"/>
        <w:rPr>
          <w:rFonts w:ascii="Times New Roman" w:hAnsi="Times New Roman" w:cs="Times New Roman"/>
          <w:i/>
          <w:iCs/>
          <w:sz w:val="24"/>
          <w:szCs w:val="24"/>
          <w:u w:val="single"/>
        </w:rPr>
      </w:pPr>
      <w:r w:rsidRPr="008E122F">
        <w:rPr>
          <w:rFonts w:ascii="Times New Roman" w:hAnsi="Times New Roman" w:cs="Times New Roman"/>
          <w:i/>
          <w:iCs/>
          <w:sz w:val="24"/>
          <w:szCs w:val="24"/>
          <w:u w:val="single"/>
        </w:rPr>
        <w:t xml:space="preserve">Mold and the Indoor Environment </w:t>
      </w:r>
    </w:p>
    <w:p w:rsidR="00BC305D" w:rsidRPr="008E122F" w:rsidRDefault="00BC305D" w:rsidP="00BC305D">
      <w:pPr>
        <w:spacing w:after="0"/>
        <w:rPr>
          <w:rFonts w:ascii="Times New Roman" w:hAnsi="Times New Roman" w:cs="Times New Roman"/>
          <w:i/>
          <w:iCs/>
          <w:sz w:val="24"/>
          <w:szCs w:val="24"/>
          <w:u w:val="single"/>
        </w:rPr>
      </w:pPr>
    </w:p>
    <w:p w:rsidR="00BC305D" w:rsidRPr="008E122F" w:rsidRDefault="00BC305D" w:rsidP="00BC305D">
      <w:pPr>
        <w:spacing w:after="0" w:line="480" w:lineRule="auto"/>
        <w:jc w:val="both"/>
        <w:rPr>
          <w:rFonts w:ascii="Times New Roman" w:hAnsi="Times New Roman" w:cs="Times New Roman"/>
          <w:sz w:val="24"/>
          <w:szCs w:val="24"/>
        </w:rPr>
      </w:pPr>
      <w:r w:rsidRPr="008E122F">
        <w:rPr>
          <w:rFonts w:ascii="Times New Roman" w:hAnsi="Times New Roman" w:cs="Times New Roman"/>
          <w:sz w:val="24"/>
          <w:szCs w:val="24"/>
        </w:rPr>
        <w:tab/>
        <w:t xml:space="preserve">Mold spores are ubiquitous in the environment, and can enter homes via a number of routes, </w:t>
      </w:r>
      <w:r>
        <w:rPr>
          <w:rFonts w:ascii="Times New Roman" w:hAnsi="Times New Roman" w:cs="Times New Roman"/>
          <w:sz w:val="24"/>
          <w:szCs w:val="24"/>
        </w:rPr>
        <w:t xml:space="preserve">including </w:t>
      </w:r>
      <w:r w:rsidRPr="008E122F">
        <w:rPr>
          <w:rFonts w:ascii="Times New Roman" w:hAnsi="Times New Roman" w:cs="Times New Roman"/>
          <w:sz w:val="24"/>
          <w:szCs w:val="24"/>
        </w:rPr>
        <w:t>from open doors and windows, poorly insulated structures, and heating and ventilation systems.</w:t>
      </w:r>
      <w:r w:rsidRPr="008E122F">
        <w:rPr>
          <w:rStyle w:val="FootnoteReference"/>
          <w:rFonts w:ascii="Times New Roman" w:hAnsi="Times New Roman" w:cs="Times New Roman"/>
          <w:sz w:val="24"/>
          <w:szCs w:val="24"/>
        </w:rPr>
        <w:footnoteReference w:id="1"/>
      </w:r>
      <w:r w:rsidRPr="008E122F">
        <w:rPr>
          <w:rFonts w:ascii="Times New Roman" w:hAnsi="Times New Roman" w:cs="Times New Roman"/>
          <w:sz w:val="24"/>
          <w:szCs w:val="24"/>
        </w:rPr>
        <w:t xml:space="preserve"> They can also be carried in from outdoors on the bodies and clothing of residents or pets.</w:t>
      </w:r>
      <w:r w:rsidRPr="008E122F">
        <w:rPr>
          <w:rStyle w:val="FootnoteReference"/>
          <w:rFonts w:ascii="Times New Roman" w:hAnsi="Times New Roman" w:cs="Times New Roman"/>
          <w:sz w:val="24"/>
          <w:szCs w:val="24"/>
        </w:rPr>
        <w:footnoteReference w:id="2"/>
      </w:r>
      <w:r w:rsidRPr="008E122F">
        <w:rPr>
          <w:rFonts w:ascii="Times New Roman" w:hAnsi="Times New Roman" w:cs="Times New Roman"/>
          <w:sz w:val="24"/>
          <w:szCs w:val="24"/>
        </w:rPr>
        <w:t xml:space="preserve"> Spores are continuously deposited and removed over time, via gravitational settling, ventilation, and other means of dispersal.</w:t>
      </w:r>
      <w:bookmarkStart w:id="1" w:name="_Ref52804833"/>
      <w:r w:rsidRPr="008E122F">
        <w:rPr>
          <w:rStyle w:val="FootnoteReference"/>
          <w:rFonts w:ascii="Times New Roman" w:hAnsi="Times New Roman" w:cs="Times New Roman"/>
          <w:sz w:val="24"/>
          <w:szCs w:val="24"/>
        </w:rPr>
        <w:footnoteReference w:id="3"/>
      </w:r>
      <w:bookmarkEnd w:id="1"/>
      <w:r w:rsidRPr="008E122F">
        <w:rPr>
          <w:rFonts w:ascii="Times New Roman" w:hAnsi="Times New Roman" w:cs="Times New Roman"/>
          <w:sz w:val="24"/>
          <w:szCs w:val="24"/>
        </w:rPr>
        <w:t xml:space="preserve"> Larger particles settle faster due to the effects of gravity, while smaller mold spores may remain in suspension in the air for long periods.</w:t>
      </w:r>
      <w:r w:rsidRPr="008E122F">
        <w:rPr>
          <w:rStyle w:val="FootnoteReference"/>
          <w:rFonts w:ascii="Times New Roman" w:hAnsi="Times New Roman" w:cs="Times New Roman"/>
          <w:sz w:val="24"/>
          <w:szCs w:val="24"/>
        </w:rPr>
        <w:footnoteReference w:id="4"/>
      </w:r>
      <w:r w:rsidRPr="008E122F">
        <w:rPr>
          <w:rFonts w:ascii="Times New Roman" w:hAnsi="Times New Roman" w:cs="Times New Roman"/>
          <w:sz w:val="24"/>
          <w:szCs w:val="24"/>
        </w:rPr>
        <w:t xml:space="preserve"> Once settled, some mold particles may be removed by cleaning, though all activities within a given space also have the potential to re</w:t>
      </w:r>
      <w:r>
        <w:rPr>
          <w:rFonts w:ascii="Times New Roman" w:hAnsi="Times New Roman" w:cs="Times New Roman"/>
          <w:sz w:val="24"/>
          <w:szCs w:val="24"/>
        </w:rPr>
        <w:t>-</w:t>
      </w:r>
      <w:r w:rsidRPr="008E122F">
        <w:rPr>
          <w:rFonts w:ascii="Times New Roman" w:hAnsi="Times New Roman" w:cs="Times New Roman"/>
          <w:sz w:val="24"/>
          <w:szCs w:val="24"/>
        </w:rPr>
        <w:t>suspend mold particles into the air.</w:t>
      </w:r>
      <w:r w:rsidRPr="008E122F">
        <w:rPr>
          <w:rStyle w:val="FootnoteReference"/>
          <w:rFonts w:ascii="Times New Roman" w:hAnsi="Times New Roman" w:cs="Times New Roman"/>
          <w:sz w:val="24"/>
          <w:szCs w:val="24"/>
        </w:rPr>
        <w:footnoteReference w:id="5"/>
      </w:r>
    </w:p>
    <w:p w:rsidR="00BC305D" w:rsidRPr="008E122F" w:rsidRDefault="00BC305D" w:rsidP="00BC305D">
      <w:pPr>
        <w:spacing w:after="0" w:line="480" w:lineRule="auto"/>
        <w:ind w:firstLine="720"/>
        <w:jc w:val="both"/>
        <w:rPr>
          <w:rFonts w:ascii="Times New Roman" w:hAnsi="Times New Roman" w:cs="Times New Roman"/>
          <w:sz w:val="24"/>
          <w:szCs w:val="24"/>
        </w:rPr>
      </w:pPr>
      <w:r w:rsidRPr="008E122F">
        <w:rPr>
          <w:rFonts w:ascii="Times New Roman" w:hAnsi="Times New Roman" w:cs="Times New Roman"/>
          <w:sz w:val="24"/>
          <w:szCs w:val="24"/>
        </w:rPr>
        <w:t>Barring the presence of an existing infestation, the density of mold spores in the indoor environment is generally lower than</w:t>
      </w:r>
      <w:r>
        <w:rPr>
          <w:rFonts w:ascii="Times New Roman" w:hAnsi="Times New Roman" w:cs="Times New Roman"/>
          <w:sz w:val="24"/>
          <w:szCs w:val="24"/>
        </w:rPr>
        <w:t>—albeit</w:t>
      </w:r>
      <w:r w:rsidRPr="008E122F">
        <w:rPr>
          <w:rFonts w:ascii="Times New Roman" w:hAnsi="Times New Roman" w:cs="Times New Roman"/>
          <w:sz w:val="24"/>
          <w:szCs w:val="24"/>
        </w:rPr>
        <w:t>correlated with</w:t>
      </w:r>
      <w:r>
        <w:rPr>
          <w:rFonts w:ascii="Times New Roman" w:hAnsi="Times New Roman" w:cs="Times New Roman"/>
          <w:sz w:val="24"/>
          <w:szCs w:val="24"/>
        </w:rPr>
        <w:t>—</w:t>
      </w:r>
      <w:r w:rsidRPr="008E122F">
        <w:rPr>
          <w:rFonts w:ascii="Times New Roman" w:hAnsi="Times New Roman" w:cs="Times New Roman"/>
          <w:sz w:val="24"/>
          <w:szCs w:val="24"/>
        </w:rPr>
        <w:t>outdoor levels, with seasonal variability in the amount and species of spores present.</w:t>
      </w:r>
      <w:r w:rsidRPr="008E122F">
        <w:rPr>
          <w:rStyle w:val="FootnoteReference"/>
          <w:rFonts w:ascii="Times New Roman" w:hAnsi="Times New Roman" w:cs="Times New Roman"/>
          <w:sz w:val="24"/>
          <w:szCs w:val="24"/>
        </w:rPr>
        <w:footnoteReference w:id="6"/>
      </w:r>
      <w:r w:rsidRPr="008E122F">
        <w:rPr>
          <w:rFonts w:ascii="Times New Roman" w:hAnsi="Times New Roman" w:cs="Times New Roman"/>
          <w:sz w:val="24"/>
          <w:szCs w:val="24"/>
        </w:rPr>
        <w:t xml:space="preserve">  Spores can remain viable in a dormant state for long periods, and only begin active growth when presented with favorable conditions.</w:t>
      </w:r>
      <w:r w:rsidRPr="008E122F">
        <w:rPr>
          <w:rStyle w:val="FootnoteReference"/>
          <w:rFonts w:ascii="Times New Roman" w:hAnsi="Times New Roman" w:cs="Times New Roman"/>
          <w:sz w:val="24"/>
          <w:szCs w:val="24"/>
        </w:rPr>
        <w:footnoteReference w:id="7"/>
      </w:r>
      <w:r w:rsidRPr="008E122F">
        <w:rPr>
          <w:rFonts w:ascii="Times New Roman" w:hAnsi="Times New Roman" w:cs="Times New Roman"/>
          <w:sz w:val="24"/>
          <w:szCs w:val="24"/>
        </w:rPr>
        <w:t xml:space="preserve"> As such, prevention and remediation strategies must be focused on addressing the underlying issues that </w:t>
      </w:r>
      <w:r>
        <w:rPr>
          <w:rFonts w:ascii="Times New Roman" w:hAnsi="Times New Roman" w:cs="Times New Roman"/>
          <w:sz w:val="24"/>
          <w:szCs w:val="24"/>
        </w:rPr>
        <w:t>create</w:t>
      </w:r>
      <w:r w:rsidRPr="008E122F">
        <w:rPr>
          <w:rFonts w:ascii="Times New Roman" w:hAnsi="Times New Roman" w:cs="Times New Roman"/>
          <w:sz w:val="24"/>
          <w:szCs w:val="24"/>
        </w:rPr>
        <w:t xml:space="preserve"> a favorable environment for the growth and proliferation of mold.</w:t>
      </w:r>
      <w:r w:rsidRPr="008E122F">
        <w:rPr>
          <w:rStyle w:val="FootnoteReference"/>
          <w:rFonts w:ascii="Times New Roman" w:hAnsi="Times New Roman" w:cs="Times New Roman"/>
          <w:sz w:val="24"/>
          <w:szCs w:val="24"/>
        </w:rPr>
        <w:footnoteReference w:id="8"/>
      </w:r>
      <w:r w:rsidRPr="008E122F">
        <w:rPr>
          <w:rFonts w:ascii="Times New Roman" w:hAnsi="Times New Roman" w:cs="Times New Roman"/>
          <w:sz w:val="24"/>
          <w:szCs w:val="24"/>
        </w:rPr>
        <w:t xml:space="preserve"> </w:t>
      </w:r>
    </w:p>
    <w:p w:rsidR="00BC305D" w:rsidRPr="008E122F" w:rsidRDefault="00BC305D" w:rsidP="00BC305D">
      <w:pPr>
        <w:spacing w:after="0" w:line="480" w:lineRule="auto"/>
        <w:jc w:val="both"/>
        <w:rPr>
          <w:rFonts w:ascii="Times New Roman" w:hAnsi="Times New Roman" w:cs="Times New Roman"/>
          <w:sz w:val="24"/>
          <w:szCs w:val="24"/>
        </w:rPr>
      </w:pPr>
      <w:r w:rsidRPr="008E122F">
        <w:rPr>
          <w:rFonts w:ascii="Times New Roman" w:hAnsi="Times New Roman" w:cs="Times New Roman"/>
          <w:sz w:val="24"/>
          <w:szCs w:val="24"/>
        </w:rPr>
        <w:tab/>
        <w:t>The primary environmental condition that must be met for the proliferation of mold indoors is the presence of excess moisture.</w:t>
      </w:r>
      <w:r w:rsidRPr="008E122F">
        <w:rPr>
          <w:rStyle w:val="FootnoteReference"/>
          <w:rFonts w:ascii="Times New Roman" w:hAnsi="Times New Roman" w:cs="Times New Roman"/>
          <w:sz w:val="24"/>
          <w:szCs w:val="24"/>
        </w:rPr>
        <w:footnoteReference w:id="9"/>
      </w:r>
      <w:r w:rsidRPr="008E122F">
        <w:rPr>
          <w:rFonts w:ascii="Times New Roman" w:hAnsi="Times New Roman" w:cs="Times New Roman"/>
          <w:sz w:val="24"/>
          <w:szCs w:val="24"/>
        </w:rPr>
        <w:t xml:space="preserve"> While excess moisture in a building does not necessarily guarantee the presence of a mold infestation, even those species of mold known to be most tolerant of dry conditions require a relative humidity above 70% to successfully grow and spread.</w:t>
      </w:r>
      <w:r w:rsidRPr="008E122F">
        <w:rPr>
          <w:rStyle w:val="FootnoteReference"/>
          <w:rFonts w:ascii="Times New Roman" w:hAnsi="Times New Roman" w:cs="Times New Roman"/>
          <w:sz w:val="24"/>
          <w:szCs w:val="24"/>
        </w:rPr>
        <w:footnoteReference w:id="10"/>
      </w:r>
      <w:r w:rsidRPr="008E122F">
        <w:rPr>
          <w:rFonts w:ascii="Times New Roman" w:hAnsi="Times New Roman" w:cs="Times New Roman"/>
          <w:sz w:val="24"/>
          <w:szCs w:val="24"/>
        </w:rPr>
        <w:t xml:space="preserve"> It is important to note that relative humidity can vary greatly within the home depending on specific conditions, and that relative humidity in locations close to a source of persistent moisture such as those provided by leaky building envelopes and roofs, in cold or poorly ventilated corners, or along poorly insulated exterior walls, particularly during seasons when outdoor temperatures are much lower than indoors, can have a relative humidity much higher than the average humidity in a given room.</w:t>
      </w:r>
      <w:r w:rsidRPr="008E122F">
        <w:rPr>
          <w:rStyle w:val="FootnoteReference"/>
          <w:rFonts w:ascii="Times New Roman" w:hAnsi="Times New Roman" w:cs="Times New Roman"/>
          <w:sz w:val="24"/>
          <w:szCs w:val="24"/>
        </w:rPr>
        <w:footnoteReference w:id="11"/>
      </w:r>
      <w:r w:rsidRPr="008E122F">
        <w:rPr>
          <w:rFonts w:ascii="Times New Roman" w:hAnsi="Times New Roman" w:cs="Times New Roman"/>
          <w:sz w:val="24"/>
          <w:szCs w:val="24"/>
        </w:rPr>
        <w:t xml:space="preserve"> </w:t>
      </w:r>
    </w:p>
    <w:p w:rsidR="00BC305D" w:rsidRPr="008E122F" w:rsidRDefault="00BC305D" w:rsidP="00BC305D">
      <w:pPr>
        <w:spacing w:after="0" w:line="480" w:lineRule="auto"/>
        <w:ind w:firstLine="720"/>
        <w:jc w:val="both"/>
        <w:rPr>
          <w:rFonts w:ascii="Times New Roman" w:hAnsi="Times New Roman" w:cs="Times New Roman"/>
          <w:sz w:val="24"/>
          <w:szCs w:val="24"/>
        </w:rPr>
      </w:pPr>
      <w:r w:rsidRPr="008E122F">
        <w:rPr>
          <w:rFonts w:ascii="Times New Roman" w:hAnsi="Times New Roman" w:cs="Times New Roman"/>
          <w:sz w:val="24"/>
          <w:szCs w:val="24"/>
        </w:rPr>
        <w:t>In addition to moisture, mold also requires the presence of available nutrients to fuel growth and reproduction.</w:t>
      </w:r>
      <w:r w:rsidRPr="008E122F">
        <w:rPr>
          <w:rStyle w:val="FootnoteReference"/>
          <w:rFonts w:ascii="Times New Roman" w:hAnsi="Times New Roman" w:cs="Times New Roman"/>
          <w:sz w:val="24"/>
          <w:szCs w:val="24"/>
        </w:rPr>
        <w:footnoteReference w:id="12"/>
      </w:r>
      <w:r w:rsidRPr="008E122F">
        <w:rPr>
          <w:rFonts w:ascii="Times New Roman" w:hAnsi="Times New Roman" w:cs="Times New Roman"/>
          <w:sz w:val="24"/>
          <w:szCs w:val="24"/>
        </w:rPr>
        <w:t xml:space="preserve">  These nutrients can take the form of carbohydrates, proteins, lipids, starches, or cellulose, which can be found in common building and household materials such as wood, drywall, wallpaper, furniture, carpeting, and construction adhesives.</w:t>
      </w:r>
      <w:r w:rsidRPr="008E122F">
        <w:rPr>
          <w:rStyle w:val="FootnoteReference"/>
          <w:rFonts w:ascii="Times New Roman" w:hAnsi="Times New Roman" w:cs="Times New Roman"/>
          <w:sz w:val="24"/>
          <w:szCs w:val="24"/>
        </w:rPr>
        <w:footnoteReference w:id="13"/>
      </w:r>
      <w:r w:rsidRPr="008E122F">
        <w:rPr>
          <w:rFonts w:ascii="Times New Roman" w:hAnsi="Times New Roman" w:cs="Times New Roman"/>
          <w:sz w:val="24"/>
          <w:szCs w:val="24"/>
        </w:rPr>
        <w:t xml:space="preserve"> Nutrients from household dust can also build up in sufficient quantities on non-biodegradable surfaces like ceramic tile and concrete to support the growth and spread of mold.</w:t>
      </w:r>
      <w:r w:rsidRPr="008E122F">
        <w:rPr>
          <w:rStyle w:val="FootnoteReference"/>
          <w:rFonts w:ascii="Times New Roman" w:hAnsi="Times New Roman" w:cs="Times New Roman"/>
          <w:sz w:val="24"/>
          <w:szCs w:val="24"/>
        </w:rPr>
        <w:footnoteReference w:id="14"/>
      </w:r>
      <w:r w:rsidRPr="008E122F">
        <w:rPr>
          <w:rFonts w:ascii="Times New Roman" w:hAnsi="Times New Roman" w:cs="Times New Roman"/>
          <w:sz w:val="24"/>
          <w:szCs w:val="24"/>
        </w:rPr>
        <w:t xml:space="preserve"> Average temperature and lighting levels likely to be found indoors are generally within the range of habitability for microbial growth, and the specific growing conditions that foster mold growth are also advantageous for the growth of many other bacteria and yeast species.</w:t>
      </w:r>
      <w:r w:rsidRPr="008E122F">
        <w:rPr>
          <w:rStyle w:val="FootnoteReference"/>
          <w:rFonts w:ascii="Times New Roman" w:hAnsi="Times New Roman" w:cs="Times New Roman"/>
          <w:sz w:val="24"/>
          <w:szCs w:val="24"/>
        </w:rPr>
        <w:footnoteReference w:id="15"/>
      </w:r>
    </w:p>
    <w:p w:rsidR="00BC305D" w:rsidRPr="008E122F" w:rsidRDefault="00BC305D" w:rsidP="00BC305D">
      <w:pPr>
        <w:spacing w:after="0" w:line="480" w:lineRule="auto"/>
        <w:ind w:firstLine="720"/>
        <w:jc w:val="both"/>
        <w:rPr>
          <w:rFonts w:ascii="Times New Roman" w:hAnsi="Times New Roman" w:cs="Times New Roman"/>
          <w:sz w:val="24"/>
          <w:szCs w:val="24"/>
        </w:rPr>
      </w:pPr>
      <w:r w:rsidRPr="008E122F">
        <w:rPr>
          <w:rFonts w:ascii="Times New Roman" w:hAnsi="Times New Roman" w:cs="Times New Roman"/>
          <w:sz w:val="24"/>
          <w:szCs w:val="24"/>
        </w:rPr>
        <w:t>In order to successfully remediate a mold infestation, the underlying causes of excess moisture must first be addressed.</w:t>
      </w:r>
      <w:r w:rsidRPr="008E122F">
        <w:rPr>
          <w:rStyle w:val="FootnoteReference"/>
          <w:rFonts w:ascii="Times New Roman" w:hAnsi="Times New Roman" w:cs="Times New Roman"/>
          <w:sz w:val="24"/>
          <w:szCs w:val="24"/>
        </w:rPr>
        <w:footnoteReference w:id="16"/>
      </w:r>
      <w:r w:rsidRPr="008E122F">
        <w:rPr>
          <w:rFonts w:ascii="Times New Roman" w:hAnsi="Times New Roman" w:cs="Times New Roman"/>
          <w:sz w:val="24"/>
          <w:szCs w:val="24"/>
        </w:rPr>
        <w:t xml:space="preserve"> Moldy items can treated with a biocide such as bleach in order to kill existing colonies.</w:t>
      </w:r>
      <w:r w:rsidRPr="008E122F">
        <w:rPr>
          <w:rStyle w:val="FootnoteReference"/>
          <w:rFonts w:ascii="Times New Roman" w:hAnsi="Times New Roman" w:cs="Times New Roman"/>
          <w:sz w:val="24"/>
          <w:szCs w:val="24"/>
        </w:rPr>
        <w:footnoteReference w:id="17"/>
      </w:r>
      <w:r w:rsidRPr="008E122F">
        <w:rPr>
          <w:rFonts w:ascii="Times New Roman" w:hAnsi="Times New Roman" w:cs="Times New Roman"/>
          <w:sz w:val="24"/>
          <w:szCs w:val="24"/>
        </w:rPr>
        <w:t xml:space="preserve"> In sufficiently heavy infestations, building materials may need to be removed and replaced, with porous household items that resist thorough disinfection discarded entirely.</w:t>
      </w:r>
      <w:r w:rsidRPr="008E122F">
        <w:rPr>
          <w:rStyle w:val="FootnoteReference"/>
          <w:rFonts w:ascii="Times New Roman" w:hAnsi="Times New Roman" w:cs="Times New Roman"/>
          <w:sz w:val="24"/>
          <w:szCs w:val="24"/>
        </w:rPr>
        <w:footnoteReference w:id="18"/>
      </w:r>
      <w:r w:rsidRPr="008E122F">
        <w:rPr>
          <w:rFonts w:ascii="Times New Roman" w:hAnsi="Times New Roman" w:cs="Times New Roman"/>
          <w:sz w:val="24"/>
          <w:szCs w:val="24"/>
        </w:rPr>
        <w:t xml:space="preserve"> Because dead mold can also cause irritation and allergic reactions, it is not sufficient only to kill existing mold, but also to thoroughly remove as many particles as possible from the affected areas via manual cleaning.</w:t>
      </w:r>
      <w:bookmarkStart w:id="2" w:name="_Ref52805267"/>
      <w:r w:rsidRPr="008E122F">
        <w:rPr>
          <w:rStyle w:val="FootnoteReference"/>
          <w:rFonts w:ascii="Times New Roman" w:hAnsi="Times New Roman" w:cs="Times New Roman"/>
          <w:sz w:val="24"/>
          <w:szCs w:val="24"/>
        </w:rPr>
        <w:footnoteReference w:id="19"/>
      </w:r>
      <w:bookmarkEnd w:id="2"/>
      <w:r w:rsidRPr="008E122F">
        <w:rPr>
          <w:rFonts w:ascii="Times New Roman" w:hAnsi="Times New Roman" w:cs="Times New Roman"/>
          <w:sz w:val="24"/>
          <w:szCs w:val="24"/>
        </w:rPr>
        <w:t xml:space="preserve"> If the excess moisture condition persists, however, infestations may remain despite repeated attempts at remediation.</w:t>
      </w:r>
      <w:r w:rsidRPr="008E122F">
        <w:rPr>
          <w:rStyle w:val="FootnoteReference"/>
          <w:rFonts w:ascii="Times New Roman" w:hAnsi="Times New Roman" w:cs="Times New Roman"/>
          <w:sz w:val="24"/>
          <w:szCs w:val="24"/>
        </w:rPr>
        <w:footnoteReference w:id="20"/>
      </w:r>
      <w:r w:rsidRPr="008E122F">
        <w:rPr>
          <w:rFonts w:ascii="Times New Roman" w:hAnsi="Times New Roman" w:cs="Times New Roman"/>
          <w:sz w:val="24"/>
          <w:szCs w:val="24"/>
        </w:rPr>
        <w:t xml:space="preserve"> </w:t>
      </w:r>
    </w:p>
    <w:p w:rsidR="00BC305D" w:rsidRPr="008E122F" w:rsidRDefault="00BC305D" w:rsidP="00BC305D">
      <w:pPr>
        <w:spacing w:after="0" w:line="480" w:lineRule="auto"/>
        <w:jc w:val="both"/>
        <w:rPr>
          <w:rFonts w:ascii="Times New Roman" w:hAnsi="Times New Roman" w:cs="Times New Roman"/>
          <w:i/>
          <w:iCs/>
          <w:sz w:val="24"/>
          <w:szCs w:val="24"/>
          <w:u w:val="single"/>
        </w:rPr>
      </w:pPr>
      <w:r w:rsidRPr="008E122F">
        <w:rPr>
          <w:rFonts w:ascii="Times New Roman" w:hAnsi="Times New Roman" w:cs="Times New Roman"/>
          <w:i/>
          <w:iCs/>
          <w:sz w:val="24"/>
          <w:szCs w:val="24"/>
          <w:u w:val="single"/>
        </w:rPr>
        <w:t xml:space="preserve">Indoor Mold and Human Health </w:t>
      </w:r>
    </w:p>
    <w:p w:rsidR="00BC305D" w:rsidRPr="008E122F" w:rsidRDefault="00BC305D" w:rsidP="00BC305D">
      <w:pPr>
        <w:spacing w:after="0" w:line="480" w:lineRule="auto"/>
        <w:jc w:val="both"/>
        <w:rPr>
          <w:rFonts w:ascii="Times New Roman" w:hAnsi="Times New Roman" w:cs="Times New Roman"/>
          <w:sz w:val="24"/>
          <w:szCs w:val="24"/>
        </w:rPr>
      </w:pPr>
      <w:r w:rsidRPr="008E122F">
        <w:rPr>
          <w:rFonts w:ascii="Times New Roman" w:hAnsi="Times New Roman" w:cs="Times New Roman"/>
          <w:sz w:val="24"/>
          <w:szCs w:val="24"/>
        </w:rPr>
        <w:tab/>
        <w:t>Indoor mold has been linked to a number of human illnesses, including asthma, allergic reactions, fungal lung infections (allergic bronchopulmonary aspergillosis), sinusitis, and hypersensitivity pneumonitis, a condition characterized by inflammation of lung tissues that can lead to permanent scarring.</w:t>
      </w:r>
      <w:r w:rsidRPr="008E122F">
        <w:rPr>
          <w:rStyle w:val="FootnoteReference"/>
          <w:rFonts w:ascii="Times New Roman" w:hAnsi="Times New Roman" w:cs="Times New Roman"/>
          <w:sz w:val="24"/>
          <w:szCs w:val="24"/>
        </w:rPr>
        <w:footnoteReference w:id="21"/>
      </w:r>
      <w:r w:rsidRPr="008E122F">
        <w:rPr>
          <w:rFonts w:ascii="Times New Roman" w:hAnsi="Times New Roman" w:cs="Times New Roman"/>
          <w:sz w:val="24"/>
          <w:szCs w:val="24"/>
        </w:rPr>
        <w:t xml:space="preserve"> Known mechanisms by which mold exposure can lead to negative health outcomes include the generation of harmful immune response in exposed parties, direct infection by fungal organism, and toxic effects from exposure to mold byproducts.</w:t>
      </w:r>
      <w:r w:rsidRPr="008E122F">
        <w:rPr>
          <w:rStyle w:val="FootnoteReference"/>
          <w:rFonts w:ascii="Times New Roman" w:hAnsi="Times New Roman" w:cs="Times New Roman"/>
          <w:sz w:val="24"/>
          <w:szCs w:val="24"/>
        </w:rPr>
        <w:footnoteReference w:id="22"/>
      </w:r>
      <w:r w:rsidRPr="008E122F">
        <w:rPr>
          <w:rFonts w:ascii="Times New Roman" w:hAnsi="Times New Roman" w:cs="Times New Roman"/>
          <w:sz w:val="24"/>
          <w:szCs w:val="24"/>
        </w:rPr>
        <w:t xml:space="preserve"> </w:t>
      </w:r>
    </w:p>
    <w:p w:rsidR="00BC305D" w:rsidRPr="008E122F" w:rsidRDefault="00BC305D" w:rsidP="00BC305D">
      <w:pPr>
        <w:spacing w:after="0" w:line="480" w:lineRule="auto"/>
        <w:ind w:firstLine="720"/>
        <w:jc w:val="both"/>
        <w:rPr>
          <w:rFonts w:ascii="Times New Roman" w:hAnsi="Times New Roman" w:cs="Times New Roman"/>
          <w:sz w:val="24"/>
          <w:szCs w:val="24"/>
        </w:rPr>
      </w:pPr>
      <w:r w:rsidRPr="008E122F">
        <w:rPr>
          <w:rFonts w:ascii="Times New Roman" w:hAnsi="Times New Roman" w:cs="Times New Roman"/>
          <w:sz w:val="24"/>
          <w:szCs w:val="24"/>
        </w:rPr>
        <w:t xml:space="preserve">The effects of mold exposure can be particularly deleterious during early life, with infant and childhood mold exposure linked to higher rates of lower respiratory tract infections, </w:t>
      </w:r>
      <w:r w:rsidRPr="008E122F">
        <w:rPr>
          <w:rStyle w:val="FootnoteReference"/>
          <w:rFonts w:ascii="Times New Roman" w:hAnsi="Times New Roman" w:cs="Times New Roman"/>
          <w:sz w:val="24"/>
          <w:szCs w:val="24"/>
        </w:rPr>
        <w:footnoteReference w:id="23"/>
      </w:r>
      <w:r w:rsidRPr="008E122F">
        <w:rPr>
          <w:rFonts w:ascii="Times New Roman" w:hAnsi="Times New Roman" w:cs="Times New Roman"/>
          <w:sz w:val="24"/>
          <w:szCs w:val="24"/>
        </w:rPr>
        <w:t xml:space="preserve"> and three times the risk of developing asthma by age </w:t>
      </w:r>
      <w:r>
        <w:rPr>
          <w:rFonts w:ascii="Times New Roman" w:hAnsi="Times New Roman" w:cs="Times New Roman"/>
          <w:sz w:val="24"/>
          <w:szCs w:val="24"/>
        </w:rPr>
        <w:t>seven</w:t>
      </w:r>
      <w:r w:rsidRPr="008E122F">
        <w:rPr>
          <w:rFonts w:ascii="Times New Roman" w:hAnsi="Times New Roman" w:cs="Times New Roman"/>
          <w:sz w:val="24"/>
          <w:szCs w:val="24"/>
        </w:rPr>
        <w:t>, when compared with children who did not experience significant indoor mold exposure during early life.</w:t>
      </w:r>
      <w:r w:rsidRPr="008E122F">
        <w:rPr>
          <w:rStyle w:val="FootnoteReference"/>
          <w:rFonts w:ascii="Times New Roman" w:hAnsi="Times New Roman" w:cs="Times New Roman"/>
          <w:sz w:val="24"/>
          <w:szCs w:val="24"/>
        </w:rPr>
        <w:footnoteReference w:id="24"/>
      </w:r>
      <w:r w:rsidRPr="008E122F">
        <w:rPr>
          <w:rFonts w:ascii="Times New Roman" w:hAnsi="Times New Roman" w:cs="Times New Roman"/>
          <w:sz w:val="24"/>
          <w:szCs w:val="24"/>
        </w:rPr>
        <w:t xml:space="preserve"> In addition to increasing the likelihood of developing asthma, mold exposure can worsen symptoms in those already suffering from asthma,</w:t>
      </w:r>
      <w:bookmarkStart w:id="3" w:name="_Ref52805218"/>
      <w:r w:rsidRPr="008E122F">
        <w:rPr>
          <w:rStyle w:val="FootnoteReference"/>
          <w:rFonts w:ascii="Times New Roman" w:hAnsi="Times New Roman" w:cs="Times New Roman"/>
          <w:sz w:val="24"/>
          <w:szCs w:val="24"/>
        </w:rPr>
        <w:footnoteReference w:id="25"/>
      </w:r>
      <w:bookmarkEnd w:id="3"/>
      <w:r w:rsidRPr="008E122F">
        <w:rPr>
          <w:rFonts w:ascii="Times New Roman" w:hAnsi="Times New Roman" w:cs="Times New Roman"/>
          <w:sz w:val="24"/>
          <w:szCs w:val="24"/>
        </w:rPr>
        <w:t xml:space="preserve"> and in some instances, directly induce asthma attacks.</w:t>
      </w:r>
      <w:r w:rsidRPr="008E122F">
        <w:rPr>
          <w:rStyle w:val="FootnoteReference"/>
          <w:rFonts w:ascii="Times New Roman" w:hAnsi="Times New Roman" w:cs="Times New Roman"/>
          <w:sz w:val="24"/>
          <w:szCs w:val="24"/>
        </w:rPr>
        <w:footnoteReference w:id="26"/>
      </w:r>
      <w:r w:rsidRPr="008E122F">
        <w:rPr>
          <w:rFonts w:ascii="Times New Roman" w:hAnsi="Times New Roman" w:cs="Times New Roman"/>
          <w:sz w:val="24"/>
          <w:szCs w:val="24"/>
        </w:rPr>
        <w:t xml:space="preserve"> </w:t>
      </w:r>
    </w:p>
    <w:p w:rsidR="00BC305D" w:rsidRPr="008E122F" w:rsidRDefault="00BC305D" w:rsidP="00BC305D">
      <w:pPr>
        <w:spacing w:after="0" w:line="480" w:lineRule="auto"/>
        <w:ind w:firstLine="720"/>
        <w:jc w:val="both"/>
        <w:rPr>
          <w:rFonts w:ascii="Times New Roman" w:hAnsi="Times New Roman" w:cs="Times New Roman"/>
          <w:sz w:val="24"/>
          <w:szCs w:val="24"/>
        </w:rPr>
      </w:pPr>
      <w:r w:rsidRPr="008E122F">
        <w:rPr>
          <w:rFonts w:ascii="Times New Roman" w:hAnsi="Times New Roman" w:cs="Times New Roman"/>
          <w:sz w:val="24"/>
          <w:szCs w:val="24"/>
        </w:rPr>
        <w:t>Certain common household molds are capable of producing toxic compounds, known as mycotoxins,</w:t>
      </w:r>
      <w:r w:rsidRPr="008E122F">
        <w:rPr>
          <w:rStyle w:val="FootnoteReference"/>
          <w:rFonts w:ascii="Times New Roman" w:hAnsi="Times New Roman" w:cs="Times New Roman"/>
          <w:sz w:val="24"/>
          <w:szCs w:val="24"/>
        </w:rPr>
        <w:footnoteReference w:id="27"/>
      </w:r>
      <w:r w:rsidRPr="008E122F">
        <w:rPr>
          <w:rFonts w:ascii="Times New Roman" w:hAnsi="Times New Roman" w:cs="Times New Roman"/>
          <w:sz w:val="24"/>
          <w:szCs w:val="24"/>
        </w:rPr>
        <w:t xml:space="preserve"> although the potency and even presence of these toxins can vary significantly across colonies and under different conditions.</w:t>
      </w:r>
      <w:r w:rsidRPr="008E122F">
        <w:rPr>
          <w:rStyle w:val="FootnoteReference"/>
          <w:rFonts w:ascii="Times New Roman" w:hAnsi="Times New Roman" w:cs="Times New Roman"/>
          <w:sz w:val="24"/>
          <w:szCs w:val="24"/>
        </w:rPr>
        <w:footnoteReference w:id="28"/>
      </w:r>
      <w:r w:rsidRPr="008E122F">
        <w:rPr>
          <w:rFonts w:ascii="Times New Roman" w:hAnsi="Times New Roman" w:cs="Times New Roman"/>
          <w:sz w:val="24"/>
          <w:szCs w:val="24"/>
        </w:rPr>
        <w:t xml:space="preserve"> Hundreds of different mycotoxins have been identified in commonly found molds, but the vast majority have not been sufficiently studied to identify potential effects on human health.</w:t>
      </w:r>
      <w:r w:rsidRPr="008E122F">
        <w:rPr>
          <w:rStyle w:val="FootnoteReference"/>
          <w:rFonts w:ascii="Times New Roman" w:hAnsi="Times New Roman" w:cs="Times New Roman"/>
          <w:sz w:val="24"/>
          <w:szCs w:val="24"/>
        </w:rPr>
        <w:footnoteReference w:id="29"/>
      </w:r>
      <w:r w:rsidRPr="008E122F">
        <w:rPr>
          <w:rFonts w:ascii="Times New Roman" w:hAnsi="Times New Roman" w:cs="Times New Roman"/>
          <w:sz w:val="24"/>
          <w:szCs w:val="24"/>
        </w:rPr>
        <w:t xml:space="preserve"> The genus aspergillus is commonly found in indoor environments,</w:t>
      </w:r>
      <w:r w:rsidRPr="008E122F">
        <w:rPr>
          <w:rStyle w:val="FootnoteReference"/>
          <w:rFonts w:ascii="Times New Roman" w:hAnsi="Times New Roman" w:cs="Times New Roman"/>
          <w:sz w:val="24"/>
          <w:szCs w:val="24"/>
        </w:rPr>
        <w:footnoteReference w:id="30"/>
      </w:r>
      <w:r w:rsidRPr="008E122F">
        <w:rPr>
          <w:rFonts w:ascii="Times New Roman" w:hAnsi="Times New Roman" w:cs="Times New Roman"/>
          <w:sz w:val="24"/>
          <w:szCs w:val="24"/>
        </w:rPr>
        <w:t xml:space="preserve"> and is known to produce mycotoxins that have been found to have carcinogenic and immunosuppressive effects in humans.</w:t>
      </w:r>
      <w:r w:rsidRPr="008E122F">
        <w:rPr>
          <w:rStyle w:val="FootnoteReference"/>
          <w:rFonts w:ascii="Times New Roman" w:hAnsi="Times New Roman" w:cs="Times New Roman"/>
          <w:sz w:val="24"/>
          <w:szCs w:val="24"/>
        </w:rPr>
        <w:footnoteReference w:id="31"/>
      </w:r>
      <w:r w:rsidRPr="008E122F">
        <w:rPr>
          <w:rFonts w:ascii="Times New Roman" w:hAnsi="Times New Roman" w:cs="Times New Roman"/>
          <w:sz w:val="24"/>
          <w:szCs w:val="24"/>
        </w:rPr>
        <w:t xml:space="preserve"> Some aspergillus species can also directly infect human lung tissue, leading to a condition known as aspergillosis, which can cause symptoms such as wheezing,</w:t>
      </w:r>
      <w:r>
        <w:rPr>
          <w:rFonts w:ascii="Times New Roman" w:hAnsi="Times New Roman" w:cs="Times New Roman"/>
          <w:sz w:val="24"/>
          <w:szCs w:val="24"/>
        </w:rPr>
        <w:t xml:space="preserve"> coughing, shortness of breath,</w:t>
      </w:r>
      <w:r w:rsidRPr="008E122F">
        <w:rPr>
          <w:rFonts w:ascii="Times New Roman" w:hAnsi="Times New Roman" w:cs="Times New Roman"/>
          <w:sz w:val="24"/>
          <w:szCs w:val="24"/>
        </w:rPr>
        <w:t xml:space="preserve"> as well as severe chronic infections in immunocompromised individuals.</w:t>
      </w:r>
      <w:r w:rsidRPr="008E122F">
        <w:rPr>
          <w:rStyle w:val="FootnoteReference"/>
          <w:rFonts w:ascii="Times New Roman" w:hAnsi="Times New Roman" w:cs="Times New Roman"/>
          <w:sz w:val="24"/>
          <w:szCs w:val="24"/>
        </w:rPr>
        <w:footnoteReference w:id="32"/>
      </w:r>
      <w:r w:rsidRPr="008E122F">
        <w:rPr>
          <w:rFonts w:ascii="Times New Roman" w:hAnsi="Times New Roman" w:cs="Times New Roman"/>
          <w:sz w:val="24"/>
          <w:szCs w:val="24"/>
        </w:rPr>
        <w:t xml:space="preserve"> Stachybotrys chartarum, colloquially referred to as black mold or toxic black mold, is another common indoor mold known to produce mycotoxins, and suspected to be a factor in certain cancers, neurological, and pulmonary conditions, though definitive links have not yet been established.</w:t>
      </w:r>
      <w:r w:rsidRPr="008E122F">
        <w:rPr>
          <w:rStyle w:val="FootnoteReference"/>
          <w:rFonts w:ascii="Times New Roman" w:hAnsi="Times New Roman" w:cs="Times New Roman"/>
          <w:sz w:val="24"/>
          <w:szCs w:val="24"/>
        </w:rPr>
        <w:footnoteReference w:id="33"/>
      </w:r>
    </w:p>
    <w:p w:rsidR="00BC305D" w:rsidRPr="008E122F" w:rsidRDefault="00BC305D" w:rsidP="00BC305D">
      <w:pPr>
        <w:spacing w:after="0" w:line="480" w:lineRule="auto"/>
        <w:jc w:val="both"/>
        <w:rPr>
          <w:rFonts w:ascii="Times New Roman" w:hAnsi="Times New Roman" w:cs="Times New Roman"/>
          <w:i/>
          <w:iCs/>
          <w:sz w:val="24"/>
          <w:szCs w:val="24"/>
          <w:u w:val="single"/>
        </w:rPr>
      </w:pPr>
      <w:r w:rsidRPr="008E122F">
        <w:rPr>
          <w:rFonts w:ascii="Times New Roman" w:hAnsi="Times New Roman" w:cs="Times New Roman"/>
          <w:i/>
          <w:iCs/>
          <w:sz w:val="24"/>
          <w:szCs w:val="24"/>
          <w:u w:val="single"/>
        </w:rPr>
        <w:t>Mold Exposure and COVID-19</w:t>
      </w:r>
    </w:p>
    <w:p w:rsidR="00BC305D" w:rsidRPr="008E122F" w:rsidRDefault="00BC305D" w:rsidP="00BC305D">
      <w:pPr>
        <w:spacing w:after="0" w:line="480" w:lineRule="auto"/>
        <w:jc w:val="both"/>
        <w:rPr>
          <w:rFonts w:ascii="Times New Roman" w:hAnsi="Times New Roman" w:cs="Times New Roman"/>
          <w:sz w:val="24"/>
          <w:szCs w:val="24"/>
        </w:rPr>
      </w:pPr>
      <w:r w:rsidRPr="008E122F">
        <w:rPr>
          <w:rFonts w:ascii="Times New Roman" w:hAnsi="Times New Roman" w:cs="Times New Roman"/>
          <w:sz w:val="24"/>
          <w:szCs w:val="24"/>
        </w:rPr>
        <w:tab/>
        <w:t>The COVID-19 crisis in New York City exposed serious disparities in health outcomes along racial and economic divides. In the Bronx and Brooklyn, zip codes containing public housing showed higher rates of COVID-19</w:t>
      </w:r>
      <w:r>
        <w:rPr>
          <w:rFonts w:ascii="Times New Roman" w:hAnsi="Times New Roman" w:cs="Times New Roman"/>
          <w:sz w:val="24"/>
          <w:szCs w:val="24"/>
        </w:rPr>
        <w:t>-</w:t>
      </w:r>
      <w:r w:rsidRPr="008E122F">
        <w:rPr>
          <w:rFonts w:ascii="Times New Roman" w:hAnsi="Times New Roman" w:cs="Times New Roman"/>
          <w:sz w:val="24"/>
          <w:szCs w:val="24"/>
        </w:rPr>
        <w:t>related hospitalizations than surrounding zip codes without public housing facilities.</w:t>
      </w:r>
      <w:r w:rsidRPr="008E122F">
        <w:rPr>
          <w:rStyle w:val="FootnoteReference"/>
          <w:rFonts w:ascii="Times New Roman" w:hAnsi="Times New Roman" w:cs="Times New Roman"/>
          <w:sz w:val="24"/>
          <w:szCs w:val="24"/>
        </w:rPr>
        <w:footnoteReference w:id="34"/>
      </w:r>
      <w:r w:rsidRPr="008E122F">
        <w:rPr>
          <w:rFonts w:ascii="Times New Roman" w:hAnsi="Times New Roman" w:cs="Times New Roman"/>
          <w:sz w:val="24"/>
          <w:szCs w:val="24"/>
        </w:rPr>
        <w:t xml:space="preserve"> While high rates of asthma and mold exposure in these zip codes was initially posited as a contributing factor in this discrepancy,</w:t>
      </w:r>
      <w:r w:rsidRPr="008E122F">
        <w:rPr>
          <w:rStyle w:val="FootnoteReference"/>
          <w:rFonts w:ascii="Times New Roman" w:hAnsi="Times New Roman" w:cs="Times New Roman"/>
          <w:sz w:val="24"/>
          <w:szCs w:val="24"/>
        </w:rPr>
        <w:footnoteReference w:id="35"/>
      </w:r>
      <w:r w:rsidRPr="008E122F">
        <w:rPr>
          <w:rFonts w:ascii="Times New Roman" w:hAnsi="Times New Roman" w:cs="Times New Roman"/>
          <w:sz w:val="24"/>
          <w:szCs w:val="24"/>
        </w:rPr>
        <w:t xml:space="preserve"> subsequent statistical analysis has not found that those suffering from asthma are hospitalized for COVID-19 at higher rates than the general population.</w:t>
      </w:r>
      <w:r w:rsidRPr="008E122F">
        <w:rPr>
          <w:rStyle w:val="FootnoteReference"/>
          <w:rFonts w:ascii="Times New Roman" w:hAnsi="Times New Roman" w:cs="Times New Roman"/>
          <w:sz w:val="24"/>
          <w:szCs w:val="24"/>
        </w:rPr>
        <w:footnoteReference w:id="36"/>
      </w:r>
      <w:r w:rsidRPr="008E122F">
        <w:rPr>
          <w:rFonts w:ascii="Times New Roman" w:hAnsi="Times New Roman" w:cs="Times New Roman"/>
          <w:sz w:val="24"/>
          <w:szCs w:val="24"/>
        </w:rPr>
        <w:t xml:space="preserve"> Early research suggests however, that fungal co-infections and exposure to inflammation causing mold spores and particles may play a role in a significant portion of severe COVID-19 cases.</w:t>
      </w:r>
      <w:r w:rsidRPr="008E122F">
        <w:rPr>
          <w:rStyle w:val="FootnoteReference"/>
          <w:rFonts w:ascii="Times New Roman" w:hAnsi="Times New Roman" w:cs="Times New Roman"/>
          <w:sz w:val="24"/>
          <w:szCs w:val="24"/>
        </w:rPr>
        <w:footnoteReference w:id="37"/>
      </w:r>
      <w:r w:rsidRPr="008E122F">
        <w:rPr>
          <w:rFonts w:ascii="Times New Roman" w:hAnsi="Times New Roman" w:cs="Times New Roman"/>
          <w:sz w:val="24"/>
          <w:szCs w:val="24"/>
        </w:rPr>
        <w:t xml:space="preserve"> Studies of severe cases in Europe found COVID-19 associated pulmonary aspergillosis in 20-35 percent of mechanically ventilated patients.</w:t>
      </w:r>
      <w:r w:rsidRPr="008E122F">
        <w:rPr>
          <w:rStyle w:val="FootnoteReference"/>
          <w:rFonts w:ascii="Times New Roman" w:hAnsi="Times New Roman" w:cs="Times New Roman"/>
          <w:sz w:val="24"/>
          <w:szCs w:val="24"/>
        </w:rPr>
        <w:footnoteReference w:id="38"/>
      </w:r>
      <w:r w:rsidRPr="008E122F">
        <w:rPr>
          <w:rFonts w:ascii="Times New Roman" w:hAnsi="Times New Roman" w:cs="Times New Roman"/>
          <w:sz w:val="24"/>
          <w:szCs w:val="24"/>
        </w:rPr>
        <w:t xml:space="preserve"> It has been posited that the corticosteroids used to treat COVID-19 infection may leave patients at greater risk of developing COVID-19 associated pulmonary aspergillosis (CAPA),</w:t>
      </w:r>
      <w:r w:rsidRPr="008E122F">
        <w:rPr>
          <w:rStyle w:val="FootnoteReference"/>
          <w:rFonts w:ascii="Times New Roman" w:hAnsi="Times New Roman" w:cs="Times New Roman"/>
          <w:sz w:val="24"/>
          <w:szCs w:val="24"/>
        </w:rPr>
        <w:footnoteReference w:id="39"/>
      </w:r>
      <w:r w:rsidRPr="008E122F">
        <w:rPr>
          <w:rFonts w:ascii="Times New Roman" w:hAnsi="Times New Roman" w:cs="Times New Roman"/>
          <w:sz w:val="24"/>
          <w:szCs w:val="24"/>
        </w:rPr>
        <w:t xml:space="preserve"> which may present a serious risk for individuals suffering from COVID-19 who must quarantine in homes with high rates of mold infestation.</w:t>
      </w:r>
    </w:p>
    <w:p w:rsidR="00BC305D" w:rsidRDefault="00BC305D" w:rsidP="00BC305D">
      <w:pPr>
        <w:suppressAutoHyphens/>
        <w:spacing w:after="0" w:line="480" w:lineRule="auto"/>
        <w:jc w:val="center"/>
        <w:rPr>
          <w:rFonts w:ascii="Times New Roman" w:eastAsia="Calibri" w:hAnsi="Times New Roman" w:cs="Times New Roman"/>
          <w:b/>
          <w:smallCaps/>
          <w:sz w:val="24"/>
          <w:szCs w:val="24"/>
          <w:u w:val="single"/>
          <w:lang w:eastAsia="zh-CN"/>
        </w:rPr>
      </w:pPr>
      <w:r>
        <w:rPr>
          <w:rFonts w:ascii="Times New Roman" w:eastAsia="Calibri" w:hAnsi="Times New Roman" w:cs="Times New Roman"/>
          <w:b/>
          <w:smallCaps/>
          <w:sz w:val="24"/>
          <w:szCs w:val="24"/>
          <w:u w:val="single"/>
          <w:lang w:eastAsia="zh-CN"/>
        </w:rPr>
        <w:t xml:space="preserve">A History of </w:t>
      </w:r>
      <w:r w:rsidRPr="00455027">
        <w:rPr>
          <w:rFonts w:ascii="Times New Roman" w:eastAsia="Calibri" w:hAnsi="Times New Roman" w:cs="Times New Roman"/>
          <w:b/>
          <w:smallCaps/>
          <w:sz w:val="24"/>
          <w:szCs w:val="24"/>
          <w:u w:val="single"/>
          <w:lang w:eastAsia="zh-CN"/>
        </w:rPr>
        <w:t>Mold Issues at NYCHA</w:t>
      </w:r>
    </w:p>
    <w:p w:rsidR="00BC305D" w:rsidRPr="00F54863" w:rsidRDefault="00BC305D" w:rsidP="00BC305D">
      <w:pPr>
        <w:shd w:val="clear" w:color="auto" w:fill="FFFFFF"/>
        <w:spacing w:after="0" w:line="480" w:lineRule="auto"/>
        <w:ind w:firstLine="720"/>
        <w:jc w:val="both"/>
        <w:rPr>
          <w:rFonts w:ascii="Times New Roman" w:hAnsi="Times New Roman"/>
          <w:sz w:val="24"/>
          <w:szCs w:val="24"/>
        </w:rPr>
      </w:pPr>
      <w:r>
        <w:rPr>
          <w:rFonts w:ascii="Times New Roman" w:hAnsi="Times New Roman"/>
          <w:sz w:val="24"/>
          <w:szCs w:val="24"/>
        </w:rPr>
        <w:t>NYCHA</w:t>
      </w:r>
      <w:r w:rsidRPr="00F54863">
        <w:rPr>
          <w:rFonts w:ascii="Times New Roman" w:hAnsi="Times New Roman"/>
          <w:sz w:val="24"/>
          <w:szCs w:val="24"/>
        </w:rPr>
        <w:t xml:space="preserve"> has 302 developments, 2,252 buildings, and 169,820 public housing units</w:t>
      </w:r>
      <w:r>
        <w:rPr>
          <w:rFonts w:ascii="Times New Roman" w:hAnsi="Times New Roman"/>
          <w:sz w:val="24"/>
          <w:szCs w:val="24"/>
        </w:rPr>
        <w:t xml:space="preserve"> in its portfolio</w:t>
      </w:r>
      <w:r w:rsidRPr="00F54863">
        <w:rPr>
          <w:rFonts w:ascii="Times New Roman" w:hAnsi="Times New Roman"/>
          <w:sz w:val="24"/>
          <w:szCs w:val="24"/>
        </w:rPr>
        <w:t>.</w:t>
      </w:r>
      <w:r w:rsidRPr="00F54863">
        <w:rPr>
          <w:rStyle w:val="FootnoteReference"/>
          <w:rFonts w:ascii="Times New Roman" w:hAnsi="Times New Roman"/>
          <w:sz w:val="24"/>
          <w:szCs w:val="24"/>
        </w:rPr>
        <w:footnoteReference w:id="40"/>
      </w:r>
      <w:r w:rsidRPr="00F54863">
        <w:rPr>
          <w:rFonts w:ascii="Times New Roman" w:hAnsi="Times New Roman"/>
          <w:sz w:val="24"/>
          <w:szCs w:val="24"/>
        </w:rPr>
        <w:t xml:space="preserve"> </w:t>
      </w:r>
      <w:r>
        <w:rPr>
          <w:rFonts w:ascii="Times New Roman" w:hAnsi="Times New Roman"/>
          <w:sz w:val="24"/>
          <w:szCs w:val="24"/>
        </w:rPr>
        <w:t xml:space="preserve">Mold conditions at NYCHA have been the subject of several investigations and reports in recent years. </w:t>
      </w:r>
      <w:r w:rsidRPr="00F54863">
        <w:rPr>
          <w:rFonts w:ascii="Times New Roman" w:hAnsi="Times New Roman"/>
          <w:sz w:val="24"/>
          <w:szCs w:val="24"/>
        </w:rPr>
        <w:t xml:space="preserve">While mold has been an ongoing problem </w:t>
      </w:r>
      <w:r>
        <w:rPr>
          <w:rFonts w:ascii="Times New Roman" w:hAnsi="Times New Roman"/>
          <w:sz w:val="24"/>
          <w:szCs w:val="24"/>
        </w:rPr>
        <w:t>at</w:t>
      </w:r>
      <w:r w:rsidRPr="00F54863">
        <w:rPr>
          <w:rFonts w:ascii="Times New Roman" w:hAnsi="Times New Roman"/>
          <w:sz w:val="24"/>
          <w:szCs w:val="24"/>
        </w:rPr>
        <w:t xml:space="preserve"> NYCHA, the issue was </w:t>
      </w:r>
      <w:r>
        <w:rPr>
          <w:rFonts w:ascii="Times New Roman" w:hAnsi="Times New Roman"/>
          <w:sz w:val="24"/>
          <w:szCs w:val="24"/>
        </w:rPr>
        <w:t>worsened</w:t>
      </w:r>
      <w:r w:rsidRPr="00F54863">
        <w:rPr>
          <w:rFonts w:ascii="Times New Roman" w:hAnsi="Times New Roman"/>
          <w:sz w:val="24"/>
          <w:szCs w:val="24"/>
        </w:rPr>
        <w:t xml:space="preserve"> </w:t>
      </w:r>
      <w:r>
        <w:rPr>
          <w:rFonts w:ascii="Times New Roman" w:hAnsi="Times New Roman"/>
          <w:sz w:val="24"/>
          <w:szCs w:val="24"/>
        </w:rPr>
        <w:t>by</w:t>
      </w:r>
      <w:r w:rsidRPr="00F54863">
        <w:rPr>
          <w:rFonts w:ascii="Times New Roman" w:hAnsi="Times New Roman"/>
          <w:sz w:val="24"/>
          <w:szCs w:val="24"/>
        </w:rPr>
        <w:t xml:space="preserve"> </w:t>
      </w:r>
      <w:r>
        <w:rPr>
          <w:rFonts w:ascii="Times New Roman" w:hAnsi="Times New Roman"/>
          <w:sz w:val="24"/>
          <w:szCs w:val="24"/>
        </w:rPr>
        <w:t>Superstorm</w:t>
      </w:r>
      <w:r w:rsidRPr="00F54863">
        <w:rPr>
          <w:rFonts w:ascii="Times New Roman" w:hAnsi="Times New Roman"/>
          <w:sz w:val="24"/>
          <w:szCs w:val="24"/>
        </w:rPr>
        <w:t xml:space="preserve"> Sandy</w:t>
      </w:r>
      <w:r>
        <w:rPr>
          <w:rFonts w:ascii="Times New Roman" w:hAnsi="Times New Roman"/>
          <w:sz w:val="24"/>
          <w:szCs w:val="24"/>
        </w:rPr>
        <w:t xml:space="preserve"> (“Sandy”)</w:t>
      </w:r>
      <w:r w:rsidRPr="00F54863">
        <w:rPr>
          <w:rFonts w:ascii="Times New Roman" w:hAnsi="Times New Roman"/>
          <w:sz w:val="24"/>
          <w:szCs w:val="24"/>
        </w:rPr>
        <w:t>.</w:t>
      </w:r>
      <w:r w:rsidRPr="00F54863">
        <w:rPr>
          <w:rStyle w:val="FootnoteReference"/>
          <w:rFonts w:ascii="Times New Roman" w:hAnsi="Times New Roman"/>
          <w:sz w:val="24"/>
          <w:szCs w:val="24"/>
        </w:rPr>
        <w:footnoteReference w:id="41"/>
      </w:r>
      <w:r w:rsidRPr="00F54863">
        <w:rPr>
          <w:rFonts w:ascii="Times New Roman" w:hAnsi="Times New Roman"/>
          <w:sz w:val="24"/>
          <w:szCs w:val="24"/>
        </w:rPr>
        <w:t xml:space="preserve"> In 2014, several community-based organizations surveyed residents in NYCHA buildings located in Coney Island, Lower East Side, Far Rockaway, Red Hook, and Gowanus. </w:t>
      </w:r>
      <w:r>
        <w:rPr>
          <w:rFonts w:ascii="Times New Roman" w:hAnsi="Times New Roman"/>
          <w:sz w:val="24"/>
          <w:szCs w:val="24"/>
        </w:rPr>
        <w:t>The survey</w:t>
      </w:r>
      <w:r w:rsidRPr="00F54863">
        <w:rPr>
          <w:rFonts w:ascii="Times New Roman" w:hAnsi="Times New Roman"/>
          <w:sz w:val="24"/>
          <w:szCs w:val="24"/>
        </w:rPr>
        <w:t xml:space="preserve"> found that Sandy </w:t>
      </w:r>
      <w:r>
        <w:rPr>
          <w:rFonts w:ascii="Times New Roman" w:hAnsi="Times New Roman"/>
          <w:sz w:val="24"/>
          <w:szCs w:val="24"/>
        </w:rPr>
        <w:t xml:space="preserve">had </w:t>
      </w:r>
      <w:r w:rsidRPr="00F54863">
        <w:rPr>
          <w:rFonts w:ascii="Times New Roman" w:hAnsi="Times New Roman"/>
          <w:sz w:val="24"/>
          <w:szCs w:val="24"/>
        </w:rPr>
        <w:t>exacerbated existing repair needs in NYCHA buildings,</w:t>
      </w:r>
      <w:r>
        <w:rPr>
          <w:rFonts w:ascii="Times New Roman" w:hAnsi="Times New Roman"/>
          <w:sz w:val="24"/>
          <w:szCs w:val="24"/>
        </w:rPr>
        <w:t xml:space="preserve"> and that</w:t>
      </w:r>
      <w:r w:rsidRPr="00F54863">
        <w:rPr>
          <w:rFonts w:ascii="Times New Roman" w:hAnsi="Times New Roman"/>
          <w:sz w:val="24"/>
          <w:szCs w:val="24"/>
        </w:rPr>
        <w:t xml:space="preserve"> mold conditions </w:t>
      </w:r>
      <w:r>
        <w:rPr>
          <w:rFonts w:ascii="Times New Roman" w:hAnsi="Times New Roman"/>
          <w:sz w:val="24"/>
          <w:szCs w:val="24"/>
        </w:rPr>
        <w:t>had worsened</w:t>
      </w:r>
      <w:r w:rsidRPr="00F54863">
        <w:rPr>
          <w:rFonts w:ascii="Times New Roman" w:hAnsi="Times New Roman"/>
          <w:sz w:val="24"/>
          <w:szCs w:val="24"/>
        </w:rPr>
        <w:t xml:space="preserve"> and </w:t>
      </w:r>
      <w:r>
        <w:rPr>
          <w:rFonts w:ascii="Times New Roman" w:hAnsi="Times New Roman"/>
          <w:sz w:val="24"/>
          <w:szCs w:val="24"/>
        </w:rPr>
        <w:t>were</w:t>
      </w:r>
      <w:r w:rsidRPr="00F54863">
        <w:rPr>
          <w:rFonts w:ascii="Times New Roman" w:hAnsi="Times New Roman"/>
          <w:sz w:val="24"/>
          <w:szCs w:val="24"/>
        </w:rPr>
        <w:t xml:space="preserve"> </w:t>
      </w:r>
      <w:r>
        <w:rPr>
          <w:rFonts w:ascii="Times New Roman" w:hAnsi="Times New Roman"/>
          <w:sz w:val="24"/>
          <w:szCs w:val="24"/>
        </w:rPr>
        <w:t>having an impact on</w:t>
      </w:r>
      <w:r w:rsidRPr="00F54863">
        <w:rPr>
          <w:rFonts w:ascii="Times New Roman" w:hAnsi="Times New Roman"/>
          <w:sz w:val="24"/>
          <w:szCs w:val="24"/>
        </w:rPr>
        <w:t xml:space="preserve"> the health of residents.</w:t>
      </w:r>
      <w:r w:rsidRPr="00F54863">
        <w:rPr>
          <w:rStyle w:val="FootnoteReference"/>
          <w:rFonts w:ascii="Times New Roman" w:hAnsi="Times New Roman"/>
          <w:sz w:val="24"/>
          <w:szCs w:val="24"/>
        </w:rPr>
        <w:footnoteReference w:id="42"/>
      </w:r>
      <w:r w:rsidRPr="00F54863">
        <w:rPr>
          <w:rFonts w:ascii="Times New Roman" w:hAnsi="Times New Roman"/>
          <w:sz w:val="24"/>
          <w:szCs w:val="24"/>
        </w:rPr>
        <w:t xml:space="preserve"> The report indicated that 34% of survey respondents had visible mold in their apartment</w:t>
      </w:r>
      <w:r>
        <w:rPr>
          <w:rFonts w:ascii="Times New Roman" w:hAnsi="Times New Roman"/>
          <w:sz w:val="24"/>
          <w:szCs w:val="24"/>
        </w:rPr>
        <w:t>s</w:t>
      </w:r>
      <w:r w:rsidRPr="00F54863">
        <w:rPr>
          <w:rFonts w:ascii="Times New Roman" w:hAnsi="Times New Roman"/>
          <w:sz w:val="24"/>
          <w:szCs w:val="24"/>
        </w:rPr>
        <w:t xml:space="preserve"> prior to Sandy, and 45% had visible mold in their apartment</w:t>
      </w:r>
      <w:r>
        <w:rPr>
          <w:rFonts w:ascii="Times New Roman" w:hAnsi="Times New Roman"/>
          <w:sz w:val="24"/>
          <w:szCs w:val="24"/>
        </w:rPr>
        <w:t>s</w:t>
      </w:r>
      <w:r w:rsidRPr="00F54863">
        <w:rPr>
          <w:rFonts w:ascii="Times New Roman" w:hAnsi="Times New Roman"/>
          <w:sz w:val="24"/>
          <w:szCs w:val="24"/>
        </w:rPr>
        <w:t xml:space="preserve"> after Sandy.</w:t>
      </w:r>
      <w:r>
        <w:rPr>
          <w:rStyle w:val="FootnoteReference"/>
          <w:rFonts w:ascii="Times New Roman" w:hAnsi="Times New Roman"/>
          <w:sz w:val="24"/>
          <w:szCs w:val="24"/>
        </w:rPr>
        <w:footnoteReference w:id="43"/>
      </w:r>
      <w:r w:rsidRPr="00F54863">
        <w:rPr>
          <w:rFonts w:ascii="Times New Roman" w:hAnsi="Times New Roman"/>
          <w:sz w:val="24"/>
          <w:szCs w:val="24"/>
        </w:rPr>
        <w:t xml:space="preserve"> Additionally, 29% of residents without mold </w:t>
      </w:r>
      <w:r>
        <w:rPr>
          <w:rFonts w:ascii="Times New Roman" w:hAnsi="Times New Roman"/>
          <w:sz w:val="24"/>
          <w:szCs w:val="24"/>
        </w:rPr>
        <w:t>prior to</w:t>
      </w:r>
      <w:r w:rsidRPr="00F54863">
        <w:rPr>
          <w:rFonts w:ascii="Times New Roman" w:hAnsi="Times New Roman"/>
          <w:sz w:val="24"/>
          <w:szCs w:val="24"/>
        </w:rPr>
        <w:t xml:space="preserve"> Sandy </w:t>
      </w:r>
      <w:r>
        <w:rPr>
          <w:rFonts w:ascii="Times New Roman" w:hAnsi="Times New Roman"/>
          <w:sz w:val="24"/>
          <w:szCs w:val="24"/>
        </w:rPr>
        <w:t xml:space="preserve">reported finding </w:t>
      </w:r>
      <w:r w:rsidRPr="00F54863">
        <w:rPr>
          <w:rFonts w:ascii="Times New Roman" w:hAnsi="Times New Roman"/>
          <w:sz w:val="24"/>
          <w:szCs w:val="24"/>
        </w:rPr>
        <w:t xml:space="preserve">mold </w:t>
      </w:r>
      <w:r>
        <w:rPr>
          <w:rFonts w:ascii="Times New Roman" w:hAnsi="Times New Roman"/>
          <w:sz w:val="24"/>
          <w:szCs w:val="24"/>
        </w:rPr>
        <w:t xml:space="preserve">in their apartments </w:t>
      </w:r>
      <w:r w:rsidRPr="00F54863">
        <w:rPr>
          <w:rFonts w:ascii="Times New Roman" w:hAnsi="Times New Roman"/>
          <w:sz w:val="24"/>
          <w:szCs w:val="24"/>
        </w:rPr>
        <w:t>after</w:t>
      </w:r>
      <w:r>
        <w:rPr>
          <w:rFonts w:ascii="Times New Roman" w:hAnsi="Times New Roman"/>
          <w:sz w:val="24"/>
          <w:szCs w:val="24"/>
        </w:rPr>
        <w:t>wards</w:t>
      </w:r>
      <w:r w:rsidRPr="00F54863">
        <w:rPr>
          <w:rFonts w:ascii="Times New Roman" w:hAnsi="Times New Roman"/>
          <w:sz w:val="24"/>
          <w:szCs w:val="24"/>
        </w:rPr>
        <w:t>.</w:t>
      </w:r>
      <w:r w:rsidRPr="00F54863">
        <w:rPr>
          <w:rStyle w:val="FootnoteReference"/>
          <w:rFonts w:ascii="Times New Roman" w:hAnsi="Times New Roman"/>
          <w:sz w:val="24"/>
          <w:szCs w:val="24"/>
        </w:rPr>
        <w:footnoteReference w:id="44"/>
      </w:r>
    </w:p>
    <w:p w:rsidR="00BC305D" w:rsidRDefault="00BC305D" w:rsidP="00BC305D">
      <w:pPr>
        <w:shd w:val="clear" w:color="auto" w:fill="FFFFFF"/>
        <w:spacing w:after="0" w:line="480" w:lineRule="auto"/>
        <w:ind w:firstLine="720"/>
        <w:jc w:val="both"/>
        <w:rPr>
          <w:rFonts w:ascii="Times New Roman" w:hAnsi="Times New Roman"/>
          <w:sz w:val="24"/>
          <w:szCs w:val="24"/>
        </w:rPr>
      </w:pPr>
      <w:r w:rsidRPr="00F54863">
        <w:rPr>
          <w:rFonts w:ascii="Times New Roman" w:hAnsi="Times New Roman"/>
          <w:sz w:val="24"/>
          <w:szCs w:val="24"/>
        </w:rPr>
        <w:t>In 2015, New York City Department of Investigation (</w:t>
      </w:r>
      <w:r>
        <w:rPr>
          <w:rFonts w:ascii="Times New Roman" w:hAnsi="Times New Roman"/>
          <w:sz w:val="24"/>
          <w:szCs w:val="24"/>
        </w:rPr>
        <w:t>“</w:t>
      </w:r>
      <w:r w:rsidRPr="00F54863">
        <w:rPr>
          <w:rFonts w:ascii="Times New Roman" w:hAnsi="Times New Roman"/>
          <w:sz w:val="24"/>
          <w:szCs w:val="24"/>
        </w:rPr>
        <w:t>DOI</w:t>
      </w:r>
      <w:r>
        <w:rPr>
          <w:rFonts w:ascii="Times New Roman" w:hAnsi="Times New Roman"/>
          <w:sz w:val="24"/>
          <w:szCs w:val="24"/>
        </w:rPr>
        <w:t>”</w:t>
      </w:r>
      <w:r w:rsidRPr="00F54863">
        <w:rPr>
          <w:rFonts w:ascii="Times New Roman" w:hAnsi="Times New Roman"/>
          <w:sz w:val="24"/>
          <w:szCs w:val="24"/>
        </w:rPr>
        <w:t>) conducted a follow up investigation to a 2014 investigation concerning NYCHA’s response to mold complaints.</w:t>
      </w:r>
      <w:r w:rsidRPr="00F54863">
        <w:rPr>
          <w:rStyle w:val="FootnoteReference"/>
          <w:rFonts w:ascii="Times New Roman" w:hAnsi="Times New Roman"/>
          <w:sz w:val="24"/>
          <w:szCs w:val="24"/>
        </w:rPr>
        <w:footnoteReference w:id="45"/>
      </w:r>
      <w:r w:rsidRPr="00F54863">
        <w:rPr>
          <w:rFonts w:ascii="Times New Roman" w:hAnsi="Times New Roman"/>
          <w:sz w:val="24"/>
          <w:szCs w:val="24"/>
        </w:rPr>
        <w:t xml:space="preserve"> During </w:t>
      </w:r>
      <w:r>
        <w:rPr>
          <w:rFonts w:ascii="Times New Roman" w:hAnsi="Times New Roman"/>
          <w:sz w:val="24"/>
          <w:szCs w:val="24"/>
        </w:rPr>
        <w:t>a</w:t>
      </w:r>
      <w:r w:rsidRPr="00F54863">
        <w:rPr>
          <w:rFonts w:ascii="Times New Roman" w:hAnsi="Times New Roman"/>
          <w:sz w:val="24"/>
          <w:szCs w:val="24"/>
        </w:rPr>
        <w:t xml:space="preserve"> four-month </w:t>
      </w:r>
      <w:r>
        <w:rPr>
          <w:rFonts w:ascii="Times New Roman" w:hAnsi="Times New Roman"/>
          <w:sz w:val="24"/>
          <w:szCs w:val="24"/>
        </w:rPr>
        <w:t>period</w:t>
      </w:r>
      <w:r w:rsidRPr="00F54863">
        <w:rPr>
          <w:rFonts w:ascii="Times New Roman" w:hAnsi="Times New Roman"/>
          <w:sz w:val="24"/>
          <w:szCs w:val="24"/>
        </w:rPr>
        <w:t>, NYCHA generated 11,135 unique work orders pursuant to mold complaints</w:t>
      </w:r>
      <w:r>
        <w:rPr>
          <w:rFonts w:ascii="Times New Roman" w:hAnsi="Times New Roman"/>
          <w:sz w:val="24"/>
          <w:szCs w:val="24"/>
        </w:rPr>
        <w:t xml:space="preserve">, with </w:t>
      </w:r>
      <w:r w:rsidRPr="00F54863">
        <w:rPr>
          <w:rFonts w:ascii="Times New Roman" w:hAnsi="Times New Roman"/>
          <w:sz w:val="24"/>
          <w:szCs w:val="24"/>
        </w:rPr>
        <w:t>over 200 new mold-related work orders created every day.</w:t>
      </w:r>
      <w:r w:rsidRPr="00F54863">
        <w:rPr>
          <w:rStyle w:val="FootnoteReference"/>
          <w:rFonts w:ascii="Times New Roman" w:hAnsi="Times New Roman"/>
          <w:sz w:val="24"/>
          <w:szCs w:val="24"/>
        </w:rPr>
        <w:footnoteReference w:id="46"/>
      </w:r>
      <w:r>
        <w:rPr>
          <w:rFonts w:ascii="Times New Roman" w:hAnsi="Times New Roman"/>
          <w:sz w:val="24"/>
          <w:szCs w:val="24"/>
        </w:rPr>
        <w:t xml:space="preserve"> </w:t>
      </w:r>
      <w:r w:rsidRPr="00F54863">
        <w:rPr>
          <w:rFonts w:ascii="Times New Roman" w:hAnsi="Times New Roman"/>
          <w:sz w:val="24"/>
          <w:szCs w:val="24"/>
        </w:rPr>
        <w:t xml:space="preserve">A common theme during the investigation was that </w:t>
      </w:r>
      <w:r>
        <w:rPr>
          <w:rFonts w:ascii="Times New Roman" w:hAnsi="Times New Roman"/>
          <w:sz w:val="24"/>
          <w:szCs w:val="24"/>
        </w:rPr>
        <w:t xml:space="preserve">after </w:t>
      </w:r>
      <w:r w:rsidRPr="00F54863">
        <w:rPr>
          <w:rFonts w:ascii="Times New Roman" w:hAnsi="Times New Roman"/>
          <w:sz w:val="24"/>
          <w:szCs w:val="24"/>
        </w:rPr>
        <w:t xml:space="preserve">tenants </w:t>
      </w:r>
      <w:r>
        <w:rPr>
          <w:rFonts w:ascii="Times New Roman" w:hAnsi="Times New Roman"/>
          <w:sz w:val="24"/>
          <w:szCs w:val="24"/>
        </w:rPr>
        <w:t>submitted</w:t>
      </w:r>
      <w:r w:rsidRPr="00F54863">
        <w:rPr>
          <w:rFonts w:ascii="Times New Roman" w:hAnsi="Times New Roman"/>
          <w:sz w:val="24"/>
          <w:szCs w:val="24"/>
        </w:rPr>
        <w:t xml:space="preserve"> complain</w:t>
      </w:r>
      <w:r>
        <w:rPr>
          <w:rFonts w:ascii="Times New Roman" w:hAnsi="Times New Roman"/>
          <w:sz w:val="24"/>
          <w:szCs w:val="24"/>
        </w:rPr>
        <w:t>ts</w:t>
      </w:r>
      <w:r w:rsidRPr="00F54863">
        <w:rPr>
          <w:rFonts w:ascii="Times New Roman" w:hAnsi="Times New Roman"/>
          <w:sz w:val="24"/>
          <w:szCs w:val="24"/>
        </w:rPr>
        <w:t xml:space="preserve"> about mold, the mold condition would reoccur</w:t>
      </w:r>
      <w:r>
        <w:rPr>
          <w:rFonts w:ascii="Times New Roman" w:hAnsi="Times New Roman"/>
          <w:sz w:val="24"/>
          <w:szCs w:val="24"/>
        </w:rPr>
        <w:t xml:space="preserve"> even after NYCHA conducted remedial work</w:t>
      </w:r>
      <w:r w:rsidRPr="00F54863">
        <w:rPr>
          <w:rFonts w:ascii="Times New Roman" w:hAnsi="Times New Roman"/>
          <w:sz w:val="24"/>
          <w:szCs w:val="24"/>
        </w:rPr>
        <w:t xml:space="preserve">. DOI </w:t>
      </w:r>
      <w:r>
        <w:rPr>
          <w:rFonts w:ascii="Times New Roman" w:hAnsi="Times New Roman"/>
          <w:sz w:val="24"/>
          <w:szCs w:val="24"/>
        </w:rPr>
        <w:t>claimed</w:t>
      </w:r>
      <w:r w:rsidRPr="00F54863">
        <w:rPr>
          <w:rFonts w:ascii="Times New Roman" w:hAnsi="Times New Roman"/>
          <w:sz w:val="24"/>
          <w:szCs w:val="24"/>
        </w:rPr>
        <w:t xml:space="preserve"> that NYCHA’s mold remediation </w:t>
      </w:r>
      <w:r>
        <w:rPr>
          <w:rFonts w:ascii="Times New Roman" w:hAnsi="Times New Roman"/>
          <w:sz w:val="24"/>
          <w:szCs w:val="24"/>
        </w:rPr>
        <w:t>operations were</w:t>
      </w:r>
      <w:r w:rsidRPr="00F54863">
        <w:rPr>
          <w:rFonts w:ascii="Times New Roman" w:hAnsi="Times New Roman"/>
          <w:sz w:val="24"/>
          <w:szCs w:val="24"/>
        </w:rPr>
        <w:t xml:space="preserve"> severely impacted due to insufficient funds </w:t>
      </w:r>
      <w:r>
        <w:rPr>
          <w:rFonts w:ascii="Times New Roman" w:hAnsi="Times New Roman"/>
          <w:sz w:val="24"/>
          <w:szCs w:val="24"/>
        </w:rPr>
        <w:t>in</w:t>
      </w:r>
      <w:r w:rsidRPr="00F54863">
        <w:rPr>
          <w:rFonts w:ascii="Times New Roman" w:hAnsi="Times New Roman"/>
          <w:sz w:val="24"/>
          <w:szCs w:val="24"/>
        </w:rPr>
        <w:t xml:space="preserve"> the operating and capital budget.</w:t>
      </w:r>
      <w:r w:rsidRPr="00F54863">
        <w:rPr>
          <w:rStyle w:val="FootnoteReference"/>
          <w:rFonts w:ascii="Times New Roman" w:hAnsi="Times New Roman"/>
          <w:sz w:val="24"/>
          <w:szCs w:val="24"/>
        </w:rPr>
        <w:footnoteReference w:id="47"/>
      </w:r>
      <w:r>
        <w:rPr>
          <w:rFonts w:ascii="Times New Roman" w:hAnsi="Times New Roman"/>
          <w:sz w:val="24"/>
          <w:szCs w:val="24"/>
        </w:rPr>
        <w:t xml:space="preserve"> </w:t>
      </w:r>
    </w:p>
    <w:p w:rsidR="00BC305D" w:rsidRDefault="00BC305D" w:rsidP="00BC305D">
      <w:pPr>
        <w:shd w:val="clear" w:color="auto" w:fill="FFFFFF"/>
        <w:spacing w:after="0" w:line="480" w:lineRule="auto"/>
        <w:ind w:firstLine="720"/>
        <w:jc w:val="both"/>
        <w:rPr>
          <w:rFonts w:ascii="Times New Roman" w:hAnsi="Times New Roman"/>
          <w:sz w:val="24"/>
          <w:szCs w:val="24"/>
        </w:rPr>
      </w:pPr>
      <w:r>
        <w:rPr>
          <w:rFonts w:ascii="Times New Roman" w:hAnsi="Times New Roman"/>
          <w:sz w:val="24"/>
          <w:szCs w:val="24"/>
        </w:rPr>
        <w:t>In an</w:t>
      </w:r>
      <w:r w:rsidRPr="00F54863">
        <w:rPr>
          <w:rFonts w:ascii="Times New Roman" w:hAnsi="Times New Roman"/>
          <w:sz w:val="24"/>
          <w:szCs w:val="24"/>
        </w:rPr>
        <w:t xml:space="preserve"> April 2016</w:t>
      </w:r>
      <w:r>
        <w:rPr>
          <w:rFonts w:ascii="Times New Roman" w:hAnsi="Times New Roman"/>
          <w:sz w:val="24"/>
          <w:szCs w:val="24"/>
        </w:rPr>
        <w:t xml:space="preserve"> report,</w:t>
      </w:r>
      <w:r w:rsidRPr="00F54863">
        <w:rPr>
          <w:rFonts w:ascii="Times New Roman" w:hAnsi="Times New Roman"/>
          <w:sz w:val="24"/>
          <w:szCs w:val="24"/>
        </w:rPr>
        <w:t xml:space="preserve"> </w:t>
      </w:r>
      <w:r>
        <w:rPr>
          <w:rFonts w:ascii="Times New Roman" w:hAnsi="Times New Roman"/>
          <w:sz w:val="24"/>
          <w:szCs w:val="24"/>
        </w:rPr>
        <w:t xml:space="preserve">the New York City Comptroller </w:t>
      </w:r>
      <w:r w:rsidRPr="00F54863">
        <w:rPr>
          <w:rFonts w:ascii="Times New Roman" w:hAnsi="Times New Roman"/>
          <w:sz w:val="24"/>
          <w:szCs w:val="24"/>
        </w:rPr>
        <w:t>found that 7.1% of NYCHA households</w:t>
      </w:r>
      <w:r>
        <w:rPr>
          <w:rFonts w:ascii="Times New Roman" w:hAnsi="Times New Roman"/>
          <w:sz w:val="24"/>
          <w:szCs w:val="24"/>
        </w:rPr>
        <w:t>—</w:t>
      </w:r>
      <w:r w:rsidRPr="00F54863">
        <w:rPr>
          <w:rFonts w:ascii="Times New Roman" w:hAnsi="Times New Roman"/>
          <w:sz w:val="24"/>
          <w:szCs w:val="24"/>
        </w:rPr>
        <w:t>mor</w:t>
      </w:r>
      <w:r>
        <w:rPr>
          <w:rFonts w:ascii="Times New Roman" w:hAnsi="Times New Roman"/>
          <w:sz w:val="24"/>
          <w:szCs w:val="24"/>
        </w:rPr>
        <w:t xml:space="preserve">e </w:t>
      </w:r>
      <w:r w:rsidRPr="00F54863">
        <w:rPr>
          <w:rFonts w:ascii="Times New Roman" w:hAnsi="Times New Roman"/>
          <w:sz w:val="24"/>
          <w:szCs w:val="24"/>
        </w:rPr>
        <w:t>than 12,600 units</w:t>
      </w:r>
      <w:r>
        <w:rPr>
          <w:rFonts w:ascii="Times New Roman" w:hAnsi="Times New Roman"/>
          <w:sz w:val="24"/>
          <w:szCs w:val="24"/>
        </w:rPr>
        <w:t>—</w:t>
      </w:r>
      <w:r w:rsidRPr="00F54863">
        <w:rPr>
          <w:rFonts w:ascii="Times New Roman" w:hAnsi="Times New Roman"/>
          <w:sz w:val="24"/>
          <w:szCs w:val="24"/>
        </w:rPr>
        <w:t>reported musty</w:t>
      </w:r>
      <w:r>
        <w:rPr>
          <w:rFonts w:ascii="Times New Roman" w:hAnsi="Times New Roman"/>
          <w:sz w:val="24"/>
          <w:szCs w:val="24"/>
        </w:rPr>
        <w:t xml:space="preserve"> or </w:t>
      </w:r>
      <w:r w:rsidRPr="00F54863">
        <w:rPr>
          <w:rFonts w:ascii="Times New Roman" w:hAnsi="Times New Roman"/>
          <w:sz w:val="24"/>
          <w:szCs w:val="24"/>
        </w:rPr>
        <w:t>moldy smells on a daily basis inside their apartments</w:t>
      </w:r>
      <w:r>
        <w:rPr>
          <w:rFonts w:ascii="Times New Roman" w:hAnsi="Times New Roman"/>
          <w:sz w:val="24"/>
          <w:szCs w:val="24"/>
        </w:rPr>
        <w:t>,</w:t>
      </w:r>
      <w:r w:rsidRPr="00F54863">
        <w:rPr>
          <w:rFonts w:ascii="Times New Roman" w:hAnsi="Times New Roman"/>
          <w:sz w:val="24"/>
          <w:szCs w:val="24"/>
        </w:rPr>
        <w:t xml:space="preserve"> and 13.3% reported that condition a few times in a year.</w:t>
      </w:r>
      <w:r w:rsidRPr="00F54863">
        <w:rPr>
          <w:rStyle w:val="FootnoteReference"/>
          <w:rFonts w:ascii="Times New Roman" w:hAnsi="Times New Roman"/>
          <w:sz w:val="24"/>
          <w:szCs w:val="24"/>
        </w:rPr>
        <w:footnoteReference w:id="48"/>
      </w:r>
      <w:bookmarkStart w:id="4" w:name="h.gjdgxs" w:colFirst="0" w:colLast="0"/>
      <w:bookmarkEnd w:id="4"/>
    </w:p>
    <w:p w:rsidR="00BC305D" w:rsidRPr="000805F7" w:rsidRDefault="00BC305D" w:rsidP="00BC305D">
      <w:pPr>
        <w:spacing w:after="0" w:line="480" w:lineRule="auto"/>
        <w:contextualSpacing/>
        <w:jc w:val="center"/>
        <w:rPr>
          <w:rFonts w:ascii="Times New Roman Bold" w:hAnsi="Times New Roman Bold" w:cs="Times New Roman"/>
          <w:b/>
          <w:smallCaps/>
          <w:sz w:val="24"/>
          <w:szCs w:val="24"/>
          <w:u w:val="single"/>
        </w:rPr>
      </w:pPr>
      <w:r>
        <w:rPr>
          <w:rFonts w:ascii="Times New Roman Bold" w:hAnsi="Times New Roman Bold" w:cs="Times New Roman"/>
          <w:b/>
          <w:smallCaps/>
          <w:sz w:val="24"/>
          <w:szCs w:val="24"/>
          <w:u w:val="single"/>
        </w:rPr>
        <w:t>Recent</w:t>
      </w:r>
      <w:r w:rsidRPr="000805F7">
        <w:rPr>
          <w:rFonts w:ascii="Times New Roman Bold" w:hAnsi="Times New Roman Bold" w:cs="Times New Roman"/>
          <w:b/>
          <w:smallCaps/>
          <w:sz w:val="24"/>
          <w:szCs w:val="24"/>
          <w:u w:val="single"/>
        </w:rPr>
        <w:t xml:space="preserve"> Mold Issues</w:t>
      </w:r>
    </w:p>
    <w:p w:rsidR="00BC305D" w:rsidRPr="006071C5" w:rsidRDefault="00BC305D" w:rsidP="00BC305D">
      <w:pPr>
        <w:spacing w:after="0" w:line="480" w:lineRule="auto"/>
        <w:jc w:val="both"/>
        <w:rPr>
          <w:rFonts w:ascii="Times New Roman" w:hAnsi="Times New Roman"/>
          <w:i/>
          <w:sz w:val="24"/>
          <w:szCs w:val="24"/>
          <w:u w:val="single"/>
        </w:rPr>
      </w:pPr>
      <w:r w:rsidRPr="006071C5">
        <w:rPr>
          <w:rFonts w:ascii="Times New Roman" w:hAnsi="Times New Roman"/>
          <w:i/>
          <w:sz w:val="24"/>
          <w:szCs w:val="24"/>
          <w:u w:val="single"/>
        </w:rPr>
        <w:t>COVID-19</w:t>
      </w:r>
    </w:p>
    <w:p w:rsidR="00BC305D" w:rsidRDefault="00BC305D" w:rsidP="00BC305D">
      <w:pPr>
        <w:spacing w:after="0" w:line="480" w:lineRule="auto"/>
        <w:ind w:firstLine="720"/>
        <w:jc w:val="both"/>
        <w:rPr>
          <w:rFonts w:ascii="Times New Roman" w:hAnsi="Times New Roman"/>
          <w:sz w:val="24"/>
          <w:szCs w:val="24"/>
        </w:rPr>
      </w:pPr>
      <w:r>
        <w:rPr>
          <w:rFonts w:ascii="Times New Roman" w:hAnsi="Times New Roman"/>
          <w:sz w:val="24"/>
          <w:szCs w:val="24"/>
        </w:rPr>
        <w:t>The COVID-</w:t>
      </w:r>
      <w:r w:rsidRPr="00F54863">
        <w:rPr>
          <w:rFonts w:ascii="Times New Roman" w:hAnsi="Times New Roman"/>
          <w:sz w:val="24"/>
          <w:szCs w:val="24"/>
        </w:rPr>
        <w:t xml:space="preserve">19 pandemic </w:t>
      </w:r>
      <w:r>
        <w:rPr>
          <w:rFonts w:ascii="Times New Roman" w:hAnsi="Times New Roman"/>
          <w:sz w:val="24"/>
          <w:szCs w:val="24"/>
        </w:rPr>
        <w:t>has affected</w:t>
      </w:r>
      <w:r w:rsidRPr="00F54863">
        <w:rPr>
          <w:rFonts w:ascii="Times New Roman" w:hAnsi="Times New Roman"/>
          <w:sz w:val="24"/>
          <w:szCs w:val="24"/>
        </w:rPr>
        <w:t xml:space="preserve"> NYCHA’s ability to clean toxic mold at its developments. According to a </w:t>
      </w:r>
      <w:r>
        <w:rPr>
          <w:rFonts w:ascii="Times New Roman" w:hAnsi="Times New Roman"/>
          <w:sz w:val="24"/>
          <w:szCs w:val="24"/>
        </w:rPr>
        <w:t>recent news</w:t>
      </w:r>
      <w:r w:rsidRPr="00F54863">
        <w:rPr>
          <w:rFonts w:ascii="Times New Roman" w:hAnsi="Times New Roman"/>
          <w:sz w:val="24"/>
          <w:szCs w:val="24"/>
        </w:rPr>
        <w:t xml:space="preserve"> report, </w:t>
      </w:r>
      <w:r>
        <w:rPr>
          <w:rFonts w:ascii="Times New Roman" w:hAnsi="Times New Roman"/>
          <w:sz w:val="24"/>
          <w:szCs w:val="24"/>
        </w:rPr>
        <w:t>it was</w:t>
      </w:r>
      <w:r w:rsidRPr="00F54863">
        <w:rPr>
          <w:rFonts w:ascii="Times New Roman" w:hAnsi="Times New Roman"/>
          <w:sz w:val="24"/>
          <w:szCs w:val="24"/>
        </w:rPr>
        <w:t xml:space="preserve"> found that NYCHA does not have enough carpenters, plumbers</w:t>
      </w:r>
      <w:r>
        <w:rPr>
          <w:rFonts w:ascii="Times New Roman" w:hAnsi="Times New Roman"/>
          <w:sz w:val="24"/>
          <w:szCs w:val="24"/>
        </w:rPr>
        <w:t>,</w:t>
      </w:r>
      <w:r w:rsidRPr="00F54863">
        <w:rPr>
          <w:rFonts w:ascii="Times New Roman" w:hAnsi="Times New Roman"/>
          <w:sz w:val="24"/>
          <w:szCs w:val="24"/>
        </w:rPr>
        <w:t xml:space="preserve"> and plast</w:t>
      </w:r>
      <w:r>
        <w:rPr>
          <w:rFonts w:ascii="Times New Roman" w:hAnsi="Times New Roman"/>
          <w:sz w:val="24"/>
          <w:szCs w:val="24"/>
        </w:rPr>
        <w:t>er</w:t>
      </w:r>
      <w:r w:rsidRPr="00F54863">
        <w:rPr>
          <w:rFonts w:ascii="Times New Roman" w:hAnsi="Times New Roman"/>
          <w:sz w:val="24"/>
          <w:szCs w:val="24"/>
        </w:rPr>
        <w:t>ers to address complex mold related work</w:t>
      </w:r>
      <w:r>
        <w:rPr>
          <w:rFonts w:ascii="Times New Roman" w:hAnsi="Times New Roman"/>
          <w:sz w:val="24"/>
          <w:szCs w:val="24"/>
        </w:rPr>
        <w:t>,</w:t>
      </w:r>
      <w:r w:rsidRPr="00F54863">
        <w:rPr>
          <w:rFonts w:ascii="Times New Roman" w:hAnsi="Times New Roman"/>
          <w:sz w:val="24"/>
          <w:szCs w:val="24"/>
        </w:rPr>
        <w:t xml:space="preserve"> </w:t>
      </w:r>
      <w:r>
        <w:rPr>
          <w:rFonts w:ascii="Times New Roman" w:hAnsi="Times New Roman"/>
          <w:sz w:val="24"/>
          <w:szCs w:val="24"/>
        </w:rPr>
        <w:t>nor does NYCHA plan</w:t>
      </w:r>
      <w:r w:rsidRPr="00F54863">
        <w:rPr>
          <w:rFonts w:ascii="Times New Roman" w:hAnsi="Times New Roman"/>
          <w:sz w:val="24"/>
          <w:szCs w:val="24"/>
        </w:rPr>
        <w:t xml:space="preserve"> to hire additional staff until the pandemic passes.</w:t>
      </w:r>
      <w:r w:rsidRPr="00F54863">
        <w:rPr>
          <w:rStyle w:val="FootnoteReference"/>
          <w:rFonts w:ascii="Times New Roman" w:hAnsi="Times New Roman"/>
          <w:sz w:val="24"/>
          <w:szCs w:val="24"/>
        </w:rPr>
        <w:footnoteReference w:id="49"/>
      </w:r>
      <w:r>
        <w:rPr>
          <w:rFonts w:ascii="Times New Roman" w:hAnsi="Times New Roman"/>
          <w:sz w:val="24"/>
          <w:szCs w:val="24"/>
        </w:rPr>
        <w:t xml:space="preserve"> </w:t>
      </w:r>
      <w:r w:rsidRPr="00F54863">
        <w:rPr>
          <w:rFonts w:ascii="Times New Roman" w:hAnsi="Times New Roman"/>
          <w:sz w:val="24"/>
          <w:szCs w:val="24"/>
        </w:rPr>
        <w:t>NYCHA</w:t>
      </w:r>
      <w:r>
        <w:rPr>
          <w:rFonts w:ascii="Times New Roman" w:hAnsi="Times New Roman"/>
          <w:sz w:val="24"/>
          <w:szCs w:val="24"/>
        </w:rPr>
        <w:t xml:space="preserve"> claims that it has </w:t>
      </w:r>
      <w:r w:rsidRPr="00F54863">
        <w:rPr>
          <w:rFonts w:ascii="Times New Roman" w:hAnsi="Times New Roman"/>
          <w:sz w:val="24"/>
          <w:szCs w:val="24"/>
        </w:rPr>
        <w:t xml:space="preserve">been limiting the </w:t>
      </w:r>
      <w:r>
        <w:rPr>
          <w:rFonts w:ascii="Times New Roman" w:hAnsi="Times New Roman"/>
          <w:sz w:val="24"/>
          <w:szCs w:val="24"/>
        </w:rPr>
        <w:t>number</w:t>
      </w:r>
      <w:r w:rsidRPr="00F54863">
        <w:rPr>
          <w:rFonts w:ascii="Times New Roman" w:hAnsi="Times New Roman"/>
          <w:sz w:val="24"/>
          <w:szCs w:val="24"/>
        </w:rPr>
        <w:t xml:space="preserve"> of repairs in apartment</w:t>
      </w:r>
      <w:r>
        <w:rPr>
          <w:rFonts w:ascii="Times New Roman" w:hAnsi="Times New Roman"/>
          <w:sz w:val="24"/>
          <w:szCs w:val="24"/>
        </w:rPr>
        <w:t>s to reduce the spread of COVID-</w:t>
      </w:r>
      <w:r w:rsidRPr="00F54863">
        <w:rPr>
          <w:rFonts w:ascii="Times New Roman" w:hAnsi="Times New Roman"/>
          <w:sz w:val="24"/>
          <w:szCs w:val="24"/>
        </w:rPr>
        <w:t>19.</w:t>
      </w:r>
      <w:r w:rsidRPr="00F54863">
        <w:rPr>
          <w:rStyle w:val="FootnoteReference"/>
          <w:rFonts w:ascii="Times New Roman" w:hAnsi="Times New Roman"/>
          <w:sz w:val="24"/>
          <w:szCs w:val="24"/>
        </w:rPr>
        <w:footnoteReference w:id="50"/>
      </w:r>
      <w:r w:rsidRPr="00F54863">
        <w:rPr>
          <w:rFonts w:ascii="Times New Roman" w:hAnsi="Times New Roman"/>
          <w:sz w:val="24"/>
          <w:szCs w:val="24"/>
        </w:rPr>
        <w:t xml:space="preserve"> </w:t>
      </w:r>
    </w:p>
    <w:p w:rsidR="00BC305D" w:rsidRPr="00F54863" w:rsidRDefault="00BC305D" w:rsidP="00BC305D">
      <w:pPr>
        <w:spacing w:after="0" w:line="480" w:lineRule="auto"/>
        <w:ind w:firstLine="720"/>
        <w:jc w:val="both"/>
        <w:rPr>
          <w:rFonts w:ascii="Times New Roman" w:hAnsi="Times New Roman"/>
          <w:sz w:val="24"/>
          <w:szCs w:val="24"/>
        </w:rPr>
      </w:pPr>
      <w:r>
        <w:rPr>
          <w:rFonts w:ascii="Times New Roman" w:hAnsi="Times New Roman"/>
          <w:sz w:val="24"/>
          <w:szCs w:val="24"/>
        </w:rPr>
        <w:t>It has additionally been reported that residents have been reluctant</w:t>
      </w:r>
      <w:r w:rsidRPr="00F54863">
        <w:rPr>
          <w:rFonts w:ascii="Times New Roman" w:hAnsi="Times New Roman"/>
          <w:sz w:val="24"/>
          <w:szCs w:val="24"/>
        </w:rPr>
        <w:t xml:space="preserve"> </w:t>
      </w:r>
      <w:r>
        <w:rPr>
          <w:rFonts w:ascii="Times New Roman" w:hAnsi="Times New Roman"/>
          <w:sz w:val="24"/>
          <w:szCs w:val="24"/>
        </w:rPr>
        <w:t>to</w:t>
      </w:r>
      <w:r w:rsidRPr="00F54863">
        <w:rPr>
          <w:rFonts w:ascii="Times New Roman" w:hAnsi="Times New Roman"/>
          <w:sz w:val="24"/>
          <w:szCs w:val="24"/>
        </w:rPr>
        <w:t xml:space="preserve"> allow workers to enter apartments during the COVI</w:t>
      </w:r>
      <w:r>
        <w:rPr>
          <w:rFonts w:ascii="Times New Roman" w:hAnsi="Times New Roman"/>
          <w:sz w:val="24"/>
          <w:szCs w:val="24"/>
        </w:rPr>
        <w:t>D-19</w:t>
      </w:r>
      <w:r w:rsidRPr="00F54863">
        <w:rPr>
          <w:rFonts w:ascii="Times New Roman" w:hAnsi="Times New Roman"/>
          <w:sz w:val="24"/>
          <w:szCs w:val="24"/>
        </w:rPr>
        <w:t xml:space="preserve"> pandemic</w:t>
      </w:r>
      <w:r>
        <w:rPr>
          <w:rFonts w:ascii="Times New Roman" w:hAnsi="Times New Roman"/>
          <w:sz w:val="24"/>
          <w:szCs w:val="24"/>
        </w:rPr>
        <w:t xml:space="preserve">, limiting </w:t>
      </w:r>
      <w:r w:rsidRPr="00F54863">
        <w:rPr>
          <w:rFonts w:ascii="Times New Roman" w:hAnsi="Times New Roman"/>
          <w:sz w:val="24"/>
          <w:szCs w:val="24"/>
        </w:rPr>
        <w:t xml:space="preserve">NYCHA’s </w:t>
      </w:r>
      <w:r>
        <w:rPr>
          <w:rFonts w:ascii="Times New Roman" w:hAnsi="Times New Roman"/>
          <w:sz w:val="24"/>
          <w:szCs w:val="24"/>
        </w:rPr>
        <w:t>ability to</w:t>
      </w:r>
      <w:r w:rsidRPr="00F54863">
        <w:rPr>
          <w:rFonts w:ascii="Times New Roman" w:hAnsi="Times New Roman"/>
          <w:sz w:val="24"/>
          <w:szCs w:val="24"/>
        </w:rPr>
        <w:t xml:space="preserve"> respond to mold and leak conditions.</w:t>
      </w:r>
      <w:bookmarkStart w:id="5" w:name="_Ref52548353"/>
      <w:r w:rsidRPr="00F54863">
        <w:rPr>
          <w:rStyle w:val="FootnoteReference"/>
          <w:rFonts w:ascii="Times New Roman" w:hAnsi="Times New Roman"/>
          <w:sz w:val="24"/>
          <w:szCs w:val="24"/>
        </w:rPr>
        <w:footnoteReference w:id="51"/>
      </w:r>
      <w:bookmarkEnd w:id="5"/>
      <w:r w:rsidRPr="00F54863">
        <w:rPr>
          <w:rFonts w:ascii="Times New Roman" w:hAnsi="Times New Roman"/>
          <w:sz w:val="24"/>
          <w:szCs w:val="24"/>
        </w:rPr>
        <w:t xml:space="preserve"> </w:t>
      </w:r>
      <w:r>
        <w:rPr>
          <w:rFonts w:ascii="Times New Roman" w:hAnsi="Times New Roman"/>
          <w:sz w:val="24"/>
          <w:szCs w:val="24"/>
        </w:rPr>
        <w:t>A study of</w:t>
      </w:r>
      <w:r w:rsidRPr="00F54863">
        <w:rPr>
          <w:rFonts w:ascii="Times New Roman" w:hAnsi="Times New Roman"/>
          <w:sz w:val="24"/>
          <w:szCs w:val="24"/>
        </w:rPr>
        <w:t xml:space="preserve"> 850 cases from March 23, 2020 to June 8, 2020</w:t>
      </w:r>
      <w:r>
        <w:rPr>
          <w:rFonts w:ascii="Times New Roman" w:hAnsi="Times New Roman"/>
          <w:sz w:val="24"/>
          <w:szCs w:val="24"/>
        </w:rPr>
        <w:t xml:space="preserve"> found that </w:t>
      </w:r>
      <w:r w:rsidRPr="00F54863">
        <w:rPr>
          <w:rFonts w:ascii="Times New Roman" w:hAnsi="Times New Roman"/>
          <w:sz w:val="24"/>
          <w:szCs w:val="24"/>
        </w:rPr>
        <w:t xml:space="preserve">NYCHA conducted initial mold inspections within </w:t>
      </w:r>
      <w:r>
        <w:rPr>
          <w:rFonts w:ascii="Times New Roman" w:hAnsi="Times New Roman"/>
          <w:sz w:val="24"/>
          <w:szCs w:val="24"/>
        </w:rPr>
        <w:t>five</w:t>
      </w:r>
      <w:r w:rsidRPr="00F54863">
        <w:rPr>
          <w:rFonts w:ascii="Times New Roman" w:hAnsi="Times New Roman"/>
          <w:sz w:val="24"/>
          <w:szCs w:val="24"/>
        </w:rPr>
        <w:t xml:space="preserve"> business days 73.7% of the time, simple repairs (within </w:t>
      </w:r>
      <w:r>
        <w:rPr>
          <w:rFonts w:ascii="Times New Roman" w:hAnsi="Times New Roman"/>
          <w:sz w:val="24"/>
          <w:szCs w:val="24"/>
        </w:rPr>
        <w:t>seven</w:t>
      </w:r>
      <w:r w:rsidRPr="00F54863">
        <w:rPr>
          <w:rFonts w:ascii="Times New Roman" w:hAnsi="Times New Roman"/>
          <w:sz w:val="24"/>
          <w:szCs w:val="24"/>
        </w:rPr>
        <w:t xml:space="preserve"> days) 54.5% of the time and remediated mold in complex</w:t>
      </w:r>
      <w:r>
        <w:rPr>
          <w:rFonts w:ascii="Times New Roman" w:hAnsi="Times New Roman"/>
          <w:sz w:val="24"/>
          <w:szCs w:val="24"/>
        </w:rPr>
        <w:t xml:space="preserve"> cas</w:t>
      </w:r>
      <w:r w:rsidRPr="00F54863">
        <w:rPr>
          <w:rFonts w:ascii="Times New Roman" w:hAnsi="Times New Roman"/>
          <w:sz w:val="24"/>
          <w:szCs w:val="24"/>
        </w:rPr>
        <w:t>es (within 15 days) 18.2% of the time.</w:t>
      </w:r>
      <w:r w:rsidRPr="00F54863">
        <w:rPr>
          <w:rStyle w:val="FootnoteReference"/>
          <w:rFonts w:ascii="Times New Roman" w:hAnsi="Times New Roman"/>
          <w:sz w:val="24"/>
          <w:szCs w:val="24"/>
        </w:rPr>
        <w:footnoteReference w:id="52"/>
      </w:r>
      <w:r w:rsidRPr="00F54863">
        <w:rPr>
          <w:rFonts w:ascii="Times New Roman" w:hAnsi="Times New Roman"/>
          <w:sz w:val="24"/>
          <w:szCs w:val="24"/>
        </w:rPr>
        <w:t xml:space="preserve">  </w:t>
      </w:r>
    </w:p>
    <w:p w:rsidR="00BC305D" w:rsidRDefault="00BC305D" w:rsidP="00BC305D">
      <w:pPr>
        <w:spacing w:after="0" w:line="480" w:lineRule="auto"/>
        <w:ind w:firstLine="720"/>
        <w:jc w:val="both"/>
        <w:rPr>
          <w:rFonts w:ascii="Times New Roman" w:hAnsi="Times New Roman"/>
          <w:sz w:val="24"/>
          <w:szCs w:val="24"/>
        </w:rPr>
      </w:pPr>
      <w:r>
        <w:rPr>
          <w:rFonts w:ascii="Times New Roman" w:hAnsi="Times New Roman"/>
          <w:sz w:val="24"/>
          <w:szCs w:val="24"/>
        </w:rPr>
        <w:t xml:space="preserve">Because of the Governor’s stay-at-home orders, </w:t>
      </w:r>
      <w:r w:rsidRPr="00F54863">
        <w:rPr>
          <w:rFonts w:ascii="Times New Roman" w:hAnsi="Times New Roman"/>
          <w:sz w:val="24"/>
          <w:szCs w:val="24"/>
        </w:rPr>
        <w:t xml:space="preserve">many NYCHA residents </w:t>
      </w:r>
      <w:r>
        <w:rPr>
          <w:rFonts w:ascii="Times New Roman" w:hAnsi="Times New Roman"/>
          <w:sz w:val="24"/>
          <w:szCs w:val="24"/>
        </w:rPr>
        <w:t>have</w:t>
      </w:r>
      <w:r w:rsidRPr="00F54863">
        <w:rPr>
          <w:rFonts w:ascii="Times New Roman" w:hAnsi="Times New Roman"/>
          <w:sz w:val="24"/>
          <w:szCs w:val="24"/>
        </w:rPr>
        <w:t xml:space="preserve"> remain</w:t>
      </w:r>
      <w:r>
        <w:rPr>
          <w:rFonts w:ascii="Times New Roman" w:hAnsi="Times New Roman"/>
          <w:sz w:val="24"/>
          <w:szCs w:val="24"/>
        </w:rPr>
        <w:t>ed</w:t>
      </w:r>
      <w:r w:rsidRPr="00F54863">
        <w:rPr>
          <w:rFonts w:ascii="Times New Roman" w:hAnsi="Times New Roman"/>
          <w:sz w:val="24"/>
          <w:szCs w:val="24"/>
        </w:rPr>
        <w:t xml:space="preserve"> indoors</w:t>
      </w:r>
      <w:r>
        <w:rPr>
          <w:rFonts w:ascii="Times New Roman" w:hAnsi="Times New Roman"/>
          <w:sz w:val="24"/>
          <w:szCs w:val="24"/>
        </w:rPr>
        <w:t>, increasing their</w:t>
      </w:r>
      <w:r w:rsidRPr="00F54863">
        <w:rPr>
          <w:rFonts w:ascii="Times New Roman" w:hAnsi="Times New Roman"/>
          <w:sz w:val="24"/>
          <w:szCs w:val="24"/>
        </w:rPr>
        <w:t xml:space="preserve"> expo</w:t>
      </w:r>
      <w:r>
        <w:rPr>
          <w:rFonts w:ascii="Times New Roman" w:hAnsi="Times New Roman"/>
          <w:sz w:val="24"/>
          <w:szCs w:val="24"/>
        </w:rPr>
        <w:t>sure to unaddressed mold-laden</w:t>
      </w:r>
      <w:r w:rsidRPr="00F54863">
        <w:rPr>
          <w:rFonts w:ascii="Times New Roman" w:hAnsi="Times New Roman"/>
          <w:sz w:val="24"/>
          <w:szCs w:val="24"/>
        </w:rPr>
        <w:t xml:space="preserve"> conditions in their apartments.</w:t>
      </w:r>
      <w:r w:rsidRPr="00F54863">
        <w:rPr>
          <w:rStyle w:val="FootnoteReference"/>
          <w:rFonts w:ascii="Times New Roman" w:hAnsi="Times New Roman"/>
          <w:sz w:val="24"/>
          <w:szCs w:val="24"/>
        </w:rPr>
        <w:footnoteReference w:id="53"/>
      </w:r>
      <w:r w:rsidRPr="00F54863">
        <w:rPr>
          <w:rFonts w:ascii="Times New Roman" w:hAnsi="Times New Roman"/>
          <w:sz w:val="24"/>
          <w:szCs w:val="24"/>
        </w:rPr>
        <w:t xml:space="preserve"> </w:t>
      </w:r>
      <w:r>
        <w:rPr>
          <w:rFonts w:ascii="Times New Roman" w:hAnsi="Times New Roman"/>
          <w:sz w:val="24"/>
          <w:szCs w:val="24"/>
        </w:rPr>
        <w:t>This is especially problematic given that mold has the potential to</w:t>
      </w:r>
      <w:r w:rsidRPr="00F54863">
        <w:rPr>
          <w:rFonts w:ascii="Times New Roman" w:hAnsi="Times New Roman"/>
          <w:sz w:val="24"/>
          <w:szCs w:val="24"/>
        </w:rPr>
        <w:t xml:space="preserve"> trigger and exacerbate asthma</w:t>
      </w:r>
      <w:r>
        <w:rPr>
          <w:rFonts w:ascii="Times New Roman" w:hAnsi="Times New Roman"/>
          <w:sz w:val="24"/>
          <w:szCs w:val="24"/>
        </w:rPr>
        <w:t xml:space="preserve"> and other respiratory conditions, which in turn </w:t>
      </w:r>
      <w:r w:rsidRPr="00F54863">
        <w:rPr>
          <w:rFonts w:ascii="Times New Roman" w:hAnsi="Times New Roman"/>
          <w:sz w:val="24"/>
          <w:szCs w:val="24"/>
        </w:rPr>
        <w:t>can increase the risk of severe illness or death from COVID-19.</w:t>
      </w:r>
      <w:r w:rsidRPr="00F54863">
        <w:rPr>
          <w:rStyle w:val="FootnoteReference"/>
          <w:rFonts w:ascii="Times New Roman" w:hAnsi="Times New Roman"/>
          <w:sz w:val="24"/>
          <w:szCs w:val="24"/>
        </w:rPr>
        <w:footnoteReference w:id="54"/>
      </w:r>
      <w:r>
        <w:rPr>
          <w:rFonts w:ascii="Times New Roman" w:hAnsi="Times New Roman"/>
          <w:sz w:val="24"/>
          <w:szCs w:val="24"/>
        </w:rPr>
        <w:t xml:space="preserve"> </w:t>
      </w:r>
    </w:p>
    <w:p w:rsidR="00BC305D" w:rsidRPr="006071C5" w:rsidRDefault="00BC305D" w:rsidP="00BC305D">
      <w:pPr>
        <w:spacing w:after="0" w:line="480" w:lineRule="auto"/>
        <w:jc w:val="both"/>
        <w:rPr>
          <w:rFonts w:ascii="Times New Roman" w:hAnsi="Times New Roman"/>
          <w:i/>
          <w:sz w:val="24"/>
          <w:szCs w:val="24"/>
          <w:u w:val="single"/>
        </w:rPr>
      </w:pPr>
      <w:r w:rsidRPr="006071C5">
        <w:rPr>
          <w:rFonts w:ascii="Times New Roman" w:hAnsi="Times New Roman"/>
          <w:i/>
          <w:sz w:val="24"/>
          <w:szCs w:val="24"/>
          <w:u w:val="single"/>
        </w:rPr>
        <w:t>Issues with Air Circulation and Ventilation</w:t>
      </w:r>
    </w:p>
    <w:p w:rsidR="00BC305D" w:rsidRPr="004621F0" w:rsidRDefault="00BC305D" w:rsidP="00BC305D">
      <w:pPr>
        <w:spacing w:after="0" w:line="480" w:lineRule="auto"/>
        <w:ind w:firstLine="720"/>
        <w:jc w:val="both"/>
        <w:rPr>
          <w:rFonts w:ascii="Times New Roman" w:hAnsi="Times New Roman"/>
          <w:sz w:val="24"/>
          <w:szCs w:val="24"/>
        </w:rPr>
      </w:pPr>
      <w:r>
        <w:rPr>
          <w:rFonts w:ascii="Times New Roman" w:hAnsi="Times New Roman"/>
          <w:sz w:val="24"/>
          <w:szCs w:val="24"/>
        </w:rPr>
        <w:t>Poor air circulation within NYCHA buildings has also contributed to the persistent mold problem. The</w:t>
      </w:r>
      <w:r w:rsidRPr="00F54863">
        <w:rPr>
          <w:rFonts w:ascii="Times New Roman" w:hAnsi="Times New Roman"/>
          <w:sz w:val="24"/>
          <w:szCs w:val="24"/>
        </w:rPr>
        <w:t xml:space="preserve"> poor air circulation </w:t>
      </w:r>
      <w:r>
        <w:rPr>
          <w:rFonts w:ascii="Times New Roman" w:hAnsi="Times New Roman"/>
          <w:sz w:val="24"/>
          <w:szCs w:val="24"/>
        </w:rPr>
        <w:t>can be attributed</w:t>
      </w:r>
      <w:r w:rsidRPr="00F54863">
        <w:rPr>
          <w:rFonts w:ascii="Times New Roman" w:hAnsi="Times New Roman"/>
          <w:sz w:val="24"/>
          <w:szCs w:val="24"/>
        </w:rPr>
        <w:t xml:space="preserve"> to aging </w:t>
      </w:r>
      <w:r>
        <w:rPr>
          <w:rFonts w:ascii="Times New Roman" w:hAnsi="Times New Roman"/>
          <w:sz w:val="24"/>
          <w:szCs w:val="24"/>
        </w:rPr>
        <w:t xml:space="preserve">and </w:t>
      </w:r>
      <w:r w:rsidRPr="00F54863">
        <w:rPr>
          <w:rFonts w:ascii="Times New Roman" w:hAnsi="Times New Roman"/>
          <w:sz w:val="24"/>
          <w:szCs w:val="24"/>
        </w:rPr>
        <w:t xml:space="preserve">broken equipment and </w:t>
      </w:r>
      <w:r>
        <w:rPr>
          <w:rFonts w:ascii="Times New Roman" w:hAnsi="Times New Roman"/>
          <w:sz w:val="24"/>
          <w:szCs w:val="24"/>
        </w:rPr>
        <w:t xml:space="preserve">vents </w:t>
      </w:r>
      <w:r w:rsidRPr="00F54863">
        <w:rPr>
          <w:rFonts w:ascii="Times New Roman" w:hAnsi="Times New Roman"/>
          <w:sz w:val="24"/>
          <w:szCs w:val="24"/>
        </w:rPr>
        <w:t>clogged</w:t>
      </w:r>
      <w:r>
        <w:rPr>
          <w:rFonts w:ascii="Times New Roman" w:hAnsi="Times New Roman"/>
          <w:sz w:val="24"/>
          <w:szCs w:val="24"/>
        </w:rPr>
        <w:t xml:space="preserve"> </w:t>
      </w:r>
      <w:r w:rsidRPr="00F54863">
        <w:rPr>
          <w:rFonts w:ascii="Times New Roman" w:hAnsi="Times New Roman"/>
          <w:sz w:val="24"/>
          <w:szCs w:val="24"/>
        </w:rPr>
        <w:t>with dust</w:t>
      </w:r>
      <w:r>
        <w:rPr>
          <w:rFonts w:ascii="Times New Roman" w:hAnsi="Times New Roman"/>
          <w:sz w:val="24"/>
          <w:szCs w:val="24"/>
        </w:rPr>
        <w:t>, contributing to</w:t>
      </w:r>
      <w:r w:rsidRPr="00F54863">
        <w:rPr>
          <w:rFonts w:ascii="Times New Roman" w:hAnsi="Times New Roman"/>
          <w:sz w:val="24"/>
          <w:szCs w:val="24"/>
        </w:rPr>
        <w:t xml:space="preserve"> the formation </w:t>
      </w:r>
      <w:r>
        <w:rPr>
          <w:rFonts w:ascii="Times New Roman" w:hAnsi="Times New Roman"/>
          <w:sz w:val="24"/>
          <w:szCs w:val="24"/>
        </w:rPr>
        <w:t xml:space="preserve">and growth </w:t>
      </w:r>
      <w:r w:rsidRPr="00F54863">
        <w:rPr>
          <w:rFonts w:ascii="Times New Roman" w:hAnsi="Times New Roman"/>
          <w:sz w:val="24"/>
          <w:szCs w:val="24"/>
        </w:rPr>
        <w:t>of dangerous mold.</w:t>
      </w:r>
      <w:r w:rsidRPr="00F54863">
        <w:rPr>
          <w:rStyle w:val="FootnoteReference"/>
          <w:rFonts w:ascii="Times New Roman" w:hAnsi="Times New Roman"/>
          <w:sz w:val="24"/>
          <w:szCs w:val="24"/>
        </w:rPr>
        <w:footnoteReference w:id="55"/>
      </w:r>
      <w:r w:rsidRPr="00F54863">
        <w:rPr>
          <w:rFonts w:ascii="Times New Roman" w:hAnsi="Times New Roman"/>
          <w:sz w:val="24"/>
          <w:szCs w:val="24"/>
        </w:rPr>
        <w:t xml:space="preserve"> </w:t>
      </w:r>
      <w:r>
        <w:rPr>
          <w:rFonts w:ascii="Times New Roman" w:hAnsi="Times New Roman"/>
          <w:sz w:val="24"/>
          <w:szCs w:val="24"/>
        </w:rPr>
        <w:t>While NYCHA has also laid out plans to improve air circulation, these plans have been delayed. NYCHA has planned to replace aging or broken roof fans as a way to bring fresher air into thousands of poorly ventilated apartments, with a stated goal of</w:t>
      </w:r>
      <w:r w:rsidRPr="00F54863">
        <w:rPr>
          <w:rFonts w:ascii="Times New Roman" w:hAnsi="Times New Roman"/>
          <w:sz w:val="24"/>
          <w:szCs w:val="24"/>
        </w:rPr>
        <w:t xml:space="preserve"> replac</w:t>
      </w:r>
      <w:r>
        <w:rPr>
          <w:rFonts w:ascii="Times New Roman" w:hAnsi="Times New Roman"/>
          <w:sz w:val="24"/>
          <w:szCs w:val="24"/>
        </w:rPr>
        <w:t>ing</w:t>
      </w:r>
      <w:r w:rsidRPr="00F54863">
        <w:rPr>
          <w:rFonts w:ascii="Times New Roman" w:hAnsi="Times New Roman"/>
          <w:sz w:val="24"/>
          <w:szCs w:val="24"/>
        </w:rPr>
        <w:t xml:space="preserve"> 10,000 roof fans by June </w:t>
      </w:r>
      <w:r>
        <w:rPr>
          <w:rFonts w:ascii="Times New Roman" w:hAnsi="Times New Roman"/>
          <w:sz w:val="24"/>
          <w:szCs w:val="24"/>
        </w:rPr>
        <w:t xml:space="preserve">2021 </w:t>
      </w:r>
      <w:r w:rsidRPr="00F54863">
        <w:rPr>
          <w:rFonts w:ascii="Times New Roman" w:hAnsi="Times New Roman"/>
          <w:sz w:val="24"/>
          <w:szCs w:val="24"/>
        </w:rPr>
        <w:t>at hundreds of buildings.</w:t>
      </w:r>
      <w:r w:rsidRPr="00F54863">
        <w:rPr>
          <w:rStyle w:val="FootnoteReference"/>
          <w:rFonts w:ascii="Times New Roman" w:hAnsi="Times New Roman"/>
          <w:sz w:val="24"/>
          <w:szCs w:val="24"/>
        </w:rPr>
        <w:footnoteReference w:id="56"/>
      </w:r>
      <w:r w:rsidRPr="00F54863">
        <w:rPr>
          <w:rFonts w:ascii="Times New Roman" w:hAnsi="Times New Roman"/>
          <w:sz w:val="24"/>
          <w:szCs w:val="24"/>
        </w:rPr>
        <w:t xml:space="preserve"> This project was originally intended to be completed by May 2019</w:t>
      </w:r>
      <w:r>
        <w:rPr>
          <w:rFonts w:ascii="Times New Roman" w:hAnsi="Times New Roman"/>
          <w:sz w:val="24"/>
          <w:szCs w:val="24"/>
        </w:rPr>
        <w:t>, but was delayed</w:t>
      </w:r>
      <w:r w:rsidRPr="00F54863">
        <w:rPr>
          <w:rFonts w:ascii="Times New Roman" w:hAnsi="Times New Roman"/>
          <w:sz w:val="24"/>
          <w:szCs w:val="24"/>
        </w:rPr>
        <w:t>.</w:t>
      </w:r>
      <w:r w:rsidRPr="00F54863">
        <w:rPr>
          <w:rStyle w:val="FootnoteReference"/>
          <w:rFonts w:ascii="Times New Roman" w:hAnsi="Times New Roman"/>
          <w:sz w:val="24"/>
          <w:szCs w:val="24"/>
        </w:rPr>
        <w:footnoteReference w:id="57"/>
      </w:r>
      <w:r w:rsidRPr="00F54863">
        <w:rPr>
          <w:rFonts w:ascii="Times New Roman" w:hAnsi="Times New Roman"/>
          <w:sz w:val="24"/>
          <w:szCs w:val="24"/>
        </w:rPr>
        <w:t xml:space="preserve"> As of August 2020, </w:t>
      </w:r>
      <w:r>
        <w:rPr>
          <w:rFonts w:ascii="Times New Roman" w:hAnsi="Times New Roman"/>
          <w:sz w:val="24"/>
          <w:szCs w:val="24"/>
        </w:rPr>
        <w:t>only three fans have been installed,</w:t>
      </w:r>
      <w:r w:rsidRPr="00F54863">
        <w:rPr>
          <w:rStyle w:val="FootnoteReference"/>
          <w:rFonts w:ascii="Times New Roman" w:hAnsi="Times New Roman"/>
          <w:sz w:val="24"/>
          <w:szCs w:val="24"/>
        </w:rPr>
        <w:footnoteReference w:id="58"/>
      </w:r>
      <w:r w:rsidRPr="00F54863">
        <w:rPr>
          <w:rFonts w:ascii="Times New Roman" w:hAnsi="Times New Roman"/>
          <w:sz w:val="24"/>
          <w:szCs w:val="24"/>
        </w:rPr>
        <w:t xml:space="preserve"> </w:t>
      </w:r>
      <w:r>
        <w:rPr>
          <w:rFonts w:ascii="Times New Roman" w:hAnsi="Times New Roman"/>
          <w:sz w:val="24"/>
          <w:szCs w:val="24"/>
        </w:rPr>
        <w:t>and t</w:t>
      </w:r>
      <w:r w:rsidRPr="00F54863">
        <w:rPr>
          <w:rFonts w:ascii="Times New Roman" w:hAnsi="Times New Roman"/>
          <w:sz w:val="24"/>
          <w:szCs w:val="24"/>
        </w:rPr>
        <w:t xml:space="preserve">he </w:t>
      </w:r>
      <w:r>
        <w:rPr>
          <w:rFonts w:ascii="Times New Roman" w:hAnsi="Times New Roman"/>
          <w:sz w:val="24"/>
          <w:szCs w:val="24"/>
        </w:rPr>
        <w:t>M</w:t>
      </w:r>
      <w:r w:rsidRPr="00F54863">
        <w:rPr>
          <w:rFonts w:ascii="Times New Roman" w:hAnsi="Times New Roman"/>
          <w:sz w:val="24"/>
          <w:szCs w:val="24"/>
        </w:rPr>
        <w:t>onitor does not expect the roof fan upgrade to be completed until 2021</w:t>
      </w:r>
      <w:r>
        <w:rPr>
          <w:rFonts w:ascii="Times New Roman" w:hAnsi="Times New Roman"/>
          <w:sz w:val="24"/>
          <w:szCs w:val="24"/>
        </w:rPr>
        <w:t>.</w:t>
      </w:r>
      <w:r w:rsidRPr="00F54863">
        <w:rPr>
          <w:rFonts w:ascii="Times New Roman" w:hAnsi="Times New Roman"/>
          <w:sz w:val="24"/>
          <w:szCs w:val="24"/>
        </w:rPr>
        <w:t xml:space="preserve"> </w:t>
      </w:r>
      <w:r>
        <w:rPr>
          <w:rFonts w:ascii="Times New Roman" w:hAnsi="Times New Roman"/>
          <w:sz w:val="24"/>
          <w:szCs w:val="24"/>
        </w:rPr>
        <w:t>Additionally, NYCHA had pledged to</w:t>
      </w:r>
      <w:r w:rsidRPr="00F54863">
        <w:rPr>
          <w:rFonts w:ascii="Times New Roman" w:hAnsi="Times New Roman"/>
          <w:sz w:val="24"/>
          <w:szCs w:val="24"/>
        </w:rPr>
        <w:t xml:space="preserve"> clean and upgrad</w:t>
      </w:r>
      <w:r>
        <w:rPr>
          <w:rFonts w:ascii="Times New Roman" w:hAnsi="Times New Roman"/>
          <w:sz w:val="24"/>
          <w:szCs w:val="24"/>
        </w:rPr>
        <w:t>e</w:t>
      </w:r>
      <w:r w:rsidRPr="00F54863">
        <w:rPr>
          <w:rFonts w:ascii="Times New Roman" w:hAnsi="Times New Roman"/>
          <w:sz w:val="24"/>
          <w:szCs w:val="24"/>
        </w:rPr>
        <w:t xml:space="preserve"> 25</w:t>
      </w:r>
      <w:r>
        <w:rPr>
          <w:rFonts w:ascii="Times New Roman" w:hAnsi="Times New Roman"/>
          <w:sz w:val="24"/>
          <w:szCs w:val="24"/>
        </w:rPr>
        <w:t xml:space="preserve"> to </w:t>
      </w:r>
      <w:r w:rsidRPr="00F54863">
        <w:rPr>
          <w:rFonts w:ascii="Times New Roman" w:hAnsi="Times New Roman"/>
          <w:sz w:val="24"/>
          <w:szCs w:val="24"/>
        </w:rPr>
        <w:t>50 vents and vent covers per day</w:t>
      </w:r>
      <w:r>
        <w:rPr>
          <w:rFonts w:ascii="Times New Roman" w:hAnsi="Times New Roman"/>
          <w:sz w:val="24"/>
          <w:szCs w:val="24"/>
        </w:rPr>
        <w:t>.</w:t>
      </w:r>
      <w:r w:rsidRPr="00F54863">
        <w:rPr>
          <w:rFonts w:ascii="Times New Roman" w:hAnsi="Times New Roman"/>
          <w:sz w:val="24"/>
          <w:szCs w:val="24"/>
        </w:rPr>
        <w:t xml:space="preserve"> </w:t>
      </w:r>
      <w:r>
        <w:rPr>
          <w:rFonts w:ascii="Times New Roman" w:hAnsi="Times New Roman"/>
          <w:sz w:val="24"/>
          <w:szCs w:val="24"/>
        </w:rPr>
        <w:t>These plans have also been placed</w:t>
      </w:r>
      <w:r w:rsidRPr="00F54863">
        <w:rPr>
          <w:rFonts w:ascii="Times New Roman" w:hAnsi="Times New Roman"/>
          <w:sz w:val="24"/>
          <w:szCs w:val="24"/>
        </w:rPr>
        <w:t xml:space="preserve"> on hold</w:t>
      </w:r>
      <w:r>
        <w:rPr>
          <w:rFonts w:ascii="Times New Roman" w:hAnsi="Times New Roman"/>
          <w:sz w:val="24"/>
          <w:szCs w:val="24"/>
        </w:rPr>
        <w:t xml:space="preserve"> during the COVID-19 pandemic because the work would</w:t>
      </w:r>
      <w:r w:rsidRPr="00F54863">
        <w:rPr>
          <w:rFonts w:ascii="Times New Roman" w:hAnsi="Times New Roman"/>
          <w:sz w:val="24"/>
          <w:szCs w:val="24"/>
        </w:rPr>
        <w:t xml:space="preserve"> require access to tenant</w:t>
      </w:r>
      <w:r>
        <w:rPr>
          <w:rFonts w:ascii="Times New Roman" w:hAnsi="Times New Roman"/>
          <w:sz w:val="24"/>
          <w:szCs w:val="24"/>
        </w:rPr>
        <w:t>s’</w:t>
      </w:r>
      <w:r w:rsidRPr="00F54863">
        <w:rPr>
          <w:rFonts w:ascii="Times New Roman" w:hAnsi="Times New Roman"/>
          <w:sz w:val="24"/>
          <w:szCs w:val="24"/>
        </w:rPr>
        <w:t xml:space="preserve"> apartments.</w:t>
      </w:r>
      <w:r w:rsidRPr="00F54863">
        <w:rPr>
          <w:rStyle w:val="FootnoteReference"/>
          <w:rFonts w:ascii="Times New Roman" w:hAnsi="Times New Roman"/>
          <w:sz w:val="24"/>
          <w:szCs w:val="24"/>
        </w:rPr>
        <w:footnoteReference w:id="59"/>
      </w:r>
    </w:p>
    <w:p w:rsidR="00BC305D" w:rsidRPr="00455027" w:rsidRDefault="00BC305D" w:rsidP="00BC305D">
      <w:pPr>
        <w:suppressAutoHyphens/>
        <w:spacing w:after="0" w:line="480" w:lineRule="auto"/>
        <w:jc w:val="center"/>
        <w:rPr>
          <w:rFonts w:ascii="Times New Roman" w:hAnsi="Times New Roman" w:cs="Times New Roman"/>
          <w:b/>
          <w:smallCaps/>
          <w:sz w:val="24"/>
          <w:szCs w:val="24"/>
          <w:u w:val="single"/>
        </w:rPr>
      </w:pPr>
      <w:r w:rsidRPr="00455027">
        <w:rPr>
          <w:rFonts w:ascii="Times New Roman" w:hAnsi="Times New Roman" w:cs="Times New Roman"/>
          <w:b/>
          <w:smallCaps/>
          <w:sz w:val="24"/>
          <w:szCs w:val="24"/>
          <w:u w:val="single"/>
        </w:rPr>
        <w:t xml:space="preserve">Litigation, Settlement, and Ongoing Efforts to Monitor </w:t>
      </w:r>
    </w:p>
    <w:p w:rsidR="00BC305D" w:rsidRPr="0014229A" w:rsidRDefault="00BC305D" w:rsidP="00BC305D">
      <w:pPr>
        <w:spacing w:after="0" w:line="480" w:lineRule="auto"/>
        <w:jc w:val="both"/>
        <w:rPr>
          <w:rFonts w:ascii="Times New Roman" w:hAnsi="Times New Roman" w:cs="Times New Roman"/>
          <w:i/>
          <w:sz w:val="24"/>
          <w:szCs w:val="24"/>
          <w:u w:val="single"/>
        </w:rPr>
      </w:pPr>
      <w:r w:rsidRPr="0014229A">
        <w:rPr>
          <w:rFonts w:ascii="Times New Roman" w:hAnsi="Times New Roman" w:cs="Times New Roman"/>
          <w:i/>
          <w:sz w:val="24"/>
          <w:szCs w:val="24"/>
          <w:u w:val="single"/>
        </w:rPr>
        <w:t>The Baez Lawsuit</w:t>
      </w:r>
    </w:p>
    <w:p w:rsidR="00BC305D" w:rsidRPr="00455027" w:rsidRDefault="00BC305D" w:rsidP="00BC305D">
      <w:pPr>
        <w:spacing w:after="0" w:line="480" w:lineRule="auto"/>
        <w:ind w:firstLine="720"/>
        <w:jc w:val="both"/>
        <w:rPr>
          <w:rFonts w:ascii="Times New Roman" w:hAnsi="Times New Roman" w:cs="Times New Roman"/>
          <w:sz w:val="24"/>
          <w:szCs w:val="24"/>
        </w:rPr>
      </w:pPr>
      <w:r w:rsidRPr="00455027">
        <w:rPr>
          <w:rFonts w:ascii="Times New Roman" w:hAnsi="Times New Roman" w:cs="Times New Roman"/>
          <w:sz w:val="24"/>
          <w:szCs w:val="24"/>
        </w:rPr>
        <w:t>In 2013, the Natural Resources Defense Council and the National Center for Law and Economic Justice filed a class action lawsuit against NYCHA on behalf of NYCHA residents and nonprofit community organizations.</w:t>
      </w:r>
      <w:r w:rsidRPr="00455027">
        <w:rPr>
          <w:rStyle w:val="FootnoteReference"/>
          <w:rFonts w:ascii="Times New Roman" w:hAnsi="Times New Roman" w:cs="Times New Roman"/>
          <w:sz w:val="24"/>
          <w:szCs w:val="24"/>
        </w:rPr>
        <w:footnoteReference w:id="60"/>
      </w:r>
      <w:r w:rsidRPr="00455027">
        <w:rPr>
          <w:rFonts w:ascii="Times New Roman" w:hAnsi="Times New Roman" w:cs="Times New Roman"/>
          <w:sz w:val="24"/>
          <w:szCs w:val="24"/>
        </w:rPr>
        <w:t xml:space="preserve"> The lawsuit asserted that NYCHA violated various state and federal laws and regulations when it failed to “make reasonable accommodations and modifications in its policies, practices, and procedures to effectively abate mold and excessive moisture in [plaintiffs’] apartments which exacerbate their asthma symptoms.”</w:t>
      </w:r>
      <w:r w:rsidRPr="00455027">
        <w:rPr>
          <w:rStyle w:val="FootnoteReference"/>
          <w:rFonts w:ascii="Times New Roman" w:hAnsi="Times New Roman" w:cs="Times New Roman"/>
          <w:sz w:val="24"/>
          <w:szCs w:val="24"/>
        </w:rPr>
        <w:footnoteReference w:id="61"/>
      </w:r>
      <w:r w:rsidRPr="00455027">
        <w:rPr>
          <w:rFonts w:ascii="Times New Roman" w:hAnsi="Times New Roman" w:cs="Times New Roman"/>
          <w:sz w:val="24"/>
          <w:szCs w:val="24"/>
        </w:rPr>
        <w:t xml:space="preserve"> </w:t>
      </w:r>
      <w:r w:rsidRPr="00455027">
        <w:rPr>
          <w:rFonts w:ascii="Times New Roman" w:eastAsia="Times New Roman" w:hAnsi="Times New Roman" w:cs="Times New Roman"/>
          <w:sz w:val="24"/>
          <w:szCs w:val="24"/>
        </w:rPr>
        <w:t xml:space="preserve">The plaintiffs’ asthma qualified them as “individual[s] with a disability” under the Americans with Disabilities Act (“ADA”). </w:t>
      </w:r>
      <w:r>
        <w:rPr>
          <w:rFonts w:ascii="Times New Roman" w:eastAsia="Times New Roman" w:hAnsi="Times New Roman" w:cs="Times New Roman"/>
          <w:sz w:val="24"/>
          <w:szCs w:val="24"/>
        </w:rPr>
        <w:t>The plaintiffs alleged that, b</w:t>
      </w:r>
      <w:r w:rsidRPr="00455027">
        <w:rPr>
          <w:rFonts w:ascii="Times New Roman" w:eastAsia="Times New Roman" w:hAnsi="Times New Roman" w:cs="Times New Roman"/>
          <w:sz w:val="24"/>
          <w:szCs w:val="24"/>
        </w:rPr>
        <w:t>y not affording the tenants with asthma the same type of housing as other tenants (</w:t>
      </w:r>
      <w:r w:rsidRPr="00455027">
        <w:rPr>
          <w:rFonts w:ascii="Times New Roman" w:eastAsia="Times New Roman" w:hAnsi="Times New Roman" w:cs="Times New Roman"/>
          <w:i/>
          <w:sz w:val="24"/>
          <w:szCs w:val="24"/>
        </w:rPr>
        <w:t>i.e.</w:t>
      </w:r>
      <w:r w:rsidRPr="00455027">
        <w:rPr>
          <w:rFonts w:ascii="Times New Roman" w:eastAsia="Times New Roman" w:hAnsi="Times New Roman" w:cs="Times New Roman"/>
          <w:sz w:val="24"/>
          <w:szCs w:val="24"/>
        </w:rPr>
        <w:t xml:space="preserve">, housing that does not exacerbate health problems), NYCHA </w:t>
      </w:r>
      <w:r>
        <w:rPr>
          <w:rFonts w:ascii="Times New Roman" w:eastAsia="Times New Roman" w:hAnsi="Times New Roman" w:cs="Times New Roman"/>
          <w:sz w:val="24"/>
          <w:szCs w:val="24"/>
        </w:rPr>
        <w:t xml:space="preserve">had </w:t>
      </w:r>
      <w:r w:rsidRPr="00455027">
        <w:rPr>
          <w:rFonts w:ascii="Times New Roman" w:eastAsia="Times New Roman" w:hAnsi="Times New Roman" w:cs="Times New Roman"/>
          <w:sz w:val="24"/>
          <w:szCs w:val="24"/>
        </w:rPr>
        <w:t xml:space="preserve">violated </w:t>
      </w:r>
      <w:r w:rsidRPr="00455027">
        <w:rPr>
          <w:rFonts w:ascii="Times New Roman" w:hAnsi="Times New Roman" w:cs="Times New Roman"/>
          <w:sz w:val="24"/>
          <w:szCs w:val="24"/>
        </w:rPr>
        <w:t>the ADA,</w:t>
      </w:r>
      <w:r w:rsidRPr="00455027">
        <w:rPr>
          <w:rStyle w:val="FootnoteReference"/>
          <w:rFonts w:ascii="Times New Roman" w:hAnsi="Times New Roman" w:cs="Times New Roman"/>
          <w:sz w:val="24"/>
          <w:szCs w:val="24"/>
        </w:rPr>
        <w:footnoteReference w:id="62"/>
      </w:r>
      <w:r w:rsidRPr="00455027">
        <w:rPr>
          <w:rFonts w:ascii="Times New Roman" w:hAnsi="Times New Roman" w:cs="Times New Roman"/>
          <w:sz w:val="24"/>
          <w:szCs w:val="24"/>
        </w:rPr>
        <w:t xml:space="preserve"> Section 504 of the Rehabilitation Act of 1973 (“Section 504”) and its implementing regulations</w:t>
      </w:r>
      <w:r>
        <w:rPr>
          <w:rFonts w:ascii="Times New Roman" w:hAnsi="Times New Roman" w:cs="Times New Roman"/>
          <w:sz w:val="24"/>
          <w:szCs w:val="24"/>
        </w:rPr>
        <w:t>—</w:t>
      </w:r>
      <w:r w:rsidRPr="00455027">
        <w:rPr>
          <w:rFonts w:ascii="Times New Roman" w:hAnsi="Times New Roman" w:cs="Times New Roman"/>
          <w:sz w:val="24"/>
          <w:szCs w:val="24"/>
        </w:rPr>
        <w:t>which</w:t>
      </w:r>
      <w:r>
        <w:rPr>
          <w:rFonts w:ascii="Times New Roman" w:hAnsi="Times New Roman" w:cs="Times New Roman"/>
          <w:sz w:val="24"/>
          <w:szCs w:val="24"/>
        </w:rPr>
        <w:t xml:space="preserve"> </w:t>
      </w:r>
      <w:r w:rsidRPr="00455027">
        <w:rPr>
          <w:rFonts w:ascii="Times New Roman" w:hAnsi="Times New Roman" w:cs="Times New Roman"/>
          <w:sz w:val="24"/>
          <w:szCs w:val="24"/>
        </w:rPr>
        <w:t>are administered by the U.S. Department of Housing and Urban Development (“HUD”)</w:t>
      </w:r>
      <w:r w:rsidRPr="00455027">
        <w:rPr>
          <w:rStyle w:val="FootnoteReference"/>
          <w:rFonts w:ascii="Times New Roman" w:hAnsi="Times New Roman" w:cs="Times New Roman"/>
          <w:sz w:val="24"/>
          <w:szCs w:val="24"/>
        </w:rPr>
        <w:footnoteReference w:id="63"/>
      </w:r>
      <w:r>
        <w:rPr>
          <w:rFonts w:ascii="Times New Roman" w:hAnsi="Times New Roman" w:cs="Times New Roman"/>
          <w:sz w:val="24"/>
          <w:szCs w:val="24"/>
        </w:rPr>
        <w:t>—</w:t>
      </w:r>
      <w:r w:rsidRPr="00455027">
        <w:rPr>
          <w:rFonts w:ascii="Times New Roman" w:hAnsi="Times New Roman" w:cs="Times New Roman"/>
          <w:sz w:val="24"/>
          <w:szCs w:val="24"/>
        </w:rPr>
        <w:t>the Fair Housing Amendments Act of 1988 (“FHAA”),</w:t>
      </w:r>
      <w:r w:rsidRPr="00455027">
        <w:rPr>
          <w:rStyle w:val="FootnoteReference"/>
          <w:rFonts w:ascii="Times New Roman" w:hAnsi="Times New Roman" w:cs="Times New Roman"/>
          <w:sz w:val="24"/>
          <w:szCs w:val="24"/>
        </w:rPr>
        <w:footnoteReference w:id="64"/>
      </w:r>
      <w:r w:rsidRPr="00455027">
        <w:rPr>
          <w:rFonts w:ascii="Times New Roman" w:hAnsi="Times New Roman" w:cs="Times New Roman"/>
          <w:sz w:val="24"/>
          <w:szCs w:val="24"/>
        </w:rPr>
        <w:t xml:space="preserve"> and Article 15 of New York State Executive Law (the </w:t>
      </w:r>
      <w:r>
        <w:rPr>
          <w:rFonts w:ascii="Times New Roman" w:hAnsi="Times New Roman" w:cs="Times New Roman"/>
          <w:sz w:val="24"/>
          <w:szCs w:val="24"/>
        </w:rPr>
        <w:t>“</w:t>
      </w:r>
      <w:r w:rsidRPr="00455027">
        <w:rPr>
          <w:rFonts w:ascii="Times New Roman" w:hAnsi="Times New Roman" w:cs="Times New Roman"/>
          <w:sz w:val="24"/>
          <w:szCs w:val="24"/>
        </w:rPr>
        <w:t>Human Rights Law</w:t>
      </w:r>
      <w:r>
        <w:rPr>
          <w:rFonts w:ascii="Times New Roman" w:hAnsi="Times New Roman" w:cs="Times New Roman"/>
          <w:sz w:val="24"/>
          <w:szCs w:val="24"/>
        </w:rPr>
        <w:t>”</w:t>
      </w:r>
      <w:r w:rsidRPr="00455027">
        <w:rPr>
          <w:rFonts w:ascii="Times New Roman" w:hAnsi="Times New Roman" w:cs="Times New Roman"/>
          <w:sz w:val="24"/>
          <w:szCs w:val="24"/>
        </w:rPr>
        <w:t>).</w:t>
      </w:r>
      <w:r w:rsidRPr="00455027">
        <w:rPr>
          <w:rStyle w:val="FootnoteReference"/>
          <w:rFonts w:ascii="Times New Roman" w:hAnsi="Times New Roman" w:cs="Times New Roman"/>
          <w:sz w:val="24"/>
          <w:szCs w:val="24"/>
        </w:rPr>
        <w:footnoteReference w:id="65"/>
      </w:r>
      <w:r w:rsidRPr="00455027">
        <w:rPr>
          <w:rFonts w:ascii="Times New Roman" w:hAnsi="Times New Roman" w:cs="Times New Roman"/>
          <w:sz w:val="24"/>
          <w:szCs w:val="24"/>
        </w:rPr>
        <w:t xml:space="preserve">  </w:t>
      </w:r>
    </w:p>
    <w:p w:rsidR="00BC305D" w:rsidRPr="00455027" w:rsidRDefault="00BC305D" w:rsidP="00BC305D">
      <w:pPr>
        <w:spacing w:after="0" w:line="480" w:lineRule="auto"/>
        <w:ind w:firstLine="720"/>
        <w:jc w:val="both"/>
        <w:rPr>
          <w:rFonts w:ascii="Times New Roman" w:hAnsi="Times New Roman" w:cs="Times New Roman"/>
          <w:sz w:val="24"/>
          <w:szCs w:val="24"/>
        </w:rPr>
      </w:pPr>
      <w:r w:rsidRPr="00455027">
        <w:rPr>
          <w:rFonts w:ascii="Times New Roman" w:hAnsi="Times New Roman" w:cs="Times New Roman"/>
          <w:sz w:val="24"/>
          <w:szCs w:val="24"/>
        </w:rPr>
        <w:t xml:space="preserve">Prior to the lawsuit, the three plaintiffs—Maribel Baez, Felipa Cruz, and an unnamed plaintiff on behalf of her minor child—had submitted a written request to NYCHA for reasonable accommodations under the ADA, Section 504, and the FHAA, and for the agency to correct the underlying causes of the mold and moisture conditions. </w:t>
      </w:r>
      <w:r>
        <w:rPr>
          <w:rFonts w:ascii="Times New Roman" w:hAnsi="Times New Roman" w:cs="Times New Roman"/>
          <w:sz w:val="24"/>
          <w:szCs w:val="24"/>
        </w:rPr>
        <w:t>The p</w:t>
      </w:r>
      <w:r w:rsidRPr="00455027">
        <w:rPr>
          <w:rFonts w:ascii="Times New Roman" w:hAnsi="Times New Roman" w:cs="Times New Roman"/>
          <w:sz w:val="24"/>
          <w:szCs w:val="24"/>
        </w:rPr>
        <w:t>laintiffs alleged</w:t>
      </w:r>
      <w:r>
        <w:rPr>
          <w:rFonts w:ascii="Times New Roman" w:hAnsi="Times New Roman" w:cs="Times New Roman"/>
          <w:sz w:val="24"/>
          <w:szCs w:val="24"/>
        </w:rPr>
        <w:t xml:space="preserve"> in a subsequent letter to NYCHA</w:t>
      </w:r>
      <w:r w:rsidRPr="00455027">
        <w:rPr>
          <w:rFonts w:ascii="Times New Roman" w:hAnsi="Times New Roman" w:cs="Times New Roman"/>
          <w:sz w:val="24"/>
          <w:szCs w:val="24"/>
        </w:rPr>
        <w:t xml:space="preserve"> that the </w:t>
      </w:r>
      <w:r>
        <w:rPr>
          <w:rFonts w:ascii="Times New Roman" w:hAnsi="Times New Roman" w:cs="Times New Roman"/>
          <w:sz w:val="24"/>
          <w:szCs w:val="24"/>
        </w:rPr>
        <w:t xml:space="preserve">remedial </w:t>
      </w:r>
      <w:r w:rsidRPr="00455027">
        <w:rPr>
          <w:rFonts w:ascii="Times New Roman" w:hAnsi="Times New Roman" w:cs="Times New Roman"/>
          <w:sz w:val="24"/>
          <w:szCs w:val="24"/>
        </w:rPr>
        <w:t xml:space="preserve">work </w:t>
      </w:r>
      <w:r>
        <w:rPr>
          <w:rFonts w:ascii="Times New Roman" w:hAnsi="Times New Roman" w:cs="Times New Roman"/>
          <w:sz w:val="24"/>
          <w:szCs w:val="24"/>
        </w:rPr>
        <w:t>the authority had</w:t>
      </w:r>
      <w:r w:rsidRPr="00455027">
        <w:rPr>
          <w:rFonts w:ascii="Times New Roman" w:hAnsi="Times New Roman" w:cs="Times New Roman"/>
          <w:sz w:val="24"/>
          <w:szCs w:val="24"/>
        </w:rPr>
        <w:t xml:space="preserve"> </w:t>
      </w:r>
      <w:r>
        <w:rPr>
          <w:rFonts w:ascii="Times New Roman" w:hAnsi="Times New Roman" w:cs="Times New Roman"/>
          <w:sz w:val="24"/>
          <w:szCs w:val="24"/>
        </w:rPr>
        <w:t xml:space="preserve">conducted failed to </w:t>
      </w:r>
      <w:r w:rsidRPr="00455027">
        <w:rPr>
          <w:rFonts w:ascii="Times New Roman" w:hAnsi="Times New Roman" w:cs="Times New Roman"/>
          <w:sz w:val="24"/>
          <w:szCs w:val="24"/>
        </w:rPr>
        <w:t>correct the underlying causes of the mold and moisture conditions</w:t>
      </w:r>
      <w:r>
        <w:rPr>
          <w:rFonts w:ascii="Times New Roman" w:hAnsi="Times New Roman" w:cs="Times New Roman"/>
          <w:sz w:val="24"/>
          <w:szCs w:val="24"/>
        </w:rPr>
        <w:t>, and</w:t>
      </w:r>
      <w:r w:rsidRPr="00455027">
        <w:rPr>
          <w:rFonts w:ascii="Times New Roman" w:hAnsi="Times New Roman" w:cs="Times New Roman"/>
          <w:sz w:val="24"/>
          <w:szCs w:val="24"/>
        </w:rPr>
        <w:t xml:space="preserve"> commenced the lawsuit thereafter. Among their factual allegations, the plaintiffs asserted that NYCHA distinguished ADA reasonable accommodations and modifications requests from “maintenance complaints,” without accounting for maintenance requests that might be needed “for a reason related to a disability,” such as asthma.</w:t>
      </w:r>
      <w:r w:rsidRPr="00455027">
        <w:rPr>
          <w:rStyle w:val="FootnoteReference"/>
          <w:rFonts w:ascii="Times New Roman" w:hAnsi="Times New Roman" w:cs="Times New Roman"/>
        </w:rPr>
        <w:footnoteReference w:id="66"/>
      </w:r>
    </w:p>
    <w:p w:rsidR="00BC305D" w:rsidRPr="00455027" w:rsidRDefault="00BC305D" w:rsidP="00BC305D">
      <w:pPr>
        <w:spacing w:after="0" w:line="480" w:lineRule="auto"/>
        <w:ind w:firstLine="720"/>
        <w:jc w:val="both"/>
        <w:rPr>
          <w:rFonts w:ascii="Times New Roman" w:hAnsi="Times New Roman" w:cs="Times New Roman"/>
          <w:sz w:val="24"/>
          <w:szCs w:val="24"/>
        </w:rPr>
      </w:pPr>
      <w:r w:rsidRPr="00455027">
        <w:rPr>
          <w:rFonts w:ascii="Times New Roman" w:hAnsi="Times New Roman" w:cs="Times New Roman"/>
          <w:sz w:val="24"/>
          <w:szCs w:val="24"/>
        </w:rPr>
        <w:t>On April 17, 2014, the court approved a Stipulation and Order of Settlement (“</w:t>
      </w:r>
      <w:r>
        <w:rPr>
          <w:rFonts w:ascii="Times New Roman" w:hAnsi="Times New Roman" w:cs="Times New Roman"/>
          <w:sz w:val="24"/>
          <w:szCs w:val="24"/>
        </w:rPr>
        <w:t>Consent D</w:t>
      </w:r>
      <w:r w:rsidRPr="00455027">
        <w:rPr>
          <w:rFonts w:ascii="Times New Roman" w:hAnsi="Times New Roman" w:cs="Times New Roman"/>
          <w:sz w:val="24"/>
          <w:szCs w:val="24"/>
        </w:rPr>
        <w:t xml:space="preserve">ecree”), which established a new mold and moisture abatement program for NYCHA. It provided that, among other requirements, NYCHA must abate mold and excessive moisture by completing “simple” repairs within seven days and “complex” repairs within 15 days; process “to completion” at least 95% of the work orders for “simple” or “complex” repairs within seven or </w:t>
      </w:r>
      <w:r>
        <w:rPr>
          <w:rFonts w:ascii="Times New Roman" w:hAnsi="Times New Roman" w:cs="Times New Roman"/>
          <w:sz w:val="24"/>
          <w:szCs w:val="24"/>
        </w:rPr>
        <w:t>15</w:t>
      </w:r>
      <w:r w:rsidRPr="00455027">
        <w:rPr>
          <w:rFonts w:ascii="Times New Roman" w:hAnsi="Times New Roman" w:cs="Times New Roman"/>
          <w:sz w:val="24"/>
          <w:szCs w:val="24"/>
        </w:rPr>
        <w:t xml:space="preserve"> days, on average, respectively; follow up with tenants to determine whether their mold or excessive moisture problems were remediated; an</w:t>
      </w:r>
      <w:r>
        <w:rPr>
          <w:rFonts w:ascii="Times New Roman" w:hAnsi="Times New Roman" w:cs="Times New Roman"/>
          <w:sz w:val="24"/>
          <w:szCs w:val="24"/>
        </w:rPr>
        <w:t>d produce quarterly reports to p</w:t>
      </w:r>
      <w:r w:rsidRPr="00455027">
        <w:rPr>
          <w:rFonts w:ascii="Times New Roman" w:hAnsi="Times New Roman" w:cs="Times New Roman"/>
          <w:sz w:val="24"/>
          <w:szCs w:val="24"/>
        </w:rPr>
        <w:t>laintiffs' counsel setting forth the number of tenants contacted and the percentage of complaints left unresolved.</w:t>
      </w:r>
      <w:r w:rsidRPr="00455027">
        <w:rPr>
          <w:rFonts w:ascii="Times New Roman" w:hAnsi="Times New Roman" w:cs="Times New Roman"/>
          <w:sz w:val="24"/>
          <w:szCs w:val="24"/>
          <w:vertAlign w:val="superscript"/>
        </w:rPr>
        <w:footnoteReference w:id="67"/>
      </w:r>
      <w:r w:rsidRPr="00455027">
        <w:rPr>
          <w:rFonts w:ascii="Times New Roman" w:hAnsi="Times New Roman" w:cs="Times New Roman"/>
          <w:sz w:val="24"/>
          <w:szCs w:val="24"/>
          <w:vertAlign w:val="superscript"/>
        </w:rPr>
        <w:t xml:space="preserve"> </w:t>
      </w:r>
    </w:p>
    <w:p w:rsidR="00BC305D" w:rsidRPr="00D60308" w:rsidRDefault="00BC305D" w:rsidP="00BC30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Despite the terms of the Consent Decree, NYCHA’s mold problems persisted. O</w:t>
      </w:r>
      <w:r w:rsidRPr="00455027">
        <w:rPr>
          <w:rFonts w:ascii="Times New Roman" w:hAnsi="Times New Roman" w:cs="Times New Roman"/>
          <w:sz w:val="24"/>
          <w:szCs w:val="24"/>
        </w:rPr>
        <w:t xml:space="preserve">n December 15, 2015 the </w:t>
      </w:r>
      <w:r>
        <w:rPr>
          <w:rFonts w:ascii="Times New Roman" w:hAnsi="Times New Roman" w:cs="Times New Roman"/>
          <w:sz w:val="24"/>
          <w:szCs w:val="24"/>
        </w:rPr>
        <w:t>C</w:t>
      </w:r>
      <w:r w:rsidRPr="00455027">
        <w:rPr>
          <w:rFonts w:ascii="Times New Roman" w:hAnsi="Times New Roman" w:cs="Times New Roman"/>
          <w:sz w:val="24"/>
          <w:szCs w:val="24"/>
        </w:rPr>
        <w:t>ourt determined that NYCHA “ha[d] been out of compliance with the Consent Decree from the day” NYCHA signed the agreement.</w:t>
      </w:r>
      <w:r w:rsidRPr="00455027">
        <w:rPr>
          <w:rStyle w:val="FootnoteReference"/>
          <w:rFonts w:ascii="Times New Roman" w:hAnsi="Times New Roman" w:cs="Times New Roman"/>
          <w:sz w:val="24"/>
          <w:szCs w:val="24"/>
        </w:rPr>
        <w:footnoteReference w:id="68"/>
      </w:r>
      <w:r w:rsidRPr="00455027">
        <w:rPr>
          <w:rFonts w:ascii="Times New Roman" w:hAnsi="Times New Roman" w:cs="Times New Roman"/>
          <w:sz w:val="24"/>
          <w:szCs w:val="24"/>
        </w:rPr>
        <w:t xml:space="preserve"> The </w:t>
      </w:r>
      <w:r>
        <w:rPr>
          <w:rFonts w:ascii="Times New Roman" w:hAnsi="Times New Roman" w:cs="Times New Roman"/>
          <w:sz w:val="24"/>
          <w:szCs w:val="24"/>
        </w:rPr>
        <w:t>Court acknowledged the plaintiffs’ “</w:t>
      </w:r>
      <w:r w:rsidRPr="00455027">
        <w:rPr>
          <w:rFonts w:ascii="Times New Roman" w:hAnsi="Times New Roman" w:cs="Times New Roman"/>
          <w:sz w:val="24"/>
          <w:szCs w:val="24"/>
        </w:rPr>
        <w:t>unrebutted and com</w:t>
      </w:r>
      <w:r>
        <w:rPr>
          <w:rFonts w:ascii="Times New Roman" w:hAnsi="Times New Roman" w:cs="Times New Roman"/>
          <w:sz w:val="24"/>
          <w:szCs w:val="24"/>
        </w:rPr>
        <w:t>pelling statistics”</w:t>
      </w:r>
      <w:r w:rsidRPr="00455027">
        <w:rPr>
          <w:rFonts w:ascii="Times New Roman" w:hAnsi="Times New Roman" w:cs="Times New Roman"/>
          <w:sz w:val="24"/>
          <w:szCs w:val="24"/>
        </w:rPr>
        <w:t xml:space="preserve"> regarding inadequate mold remediation: “After repairs have been completed, mold and excessive moisture </w:t>
      </w:r>
      <w:r w:rsidRPr="00455027">
        <w:rPr>
          <w:rFonts w:ascii="Times New Roman" w:hAnsi="Times New Roman" w:cs="Times New Roman"/>
          <w:i/>
          <w:iCs/>
          <w:sz w:val="24"/>
          <w:szCs w:val="24"/>
        </w:rPr>
        <w:t>reoccurrence</w:t>
      </w:r>
      <w:r w:rsidRPr="00455027">
        <w:rPr>
          <w:rFonts w:ascii="Times New Roman" w:hAnsi="Times New Roman" w:cs="Times New Roman"/>
          <w:sz w:val="24"/>
          <w:szCs w:val="24"/>
        </w:rPr>
        <w:t> rates for the five quarters through July 2015 remain high: 34% reoccurrence in the first quarter, 41% reoccurrence in the second quarter, 27% reoccurrence in the third quarter, 22% reoccurrence in the fourth quarter, and 27% reoccurrence in the fifth quarter.”</w:t>
      </w:r>
      <w:r w:rsidRPr="00455027">
        <w:rPr>
          <w:rStyle w:val="FootnoteReference"/>
          <w:rFonts w:ascii="Times New Roman" w:hAnsi="Times New Roman" w:cs="Times New Roman"/>
          <w:sz w:val="24"/>
          <w:szCs w:val="24"/>
        </w:rPr>
        <w:footnoteReference w:id="69"/>
      </w:r>
      <w:r w:rsidRPr="00455027">
        <w:rPr>
          <w:rFonts w:ascii="Times New Roman" w:hAnsi="Times New Roman" w:cs="Times New Roman"/>
          <w:sz w:val="24"/>
          <w:szCs w:val="24"/>
        </w:rPr>
        <w:t xml:space="preserve"> The </w:t>
      </w:r>
      <w:r>
        <w:rPr>
          <w:rFonts w:ascii="Times New Roman" w:hAnsi="Times New Roman" w:cs="Times New Roman"/>
          <w:sz w:val="24"/>
          <w:szCs w:val="24"/>
        </w:rPr>
        <w:t>C</w:t>
      </w:r>
      <w:r w:rsidRPr="00455027">
        <w:rPr>
          <w:rFonts w:ascii="Times New Roman" w:hAnsi="Times New Roman" w:cs="Times New Roman"/>
          <w:sz w:val="24"/>
          <w:szCs w:val="24"/>
        </w:rPr>
        <w:t xml:space="preserve">ourt further observed that “the failure to remediate mold and excessive moisture jeopardizes the health and public welfare of hundreds of thousands of New Yorkers.” The </w:t>
      </w:r>
      <w:r>
        <w:rPr>
          <w:rFonts w:ascii="Times New Roman" w:hAnsi="Times New Roman" w:cs="Times New Roman"/>
          <w:sz w:val="24"/>
          <w:szCs w:val="24"/>
        </w:rPr>
        <w:t>C</w:t>
      </w:r>
      <w:r w:rsidRPr="00455027">
        <w:rPr>
          <w:rFonts w:ascii="Times New Roman" w:hAnsi="Times New Roman" w:cs="Times New Roman"/>
          <w:sz w:val="24"/>
          <w:szCs w:val="24"/>
        </w:rPr>
        <w:t>ourt granted the plaintiffs’ motion to appoint a Special Master to monitor NYCHA’s compliance with the Consent Decree.</w:t>
      </w:r>
      <w:r w:rsidRPr="00455027">
        <w:rPr>
          <w:rStyle w:val="FootnoteReference"/>
          <w:rFonts w:ascii="Times New Roman" w:hAnsi="Times New Roman" w:cs="Times New Roman"/>
          <w:sz w:val="24"/>
          <w:szCs w:val="24"/>
        </w:rPr>
        <w:footnoteReference w:id="70"/>
      </w:r>
      <w:r w:rsidRPr="00455027">
        <w:rPr>
          <w:rFonts w:ascii="Times New Roman" w:hAnsi="Times New Roman" w:cs="Times New Roman"/>
          <w:sz w:val="24"/>
          <w:szCs w:val="24"/>
        </w:rPr>
        <w:t xml:space="preserve"> Oversight was set to end in April 2017, but in March 2017, the court extended monitoring into April 2018.</w:t>
      </w:r>
      <w:r w:rsidRPr="00455027">
        <w:rPr>
          <w:rStyle w:val="FootnoteReference"/>
          <w:rFonts w:ascii="Times New Roman" w:hAnsi="Times New Roman" w:cs="Times New Roman"/>
          <w:sz w:val="24"/>
          <w:szCs w:val="24"/>
        </w:rPr>
        <w:footnoteReference w:id="71"/>
      </w:r>
      <w:r w:rsidRPr="00455027">
        <w:rPr>
          <w:rFonts w:ascii="Times New Roman" w:hAnsi="Times New Roman" w:cs="Times New Roman"/>
          <w:sz w:val="24"/>
          <w:szCs w:val="24"/>
        </w:rPr>
        <w:t xml:space="preserve"> </w:t>
      </w:r>
      <w:r>
        <w:rPr>
          <w:rFonts w:ascii="Times New Roman" w:hAnsi="Times New Roman" w:cs="Times New Roman"/>
          <w:sz w:val="24"/>
          <w:szCs w:val="24"/>
        </w:rPr>
        <w:t>In November 2018, the Court approved a revised settlement agreement,</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extending the terms of the original Consent Decree, requiring the appointment of an ombudsperson, and removing the Consent Decree’s sunset provision.</w:t>
      </w:r>
      <w:r>
        <w:rPr>
          <w:rStyle w:val="FootnoteReference"/>
          <w:rFonts w:ascii="Times New Roman" w:hAnsi="Times New Roman" w:cs="Times New Roman"/>
          <w:sz w:val="24"/>
          <w:szCs w:val="24"/>
        </w:rPr>
        <w:footnoteReference w:id="73"/>
      </w:r>
    </w:p>
    <w:p w:rsidR="00BC305D" w:rsidRPr="0014229A" w:rsidRDefault="00BC305D" w:rsidP="00BC305D">
      <w:pPr>
        <w:suppressAutoHyphens/>
        <w:spacing w:after="0" w:line="480" w:lineRule="auto"/>
        <w:jc w:val="both"/>
        <w:rPr>
          <w:rFonts w:ascii="Times New Roman" w:hAnsi="Times New Roman" w:cs="Times New Roman"/>
          <w:i/>
          <w:sz w:val="24"/>
          <w:szCs w:val="24"/>
          <w:u w:val="single"/>
        </w:rPr>
      </w:pPr>
      <w:r w:rsidRPr="0014229A">
        <w:rPr>
          <w:rFonts w:ascii="Times New Roman" w:hAnsi="Times New Roman" w:cs="Times New Roman"/>
          <w:i/>
          <w:sz w:val="24"/>
          <w:szCs w:val="24"/>
          <w:u w:val="single"/>
        </w:rPr>
        <w:t>HUD Agreement</w:t>
      </w:r>
    </w:p>
    <w:p w:rsidR="00BC305D" w:rsidRDefault="00BC305D" w:rsidP="00BC305D">
      <w:pPr>
        <w:spacing w:after="0" w:line="480" w:lineRule="auto"/>
        <w:ind w:firstLine="720"/>
        <w:contextualSpacing/>
        <w:jc w:val="both"/>
        <w:rPr>
          <w:rFonts w:ascii="Times New Roman" w:hAnsi="Times New Roman" w:cs="Times New Roman"/>
          <w:sz w:val="24"/>
          <w:szCs w:val="24"/>
        </w:rPr>
      </w:pPr>
      <w:r w:rsidRPr="00455027">
        <w:rPr>
          <w:rFonts w:ascii="Times New Roman" w:hAnsi="Times New Roman" w:cs="Times New Roman"/>
          <w:sz w:val="24"/>
          <w:szCs w:val="24"/>
        </w:rPr>
        <w:t>On January 31, 2019, HUD entered into a new agreement with</w:t>
      </w:r>
      <w:r>
        <w:rPr>
          <w:rFonts w:ascii="Times New Roman" w:hAnsi="Times New Roman" w:cs="Times New Roman"/>
          <w:sz w:val="24"/>
          <w:szCs w:val="24"/>
        </w:rPr>
        <w:t xml:space="preserve"> the</w:t>
      </w:r>
      <w:r w:rsidRPr="00BF43B6">
        <w:rPr>
          <w:rFonts w:ascii="Times New Roman" w:hAnsi="Times New Roman" w:cs="Times New Roman"/>
          <w:sz w:val="24"/>
          <w:szCs w:val="24"/>
        </w:rPr>
        <w:t xml:space="preserve"> </w:t>
      </w:r>
      <w:r w:rsidRPr="00455027">
        <w:rPr>
          <w:rFonts w:ascii="Times New Roman" w:hAnsi="Times New Roman" w:cs="Times New Roman"/>
          <w:sz w:val="24"/>
          <w:szCs w:val="24"/>
        </w:rPr>
        <w:t xml:space="preserve">United State Attorney’s office of the Southern District of New York </w:t>
      </w:r>
      <w:r>
        <w:rPr>
          <w:rFonts w:ascii="Times New Roman" w:hAnsi="Times New Roman" w:cs="Times New Roman"/>
          <w:sz w:val="24"/>
          <w:szCs w:val="24"/>
        </w:rPr>
        <w:t>(“</w:t>
      </w:r>
      <w:r w:rsidRPr="00455027">
        <w:rPr>
          <w:rFonts w:ascii="Times New Roman" w:hAnsi="Times New Roman" w:cs="Times New Roman"/>
          <w:sz w:val="24"/>
          <w:szCs w:val="24"/>
        </w:rPr>
        <w:t>SDNY</w:t>
      </w:r>
      <w:r>
        <w:rPr>
          <w:rFonts w:ascii="Times New Roman" w:hAnsi="Times New Roman" w:cs="Times New Roman"/>
          <w:sz w:val="24"/>
          <w:szCs w:val="24"/>
        </w:rPr>
        <w:t>”)</w:t>
      </w:r>
      <w:r w:rsidRPr="00455027">
        <w:rPr>
          <w:rFonts w:ascii="Times New Roman" w:hAnsi="Times New Roman" w:cs="Times New Roman"/>
          <w:sz w:val="24"/>
          <w:szCs w:val="24"/>
        </w:rPr>
        <w:t>, NYCHA</w:t>
      </w:r>
      <w:r>
        <w:rPr>
          <w:rFonts w:ascii="Times New Roman" w:hAnsi="Times New Roman" w:cs="Times New Roman"/>
          <w:sz w:val="24"/>
          <w:szCs w:val="24"/>
        </w:rPr>
        <w:t>,</w:t>
      </w:r>
      <w:r w:rsidRPr="00455027">
        <w:rPr>
          <w:rFonts w:ascii="Times New Roman" w:hAnsi="Times New Roman" w:cs="Times New Roman"/>
          <w:sz w:val="24"/>
          <w:szCs w:val="24"/>
        </w:rPr>
        <w:t xml:space="preserve"> and the City (“HUD Agreement”).</w:t>
      </w:r>
      <w:r w:rsidRPr="00455027">
        <w:rPr>
          <w:rStyle w:val="FootnoteReference"/>
          <w:rFonts w:ascii="Times New Roman" w:hAnsi="Times New Roman" w:cs="Times New Roman"/>
          <w:sz w:val="24"/>
          <w:szCs w:val="24"/>
        </w:rPr>
        <w:footnoteReference w:id="74"/>
      </w:r>
      <w:r w:rsidRPr="00455027">
        <w:rPr>
          <w:rFonts w:ascii="Times New Roman" w:hAnsi="Times New Roman" w:cs="Times New Roman"/>
          <w:sz w:val="24"/>
          <w:szCs w:val="24"/>
        </w:rPr>
        <w:t xml:space="preserve"> The purpose of the HUD Agreement is to remedy NYCHA’s physical conditions, ensure that NYCHA complies with its obligations under federal law, reform NYCHA’s management structure, and facilitate cooperation and coordination </w:t>
      </w:r>
      <w:r>
        <w:rPr>
          <w:rFonts w:ascii="Times New Roman" w:hAnsi="Times New Roman" w:cs="Times New Roman"/>
          <w:sz w:val="24"/>
          <w:szCs w:val="24"/>
        </w:rPr>
        <w:t>among</w:t>
      </w:r>
      <w:r w:rsidRPr="00455027">
        <w:rPr>
          <w:rFonts w:ascii="Times New Roman" w:hAnsi="Times New Roman" w:cs="Times New Roman"/>
          <w:sz w:val="24"/>
          <w:szCs w:val="24"/>
        </w:rPr>
        <w:t xml:space="preserve"> HUD, NYCHA, and the City.</w:t>
      </w:r>
      <w:r w:rsidRPr="00455027">
        <w:rPr>
          <w:rStyle w:val="FootnoteReference"/>
          <w:rFonts w:ascii="Times New Roman" w:hAnsi="Times New Roman" w:cs="Times New Roman"/>
          <w:sz w:val="24"/>
          <w:szCs w:val="24"/>
        </w:rPr>
        <w:footnoteReference w:id="75"/>
      </w:r>
      <w:r w:rsidRPr="00455027">
        <w:rPr>
          <w:rFonts w:ascii="Times New Roman" w:hAnsi="Times New Roman" w:cs="Times New Roman"/>
          <w:sz w:val="24"/>
          <w:szCs w:val="24"/>
        </w:rPr>
        <w:t xml:space="preserve"> It requires NYCHA to prepare “Action Plans” setting forth policies and practices to meet its obligations. The HUD Agreement additionally requires that an independent monitor review the specific needs of each building and development as they relate to mold, lead, heat and pests, establishing an outline of what type of plans NYCHA needs to make in the future. </w:t>
      </w:r>
    </w:p>
    <w:p w:rsidR="00BC305D" w:rsidRPr="00455027" w:rsidRDefault="00BC305D" w:rsidP="00BC305D">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Pursuant to the HUD Agreement, </w:t>
      </w:r>
      <w:r w:rsidRPr="00C96308">
        <w:rPr>
          <w:rFonts w:ascii="Times New Roman" w:hAnsi="Times New Roman" w:cs="Times New Roman"/>
          <w:sz w:val="24"/>
          <w:szCs w:val="24"/>
        </w:rPr>
        <w:t>HUD selected former prosecutor Bart Schwartz as NYCHA’s new federal monitor</w:t>
      </w:r>
      <w:r>
        <w:rPr>
          <w:rFonts w:ascii="Times New Roman" w:hAnsi="Times New Roman" w:cs="Times New Roman"/>
          <w:sz w:val="24"/>
          <w:szCs w:val="24"/>
        </w:rPr>
        <w:t xml:space="preserve"> (“Monitor”)</w:t>
      </w:r>
      <w:r w:rsidRPr="00C96308">
        <w:rPr>
          <w:rFonts w:ascii="Times New Roman" w:hAnsi="Times New Roman" w:cs="Times New Roman"/>
          <w:sz w:val="24"/>
          <w:szCs w:val="24"/>
        </w:rPr>
        <w:t>.  According to news reports, Bart Schwartz is a former trial lawyer who once served as the chief of the SDNY criminal division where he prosecuted cases involving financial and business fraud, organized crime, narcotics and other criminal activities.</w:t>
      </w:r>
      <w:r>
        <w:rPr>
          <w:rStyle w:val="FootnoteReference"/>
          <w:rFonts w:ascii="Times New Roman" w:hAnsi="Times New Roman" w:cs="Times New Roman"/>
          <w:sz w:val="24"/>
          <w:szCs w:val="24"/>
        </w:rPr>
        <w:footnoteReference w:id="76"/>
      </w:r>
      <w:r w:rsidRPr="00C96308">
        <w:rPr>
          <w:rFonts w:ascii="Times New Roman" w:hAnsi="Times New Roman" w:cs="Times New Roman"/>
          <w:sz w:val="24"/>
          <w:szCs w:val="24"/>
        </w:rPr>
        <w:t xml:space="preserve">  </w:t>
      </w:r>
    </w:p>
    <w:p w:rsidR="00BC305D" w:rsidRPr="00455027" w:rsidRDefault="00BC305D" w:rsidP="00BC305D">
      <w:pPr>
        <w:spacing w:after="0" w:line="480" w:lineRule="auto"/>
        <w:ind w:firstLine="720"/>
        <w:contextualSpacing/>
        <w:jc w:val="both"/>
        <w:rPr>
          <w:rFonts w:ascii="Times New Roman" w:hAnsi="Times New Roman" w:cs="Times New Roman"/>
          <w:sz w:val="24"/>
          <w:szCs w:val="24"/>
        </w:rPr>
      </w:pPr>
      <w:r w:rsidRPr="00455027">
        <w:rPr>
          <w:rFonts w:ascii="Times New Roman" w:hAnsi="Times New Roman" w:cs="Times New Roman"/>
          <w:sz w:val="24"/>
          <w:szCs w:val="24"/>
        </w:rPr>
        <w:t>The HUD Agreement contains two exhibits (</w:t>
      </w:r>
      <w:r>
        <w:rPr>
          <w:rFonts w:ascii="Times New Roman" w:hAnsi="Times New Roman" w:cs="Times New Roman"/>
          <w:sz w:val="24"/>
          <w:szCs w:val="24"/>
        </w:rPr>
        <w:t>“</w:t>
      </w:r>
      <w:r w:rsidRPr="00455027">
        <w:rPr>
          <w:rFonts w:ascii="Times New Roman" w:hAnsi="Times New Roman" w:cs="Times New Roman"/>
          <w:sz w:val="24"/>
          <w:szCs w:val="24"/>
        </w:rPr>
        <w:t>Exhibit A</w:t>
      </w:r>
      <w:r>
        <w:rPr>
          <w:rFonts w:ascii="Times New Roman" w:hAnsi="Times New Roman" w:cs="Times New Roman"/>
          <w:sz w:val="24"/>
          <w:szCs w:val="24"/>
        </w:rPr>
        <w:t>”</w:t>
      </w:r>
      <w:r w:rsidRPr="00455027">
        <w:rPr>
          <w:rFonts w:ascii="Times New Roman" w:hAnsi="Times New Roman" w:cs="Times New Roman"/>
          <w:sz w:val="24"/>
          <w:szCs w:val="24"/>
        </w:rPr>
        <w:t xml:space="preserve"> and </w:t>
      </w:r>
      <w:r>
        <w:rPr>
          <w:rFonts w:ascii="Times New Roman" w:hAnsi="Times New Roman" w:cs="Times New Roman"/>
          <w:sz w:val="24"/>
          <w:szCs w:val="24"/>
        </w:rPr>
        <w:t>“</w:t>
      </w:r>
      <w:r w:rsidRPr="00455027">
        <w:rPr>
          <w:rFonts w:ascii="Times New Roman" w:hAnsi="Times New Roman" w:cs="Times New Roman"/>
          <w:sz w:val="24"/>
          <w:szCs w:val="24"/>
        </w:rPr>
        <w:t>Exhibit B</w:t>
      </w:r>
      <w:r>
        <w:rPr>
          <w:rFonts w:ascii="Times New Roman" w:hAnsi="Times New Roman" w:cs="Times New Roman"/>
          <w:sz w:val="24"/>
          <w:szCs w:val="24"/>
        </w:rPr>
        <w:t>”</w:t>
      </w:r>
      <w:r w:rsidRPr="00455027">
        <w:rPr>
          <w:rFonts w:ascii="Times New Roman" w:hAnsi="Times New Roman" w:cs="Times New Roman"/>
          <w:sz w:val="24"/>
          <w:szCs w:val="24"/>
        </w:rPr>
        <w:t>) which establish physical conditions standards and deadlines for NYCHA, as well as the policies, practices, and specific actions that NYCHA must implement in order to meet those standards. The requirements in Exhibits A and B</w:t>
      </w:r>
      <w:r>
        <w:rPr>
          <w:rFonts w:ascii="Times New Roman" w:hAnsi="Times New Roman" w:cs="Times New Roman"/>
          <w:sz w:val="24"/>
          <w:szCs w:val="24"/>
        </w:rPr>
        <w:t xml:space="preserve"> are binding on NYCHA, and the M</w:t>
      </w:r>
      <w:r w:rsidRPr="00455027">
        <w:rPr>
          <w:rFonts w:ascii="Times New Roman" w:hAnsi="Times New Roman" w:cs="Times New Roman"/>
          <w:sz w:val="24"/>
          <w:szCs w:val="24"/>
        </w:rPr>
        <w:t>onitor must submit Quarterly Reports that include data showing NYCHA’s progress toward achieving the requirements.</w:t>
      </w:r>
      <w:r w:rsidRPr="00455027">
        <w:rPr>
          <w:rStyle w:val="FootnoteReference"/>
          <w:rFonts w:ascii="Times New Roman" w:hAnsi="Times New Roman" w:cs="Times New Roman"/>
          <w:sz w:val="24"/>
          <w:szCs w:val="24"/>
        </w:rPr>
        <w:footnoteReference w:id="77"/>
      </w:r>
      <w:r w:rsidRPr="00455027">
        <w:rPr>
          <w:rFonts w:ascii="Times New Roman" w:hAnsi="Times New Roman" w:cs="Times New Roman"/>
          <w:sz w:val="24"/>
          <w:szCs w:val="24"/>
        </w:rPr>
        <w:t xml:space="preserve"> If the Monitor finds that NYCHA has failed to substantially comply with the Agreement, including the procedural and substantive requirements in Exhibits A and B, the Monitor may take steps to remedy noncompliance, including allocating or reallocating personnel and resources.</w:t>
      </w:r>
      <w:r w:rsidRPr="00455027">
        <w:rPr>
          <w:rStyle w:val="FootnoteReference"/>
          <w:rFonts w:ascii="Times New Roman" w:hAnsi="Times New Roman" w:cs="Times New Roman"/>
          <w:sz w:val="24"/>
          <w:szCs w:val="24"/>
        </w:rPr>
        <w:footnoteReference w:id="78"/>
      </w:r>
      <w:r w:rsidRPr="00455027">
        <w:rPr>
          <w:rFonts w:ascii="Times New Roman" w:hAnsi="Times New Roman" w:cs="Times New Roman"/>
          <w:sz w:val="24"/>
          <w:szCs w:val="24"/>
        </w:rPr>
        <w:t xml:space="preserve"> </w:t>
      </w:r>
    </w:p>
    <w:p w:rsidR="00BC305D" w:rsidRPr="00455027" w:rsidRDefault="00BC305D" w:rsidP="00BC305D">
      <w:pPr>
        <w:spacing w:after="0" w:line="480" w:lineRule="auto"/>
        <w:ind w:firstLine="720"/>
        <w:contextualSpacing/>
        <w:jc w:val="both"/>
        <w:rPr>
          <w:rFonts w:ascii="Times New Roman" w:eastAsia="Times New Roman" w:hAnsi="Times New Roman" w:cs="Times New Roman"/>
          <w:sz w:val="24"/>
          <w:szCs w:val="24"/>
        </w:rPr>
      </w:pPr>
      <w:r w:rsidRPr="00455027">
        <w:rPr>
          <w:rFonts w:ascii="Times New Roman" w:hAnsi="Times New Roman" w:cs="Times New Roman"/>
          <w:sz w:val="24"/>
          <w:szCs w:val="24"/>
        </w:rPr>
        <w:t xml:space="preserve">Exhibit B lays out NYCHA’s requirements with respect to mold and excessive moisture conditions. </w:t>
      </w:r>
      <w:r w:rsidRPr="00455027">
        <w:rPr>
          <w:rFonts w:ascii="Times New Roman" w:eastAsia="Times New Roman" w:hAnsi="Times New Roman" w:cs="Times New Roman"/>
          <w:sz w:val="24"/>
          <w:szCs w:val="24"/>
        </w:rPr>
        <w:t xml:space="preserve">Within two years of the effective date </w:t>
      </w:r>
      <w:r>
        <w:rPr>
          <w:rFonts w:ascii="Times New Roman" w:eastAsia="Times New Roman" w:hAnsi="Times New Roman" w:cs="Times New Roman"/>
          <w:sz w:val="24"/>
          <w:szCs w:val="24"/>
        </w:rPr>
        <w:t xml:space="preserve">of the HUD Agreement, </w:t>
      </w:r>
      <w:r w:rsidRPr="00455027">
        <w:rPr>
          <w:rFonts w:ascii="Times New Roman" w:eastAsia="Times New Roman" w:hAnsi="Times New Roman" w:cs="Times New Roman"/>
          <w:sz w:val="24"/>
          <w:szCs w:val="24"/>
        </w:rPr>
        <w:t xml:space="preserve">(January 31, 2021), Exhibit B requires that: </w:t>
      </w:r>
    </w:p>
    <w:p w:rsidR="00BC305D" w:rsidRPr="00455027" w:rsidRDefault="00BC305D" w:rsidP="00BC305D">
      <w:pPr>
        <w:spacing w:after="0" w:line="480" w:lineRule="auto"/>
        <w:ind w:left="720"/>
        <w:contextualSpacing/>
        <w:jc w:val="both"/>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(1) For 95% of instances in which a resident reports a mold complaint, NYCHA shall prepare and provide a written plan for addressing the root cause to the resident. Alternatively, NYCHA may remediate the mold and its underlying root cause within 15 days; and</w:t>
      </w:r>
    </w:p>
    <w:p w:rsidR="00BC305D" w:rsidRPr="00455027" w:rsidRDefault="00BC305D" w:rsidP="00BC305D">
      <w:pPr>
        <w:spacing w:after="0" w:line="480" w:lineRule="auto"/>
        <w:ind w:left="720"/>
        <w:contextualSpacing/>
        <w:jc w:val="both"/>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(2) For 95% of reports to NYCHA of floods, leaks from above, and other conditions that cause sustained or recurrent moisture to flow into a resident’s unit or the walls of the unit, NYCHA shall abate the condition within 24 hours of a report of the condition to NYCHA, and NYCHA shall remove any standing water that resulted from such condition within 48 hours of the report.</w:t>
      </w:r>
      <w:r w:rsidRPr="00455027">
        <w:rPr>
          <w:rStyle w:val="FootnoteReference"/>
          <w:rFonts w:ascii="Times New Roman" w:eastAsia="Times New Roman" w:hAnsi="Times New Roman" w:cs="Times New Roman"/>
          <w:sz w:val="24"/>
          <w:szCs w:val="24"/>
        </w:rPr>
        <w:footnoteReference w:id="79"/>
      </w:r>
    </w:p>
    <w:p w:rsidR="00BC305D" w:rsidRPr="00455027" w:rsidRDefault="00BC305D" w:rsidP="00BC305D">
      <w:pPr>
        <w:spacing w:after="0" w:line="480" w:lineRule="auto"/>
        <w:ind w:firstLine="720"/>
        <w:contextualSpacing/>
        <w:jc w:val="both"/>
        <w:rPr>
          <w:rFonts w:ascii="Times New Roman" w:hAnsi="Times New Roman" w:cs="Times New Roman"/>
          <w:sz w:val="24"/>
          <w:szCs w:val="24"/>
        </w:rPr>
      </w:pPr>
      <w:r w:rsidRPr="00455027">
        <w:rPr>
          <w:rFonts w:ascii="Times New Roman" w:hAnsi="Times New Roman" w:cs="Times New Roman"/>
          <w:sz w:val="24"/>
          <w:szCs w:val="24"/>
        </w:rPr>
        <w:t>Within five years of the effective date</w:t>
      </w:r>
      <w:r>
        <w:rPr>
          <w:rFonts w:ascii="Times New Roman" w:hAnsi="Times New Roman" w:cs="Times New Roman"/>
          <w:sz w:val="24"/>
          <w:szCs w:val="24"/>
        </w:rPr>
        <w:t xml:space="preserve"> of the HUD Agreement</w:t>
      </w:r>
      <w:r w:rsidRPr="00455027">
        <w:rPr>
          <w:rFonts w:ascii="Times New Roman" w:hAnsi="Times New Roman" w:cs="Times New Roman"/>
          <w:sz w:val="24"/>
          <w:szCs w:val="24"/>
        </w:rPr>
        <w:t xml:space="preserve"> (January 31, 2024), </w:t>
      </w:r>
      <w:r>
        <w:rPr>
          <w:rFonts w:ascii="Times New Roman" w:hAnsi="Times New Roman" w:cs="Times New Roman"/>
          <w:sz w:val="24"/>
          <w:szCs w:val="24"/>
        </w:rPr>
        <w:t>Exhibit B requires that</w:t>
      </w:r>
      <w:r w:rsidRPr="00455027">
        <w:rPr>
          <w:rFonts w:ascii="Times New Roman" w:hAnsi="Times New Roman" w:cs="Times New Roman"/>
          <w:sz w:val="24"/>
          <w:szCs w:val="24"/>
        </w:rPr>
        <w:t xml:space="preserve">: </w:t>
      </w:r>
    </w:p>
    <w:p w:rsidR="00BC305D" w:rsidRPr="00455027" w:rsidRDefault="00BC305D" w:rsidP="00BC305D">
      <w:pPr>
        <w:spacing w:after="0" w:line="480" w:lineRule="auto"/>
        <w:ind w:left="720"/>
        <w:contextualSpacing/>
        <w:jc w:val="both"/>
        <w:rPr>
          <w:rFonts w:ascii="Times New Roman" w:hAnsi="Times New Roman" w:cs="Times New Roman"/>
          <w:sz w:val="24"/>
          <w:szCs w:val="24"/>
        </w:rPr>
      </w:pPr>
      <w:r w:rsidRPr="00455027">
        <w:rPr>
          <w:rFonts w:ascii="Times New Roman" w:hAnsi="Times New Roman" w:cs="Times New Roman"/>
          <w:sz w:val="24"/>
          <w:szCs w:val="24"/>
        </w:rPr>
        <w:t xml:space="preserve">(1) For 85% of verified mold complaints, there shall not be a second verified mold complaint in the same unit or the same common area room or hallway within a 12-month period; </w:t>
      </w:r>
    </w:p>
    <w:p w:rsidR="00BC305D" w:rsidRPr="00455027" w:rsidRDefault="00BC305D" w:rsidP="00BC305D">
      <w:pPr>
        <w:spacing w:after="0" w:line="480" w:lineRule="auto"/>
        <w:ind w:left="720"/>
        <w:contextualSpacing/>
        <w:jc w:val="both"/>
        <w:rPr>
          <w:rFonts w:ascii="Times New Roman" w:hAnsi="Times New Roman" w:cs="Times New Roman"/>
          <w:sz w:val="24"/>
          <w:szCs w:val="24"/>
        </w:rPr>
      </w:pPr>
      <w:r w:rsidRPr="00455027">
        <w:rPr>
          <w:rFonts w:ascii="Times New Roman" w:hAnsi="Times New Roman" w:cs="Times New Roman"/>
          <w:sz w:val="24"/>
          <w:szCs w:val="24"/>
        </w:rPr>
        <w:t xml:space="preserve">(2) No more than 15% of verified mold complaints shall be for mold covering 10 or more square feet in a unit or common area; and </w:t>
      </w:r>
    </w:p>
    <w:p w:rsidR="00BC305D" w:rsidRPr="00455027" w:rsidRDefault="00BC305D" w:rsidP="00BC305D">
      <w:pPr>
        <w:spacing w:after="0" w:line="480" w:lineRule="auto"/>
        <w:ind w:left="720"/>
        <w:contextualSpacing/>
        <w:jc w:val="both"/>
        <w:rPr>
          <w:rFonts w:ascii="Times New Roman" w:hAnsi="Times New Roman" w:cs="Times New Roman"/>
          <w:sz w:val="24"/>
          <w:szCs w:val="24"/>
        </w:rPr>
      </w:pPr>
      <w:r w:rsidRPr="00455027">
        <w:rPr>
          <w:rFonts w:ascii="Times New Roman" w:hAnsi="Times New Roman" w:cs="Times New Roman"/>
          <w:sz w:val="24"/>
          <w:szCs w:val="24"/>
        </w:rPr>
        <w:t>(3) Mold shall not appear more than three times in a year in any single unit.</w:t>
      </w:r>
      <w:r w:rsidRPr="00455027">
        <w:rPr>
          <w:rStyle w:val="FootnoteReference"/>
          <w:rFonts w:ascii="Times New Roman" w:hAnsi="Times New Roman" w:cs="Times New Roman"/>
          <w:sz w:val="24"/>
          <w:szCs w:val="24"/>
        </w:rPr>
        <w:footnoteReference w:id="80"/>
      </w:r>
    </w:p>
    <w:p w:rsidR="00BC305D" w:rsidRDefault="00BC305D" w:rsidP="00BC305D">
      <w:pPr>
        <w:spacing w:after="0" w:line="480" w:lineRule="auto"/>
        <w:ind w:firstLine="720"/>
        <w:contextualSpacing/>
        <w:jc w:val="both"/>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 xml:space="preserve">Additionally, Exhibit B states that NYCHA shall comply with the terms of orders in </w:t>
      </w:r>
      <w:r w:rsidRPr="00455027">
        <w:rPr>
          <w:rFonts w:ascii="Times New Roman" w:eastAsia="Times New Roman" w:hAnsi="Times New Roman" w:cs="Times New Roman"/>
          <w:i/>
          <w:iCs/>
          <w:sz w:val="24"/>
          <w:szCs w:val="24"/>
        </w:rPr>
        <w:t>Baez v. NYCHA</w:t>
      </w:r>
      <w:r w:rsidRPr="00455027">
        <w:rPr>
          <w:rFonts w:ascii="Times New Roman" w:eastAsia="Times New Roman" w:hAnsi="Times New Roman" w:cs="Times New Roman"/>
          <w:sz w:val="24"/>
          <w:szCs w:val="24"/>
        </w:rPr>
        <w:t>, as they may be entered or revised by the Court.</w:t>
      </w:r>
      <w:r w:rsidRPr="00455027">
        <w:rPr>
          <w:rStyle w:val="FootnoteReference"/>
          <w:rFonts w:ascii="Times New Roman" w:eastAsia="Times New Roman" w:hAnsi="Times New Roman" w:cs="Times New Roman"/>
          <w:sz w:val="24"/>
          <w:szCs w:val="24"/>
        </w:rPr>
        <w:footnoteReference w:id="81"/>
      </w:r>
    </w:p>
    <w:p w:rsidR="00BC305D" w:rsidRPr="0014229A" w:rsidRDefault="00BC305D" w:rsidP="00BC305D">
      <w:pPr>
        <w:suppressAutoHyphens/>
        <w:spacing w:after="0" w:line="480" w:lineRule="auto"/>
        <w:rPr>
          <w:rFonts w:ascii="Times New Roman" w:hAnsi="Times New Roman" w:cs="Times New Roman"/>
          <w:i/>
          <w:sz w:val="24"/>
          <w:szCs w:val="24"/>
          <w:u w:val="single"/>
        </w:rPr>
      </w:pPr>
      <w:r w:rsidRPr="0014229A">
        <w:rPr>
          <w:rFonts w:ascii="Times New Roman" w:hAnsi="Times New Roman" w:cs="Times New Roman"/>
          <w:i/>
          <w:sz w:val="24"/>
          <w:szCs w:val="24"/>
          <w:u w:val="single"/>
        </w:rPr>
        <w:t>Mold Action Plan</w:t>
      </w:r>
    </w:p>
    <w:p w:rsidR="00BC305D" w:rsidRPr="00F54863" w:rsidRDefault="00BC305D" w:rsidP="00BC305D">
      <w:pPr>
        <w:spacing w:after="0" w:line="480" w:lineRule="auto"/>
        <w:ind w:firstLine="720"/>
        <w:jc w:val="both"/>
        <w:rPr>
          <w:rFonts w:ascii="Times New Roman" w:hAnsi="Times New Roman"/>
          <w:sz w:val="24"/>
          <w:szCs w:val="24"/>
        </w:rPr>
      </w:pPr>
      <w:r w:rsidRPr="00F54863">
        <w:rPr>
          <w:rFonts w:ascii="Times New Roman" w:hAnsi="Times New Roman"/>
          <w:sz w:val="24"/>
          <w:szCs w:val="24"/>
        </w:rPr>
        <w:t xml:space="preserve">On March 9, 2020, the </w:t>
      </w:r>
      <w:r>
        <w:rPr>
          <w:rFonts w:ascii="Times New Roman" w:hAnsi="Times New Roman"/>
          <w:sz w:val="24"/>
          <w:szCs w:val="24"/>
        </w:rPr>
        <w:t>M</w:t>
      </w:r>
      <w:r w:rsidRPr="00F54863">
        <w:rPr>
          <w:rFonts w:ascii="Times New Roman" w:hAnsi="Times New Roman"/>
          <w:sz w:val="24"/>
          <w:szCs w:val="24"/>
        </w:rPr>
        <w:t xml:space="preserve">onitor approved phase one of the </w:t>
      </w:r>
      <w:r>
        <w:rPr>
          <w:rFonts w:ascii="Times New Roman" w:hAnsi="Times New Roman"/>
          <w:sz w:val="24"/>
          <w:szCs w:val="24"/>
        </w:rPr>
        <w:t>M</w:t>
      </w:r>
      <w:r w:rsidRPr="00F54863">
        <w:rPr>
          <w:rFonts w:ascii="Times New Roman" w:hAnsi="Times New Roman"/>
          <w:sz w:val="24"/>
          <w:szCs w:val="24"/>
        </w:rPr>
        <w:t xml:space="preserve">old </w:t>
      </w:r>
      <w:r>
        <w:rPr>
          <w:rFonts w:ascii="Times New Roman" w:hAnsi="Times New Roman"/>
          <w:sz w:val="24"/>
          <w:szCs w:val="24"/>
        </w:rPr>
        <w:t>A</w:t>
      </w:r>
      <w:r w:rsidRPr="00F54863">
        <w:rPr>
          <w:rFonts w:ascii="Times New Roman" w:hAnsi="Times New Roman"/>
          <w:sz w:val="24"/>
          <w:szCs w:val="24"/>
        </w:rPr>
        <w:t xml:space="preserve">ction </w:t>
      </w:r>
      <w:r>
        <w:rPr>
          <w:rFonts w:ascii="Times New Roman" w:hAnsi="Times New Roman"/>
          <w:sz w:val="24"/>
          <w:szCs w:val="24"/>
        </w:rPr>
        <w:t>P</w:t>
      </w:r>
      <w:r w:rsidRPr="00F54863">
        <w:rPr>
          <w:rFonts w:ascii="Times New Roman" w:hAnsi="Times New Roman"/>
          <w:sz w:val="24"/>
          <w:szCs w:val="24"/>
        </w:rPr>
        <w:t xml:space="preserve">lan. The plan requires NYCHA to follow the terms set in the </w:t>
      </w:r>
      <w:r w:rsidRPr="00007C02">
        <w:rPr>
          <w:rFonts w:ascii="Times New Roman" w:hAnsi="Times New Roman"/>
          <w:i/>
          <w:iCs/>
          <w:sz w:val="24"/>
          <w:szCs w:val="24"/>
        </w:rPr>
        <w:t>Baez v. NYCHA</w:t>
      </w:r>
      <w:r w:rsidRPr="00F54863">
        <w:rPr>
          <w:rFonts w:ascii="Times New Roman" w:hAnsi="Times New Roman"/>
          <w:sz w:val="24"/>
          <w:szCs w:val="24"/>
        </w:rPr>
        <w:t xml:space="preserve"> and schedule milestones and requirements in regards to NYCHA’s response to mold and moisture conditions.</w:t>
      </w:r>
      <w:r>
        <w:rPr>
          <w:rStyle w:val="FootnoteReference"/>
          <w:rFonts w:ascii="Times New Roman" w:hAnsi="Times New Roman"/>
          <w:sz w:val="24"/>
          <w:szCs w:val="24"/>
        </w:rPr>
        <w:footnoteReference w:id="82"/>
      </w:r>
      <w:r w:rsidRPr="00F54863">
        <w:rPr>
          <w:rFonts w:ascii="Times New Roman" w:hAnsi="Times New Roman"/>
          <w:sz w:val="24"/>
          <w:szCs w:val="24"/>
        </w:rPr>
        <w:t xml:space="preserve"> The key features of the </w:t>
      </w:r>
      <w:r>
        <w:rPr>
          <w:rFonts w:ascii="Times New Roman" w:hAnsi="Times New Roman"/>
          <w:sz w:val="24"/>
          <w:szCs w:val="24"/>
        </w:rPr>
        <w:t>plan</w:t>
      </w:r>
      <w:r w:rsidRPr="00F54863">
        <w:rPr>
          <w:rFonts w:ascii="Times New Roman" w:hAnsi="Times New Roman"/>
          <w:sz w:val="24"/>
          <w:szCs w:val="24"/>
        </w:rPr>
        <w:t xml:space="preserve"> are to: a) eliminate the backlog of long-term pending mold remediation work order tickets, b) increase the number of skilled trade workers and maintenance workers, c) lower mold remediation response times by automatically scheduling repairs, d) upgrad</w:t>
      </w:r>
      <w:r>
        <w:rPr>
          <w:rFonts w:ascii="Times New Roman" w:hAnsi="Times New Roman"/>
          <w:sz w:val="24"/>
          <w:szCs w:val="24"/>
        </w:rPr>
        <w:t>e</w:t>
      </w:r>
      <w:r w:rsidRPr="00F54863">
        <w:rPr>
          <w:rFonts w:ascii="Times New Roman" w:hAnsi="Times New Roman"/>
          <w:sz w:val="24"/>
          <w:szCs w:val="24"/>
        </w:rPr>
        <w:t xml:space="preserve"> the ventilation systems and e) work with resident to mitigate and prevent mold.</w:t>
      </w:r>
      <w:r>
        <w:rPr>
          <w:rStyle w:val="FootnoteReference"/>
          <w:rFonts w:ascii="Times New Roman" w:hAnsi="Times New Roman"/>
          <w:sz w:val="24"/>
          <w:szCs w:val="24"/>
        </w:rPr>
        <w:footnoteReference w:id="83"/>
      </w:r>
      <w:r w:rsidRPr="00F54863">
        <w:rPr>
          <w:rFonts w:ascii="Times New Roman" w:hAnsi="Times New Roman"/>
          <w:sz w:val="24"/>
          <w:szCs w:val="24"/>
        </w:rPr>
        <w:t xml:space="preserve">  By January 31, 2021, NYCHA must meet the following goals:</w:t>
      </w:r>
    </w:p>
    <w:p w:rsidR="00BC305D" w:rsidRPr="00F54863" w:rsidRDefault="00BC305D" w:rsidP="00BC305D">
      <w:pPr>
        <w:numPr>
          <w:ilvl w:val="0"/>
          <w:numId w:val="1"/>
        </w:numPr>
        <w:spacing w:after="0" w:line="480" w:lineRule="auto"/>
        <w:jc w:val="both"/>
        <w:rPr>
          <w:rFonts w:ascii="Times New Roman" w:hAnsi="Times New Roman"/>
          <w:sz w:val="24"/>
          <w:szCs w:val="24"/>
        </w:rPr>
      </w:pPr>
      <w:r w:rsidRPr="00F54863">
        <w:rPr>
          <w:rFonts w:ascii="Times New Roman" w:hAnsi="Times New Roman"/>
          <w:sz w:val="24"/>
          <w:szCs w:val="24"/>
        </w:rPr>
        <w:t xml:space="preserve">For 95% of instances when a resident reports a mold complaint that is verified, NYCHA will provide a remediation plan within </w:t>
      </w:r>
      <w:r>
        <w:rPr>
          <w:rFonts w:ascii="Times New Roman" w:hAnsi="Times New Roman"/>
          <w:sz w:val="24"/>
          <w:szCs w:val="24"/>
        </w:rPr>
        <w:t>five</w:t>
      </w:r>
      <w:r w:rsidRPr="00F54863">
        <w:rPr>
          <w:rFonts w:ascii="Times New Roman" w:hAnsi="Times New Roman"/>
          <w:sz w:val="24"/>
          <w:szCs w:val="24"/>
        </w:rPr>
        <w:t xml:space="preserve"> days, remediate simple cases within </w:t>
      </w:r>
      <w:r>
        <w:rPr>
          <w:rFonts w:ascii="Times New Roman" w:hAnsi="Times New Roman"/>
          <w:sz w:val="24"/>
          <w:szCs w:val="24"/>
        </w:rPr>
        <w:t>seven</w:t>
      </w:r>
      <w:r w:rsidRPr="00F54863">
        <w:rPr>
          <w:rFonts w:ascii="Times New Roman" w:hAnsi="Times New Roman"/>
          <w:sz w:val="24"/>
          <w:szCs w:val="24"/>
        </w:rPr>
        <w:t xml:space="preserve"> days and complex cases within 15 days.</w:t>
      </w:r>
      <w:r>
        <w:rPr>
          <w:rStyle w:val="FootnoteReference"/>
          <w:rFonts w:ascii="Times New Roman" w:hAnsi="Times New Roman"/>
          <w:sz w:val="24"/>
          <w:szCs w:val="24"/>
        </w:rPr>
        <w:footnoteReference w:id="84"/>
      </w:r>
    </w:p>
    <w:p w:rsidR="00BC305D" w:rsidRPr="0014229A" w:rsidRDefault="00BC305D" w:rsidP="00BC305D">
      <w:pPr>
        <w:numPr>
          <w:ilvl w:val="0"/>
          <w:numId w:val="1"/>
        </w:numPr>
        <w:spacing w:after="0" w:line="480" w:lineRule="auto"/>
        <w:jc w:val="both"/>
        <w:rPr>
          <w:rFonts w:ascii="Times New Roman" w:hAnsi="Times New Roman"/>
          <w:sz w:val="24"/>
          <w:szCs w:val="24"/>
        </w:rPr>
      </w:pPr>
      <w:r w:rsidRPr="00F54863">
        <w:rPr>
          <w:rFonts w:ascii="Times New Roman" w:hAnsi="Times New Roman"/>
          <w:sz w:val="24"/>
          <w:szCs w:val="24"/>
        </w:rPr>
        <w:t>For 95% of flood, leak and moisture cases, NYCHA will stop the recurrent moisture that has been flowing into the resident’s unit.</w:t>
      </w:r>
      <w:r>
        <w:rPr>
          <w:rStyle w:val="FootnoteReference"/>
          <w:rFonts w:ascii="Times New Roman" w:hAnsi="Times New Roman"/>
          <w:sz w:val="24"/>
          <w:szCs w:val="24"/>
        </w:rPr>
        <w:footnoteReference w:id="85"/>
      </w:r>
      <w:r w:rsidRPr="00F54863">
        <w:rPr>
          <w:rFonts w:ascii="Times New Roman" w:hAnsi="Times New Roman"/>
          <w:sz w:val="24"/>
          <w:szCs w:val="24"/>
        </w:rPr>
        <w:t xml:space="preserve"> NYCHA is required to abate the condition within 24 hours of when it was reported and NYCHA will remove any standing water that resulted from such condition within 48 hours.</w:t>
      </w:r>
      <w:r>
        <w:rPr>
          <w:rStyle w:val="FootnoteReference"/>
          <w:rFonts w:ascii="Times New Roman" w:hAnsi="Times New Roman"/>
          <w:sz w:val="24"/>
          <w:szCs w:val="24"/>
        </w:rPr>
        <w:footnoteReference w:id="86"/>
      </w:r>
    </w:p>
    <w:p w:rsidR="00BC305D" w:rsidRPr="00281CDB" w:rsidRDefault="00BC305D" w:rsidP="00BC305D">
      <w:pPr>
        <w:suppressAutoHyphens/>
        <w:spacing w:after="0" w:line="480" w:lineRule="auto"/>
        <w:jc w:val="center"/>
        <w:rPr>
          <w:rFonts w:ascii="Times New Roman" w:hAnsi="Times New Roman" w:cs="Times New Roman"/>
          <w:b/>
          <w:smallCaps/>
          <w:sz w:val="24"/>
          <w:szCs w:val="24"/>
          <w:u w:val="single"/>
        </w:rPr>
      </w:pPr>
      <w:r w:rsidRPr="00281CDB">
        <w:rPr>
          <w:rFonts w:ascii="Times New Roman" w:hAnsi="Times New Roman" w:cs="Times New Roman"/>
          <w:b/>
          <w:smallCaps/>
          <w:sz w:val="24"/>
          <w:szCs w:val="24"/>
          <w:u w:val="single"/>
        </w:rPr>
        <w:t>Remediation</w:t>
      </w:r>
    </w:p>
    <w:p w:rsidR="00BC305D" w:rsidRPr="00F66CAC" w:rsidRDefault="00BC305D" w:rsidP="00BC305D">
      <w:pPr>
        <w:suppressAutoHyphens/>
        <w:spacing w:after="0" w:line="480" w:lineRule="auto"/>
        <w:rPr>
          <w:rFonts w:ascii="Times New Roman" w:hAnsi="Times New Roman" w:cs="Times New Roman"/>
          <w:i/>
          <w:sz w:val="24"/>
          <w:szCs w:val="24"/>
          <w:u w:val="single"/>
        </w:rPr>
      </w:pPr>
      <w:r w:rsidRPr="00F66CAC">
        <w:rPr>
          <w:rFonts w:ascii="Times New Roman" w:hAnsi="Times New Roman" w:cs="Times New Roman"/>
          <w:i/>
          <w:sz w:val="24"/>
          <w:szCs w:val="24"/>
          <w:u w:val="single"/>
        </w:rPr>
        <w:t>Mold Busters: NYCHA’s Program to Remove Mold</w:t>
      </w:r>
    </w:p>
    <w:p w:rsidR="00BC305D" w:rsidRPr="00F54863" w:rsidRDefault="00BC305D" w:rsidP="00BC305D">
      <w:pPr>
        <w:spacing w:after="0" w:line="480" w:lineRule="auto"/>
        <w:ind w:firstLine="720"/>
        <w:jc w:val="both"/>
        <w:rPr>
          <w:rFonts w:ascii="Times New Roman" w:hAnsi="Times New Roman"/>
          <w:sz w:val="24"/>
          <w:szCs w:val="24"/>
        </w:rPr>
      </w:pPr>
      <w:r w:rsidRPr="00F54863">
        <w:rPr>
          <w:rFonts w:ascii="Times New Roman" w:hAnsi="Times New Roman"/>
          <w:sz w:val="24"/>
          <w:szCs w:val="24"/>
        </w:rPr>
        <w:t>Mold work orders are created when a resident calls the Customer Contact Center to complain about mold, reports a mold condition via the MY NYCHA APP or a NYCHA employee notices the condition in an apartment.</w:t>
      </w:r>
      <w:r>
        <w:rPr>
          <w:rStyle w:val="FootnoteReference"/>
          <w:rFonts w:ascii="Times New Roman" w:hAnsi="Times New Roman"/>
          <w:sz w:val="24"/>
          <w:szCs w:val="24"/>
        </w:rPr>
        <w:footnoteReference w:id="87"/>
      </w:r>
      <w:r w:rsidRPr="00F54863">
        <w:rPr>
          <w:rFonts w:ascii="Times New Roman" w:hAnsi="Times New Roman"/>
          <w:sz w:val="24"/>
          <w:szCs w:val="24"/>
        </w:rPr>
        <w:t xml:space="preserve">  During the inspection, the inspector identifies the probable root cause, determines the next steps to correct the mold condition, notes related conditions that could have contributed to the mold</w:t>
      </w:r>
      <w:r>
        <w:rPr>
          <w:rFonts w:ascii="Times New Roman" w:hAnsi="Times New Roman"/>
          <w:sz w:val="24"/>
          <w:szCs w:val="24"/>
        </w:rPr>
        <w:t>,</w:t>
      </w:r>
      <w:r w:rsidRPr="00F54863">
        <w:rPr>
          <w:rFonts w:ascii="Times New Roman" w:hAnsi="Times New Roman"/>
          <w:sz w:val="24"/>
          <w:szCs w:val="24"/>
        </w:rPr>
        <w:t xml:space="preserve"> and shares this information with the tenants. </w:t>
      </w:r>
      <w:r>
        <w:rPr>
          <w:rStyle w:val="FootnoteReference"/>
          <w:rFonts w:ascii="Times New Roman" w:hAnsi="Times New Roman"/>
          <w:sz w:val="24"/>
          <w:szCs w:val="24"/>
        </w:rPr>
        <w:footnoteReference w:id="88"/>
      </w:r>
    </w:p>
    <w:p w:rsidR="00BC305D" w:rsidRPr="00F54863" w:rsidRDefault="00BC305D" w:rsidP="00BC305D">
      <w:pPr>
        <w:spacing w:after="0" w:line="480" w:lineRule="auto"/>
        <w:ind w:firstLine="720"/>
        <w:jc w:val="both"/>
        <w:rPr>
          <w:rFonts w:ascii="Times New Roman" w:hAnsi="Times New Roman"/>
          <w:sz w:val="24"/>
          <w:szCs w:val="24"/>
        </w:rPr>
      </w:pPr>
      <w:r w:rsidRPr="00F54863">
        <w:rPr>
          <w:rFonts w:ascii="Times New Roman" w:hAnsi="Times New Roman"/>
          <w:sz w:val="24"/>
          <w:szCs w:val="24"/>
        </w:rPr>
        <w:t>At the remediation stage, NYCHA complete</w:t>
      </w:r>
      <w:r>
        <w:rPr>
          <w:rFonts w:ascii="Times New Roman" w:hAnsi="Times New Roman"/>
          <w:sz w:val="24"/>
          <w:szCs w:val="24"/>
        </w:rPr>
        <w:t>s</w:t>
      </w:r>
      <w:r w:rsidRPr="00F54863">
        <w:rPr>
          <w:rFonts w:ascii="Times New Roman" w:hAnsi="Times New Roman"/>
          <w:sz w:val="24"/>
          <w:szCs w:val="24"/>
        </w:rPr>
        <w:t xml:space="preserve"> the work to remediate the mold. “Simple repairs” are repairs that can be completed by development staff (maintenance workers and caretakers).</w:t>
      </w:r>
      <w:r>
        <w:rPr>
          <w:rStyle w:val="FootnoteReference"/>
          <w:rFonts w:ascii="Times New Roman" w:hAnsi="Times New Roman"/>
          <w:sz w:val="24"/>
          <w:szCs w:val="24"/>
        </w:rPr>
        <w:footnoteReference w:id="89"/>
      </w:r>
      <w:r w:rsidRPr="00F54863">
        <w:rPr>
          <w:rFonts w:ascii="Times New Roman" w:hAnsi="Times New Roman"/>
          <w:sz w:val="24"/>
          <w:szCs w:val="24"/>
        </w:rPr>
        <w:t xml:space="preserve"> Complex repairs require NYCHA’s skilled trade workers (painters, plaster</w:t>
      </w:r>
      <w:r>
        <w:rPr>
          <w:rFonts w:ascii="Times New Roman" w:hAnsi="Times New Roman"/>
          <w:sz w:val="24"/>
          <w:szCs w:val="24"/>
        </w:rPr>
        <w:t>er</w:t>
      </w:r>
      <w:r w:rsidRPr="00F54863">
        <w:rPr>
          <w:rFonts w:ascii="Times New Roman" w:hAnsi="Times New Roman"/>
          <w:sz w:val="24"/>
          <w:szCs w:val="24"/>
        </w:rPr>
        <w:t xml:space="preserve">s and plumbers). When the work is completed, NYCHA performs a quality assurance inspection to ensure that the mold remediation work was done correctly and it will not become a reoccurring condition. </w:t>
      </w:r>
    </w:p>
    <w:p w:rsidR="00BC305D" w:rsidRPr="00F66CAC" w:rsidRDefault="00BC305D" w:rsidP="00BC305D">
      <w:pPr>
        <w:spacing w:after="0" w:line="480" w:lineRule="auto"/>
        <w:ind w:firstLine="720"/>
        <w:jc w:val="both"/>
        <w:rPr>
          <w:rFonts w:ascii="Times New Roman" w:hAnsi="Times New Roman"/>
          <w:sz w:val="24"/>
          <w:szCs w:val="24"/>
        </w:rPr>
      </w:pPr>
      <w:r w:rsidRPr="00F54863">
        <w:rPr>
          <w:rFonts w:ascii="Times New Roman" w:hAnsi="Times New Roman"/>
          <w:sz w:val="24"/>
          <w:szCs w:val="24"/>
        </w:rPr>
        <w:t>During the mold remediation process, NYCHA uses the Right to Entry policy to fix environmental hazards as soon as possible. The policy allows a NYCHA worker to enter a resident’s apartment to make repairs whether the resident is home or away.</w:t>
      </w:r>
      <w:r w:rsidRPr="00F54863">
        <w:rPr>
          <w:rStyle w:val="FootnoteReference"/>
          <w:rFonts w:ascii="Times New Roman" w:hAnsi="Times New Roman"/>
          <w:sz w:val="24"/>
          <w:szCs w:val="24"/>
        </w:rPr>
        <w:footnoteReference w:id="90"/>
      </w:r>
      <w:r w:rsidRPr="00F54863">
        <w:rPr>
          <w:rFonts w:ascii="Times New Roman" w:hAnsi="Times New Roman"/>
          <w:sz w:val="24"/>
          <w:szCs w:val="24"/>
        </w:rPr>
        <w:t xml:space="preserve">  The resident receives 48 hour</w:t>
      </w:r>
      <w:r>
        <w:rPr>
          <w:rFonts w:ascii="Times New Roman" w:hAnsi="Times New Roman"/>
          <w:sz w:val="24"/>
          <w:szCs w:val="24"/>
        </w:rPr>
        <w:t>s’</w:t>
      </w:r>
      <w:r w:rsidRPr="00F54863">
        <w:rPr>
          <w:rFonts w:ascii="Times New Roman" w:hAnsi="Times New Roman"/>
          <w:sz w:val="24"/>
          <w:szCs w:val="24"/>
        </w:rPr>
        <w:t xml:space="preserve"> notice </w:t>
      </w:r>
      <w:r>
        <w:rPr>
          <w:rFonts w:ascii="Times New Roman" w:hAnsi="Times New Roman"/>
          <w:sz w:val="24"/>
          <w:szCs w:val="24"/>
        </w:rPr>
        <w:t>before</w:t>
      </w:r>
      <w:r w:rsidRPr="00F54863">
        <w:rPr>
          <w:rFonts w:ascii="Times New Roman" w:hAnsi="Times New Roman"/>
          <w:sz w:val="24"/>
          <w:szCs w:val="24"/>
        </w:rPr>
        <w:t xml:space="preserve"> the work </w:t>
      </w:r>
      <w:r>
        <w:rPr>
          <w:rFonts w:ascii="Times New Roman" w:hAnsi="Times New Roman"/>
          <w:sz w:val="24"/>
          <w:szCs w:val="24"/>
        </w:rPr>
        <w:t>commences</w:t>
      </w:r>
      <w:r w:rsidRPr="00F54863">
        <w:rPr>
          <w:rFonts w:ascii="Times New Roman" w:hAnsi="Times New Roman"/>
          <w:sz w:val="24"/>
          <w:szCs w:val="24"/>
        </w:rPr>
        <w:t>.</w:t>
      </w:r>
      <w:r>
        <w:rPr>
          <w:rStyle w:val="FootnoteReference"/>
          <w:rFonts w:ascii="Times New Roman" w:hAnsi="Times New Roman"/>
          <w:sz w:val="24"/>
          <w:szCs w:val="24"/>
        </w:rPr>
        <w:footnoteReference w:id="91"/>
      </w:r>
      <w:r w:rsidRPr="00F54863">
        <w:rPr>
          <w:rFonts w:ascii="Times New Roman" w:hAnsi="Times New Roman"/>
          <w:sz w:val="24"/>
          <w:szCs w:val="24"/>
        </w:rPr>
        <w:t xml:space="preserve"> If repairs are completed when the tenant is not home, the NYCHA worker will leave a tag on the door noting that the repairs are complete. If the door lock was changed due to a repair, the resident could pick up a new set of keys at the property management office up until 4:30PM.</w:t>
      </w:r>
      <w:r>
        <w:rPr>
          <w:rStyle w:val="FootnoteReference"/>
          <w:rFonts w:ascii="Times New Roman" w:hAnsi="Times New Roman"/>
          <w:sz w:val="24"/>
          <w:szCs w:val="24"/>
        </w:rPr>
        <w:footnoteReference w:id="92"/>
      </w:r>
      <w:r w:rsidRPr="00F54863">
        <w:rPr>
          <w:rFonts w:ascii="Times New Roman" w:hAnsi="Times New Roman"/>
          <w:sz w:val="24"/>
          <w:szCs w:val="24"/>
        </w:rPr>
        <w:t xml:space="preserve"> After that time, the keys will be with the local </w:t>
      </w:r>
      <w:r>
        <w:rPr>
          <w:rFonts w:ascii="Times New Roman" w:hAnsi="Times New Roman"/>
          <w:sz w:val="24"/>
          <w:szCs w:val="24"/>
        </w:rPr>
        <w:t xml:space="preserve">New York City Police Department Police </w:t>
      </w:r>
      <w:r w:rsidRPr="00F54863">
        <w:rPr>
          <w:rFonts w:ascii="Times New Roman" w:hAnsi="Times New Roman"/>
          <w:sz w:val="24"/>
          <w:szCs w:val="24"/>
        </w:rPr>
        <w:t xml:space="preserve">Service Area. </w:t>
      </w:r>
      <w:r w:rsidRPr="00F54863">
        <w:rPr>
          <w:rStyle w:val="FootnoteReference"/>
          <w:rFonts w:ascii="Times New Roman" w:hAnsi="Times New Roman"/>
          <w:sz w:val="24"/>
          <w:szCs w:val="24"/>
        </w:rPr>
        <w:footnoteReference w:id="93"/>
      </w:r>
    </w:p>
    <w:p w:rsidR="00BC305D" w:rsidRPr="00D60308" w:rsidRDefault="00BC305D" w:rsidP="00BC305D">
      <w:pPr>
        <w:spacing w:after="0" w:line="480" w:lineRule="auto"/>
        <w:jc w:val="center"/>
        <w:rPr>
          <w:rFonts w:ascii="Times New Roman" w:hAnsi="Times New Roman" w:cs="Times New Roman"/>
          <w:b/>
          <w:smallCaps/>
          <w:sz w:val="24"/>
          <w:szCs w:val="24"/>
          <w:u w:val="single"/>
        </w:rPr>
      </w:pPr>
      <w:r w:rsidRPr="00D60308">
        <w:rPr>
          <w:rFonts w:ascii="Times New Roman" w:hAnsi="Times New Roman" w:cs="Times New Roman"/>
          <w:b/>
          <w:smallCaps/>
          <w:sz w:val="24"/>
          <w:szCs w:val="24"/>
          <w:u w:val="single"/>
        </w:rPr>
        <w:t>Conclusion</w:t>
      </w:r>
    </w:p>
    <w:p w:rsidR="00BC305D" w:rsidRDefault="00BC305D" w:rsidP="00BC305D">
      <w:pPr>
        <w:spacing w:after="0" w:line="480" w:lineRule="auto"/>
        <w:ind w:firstLine="720"/>
        <w:jc w:val="both"/>
        <w:rPr>
          <w:rFonts w:ascii="Times New Roman" w:hAnsi="Times New Roman" w:cs="Times New Roman"/>
          <w:sz w:val="24"/>
          <w:szCs w:val="24"/>
        </w:rPr>
      </w:pPr>
      <w:r w:rsidRPr="00455027">
        <w:rPr>
          <w:rFonts w:ascii="Times New Roman" w:hAnsi="Times New Roman" w:cs="Times New Roman"/>
          <w:sz w:val="24"/>
          <w:szCs w:val="24"/>
        </w:rPr>
        <w:t>At today’s hearing, the Committee plan</w:t>
      </w:r>
      <w:r>
        <w:rPr>
          <w:rFonts w:ascii="Times New Roman" w:hAnsi="Times New Roman" w:cs="Times New Roman"/>
          <w:sz w:val="24"/>
          <w:szCs w:val="24"/>
        </w:rPr>
        <w:t>s</w:t>
      </w:r>
      <w:r w:rsidRPr="00455027">
        <w:rPr>
          <w:rFonts w:ascii="Times New Roman" w:hAnsi="Times New Roman" w:cs="Times New Roman"/>
          <w:sz w:val="24"/>
          <w:szCs w:val="24"/>
        </w:rPr>
        <w:t xml:space="preserve"> to examine NYCHA’s obligations with respect to inspecting and remediating mold and excessive moisture conditions within its developments. The Committee also expect</w:t>
      </w:r>
      <w:r>
        <w:rPr>
          <w:rFonts w:ascii="Times New Roman" w:hAnsi="Times New Roman" w:cs="Times New Roman"/>
          <w:sz w:val="24"/>
          <w:szCs w:val="24"/>
        </w:rPr>
        <w:t>s</w:t>
      </w:r>
      <w:r w:rsidRPr="00455027">
        <w:rPr>
          <w:rFonts w:ascii="Times New Roman" w:hAnsi="Times New Roman" w:cs="Times New Roman"/>
          <w:sz w:val="24"/>
          <w:szCs w:val="24"/>
        </w:rPr>
        <w:t xml:space="preserve"> to learn more about the mold ombudsperson’s role in ensuring NYCHA residents’ mold-related issues are adequately addressed.</w:t>
      </w:r>
    </w:p>
    <w:p w:rsidR="00BC305D" w:rsidRDefault="00BC305D" w:rsidP="00BC305D">
      <w:pPr>
        <w:spacing w:after="0" w:line="480" w:lineRule="auto"/>
        <w:ind w:firstLine="720"/>
        <w:jc w:val="both"/>
        <w:rPr>
          <w:rFonts w:ascii="Times New Roman" w:hAnsi="Times New Roman" w:cs="Times New Roman"/>
          <w:sz w:val="24"/>
          <w:szCs w:val="24"/>
        </w:rPr>
      </w:pPr>
    </w:p>
    <w:p w:rsidR="00BC305D" w:rsidRPr="00D60308" w:rsidRDefault="00BC305D" w:rsidP="00BC305D">
      <w:pPr>
        <w:suppressAutoHyphens/>
        <w:spacing w:after="0" w:line="480" w:lineRule="auto"/>
        <w:jc w:val="center"/>
        <w:rPr>
          <w:rFonts w:ascii="Times New Roman" w:eastAsia="Calibri" w:hAnsi="Times New Roman" w:cs="Times New Roman"/>
          <w:b/>
          <w:smallCaps/>
          <w:sz w:val="24"/>
          <w:szCs w:val="24"/>
          <w:u w:val="single"/>
          <w:lang w:eastAsia="zh-CN"/>
        </w:rPr>
      </w:pPr>
      <w:r w:rsidRPr="00D60308">
        <w:rPr>
          <w:rFonts w:ascii="Times New Roman" w:hAnsi="Times New Roman" w:cs="Times New Roman"/>
          <w:b/>
          <w:smallCaps/>
          <w:sz w:val="24"/>
          <w:szCs w:val="24"/>
          <w:u w:val="single"/>
        </w:rPr>
        <w:t>Summary of Int. No. 1911</w:t>
      </w:r>
    </w:p>
    <w:p w:rsidR="00BC305D" w:rsidRPr="00F66CAC" w:rsidRDefault="00BC305D" w:rsidP="00BC305D">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 No. 1911</w:t>
      </w:r>
      <w:r w:rsidRPr="00455027">
        <w:rPr>
          <w:rFonts w:ascii="Times New Roman" w:eastAsia="Times New Roman" w:hAnsi="Times New Roman" w:cs="Times New Roman"/>
          <w:color w:val="000000"/>
          <w:sz w:val="24"/>
          <w:szCs w:val="24"/>
        </w:rPr>
        <w:t xml:space="preserve"> would require an office or agency designated by the Mayor to mail to each tenant of </w:t>
      </w:r>
      <w:r>
        <w:rPr>
          <w:rFonts w:ascii="Times New Roman" w:eastAsia="Times New Roman" w:hAnsi="Times New Roman" w:cs="Times New Roman"/>
          <w:color w:val="000000"/>
          <w:sz w:val="24"/>
          <w:szCs w:val="24"/>
        </w:rPr>
        <w:t>NYCHA</w:t>
      </w:r>
      <w:r w:rsidRPr="00455027">
        <w:rPr>
          <w:rFonts w:ascii="Times New Roman" w:eastAsia="Times New Roman" w:hAnsi="Times New Roman" w:cs="Times New Roman"/>
          <w:color w:val="000000"/>
          <w:sz w:val="24"/>
          <w:szCs w:val="24"/>
        </w:rPr>
        <w:t xml:space="preserve"> a pamphlet that contains information about the court-appointed mold ombudsperson, the mold ombudsperson’s call center, and how to make a complaint to the mold ombudsperson. The office would also be required to mail such pamphlet to local elected officials and certain community representatives and hold a public briefing at least once a year to provide information about the mold ombudsperson.</w:t>
      </w:r>
    </w:p>
    <w:p w:rsidR="00BC305D" w:rsidRPr="00455027" w:rsidRDefault="00BC305D" w:rsidP="00BC305D">
      <w:pPr>
        <w:spacing w:after="0" w:line="480" w:lineRule="auto"/>
        <w:ind w:firstLine="720"/>
        <w:jc w:val="both"/>
        <w:rPr>
          <w:rFonts w:ascii="Times New Roman" w:hAnsi="Times New Roman" w:cs="Times New Roman"/>
          <w:sz w:val="24"/>
          <w:szCs w:val="24"/>
        </w:rPr>
      </w:pPr>
    </w:p>
    <w:p w:rsidR="00BC305D" w:rsidRPr="00455027" w:rsidRDefault="00BC305D" w:rsidP="00BC305D">
      <w:pPr>
        <w:spacing w:after="0" w:line="480" w:lineRule="auto"/>
        <w:ind w:firstLine="720"/>
        <w:jc w:val="both"/>
        <w:rPr>
          <w:rFonts w:ascii="Times New Roman" w:hAnsi="Times New Roman" w:cs="Times New Roman"/>
          <w:sz w:val="24"/>
          <w:szCs w:val="24"/>
        </w:rPr>
      </w:pPr>
    </w:p>
    <w:p w:rsidR="00BC305D" w:rsidRPr="00F66CAC" w:rsidRDefault="00BC305D" w:rsidP="00BC305D">
      <w:pPr>
        <w:rPr>
          <w:rFonts w:ascii="Times New Roman" w:hAnsi="Times New Roman" w:cs="Times New Roman"/>
          <w:sz w:val="24"/>
          <w:szCs w:val="24"/>
        </w:rPr>
      </w:pPr>
      <w:r w:rsidRPr="00455027">
        <w:rPr>
          <w:rFonts w:ascii="Times New Roman" w:hAnsi="Times New Roman" w:cs="Times New Roman"/>
          <w:sz w:val="24"/>
          <w:szCs w:val="24"/>
        </w:rPr>
        <w:br w:type="page"/>
      </w:r>
    </w:p>
    <w:p w:rsidR="00BC305D" w:rsidRPr="00455027" w:rsidRDefault="00BC305D" w:rsidP="00BC305D">
      <w:pPr>
        <w:suppressLineNumbers/>
        <w:spacing w:after="0" w:line="240" w:lineRule="auto"/>
        <w:jc w:val="center"/>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Int. No.</w:t>
      </w:r>
    </w:p>
    <w:p w:rsidR="00BC305D" w:rsidRPr="00455027" w:rsidRDefault="00BC305D" w:rsidP="00BC305D">
      <w:pPr>
        <w:suppressLineNumbers/>
        <w:spacing w:after="0" w:line="240" w:lineRule="auto"/>
        <w:jc w:val="center"/>
        <w:rPr>
          <w:rFonts w:ascii="Times New Roman" w:eastAsia="Times New Roman" w:hAnsi="Times New Roman" w:cs="Times New Roman"/>
          <w:sz w:val="24"/>
          <w:szCs w:val="24"/>
        </w:rPr>
      </w:pPr>
    </w:p>
    <w:p w:rsidR="00BC305D" w:rsidRPr="00455027" w:rsidRDefault="00BC305D" w:rsidP="00BC305D">
      <w:pPr>
        <w:suppressLineNumbers/>
        <w:spacing w:after="0" w:line="240" w:lineRule="auto"/>
        <w:jc w:val="both"/>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By Council Member Torres</w:t>
      </w:r>
      <w:r>
        <w:rPr>
          <w:rFonts w:ascii="Times New Roman" w:eastAsia="Times New Roman" w:hAnsi="Times New Roman" w:cs="Times New Roman"/>
          <w:sz w:val="24"/>
          <w:szCs w:val="24"/>
        </w:rPr>
        <w:t>, Ampry-Samuel, Ayala and Gibson</w:t>
      </w:r>
    </w:p>
    <w:p w:rsidR="00BC305D" w:rsidRPr="00455027" w:rsidRDefault="00BC305D" w:rsidP="00BC305D">
      <w:pPr>
        <w:suppressLineNumbers/>
        <w:spacing w:after="0" w:line="240" w:lineRule="auto"/>
        <w:jc w:val="center"/>
        <w:rPr>
          <w:rFonts w:ascii="Times New Roman" w:eastAsia="Times New Roman" w:hAnsi="Times New Roman" w:cs="Times New Roman"/>
          <w:sz w:val="24"/>
          <w:szCs w:val="24"/>
        </w:rPr>
      </w:pPr>
    </w:p>
    <w:p w:rsidR="00BC305D" w:rsidRPr="00455027" w:rsidRDefault="00BC305D" w:rsidP="00BC305D">
      <w:pPr>
        <w:suppressLineNumbers/>
        <w:spacing w:after="0" w:line="240" w:lineRule="auto"/>
        <w:jc w:val="center"/>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A LOCAL LAW</w:t>
      </w:r>
    </w:p>
    <w:p w:rsidR="00BC305D" w:rsidRPr="00455027" w:rsidRDefault="00BC305D" w:rsidP="00BC305D">
      <w:pPr>
        <w:suppressLineNumbers/>
        <w:spacing w:after="0" w:line="240" w:lineRule="auto"/>
        <w:jc w:val="both"/>
        <w:rPr>
          <w:rFonts w:ascii="Times New Roman" w:eastAsia="Times New Roman" w:hAnsi="Times New Roman" w:cs="Times New Roman"/>
          <w:sz w:val="24"/>
          <w:szCs w:val="24"/>
        </w:rPr>
      </w:pPr>
    </w:p>
    <w:p w:rsidR="00BC305D" w:rsidRPr="00455027" w:rsidRDefault="00BC305D" w:rsidP="00BC305D">
      <w:pPr>
        <w:suppressLineNumbers/>
        <w:spacing w:after="0" w:line="240" w:lineRule="auto"/>
        <w:jc w:val="both"/>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In relation to the provision of information to tenants of the New York city housing authority regarding the mold ombudsperson</w:t>
      </w:r>
    </w:p>
    <w:p w:rsidR="00BC305D" w:rsidRPr="00455027" w:rsidRDefault="00BC305D" w:rsidP="00BC305D">
      <w:pPr>
        <w:suppressLineNumbers/>
        <w:spacing w:after="0" w:line="240" w:lineRule="auto"/>
        <w:jc w:val="both"/>
        <w:rPr>
          <w:rFonts w:ascii="Times New Roman" w:eastAsia="Times New Roman" w:hAnsi="Times New Roman" w:cs="Times New Roman"/>
          <w:sz w:val="24"/>
          <w:szCs w:val="24"/>
          <w:u w:val="single"/>
        </w:rPr>
      </w:pPr>
    </w:p>
    <w:p w:rsidR="00BC305D" w:rsidRPr="00455027" w:rsidRDefault="00BC305D" w:rsidP="00BC305D">
      <w:pPr>
        <w:suppressLineNumbers/>
        <w:spacing w:after="0" w:line="240" w:lineRule="auto"/>
        <w:jc w:val="both"/>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u w:val="single"/>
        </w:rPr>
        <w:t>Be it enacted by the Council as follows:</w:t>
      </w:r>
    </w:p>
    <w:p w:rsidR="00BC305D" w:rsidRPr="00455027" w:rsidRDefault="00BC305D" w:rsidP="00BC305D">
      <w:pPr>
        <w:suppressLineNumbers/>
        <w:spacing w:after="0" w:line="240" w:lineRule="auto"/>
        <w:ind w:firstLine="720"/>
        <w:jc w:val="both"/>
        <w:rPr>
          <w:rFonts w:ascii="Times New Roman" w:eastAsia="Times New Roman" w:hAnsi="Times New Roman" w:cs="Times New Roman"/>
          <w:sz w:val="24"/>
          <w:szCs w:val="24"/>
        </w:rPr>
      </w:pPr>
    </w:p>
    <w:p w:rsidR="00BC305D" w:rsidRPr="00455027" w:rsidRDefault="00BC305D" w:rsidP="00BC305D">
      <w:pPr>
        <w:spacing w:after="0" w:line="480" w:lineRule="auto"/>
        <w:ind w:firstLine="720"/>
        <w:jc w:val="both"/>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Section 1. Definitions. For purposes of this local law, the following terms have the following meanings:</w:t>
      </w:r>
    </w:p>
    <w:p w:rsidR="00BC305D" w:rsidRPr="00455027" w:rsidRDefault="00BC305D" w:rsidP="00BC305D">
      <w:pPr>
        <w:spacing w:after="0" w:line="480" w:lineRule="auto"/>
        <w:ind w:firstLine="720"/>
        <w:jc w:val="both"/>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Call center. The term “call center” means the ombudsperson’s call center established pursuant to the court order.</w:t>
      </w:r>
    </w:p>
    <w:p w:rsidR="00BC305D" w:rsidRPr="00455027" w:rsidRDefault="00BC305D" w:rsidP="00BC305D">
      <w:pPr>
        <w:spacing w:after="0" w:line="480" w:lineRule="auto"/>
        <w:ind w:firstLine="720"/>
        <w:jc w:val="both"/>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City. The term “city” means the city of New York.</w:t>
      </w:r>
    </w:p>
    <w:p w:rsidR="00BC305D" w:rsidRPr="00455027" w:rsidRDefault="00BC305D" w:rsidP="00BC305D">
      <w:pPr>
        <w:spacing w:after="0" w:line="480" w:lineRule="auto"/>
        <w:ind w:firstLine="720"/>
        <w:jc w:val="both"/>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Court order. The term “court order” means the court order issued on September 20, 2019 in the case Baez et al v. New York City Housing Authority by the United States district court in the southern district of New York.</w:t>
      </w:r>
    </w:p>
    <w:p w:rsidR="00BC305D" w:rsidRPr="00455027" w:rsidRDefault="00BC305D" w:rsidP="00BC305D">
      <w:pPr>
        <w:spacing w:after="0" w:line="480" w:lineRule="auto"/>
        <w:ind w:firstLine="720"/>
        <w:jc w:val="both"/>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Mold ombudsperson. The term “mold ombudsperson” means the ombudsperson appointed pursuant to the court order or any subsequently appointed person with similar duties.</w:t>
      </w:r>
    </w:p>
    <w:p w:rsidR="00BC305D" w:rsidRPr="00455027" w:rsidRDefault="00BC305D" w:rsidP="00BC305D">
      <w:pPr>
        <w:spacing w:after="0" w:line="480" w:lineRule="auto"/>
        <w:ind w:firstLine="720"/>
        <w:jc w:val="both"/>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Office. The term “office” means an office or agency designated by the mayor.</w:t>
      </w:r>
    </w:p>
    <w:p w:rsidR="00BC305D" w:rsidRPr="00455027" w:rsidRDefault="00BC305D" w:rsidP="00BC305D">
      <w:pPr>
        <w:spacing w:after="0" w:line="480" w:lineRule="auto"/>
        <w:ind w:firstLine="720"/>
        <w:jc w:val="both"/>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Tenant. The term “tenant” means a tenant of the New York city housing authority.</w:t>
      </w:r>
    </w:p>
    <w:p w:rsidR="00BC305D" w:rsidRPr="00455027" w:rsidRDefault="00BC305D" w:rsidP="00BC305D">
      <w:pPr>
        <w:spacing w:after="0" w:line="480" w:lineRule="auto"/>
        <w:ind w:firstLine="720"/>
        <w:jc w:val="both"/>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 2. Provision of information about the mold ombudsperson. The office shall mail to each tenant a pamphlet containing information about the mold ombudsperson and the right of such tenant to contact the mold ombudsperson. Such pamphlet shall include information about how to contact the mold ombudsperson, including through the call center, with a complaint about mold and what information to include in such complaint. Such pamphlet shall be provided to each person who is a tenant as of the effective date of this local law no later than 60 days after the effective date of this local law, and to each person who becomes a tenant after the effective date of this local law no later than 60 days after such person becomes a tenant.</w:t>
      </w:r>
    </w:p>
    <w:p w:rsidR="00BC305D" w:rsidRPr="00455027" w:rsidRDefault="00BC305D" w:rsidP="00BC305D">
      <w:pPr>
        <w:spacing w:after="0" w:line="480" w:lineRule="auto"/>
        <w:ind w:firstLine="720"/>
        <w:jc w:val="both"/>
        <w:rPr>
          <w:rFonts w:ascii="Times New Roman" w:eastAsia="Times New Roman" w:hAnsi="Times New Roman" w:cs="Times New Roman"/>
          <w:sz w:val="24"/>
          <w:szCs w:val="24"/>
        </w:rPr>
      </w:pPr>
      <w:r w:rsidRPr="00455027">
        <w:rPr>
          <w:rFonts w:ascii="Times New Roman" w:eastAsia="Times New Roman" w:hAnsi="Times New Roman" w:cs="Times New Roman"/>
          <w:sz w:val="24"/>
          <w:szCs w:val="24"/>
        </w:rPr>
        <w:t>§ 3. Effective date. This local law takes effect immediately and expires and is deemed repealed on the date that the mold ombudsperson ceases to be appointed.</w:t>
      </w:r>
    </w:p>
    <w:p w:rsidR="00BC305D" w:rsidRPr="00455027" w:rsidRDefault="00BC305D" w:rsidP="00BC305D">
      <w:pPr>
        <w:suppressLineNumbers/>
        <w:spacing w:after="0" w:line="240" w:lineRule="auto"/>
        <w:jc w:val="both"/>
        <w:rPr>
          <w:rFonts w:ascii="Times New Roman" w:eastAsia="Times New Roman" w:hAnsi="Times New Roman" w:cs="Times New Roman"/>
          <w:sz w:val="18"/>
          <w:szCs w:val="18"/>
        </w:rPr>
      </w:pPr>
    </w:p>
    <w:p w:rsidR="00BC305D" w:rsidRPr="00455027" w:rsidRDefault="00BC305D" w:rsidP="00BC305D">
      <w:pPr>
        <w:suppressLineNumbers/>
        <w:spacing w:after="0" w:line="240" w:lineRule="auto"/>
        <w:jc w:val="both"/>
        <w:rPr>
          <w:rFonts w:ascii="Times New Roman" w:eastAsia="Times New Roman" w:hAnsi="Times New Roman" w:cs="Times New Roman"/>
          <w:sz w:val="18"/>
          <w:szCs w:val="18"/>
        </w:rPr>
      </w:pPr>
      <w:r w:rsidRPr="00455027">
        <w:rPr>
          <w:rFonts w:ascii="Times New Roman" w:eastAsia="Times New Roman" w:hAnsi="Times New Roman" w:cs="Times New Roman"/>
          <w:sz w:val="18"/>
          <w:szCs w:val="18"/>
        </w:rPr>
        <w:t>NAB</w:t>
      </w:r>
    </w:p>
    <w:p w:rsidR="00BC305D" w:rsidRPr="00455027" w:rsidRDefault="00BC305D" w:rsidP="00BC305D">
      <w:pPr>
        <w:suppressLineNumbers/>
        <w:spacing w:after="0" w:line="240" w:lineRule="auto"/>
        <w:jc w:val="both"/>
        <w:rPr>
          <w:rFonts w:ascii="Times New Roman" w:eastAsia="Times New Roman" w:hAnsi="Times New Roman" w:cs="Times New Roman"/>
          <w:sz w:val="18"/>
          <w:szCs w:val="18"/>
        </w:rPr>
      </w:pPr>
      <w:r w:rsidRPr="00455027">
        <w:rPr>
          <w:rFonts w:ascii="Times New Roman" w:eastAsia="Times New Roman" w:hAnsi="Times New Roman" w:cs="Times New Roman"/>
          <w:sz w:val="18"/>
          <w:szCs w:val="18"/>
        </w:rPr>
        <w:t>LS #12389</w:t>
      </w:r>
    </w:p>
    <w:p w:rsidR="00BC305D" w:rsidRPr="00455027" w:rsidRDefault="00BC305D" w:rsidP="00BC305D">
      <w:pPr>
        <w:suppressLineNumbers/>
        <w:spacing w:after="0" w:line="300" w:lineRule="auto"/>
        <w:rPr>
          <w:rFonts w:ascii="Times New Roman" w:hAnsi="Times New Roman" w:cs="Times New Roman"/>
          <w:szCs w:val="24"/>
        </w:rPr>
      </w:pPr>
      <w:r w:rsidRPr="00455027">
        <w:rPr>
          <w:rFonts w:ascii="Times New Roman" w:eastAsia="Times New Roman" w:hAnsi="Times New Roman" w:cs="Times New Roman"/>
          <w:sz w:val="18"/>
          <w:szCs w:val="18"/>
        </w:rPr>
        <w:t>10/29/19</w:t>
      </w:r>
    </w:p>
    <w:p w:rsidR="00BC305D" w:rsidRPr="00455027" w:rsidRDefault="00BC305D" w:rsidP="00BC305D">
      <w:pPr>
        <w:spacing w:after="0" w:line="480" w:lineRule="auto"/>
        <w:ind w:firstLine="720"/>
        <w:jc w:val="both"/>
        <w:rPr>
          <w:rFonts w:ascii="Times New Roman" w:hAnsi="Times New Roman" w:cs="Times New Roman"/>
          <w:sz w:val="24"/>
          <w:szCs w:val="24"/>
        </w:rPr>
      </w:pPr>
    </w:p>
    <w:p w:rsidR="00F968C2" w:rsidRDefault="00F968C2"/>
    <w:sectPr w:rsidR="00F968C2">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5D" w:rsidRDefault="00BC305D" w:rsidP="00BC305D">
      <w:pPr>
        <w:spacing w:after="0" w:line="240" w:lineRule="auto"/>
      </w:pPr>
      <w:r>
        <w:separator/>
      </w:r>
    </w:p>
  </w:endnote>
  <w:endnote w:type="continuationSeparator" w:id="0">
    <w:p w:rsidR="00BC305D" w:rsidRDefault="00BC305D" w:rsidP="00BC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70666343"/>
      <w:docPartObj>
        <w:docPartGallery w:val="Page Numbers (Bottom of Page)"/>
        <w:docPartUnique/>
      </w:docPartObj>
    </w:sdtPr>
    <w:sdtEndPr>
      <w:rPr>
        <w:noProof/>
      </w:rPr>
    </w:sdtEndPr>
    <w:sdtContent>
      <w:p w:rsidR="0003798A" w:rsidRPr="004621F0" w:rsidRDefault="00BC305D">
        <w:pPr>
          <w:pStyle w:val="Footer"/>
          <w:jc w:val="center"/>
          <w:rPr>
            <w:rFonts w:ascii="Times New Roman" w:hAnsi="Times New Roman" w:cs="Times New Roman"/>
          </w:rPr>
        </w:pPr>
        <w:r w:rsidRPr="004621F0">
          <w:rPr>
            <w:rFonts w:ascii="Times New Roman" w:hAnsi="Times New Roman" w:cs="Times New Roman"/>
          </w:rPr>
          <w:fldChar w:fldCharType="begin"/>
        </w:r>
        <w:r w:rsidRPr="004621F0">
          <w:rPr>
            <w:rFonts w:ascii="Times New Roman" w:hAnsi="Times New Roman" w:cs="Times New Roman"/>
          </w:rPr>
          <w:instrText xml:space="preserve"> PAGE   \* MERGEFORMAT </w:instrText>
        </w:r>
        <w:r w:rsidRPr="004621F0">
          <w:rPr>
            <w:rFonts w:ascii="Times New Roman" w:hAnsi="Times New Roman" w:cs="Times New Roman"/>
          </w:rPr>
          <w:fldChar w:fldCharType="separate"/>
        </w:r>
        <w:r w:rsidR="00901A04">
          <w:rPr>
            <w:rFonts w:ascii="Times New Roman" w:hAnsi="Times New Roman" w:cs="Times New Roman"/>
            <w:noProof/>
          </w:rPr>
          <w:t>7</w:t>
        </w:r>
        <w:r w:rsidRPr="004621F0">
          <w:rPr>
            <w:rFonts w:ascii="Times New Roman" w:hAnsi="Times New Roman" w:cs="Times New Roman"/>
            <w:noProof/>
          </w:rPr>
          <w:fldChar w:fldCharType="end"/>
        </w:r>
      </w:p>
    </w:sdtContent>
  </w:sdt>
  <w:p w:rsidR="0003798A" w:rsidRPr="004621F0" w:rsidRDefault="00901A0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5D" w:rsidRDefault="00BC305D" w:rsidP="00BC305D">
      <w:pPr>
        <w:spacing w:after="0" w:line="240" w:lineRule="auto"/>
      </w:pPr>
      <w:r>
        <w:separator/>
      </w:r>
    </w:p>
  </w:footnote>
  <w:footnote w:type="continuationSeparator" w:id="0">
    <w:p w:rsidR="00BC305D" w:rsidRDefault="00BC305D" w:rsidP="00BC305D">
      <w:pPr>
        <w:spacing w:after="0" w:line="240" w:lineRule="auto"/>
      </w:pPr>
      <w:r>
        <w:continuationSeparator/>
      </w:r>
    </w:p>
  </w:footnote>
  <w:footnote w:id="1">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Centers for Disease Control and Prevention</w:t>
      </w:r>
      <w:r>
        <w:rPr>
          <w:rFonts w:ascii="Times New Roman" w:hAnsi="Times New Roman" w:cs="Times New Roman"/>
        </w:rPr>
        <w:t>,</w:t>
      </w:r>
      <w:r w:rsidRPr="008E122F">
        <w:rPr>
          <w:rFonts w:ascii="Times New Roman" w:hAnsi="Times New Roman" w:cs="Times New Roman"/>
        </w:rPr>
        <w:t xml:space="preserve"> </w:t>
      </w:r>
      <w:r w:rsidRPr="00D15837">
        <w:rPr>
          <w:rFonts w:ascii="Times New Roman" w:hAnsi="Times New Roman" w:cs="Times New Roman"/>
          <w:i/>
        </w:rPr>
        <w:t>Basic Facts About Mold and Dampness</w:t>
      </w:r>
      <w:r>
        <w:rPr>
          <w:rFonts w:ascii="Times New Roman" w:hAnsi="Times New Roman" w:cs="Times New Roman"/>
        </w:rPr>
        <w:t>,</w:t>
      </w:r>
      <w:r w:rsidRPr="008E122F">
        <w:rPr>
          <w:rFonts w:ascii="Times New Roman" w:hAnsi="Times New Roman" w:cs="Times New Roman"/>
        </w:rPr>
        <w:t xml:space="preserve"> </w:t>
      </w:r>
      <w:hyperlink r:id="rId1" w:history="1">
        <w:r w:rsidRPr="008E122F">
          <w:rPr>
            <w:rStyle w:val="Hyperlink"/>
            <w:rFonts w:ascii="Times New Roman" w:hAnsi="Times New Roman" w:cs="Times New Roman"/>
          </w:rPr>
          <w:t>https://www.cdc.gov/mold/faqs.htm</w:t>
        </w:r>
      </w:hyperlink>
      <w:r w:rsidRPr="008E122F">
        <w:rPr>
          <w:rFonts w:ascii="Times New Roman" w:hAnsi="Times New Roman" w:cs="Times New Roman"/>
        </w:rPr>
        <w:t xml:space="preserve"> (last accessed </w:t>
      </w:r>
      <w:r>
        <w:rPr>
          <w:rFonts w:ascii="Times New Roman" w:hAnsi="Times New Roman" w:cs="Times New Roman"/>
        </w:rPr>
        <w:t>Oct. 5, 2020</w:t>
      </w:r>
      <w:r w:rsidRPr="008E122F">
        <w:rPr>
          <w:rFonts w:ascii="Times New Roman" w:hAnsi="Times New Roman" w:cs="Times New Roman"/>
        </w:rPr>
        <w:t>).</w:t>
      </w:r>
    </w:p>
  </w:footnote>
  <w:footnote w:id="2">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 xml:space="preserve">Id. </w:t>
      </w:r>
    </w:p>
  </w:footnote>
  <w:footnote w:id="3">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Institute of Medicine (US) Committee on Damp Indoor Spaces and Health</w:t>
      </w:r>
      <w:r>
        <w:rPr>
          <w:rFonts w:ascii="Times New Roman" w:hAnsi="Times New Roman" w:cs="Times New Roman"/>
        </w:rPr>
        <w:t>,</w:t>
      </w:r>
      <w:r w:rsidRPr="008E122F">
        <w:rPr>
          <w:rFonts w:ascii="Times New Roman" w:hAnsi="Times New Roman" w:cs="Times New Roman"/>
        </w:rPr>
        <w:t xml:space="preserve"> </w:t>
      </w:r>
      <w:r w:rsidRPr="00D15837">
        <w:rPr>
          <w:rFonts w:ascii="Times New Roman" w:hAnsi="Times New Roman" w:cs="Times New Roman"/>
          <w:i/>
        </w:rPr>
        <w:t>Damp Buildings</w:t>
      </w:r>
      <w:r>
        <w:rPr>
          <w:rFonts w:ascii="Times New Roman" w:hAnsi="Times New Roman" w:cs="Times New Roman"/>
        </w:rPr>
        <w:t>,</w:t>
      </w:r>
      <w:r w:rsidRPr="008E122F">
        <w:rPr>
          <w:rFonts w:ascii="Times New Roman" w:hAnsi="Times New Roman" w:cs="Times New Roman"/>
        </w:rPr>
        <w:t> </w:t>
      </w:r>
      <w:r>
        <w:rPr>
          <w:rFonts w:ascii="Times New Roman" w:hAnsi="Times New Roman" w:cs="Times New Roman"/>
        </w:rPr>
        <w:t>(</w:t>
      </w:r>
      <w:r w:rsidRPr="008E122F">
        <w:rPr>
          <w:rFonts w:ascii="Times New Roman" w:hAnsi="Times New Roman" w:cs="Times New Roman"/>
        </w:rPr>
        <w:t>2004</w:t>
      </w:r>
      <w:r>
        <w:rPr>
          <w:rFonts w:ascii="Times New Roman" w:hAnsi="Times New Roman" w:cs="Times New Roman"/>
        </w:rPr>
        <w:t>)</w:t>
      </w:r>
      <w:r w:rsidRPr="008E122F">
        <w:rPr>
          <w:rFonts w:ascii="Times New Roman" w:hAnsi="Times New Roman" w:cs="Times New Roman"/>
        </w:rPr>
        <w:t xml:space="preserve"> </w:t>
      </w:r>
      <w:hyperlink r:id="rId2" w:history="1">
        <w:r w:rsidRPr="008E122F">
          <w:rPr>
            <w:rStyle w:val="Hyperlink"/>
            <w:rFonts w:ascii="Times New Roman" w:hAnsi="Times New Roman" w:cs="Times New Roman"/>
          </w:rPr>
          <w:t>https://www.ncbi.nlm.nih.gov/books/NBK215649/</w:t>
        </w:r>
      </w:hyperlink>
      <w:r w:rsidRPr="008E122F">
        <w:rPr>
          <w:rFonts w:ascii="Times New Roman" w:hAnsi="Times New Roman" w:cs="Times New Roman"/>
        </w:rPr>
        <w:t xml:space="preserve"> (last accessed </w:t>
      </w:r>
      <w:r>
        <w:rPr>
          <w:rFonts w:ascii="Times New Roman" w:hAnsi="Times New Roman" w:cs="Times New Roman"/>
        </w:rPr>
        <w:t>Oct. 5, 2020</w:t>
      </w:r>
      <w:r w:rsidRPr="008E122F">
        <w:rPr>
          <w:rFonts w:ascii="Times New Roman" w:hAnsi="Times New Roman" w:cs="Times New Roman"/>
        </w:rPr>
        <w:t>)</w:t>
      </w:r>
      <w:r>
        <w:rPr>
          <w:rFonts w:ascii="Times New Roman" w:hAnsi="Times New Roman" w:cs="Times New Roman"/>
        </w:rPr>
        <w:t>.</w:t>
      </w:r>
    </w:p>
  </w:footnote>
  <w:footnote w:id="4">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 xml:space="preserve">Id. </w:t>
      </w:r>
    </w:p>
  </w:footnote>
  <w:footnote w:id="5">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Id.</w:t>
      </w:r>
      <w:r w:rsidRPr="008E122F">
        <w:rPr>
          <w:rFonts w:ascii="Times New Roman" w:hAnsi="Times New Roman" w:cs="Times New Roman"/>
        </w:rPr>
        <w:t xml:space="preserve"> </w:t>
      </w:r>
    </w:p>
  </w:footnote>
  <w:footnote w:id="6">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Ren et al.</w:t>
      </w:r>
      <w:r>
        <w:rPr>
          <w:rFonts w:ascii="Times New Roman" w:hAnsi="Times New Roman" w:cs="Times New Roman"/>
        </w:rPr>
        <w:t>,</w:t>
      </w:r>
      <w:r w:rsidRPr="008E122F">
        <w:rPr>
          <w:rFonts w:ascii="Times New Roman" w:hAnsi="Times New Roman" w:cs="Times New Roman"/>
        </w:rPr>
        <w:t xml:space="preserve"> </w:t>
      </w:r>
      <w:r w:rsidRPr="00D15837">
        <w:rPr>
          <w:rFonts w:ascii="Times New Roman" w:hAnsi="Times New Roman" w:cs="Times New Roman"/>
          <w:i/>
        </w:rPr>
        <w:t>Comparisons of seasonal fungal prevalence in indoor and outdoor air and in house dusts of dwellings in one Northeast American County</w:t>
      </w:r>
      <w:r>
        <w:rPr>
          <w:rFonts w:ascii="Times New Roman" w:hAnsi="Times New Roman" w:cs="Times New Roman"/>
        </w:rPr>
        <w:t>,</w:t>
      </w:r>
      <w:r w:rsidRPr="008E122F">
        <w:rPr>
          <w:rFonts w:ascii="Times New Roman" w:hAnsi="Times New Roman" w:cs="Times New Roman"/>
        </w:rPr>
        <w:t xml:space="preserve"> Journal of Exposure Analysis and Environmental Epidemiology</w:t>
      </w:r>
      <w:r>
        <w:rPr>
          <w:rFonts w:ascii="Times New Roman" w:hAnsi="Times New Roman" w:cs="Times New Roman"/>
        </w:rPr>
        <w:t>,</w:t>
      </w:r>
      <w:r w:rsidRPr="008E122F">
        <w:rPr>
          <w:rFonts w:ascii="Times New Roman" w:hAnsi="Times New Roman" w:cs="Times New Roman"/>
        </w:rPr>
        <w:t xml:space="preserve"> </w:t>
      </w:r>
      <w:r>
        <w:rPr>
          <w:rFonts w:ascii="Times New Roman" w:hAnsi="Times New Roman" w:cs="Times New Roman"/>
        </w:rPr>
        <w:t>(</w:t>
      </w:r>
      <w:r w:rsidRPr="008E122F">
        <w:rPr>
          <w:rFonts w:ascii="Times New Roman" w:hAnsi="Times New Roman" w:cs="Times New Roman"/>
        </w:rPr>
        <w:t>1999</w:t>
      </w:r>
      <w:r>
        <w:rPr>
          <w:rFonts w:ascii="Times New Roman" w:hAnsi="Times New Roman" w:cs="Times New Roman"/>
        </w:rPr>
        <w:t>)</w:t>
      </w:r>
      <w:r w:rsidRPr="008E122F">
        <w:rPr>
          <w:rFonts w:ascii="Times New Roman" w:hAnsi="Times New Roman" w:cs="Times New Roman"/>
        </w:rPr>
        <w:t xml:space="preserve"> </w:t>
      </w:r>
      <w:hyperlink r:id="rId3" w:history="1">
        <w:r w:rsidRPr="008E122F">
          <w:rPr>
            <w:rStyle w:val="Hyperlink"/>
            <w:rFonts w:ascii="Times New Roman" w:hAnsi="Times New Roman" w:cs="Times New Roman"/>
          </w:rPr>
          <w:t>https://www.nature.com/articles/7500061.pdf?origin=ppub</w:t>
        </w:r>
      </w:hyperlink>
      <w:r w:rsidRPr="008E122F">
        <w:rPr>
          <w:rFonts w:ascii="Times New Roman" w:hAnsi="Times New Roman" w:cs="Times New Roman"/>
        </w:rPr>
        <w:t xml:space="preserve"> (last accessed </w:t>
      </w:r>
      <w:r>
        <w:rPr>
          <w:rFonts w:ascii="Times New Roman" w:hAnsi="Times New Roman" w:cs="Times New Roman"/>
        </w:rPr>
        <w:t>Oct. 5, 2020</w:t>
      </w:r>
      <w:r w:rsidRPr="008E122F">
        <w:rPr>
          <w:rFonts w:ascii="Times New Roman" w:hAnsi="Times New Roman" w:cs="Times New Roman"/>
        </w:rPr>
        <w:t>)</w:t>
      </w:r>
    </w:p>
  </w:footnote>
  <w:footnote w:id="7">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Id.</w:t>
      </w:r>
      <w:r w:rsidRPr="008E122F">
        <w:rPr>
          <w:rFonts w:ascii="Times New Roman" w:hAnsi="Times New Roman" w:cs="Times New Roman"/>
        </w:rPr>
        <w:t xml:space="preserve"> </w:t>
      </w:r>
    </w:p>
  </w:footnote>
  <w:footnote w:id="8">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Centers for Disease Control and Prevention</w:t>
      </w:r>
      <w:r>
        <w:rPr>
          <w:rFonts w:ascii="Times New Roman" w:hAnsi="Times New Roman" w:cs="Times New Roman"/>
        </w:rPr>
        <w:t>,</w:t>
      </w:r>
      <w:r w:rsidRPr="008E122F">
        <w:rPr>
          <w:rFonts w:ascii="Times New Roman" w:hAnsi="Times New Roman" w:cs="Times New Roman"/>
        </w:rPr>
        <w:t xml:space="preserve"> </w:t>
      </w:r>
      <w:r w:rsidRPr="00D15837">
        <w:rPr>
          <w:rFonts w:ascii="Times New Roman" w:hAnsi="Times New Roman" w:cs="Times New Roman"/>
          <w:i/>
        </w:rPr>
        <w:t>Basic Facts About Mold and Dampness</w:t>
      </w:r>
      <w:r>
        <w:rPr>
          <w:rFonts w:ascii="Times New Roman" w:hAnsi="Times New Roman" w:cs="Times New Roman"/>
        </w:rPr>
        <w:t>,</w:t>
      </w:r>
      <w:r w:rsidRPr="008E122F">
        <w:rPr>
          <w:rFonts w:ascii="Times New Roman" w:hAnsi="Times New Roman" w:cs="Times New Roman"/>
        </w:rPr>
        <w:t xml:space="preserve"> </w:t>
      </w:r>
      <w:hyperlink r:id="rId4" w:history="1">
        <w:r w:rsidRPr="008E122F">
          <w:rPr>
            <w:rStyle w:val="Hyperlink"/>
            <w:rFonts w:ascii="Times New Roman" w:hAnsi="Times New Roman" w:cs="Times New Roman"/>
          </w:rPr>
          <w:t>https://www.cdc.gov/mold/faqs.htm</w:t>
        </w:r>
      </w:hyperlink>
      <w:r w:rsidRPr="008E122F">
        <w:rPr>
          <w:rFonts w:ascii="Times New Roman" w:hAnsi="Times New Roman" w:cs="Times New Roman"/>
        </w:rPr>
        <w:t xml:space="preserve"> (last accessed </w:t>
      </w:r>
      <w:r>
        <w:rPr>
          <w:rFonts w:ascii="Times New Roman" w:hAnsi="Times New Roman" w:cs="Times New Roman"/>
        </w:rPr>
        <w:t>Oct. 5, 2020</w:t>
      </w:r>
      <w:r w:rsidRPr="008E122F">
        <w:rPr>
          <w:rFonts w:ascii="Times New Roman" w:hAnsi="Times New Roman" w:cs="Times New Roman"/>
        </w:rPr>
        <w:t>)</w:t>
      </w:r>
    </w:p>
  </w:footnote>
  <w:footnote w:id="9">
    <w:p w:rsidR="00BC305D" w:rsidRPr="008B0812"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Pr>
          <w:rFonts w:ascii="Times New Roman" w:hAnsi="Times New Roman" w:cs="Times New Roman"/>
          <w:i/>
        </w:rPr>
        <w:t>Supra</w:t>
      </w:r>
      <w:r>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_Ref52804833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w:t>
      </w:r>
    </w:p>
  </w:footnote>
  <w:footnote w:id="10">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Id.</w:t>
      </w:r>
      <w:r w:rsidRPr="008E122F">
        <w:rPr>
          <w:rFonts w:ascii="Times New Roman" w:hAnsi="Times New Roman" w:cs="Times New Roman"/>
        </w:rPr>
        <w:t xml:space="preserve"> </w:t>
      </w:r>
    </w:p>
  </w:footnote>
  <w:footnote w:id="11">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Id.</w:t>
      </w:r>
      <w:r w:rsidRPr="008E122F">
        <w:rPr>
          <w:rFonts w:ascii="Times New Roman" w:hAnsi="Times New Roman" w:cs="Times New Roman"/>
        </w:rPr>
        <w:t xml:space="preserve"> </w:t>
      </w:r>
    </w:p>
  </w:footnote>
  <w:footnote w:id="12">
    <w:p w:rsidR="00BC305D" w:rsidRPr="00D15837" w:rsidRDefault="00BC305D" w:rsidP="00BC305D">
      <w:pPr>
        <w:pStyle w:val="FootnoteText"/>
        <w:rPr>
          <w:rFonts w:ascii="Times New Roman" w:hAnsi="Times New Roman" w:cs="Times New Roman"/>
          <w:i/>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 xml:space="preserve">Id. </w:t>
      </w:r>
    </w:p>
  </w:footnote>
  <w:footnote w:id="13">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Id.</w:t>
      </w:r>
      <w:r w:rsidRPr="008E122F">
        <w:rPr>
          <w:rFonts w:ascii="Times New Roman" w:hAnsi="Times New Roman" w:cs="Times New Roman"/>
        </w:rPr>
        <w:t xml:space="preserve"> </w:t>
      </w:r>
    </w:p>
  </w:footnote>
  <w:footnote w:id="14">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Id.</w:t>
      </w:r>
    </w:p>
  </w:footnote>
  <w:footnote w:id="15">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Id.</w:t>
      </w:r>
      <w:r w:rsidRPr="008E122F">
        <w:rPr>
          <w:rFonts w:ascii="Times New Roman" w:hAnsi="Times New Roman" w:cs="Times New Roman"/>
        </w:rPr>
        <w:t xml:space="preserve"> </w:t>
      </w:r>
    </w:p>
  </w:footnote>
  <w:footnote w:id="16">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United States Environmental Protection Agency</w:t>
      </w:r>
      <w:r>
        <w:rPr>
          <w:rFonts w:ascii="Times New Roman" w:hAnsi="Times New Roman" w:cs="Times New Roman"/>
        </w:rPr>
        <w:t>,</w:t>
      </w:r>
      <w:r w:rsidRPr="008E122F">
        <w:rPr>
          <w:rFonts w:ascii="Times New Roman" w:hAnsi="Times New Roman" w:cs="Times New Roman"/>
        </w:rPr>
        <w:t xml:space="preserve"> </w:t>
      </w:r>
      <w:r w:rsidRPr="00D15837">
        <w:rPr>
          <w:rFonts w:ascii="Times New Roman" w:hAnsi="Times New Roman" w:cs="Times New Roman"/>
          <w:i/>
        </w:rPr>
        <w:t>A Brief Guide to Mold, Moisture, and your Home</w:t>
      </w:r>
      <w:r>
        <w:rPr>
          <w:rFonts w:ascii="Times New Roman" w:hAnsi="Times New Roman" w:cs="Times New Roman"/>
        </w:rPr>
        <w:t>,</w:t>
      </w:r>
      <w:r w:rsidRPr="008E122F">
        <w:rPr>
          <w:rFonts w:ascii="Times New Roman" w:hAnsi="Times New Roman" w:cs="Times New Roman"/>
        </w:rPr>
        <w:t xml:space="preserve"> </w:t>
      </w:r>
      <w:r>
        <w:rPr>
          <w:rFonts w:ascii="Times New Roman" w:hAnsi="Times New Roman" w:cs="Times New Roman"/>
        </w:rPr>
        <w:t>(</w:t>
      </w:r>
      <w:r w:rsidRPr="008E122F">
        <w:rPr>
          <w:rFonts w:ascii="Times New Roman" w:hAnsi="Times New Roman" w:cs="Times New Roman"/>
        </w:rPr>
        <w:t>2010</w:t>
      </w:r>
      <w:r>
        <w:rPr>
          <w:rFonts w:ascii="Times New Roman" w:hAnsi="Times New Roman" w:cs="Times New Roman"/>
        </w:rPr>
        <w:t xml:space="preserve">) </w:t>
      </w:r>
      <w:hyperlink r:id="rId5" w:history="1">
        <w:r w:rsidRPr="008E122F">
          <w:rPr>
            <w:rStyle w:val="Hyperlink"/>
            <w:rFonts w:ascii="Times New Roman" w:hAnsi="Times New Roman" w:cs="Times New Roman"/>
          </w:rPr>
          <w:t>https://www.epa.gov/sites/production/files/2016-10/documents/moldguide12.pdf</w:t>
        </w:r>
      </w:hyperlink>
      <w:r w:rsidRPr="008E122F">
        <w:rPr>
          <w:rFonts w:ascii="Times New Roman" w:hAnsi="Times New Roman" w:cs="Times New Roman"/>
        </w:rPr>
        <w:t xml:space="preserve"> (last accessed </w:t>
      </w:r>
      <w:r>
        <w:rPr>
          <w:rFonts w:ascii="Times New Roman" w:hAnsi="Times New Roman" w:cs="Times New Roman"/>
        </w:rPr>
        <w:t>Oct. 5, 2020</w:t>
      </w:r>
      <w:r w:rsidRPr="008E122F">
        <w:rPr>
          <w:rFonts w:ascii="Times New Roman" w:hAnsi="Times New Roman" w:cs="Times New Roman"/>
        </w:rPr>
        <w:t>)</w:t>
      </w:r>
      <w:r>
        <w:rPr>
          <w:rFonts w:ascii="Times New Roman" w:hAnsi="Times New Roman" w:cs="Times New Roman"/>
        </w:rPr>
        <w:t>.</w:t>
      </w:r>
    </w:p>
  </w:footnote>
  <w:footnote w:id="17">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Id.</w:t>
      </w:r>
    </w:p>
  </w:footnote>
  <w:footnote w:id="18">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Id.</w:t>
      </w:r>
      <w:r w:rsidRPr="008E122F">
        <w:rPr>
          <w:rFonts w:ascii="Times New Roman" w:hAnsi="Times New Roman" w:cs="Times New Roman"/>
        </w:rPr>
        <w:t xml:space="preserve"> </w:t>
      </w:r>
    </w:p>
  </w:footnote>
  <w:footnote w:id="19">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United States Environmental Protection Agency</w:t>
      </w:r>
      <w:r>
        <w:rPr>
          <w:rFonts w:ascii="Times New Roman" w:hAnsi="Times New Roman" w:cs="Times New Roman"/>
        </w:rPr>
        <w:t>,</w:t>
      </w:r>
      <w:r w:rsidRPr="008E122F">
        <w:rPr>
          <w:rFonts w:ascii="Times New Roman" w:hAnsi="Times New Roman" w:cs="Times New Roman"/>
        </w:rPr>
        <w:t xml:space="preserve"> </w:t>
      </w:r>
      <w:r w:rsidRPr="00D15837">
        <w:rPr>
          <w:rFonts w:ascii="Times New Roman" w:hAnsi="Times New Roman" w:cs="Times New Roman"/>
          <w:i/>
        </w:rPr>
        <w:t>Mold</w:t>
      </w:r>
      <w:r>
        <w:rPr>
          <w:rFonts w:ascii="Times New Roman" w:hAnsi="Times New Roman" w:cs="Times New Roman"/>
        </w:rPr>
        <w:t>,</w:t>
      </w:r>
      <w:r w:rsidRPr="008E122F">
        <w:rPr>
          <w:rFonts w:ascii="Times New Roman" w:hAnsi="Times New Roman" w:cs="Times New Roman"/>
        </w:rPr>
        <w:t xml:space="preserve"> </w:t>
      </w:r>
      <w:hyperlink r:id="rId6" w:anchor="Chapter1Lesson4" w:history="1">
        <w:r w:rsidRPr="008E122F">
          <w:rPr>
            <w:rStyle w:val="Hyperlink"/>
            <w:rFonts w:ascii="Times New Roman" w:hAnsi="Times New Roman" w:cs="Times New Roman"/>
          </w:rPr>
          <w:t>https://www.epa.gov/mold/mold-course-chapter-1#Chapter1Lesson4</w:t>
        </w:r>
      </w:hyperlink>
      <w:r w:rsidRPr="008E122F">
        <w:rPr>
          <w:rFonts w:ascii="Times New Roman" w:hAnsi="Times New Roman" w:cs="Times New Roman"/>
        </w:rPr>
        <w:t xml:space="preserve"> (last acces</w:t>
      </w:r>
      <w:r>
        <w:rPr>
          <w:rFonts w:ascii="Times New Roman" w:hAnsi="Times New Roman" w:cs="Times New Roman"/>
        </w:rPr>
        <w:t>s</w:t>
      </w:r>
      <w:r w:rsidRPr="008E122F">
        <w:rPr>
          <w:rFonts w:ascii="Times New Roman" w:hAnsi="Times New Roman" w:cs="Times New Roman"/>
        </w:rPr>
        <w:t xml:space="preserve">ed </w:t>
      </w:r>
      <w:r>
        <w:rPr>
          <w:rFonts w:ascii="Times New Roman" w:hAnsi="Times New Roman" w:cs="Times New Roman"/>
        </w:rPr>
        <w:t>Oct. 5, 2020</w:t>
      </w:r>
      <w:r w:rsidRPr="008E122F">
        <w:rPr>
          <w:rFonts w:ascii="Times New Roman" w:hAnsi="Times New Roman" w:cs="Times New Roman"/>
        </w:rPr>
        <w:t>)</w:t>
      </w:r>
      <w:r>
        <w:rPr>
          <w:rFonts w:ascii="Times New Roman" w:hAnsi="Times New Roman" w:cs="Times New Roman"/>
        </w:rPr>
        <w:t>.</w:t>
      </w:r>
    </w:p>
  </w:footnote>
  <w:footnote w:id="20">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Id.</w:t>
      </w:r>
      <w:r w:rsidRPr="008E122F">
        <w:rPr>
          <w:rFonts w:ascii="Times New Roman" w:hAnsi="Times New Roman" w:cs="Times New Roman"/>
        </w:rPr>
        <w:t xml:space="preserve"> at 16</w:t>
      </w:r>
      <w:r>
        <w:rPr>
          <w:rFonts w:ascii="Times New Roman" w:hAnsi="Times New Roman" w:cs="Times New Roman"/>
        </w:rPr>
        <w:t>.</w:t>
      </w:r>
    </w:p>
  </w:footnote>
  <w:footnote w:id="21">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Bush et al.</w:t>
      </w:r>
      <w:r>
        <w:rPr>
          <w:rFonts w:ascii="Times New Roman" w:hAnsi="Times New Roman" w:cs="Times New Roman"/>
        </w:rPr>
        <w:t>,</w:t>
      </w:r>
      <w:r w:rsidRPr="008E122F">
        <w:rPr>
          <w:rFonts w:ascii="Times New Roman" w:hAnsi="Times New Roman" w:cs="Times New Roman"/>
        </w:rPr>
        <w:t xml:space="preserve"> </w:t>
      </w:r>
      <w:r w:rsidRPr="00D15837">
        <w:rPr>
          <w:rFonts w:ascii="Times New Roman" w:hAnsi="Times New Roman" w:cs="Times New Roman"/>
          <w:i/>
        </w:rPr>
        <w:t>The Medical Effects of Mold Exposure</w:t>
      </w:r>
      <w:r>
        <w:rPr>
          <w:rFonts w:ascii="Times New Roman" w:hAnsi="Times New Roman" w:cs="Times New Roman"/>
        </w:rPr>
        <w:t>,</w:t>
      </w:r>
      <w:r w:rsidRPr="008E122F">
        <w:rPr>
          <w:rFonts w:ascii="Times New Roman" w:hAnsi="Times New Roman" w:cs="Times New Roman"/>
        </w:rPr>
        <w:t xml:space="preserve"> Environmental and Occupational Respiratory Disorders </w:t>
      </w:r>
      <w:r>
        <w:rPr>
          <w:rFonts w:ascii="Times New Roman" w:hAnsi="Times New Roman" w:cs="Times New Roman"/>
        </w:rPr>
        <w:t>(</w:t>
      </w:r>
      <w:r w:rsidRPr="008E122F">
        <w:rPr>
          <w:rFonts w:ascii="Times New Roman" w:hAnsi="Times New Roman" w:cs="Times New Roman"/>
        </w:rPr>
        <w:t>February, 2006</w:t>
      </w:r>
      <w:r>
        <w:rPr>
          <w:rFonts w:ascii="Times New Roman" w:hAnsi="Times New Roman" w:cs="Times New Roman"/>
        </w:rPr>
        <w:t>)</w:t>
      </w:r>
      <w:r w:rsidRPr="008E122F">
        <w:rPr>
          <w:rFonts w:ascii="Times New Roman" w:hAnsi="Times New Roman" w:cs="Times New Roman"/>
        </w:rPr>
        <w:t xml:space="preserve"> </w:t>
      </w:r>
      <w:hyperlink r:id="rId7" w:history="1">
        <w:r w:rsidRPr="008E122F">
          <w:rPr>
            <w:rStyle w:val="Hyperlink"/>
            <w:rFonts w:ascii="Times New Roman" w:hAnsi="Times New Roman" w:cs="Times New Roman"/>
          </w:rPr>
          <w:t>https://www.jacionline.org/article/S0091-6749(05)02591-1/fulltext</w:t>
        </w:r>
      </w:hyperlink>
      <w:r w:rsidRPr="008E122F">
        <w:rPr>
          <w:rFonts w:ascii="Times New Roman" w:hAnsi="Times New Roman" w:cs="Times New Roman"/>
        </w:rPr>
        <w:t xml:space="preserve"> (last accessed </w:t>
      </w:r>
      <w:r>
        <w:rPr>
          <w:rFonts w:ascii="Times New Roman" w:hAnsi="Times New Roman" w:cs="Times New Roman"/>
        </w:rPr>
        <w:t>Oct. 5, 2020</w:t>
      </w:r>
      <w:r w:rsidRPr="008E122F">
        <w:rPr>
          <w:rFonts w:ascii="Times New Roman" w:hAnsi="Times New Roman" w:cs="Times New Roman"/>
        </w:rPr>
        <w:t>)</w:t>
      </w:r>
      <w:r>
        <w:rPr>
          <w:rFonts w:ascii="Times New Roman" w:hAnsi="Times New Roman" w:cs="Times New Roman"/>
        </w:rPr>
        <w:t>.</w:t>
      </w:r>
    </w:p>
  </w:footnote>
  <w:footnote w:id="22">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Id.</w:t>
      </w:r>
      <w:r w:rsidRPr="008E122F">
        <w:rPr>
          <w:rFonts w:ascii="Times New Roman" w:hAnsi="Times New Roman" w:cs="Times New Roman"/>
        </w:rPr>
        <w:t xml:space="preserve"> </w:t>
      </w:r>
    </w:p>
  </w:footnote>
  <w:footnote w:id="23">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Id.</w:t>
      </w:r>
      <w:r w:rsidRPr="008E122F">
        <w:rPr>
          <w:rFonts w:ascii="Times New Roman" w:hAnsi="Times New Roman" w:cs="Times New Roman"/>
        </w:rPr>
        <w:t xml:space="preserve"> </w:t>
      </w:r>
    </w:p>
  </w:footnote>
  <w:footnote w:id="24">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Pr>
          <w:rFonts w:ascii="Times New Roman" w:hAnsi="Times New Roman" w:cs="Times New Roman"/>
        </w:rPr>
        <w:t xml:space="preserve"> </w:t>
      </w:r>
      <w:r w:rsidRPr="008E122F">
        <w:rPr>
          <w:rFonts w:ascii="Times New Roman" w:hAnsi="Times New Roman" w:cs="Times New Roman"/>
        </w:rPr>
        <w:t>University of Cincinnati Academic Health Center</w:t>
      </w:r>
      <w:r>
        <w:rPr>
          <w:rFonts w:ascii="Times New Roman" w:hAnsi="Times New Roman" w:cs="Times New Roman"/>
        </w:rPr>
        <w:t>,</w:t>
      </w:r>
      <w:r w:rsidRPr="008E122F">
        <w:rPr>
          <w:rFonts w:ascii="Times New Roman" w:hAnsi="Times New Roman" w:cs="Times New Roman"/>
        </w:rPr>
        <w:t xml:space="preserve"> </w:t>
      </w:r>
      <w:r w:rsidRPr="00D15837">
        <w:rPr>
          <w:rFonts w:ascii="Times New Roman" w:hAnsi="Times New Roman" w:cs="Times New Roman"/>
          <w:i/>
        </w:rPr>
        <w:t>Mold exposure during infancy increases asthma risk, study finds</w:t>
      </w:r>
      <w:r>
        <w:rPr>
          <w:rFonts w:ascii="Times New Roman" w:hAnsi="Times New Roman" w:cs="Times New Roman"/>
        </w:rPr>
        <w:t>,</w:t>
      </w:r>
      <w:r w:rsidRPr="008E122F">
        <w:rPr>
          <w:rFonts w:ascii="Times New Roman" w:hAnsi="Times New Roman" w:cs="Times New Roman"/>
        </w:rPr>
        <w:t xml:space="preserve"> ScienceDaily. </w:t>
      </w:r>
      <w:r>
        <w:rPr>
          <w:rFonts w:ascii="Times New Roman" w:hAnsi="Times New Roman" w:cs="Times New Roman"/>
        </w:rPr>
        <w:t>(</w:t>
      </w:r>
      <w:r w:rsidRPr="008E122F">
        <w:rPr>
          <w:rFonts w:ascii="Times New Roman" w:hAnsi="Times New Roman" w:cs="Times New Roman"/>
        </w:rPr>
        <w:t>August 4, 2011</w:t>
      </w:r>
      <w:r>
        <w:rPr>
          <w:rFonts w:ascii="Times New Roman" w:hAnsi="Times New Roman" w:cs="Times New Roman"/>
        </w:rPr>
        <w:t>)</w:t>
      </w:r>
      <w:r w:rsidRPr="008E122F">
        <w:rPr>
          <w:rFonts w:ascii="Times New Roman" w:hAnsi="Times New Roman" w:cs="Times New Roman"/>
        </w:rPr>
        <w:t xml:space="preserve"> </w:t>
      </w:r>
      <w:hyperlink r:id="rId8" w:history="1">
        <w:r w:rsidRPr="008E122F">
          <w:rPr>
            <w:rStyle w:val="Hyperlink"/>
            <w:rFonts w:ascii="Times New Roman" w:hAnsi="Times New Roman" w:cs="Times New Roman"/>
          </w:rPr>
          <w:t>www.sciencedaily.com/releases/2011/08/110804082002.htm</w:t>
        </w:r>
      </w:hyperlink>
      <w:r>
        <w:rPr>
          <w:rFonts w:ascii="Times New Roman" w:hAnsi="Times New Roman" w:cs="Times New Roman"/>
        </w:rPr>
        <w:t>.</w:t>
      </w:r>
    </w:p>
  </w:footnote>
  <w:footnote w:id="25">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National Institute for Occupational Safety and Health</w:t>
      </w:r>
      <w:r>
        <w:rPr>
          <w:rFonts w:ascii="Times New Roman" w:hAnsi="Times New Roman" w:cs="Times New Roman"/>
        </w:rPr>
        <w:t>,</w:t>
      </w:r>
      <w:r w:rsidRPr="008E122F">
        <w:rPr>
          <w:rFonts w:ascii="Times New Roman" w:hAnsi="Times New Roman" w:cs="Times New Roman"/>
        </w:rPr>
        <w:t xml:space="preserve"> </w:t>
      </w:r>
      <w:r w:rsidRPr="00D15837">
        <w:rPr>
          <w:rFonts w:ascii="Times New Roman" w:hAnsi="Times New Roman" w:cs="Times New Roman"/>
          <w:i/>
        </w:rPr>
        <w:t xml:space="preserve">Indoor Environmental Air Quality, </w:t>
      </w:r>
      <w:hyperlink r:id="rId9" w:history="1">
        <w:r w:rsidRPr="008E122F">
          <w:rPr>
            <w:rStyle w:val="Hyperlink"/>
            <w:rFonts w:ascii="Times New Roman" w:hAnsi="Times New Roman" w:cs="Times New Roman"/>
          </w:rPr>
          <w:t>https://www.cdc.gov/niosh/topics/indoorenv/moldsymptoms.html</w:t>
        </w:r>
      </w:hyperlink>
      <w:r w:rsidRPr="008E122F">
        <w:rPr>
          <w:rFonts w:ascii="Times New Roman" w:hAnsi="Times New Roman" w:cs="Times New Roman"/>
        </w:rPr>
        <w:t xml:space="preserve"> (last accessed </w:t>
      </w:r>
      <w:r>
        <w:rPr>
          <w:rFonts w:ascii="Times New Roman" w:hAnsi="Times New Roman" w:cs="Times New Roman"/>
        </w:rPr>
        <w:t>Oct. 5, 2020</w:t>
      </w:r>
      <w:r w:rsidRPr="008E122F">
        <w:rPr>
          <w:rFonts w:ascii="Times New Roman" w:hAnsi="Times New Roman" w:cs="Times New Roman"/>
        </w:rPr>
        <w:t>)</w:t>
      </w:r>
      <w:r>
        <w:rPr>
          <w:rFonts w:ascii="Times New Roman" w:hAnsi="Times New Roman" w:cs="Times New Roman"/>
        </w:rPr>
        <w:t>.</w:t>
      </w:r>
    </w:p>
  </w:footnote>
  <w:footnote w:id="26">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Mayo Clinic</w:t>
      </w:r>
      <w:r>
        <w:rPr>
          <w:rFonts w:ascii="Times New Roman" w:hAnsi="Times New Roman" w:cs="Times New Roman"/>
        </w:rPr>
        <w:t>,</w:t>
      </w:r>
      <w:r w:rsidRPr="008E122F">
        <w:rPr>
          <w:rFonts w:ascii="Times New Roman" w:hAnsi="Times New Roman" w:cs="Times New Roman"/>
        </w:rPr>
        <w:t xml:space="preserve"> </w:t>
      </w:r>
      <w:r w:rsidRPr="00D15837">
        <w:rPr>
          <w:rFonts w:ascii="Times New Roman" w:hAnsi="Times New Roman" w:cs="Times New Roman"/>
          <w:i/>
        </w:rPr>
        <w:t>Mold allergy symptoms and causes</w:t>
      </w:r>
      <w:r>
        <w:rPr>
          <w:rFonts w:ascii="Times New Roman" w:hAnsi="Times New Roman" w:cs="Times New Roman"/>
        </w:rPr>
        <w:t>,</w:t>
      </w:r>
      <w:r w:rsidRPr="008E122F">
        <w:rPr>
          <w:rFonts w:ascii="Times New Roman" w:hAnsi="Times New Roman" w:cs="Times New Roman"/>
        </w:rPr>
        <w:t xml:space="preserve"> </w:t>
      </w:r>
      <w:hyperlink r:id="rId10" w:history="1">
        <w:r w:rsidRPr="008E122F">
          <w:rPr>
            <w:rStyle w:val="Hyperlink"/>
            <w:rFonts w:ascii="Times New Roman" w:hAnsi="Times New Roman" w:cs="Times New Roman"/>
          </w:rPr>
          <w:t>https://www.mayoclinic.org/diseases-conditions/mold-allergy/symptoms-causes/syc-20351519</w:t>
        </w:r>
      </w:hyperlink>
      <w:r w:rsidRPr="008E122F">
        <w:rPr>
          <w:rFonts w:ascii="Times New Roman" w:hAnsi="Times New Roman" w:cs="Times New Roman"/>
        </w:rPr>
        <w:t xml:space="preserve"> (last accessed </w:t>
      </w:r>
      <w:r>
        <w:rPr>
          <w:rFonts w:ascii="Times New Roman" w:hAnsi="Times New Roman" w:cs="Times New Roman"/>
        </w:rPr>
        <w:t>Oct. 5, 2020</w:t>
      </w:r>
      <w:r w:rsidRPr="008E122F">
        <w:rPr>
          <w:rFonts w:ascii="Times New Roman" w:hAnsi="Times New Roman" w:cs="Times New Roman"/>
        </w:rPr>
        <w:t>)</w:t>
      </w:r>
      <w:r>
        <w:rPr>
          <w:rFonts w:ascii="Times New Roman" w:hAnsi="Times New Roman" w:cs="Times New Roman"/>
        </w:rPr>
        <w:t>.</w:t>
      </w:r>
    </w:p>
  </w:footnote>
  <w:footnote w:id="27">
    <w:p w:rsidR="00BC305D" w:rsidRPr="00242F78"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Pr>
          <w:rFonts w:ascii="Times New Roman" w:hAnsi="Times New Roman" w:cs="Times New Roman"/>
          <w:i/>
        </w:rPr>
        <w:t>Supra</w:t>
      </w:r>
      <w:r>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_Ref52805218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t>.</w:t>
      </w:r>
    </w:p>
  </w:footnote>
  <w:footnote w:id="28">
    <w:p w:rsidR="00BC305D" w:rsidRPr="00242F78"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Pr>
          <w:rFonts w:ascii="Times New Roman" w:hAnsi="Times New Roman" w:cs="Times New Roman"/>
          <w:i/>
        </w:rPr>
        <w:t>Supra</w:t>
      </w:r>
      <w:r>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_Ref52805267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t>.</w:t>
      </w:r>
    </w:p>
  </w:footnote>
  <w:footnote w:id="29">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 xml:space="preserve">Id. </w:t>
      </w:r>
    </w:p>
  </w:footnote>
  <w:footnote w:id="30">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Mousavi et al.</w:t>
      </w:r>
      <w:r>
        <w:rPr>
          <w:rFonts w:ascii="Times New Roman" w:hAnsi="Times New Roman" w:cs="Times New Roman"/>
        </w:rPr>
        <w:t>,</w:t>
      </w:r>
      <w:r w:rsidRPr="008E122F">
        <w:rPr>
          <w:rFonts w:ascii="Times New Roman" w:hAnsi="Times New Roman" w:cs="Times New Roman"/>
        </w:rPr>
        <w:t xml:space="preserve"> </w:t>
      </w:r>
      <w:r w:rsidRPr="00D15837">
        <w:rPr>
          <w:rFonts w:ascii="Times New Roman" w:hAnsi="Times New Roman" w:cs="Times New Roman"/>
          <w:iCs/>
        </w:rPr>
        <w:t>Aspergillus</w:t>
      </w:r>
      <w:r w:rsidRPr="00D15837">
        <w:rPr>
          <w:rFonts w:ascii="Times New Roman" w:hAnsi="Times New Roman" w:cs="Times New Roman"/>
          <w:i/>
        </w:rPr>
        <w:t> species in indoor environments and their possible occupational and public health hazards</w:t>
      </w:r>
      <w:r>
        <w:rPr>
          <w:rFonts w:ascii="Times New Roman" w:hAnsi="Times New Roman" w:cs="Times New Roman"/>
        </w:rPr>
        <w:t>,</w:t>
      </w:r>
      <w:r w:rsidRPr="008E122F">
        <w:rPr>
          <w:rFonts w:ascii="Times New Roman" w:hAnsi="Times New Roman" w:cs="Times New Roman"/>
        </w:rPr>
        <w:t xml:space="preserve"> Current Medical Mycology</w:t>
      </w:r>
      <w:r>
        <w:rPr>
          <w:rFonts w:ascii="Times New Roman" w:hAnsi="Times New Roman" w:cs="Times New Roman"/>
        </w:rPr>
        <w:t>,</w:t>
      </w:r>
      <w:r w:rsidRPr="008E122F">
        <w:rPr>
          <w:rFonts w:ascii="Times New Roman" w:hAnsi="Times New Roman" w:cs="Times New Roman"/>
        </w:rPr>
        <w:t xml:space="preserve"> </w:t>
      </w:r>
      <w:hyperlink r:id="rId11" w:history="1">
        <w:r w:rsidRPr="008E122F">
          <w:rPr>
            <w:rStyle w:val="Hyperlink"/>
            <w:rFonts w:ascii="Times New Roman" w:hAnsi="Times New Roman" w:cs="Times New Roman"/>
          </w:rPr>
          <w:t>https://www.ncbi.nlm.nih.gov/pmc/articles/PMC5490296/</w:t>
        </w:r>
      </w:hyperlink>
      <w:r w:rsidRPr="008E122F">
        <w:rPr>
          <w:rFonts w:ascii="Times New Roman" w:hAnsi="Times New Roman" w:cs="Times New Roman"/>
        </w:rPr>
        <w:t xml:space="preserve"> (last accessed </w:t>
      </w:r>
      <w:r>
        <w:rPr>
          <w:rFonts w:ascii="Times New Roman" w:hAnsi="Times New Roman" w:cs="Times New Roman"/>
        </w:rPr>
        <w:t>Oct. 5, 2020</w:t>
      </w:r>
      <w:r w:rsidRPr="008E122F">
        <w:rPr>
          <w:rFonts w:ascii="Times New Roman" w:hAnsi="Times New Roman" w:cs="Times New Roman"/>
        </w:rPr>
        <w:t>)</w:t>
      </w:r>
    </w:p>
  </w:footnote>
  <w:footnote w:id="31">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Kamei, Watanabe</w:t>
      </w:r>
      <w:r>
        <w:rPr>
          <w:rFonts w:ascii="Times New Roman" w:hAnsi="Times New Roman" w:cs="Times New Roman"/>
        </w:rPr>
        <w:t>,</w:t>
      </w:r>
      <w:r w:rsidRPr="008E122F">
        <w:rPr>
          <w:rFonts w:ascii="Times New Roman" w:hAnsi="Times New Roman" w:cs="Times New Roman"/>
        </w:rPr>
        <w:t xml:space="preserve"> </w:t>
      </w:r>
      <w:r w:rsidRPr="00D15837">
        <w:rPr>
          <w:rFonts w:ascii="Times New Roman" w:hAnsi="Times New Roman" w:cs="Times New Roman"/>
          <w:i/>
        </w:rPr>
        <w:t>Aspergillus mycotoxins and their effect on the host</w:t>
      </w:r>
      <w:r>
        <w:rPr>
          <w:rFonts w:ascii="Times New Roman" w:hAnsi="Times New Roman" w:cs="Times New Roman"/>
        </w:rPr>
        <w:t>,</w:t>
      </w:r>
      <w:r w:rsidRPr="008E122F">
        <w:rPr>
          <w:rFonts w:ascii="Times New Roman" w:hAnsi="Times New Roman" w:cs="Times New Roman"/>
        </w:rPr>
        <w:t xml:space="preserve"> Medical Mycology Volume 43, </w:t>
      </w:r>
      <w:r>
        <w:rPr>
          <w:rFonts w:ascii="Times New Roman" w:hAnsi="Times New Roman" w:cs="Times New Roman"/>
        </w:rPr>
        <w:t>(</w:t>
      </w:r>
      <w:r w:rsidRPr="008E122F">
        <w:rPr>
          <w:rFonts w:ascii="Times New Roman" w:hAnsi="Times New Roman" w:cs="Times New Roman"/>
        </w:rPr>
        <w:t>Jan</w:t>
      </w:r>
      <w:r>
        <w:rPr>
          <w:rFonts w:ascii="Times New Roman" w:hAnsi="Times New Roman" w:cs="Times New Roman"/>
        </w:rPr>
        <w:t>.</w:t>
      </w:r>
      <w:r w:rsidRPr="008E122F">
        <w:rPr>
          <w:rFonts w:ascii="Times New Roman" w:hAnsi="Times New Roman" w:cs="Times New Roman"/>
        </w:rPr>
        <w:t xml:space="preserve"> 2005</w:t>
      </w:r>
      <w:r>
        <w:rPr>
          <w:rFonts w:ascii="Times New Roman" w:hAnsi="Times New Roman" w:cs="Times New Roman"/>
        </w:rPr>
        <w:t>)</w:t>
      </w:r>
      <w:r w:rsidRPr="008E122F">
        <w:rPr>
          <w:rFonts w:ascii="Times New Roman" w:hAnsi="Times New Roman" w:cs="Times New Roman"/>
        </w:rPr>
        <w:t xml:space="preserve"> </w:t>
      </w:r>
      <w:hyperlink r:id="rId12" w:history="1">
        <w:r w:rsidRPr="008E122F">
          <w:rPr>
            <w:rStyle w:val="Hyperlink"/>
            <w:rFonts w:ascii="Times New Roman" w:hAnsi="Times New Roman" w:cs="Times New Roman"/>
          </w:rPr>
          <w:t>https://academic.oup.com/mmy/article/43/Supplement_1/S95/1748371</w:t>
        </w:r>
      </w:hyperlink>
      <w:r>
        <w:rPr>
          <w:rStyle w:val="Hyperlink"/>
          <w:rFonts w:ascii="Times New Roman" w:hAnsi="Times New Roman" w:cs="Times New Roman"/>
        </w:rPr>
        <w:t>.</w:t>
      </w:r>
      <w:r w:rsidRPr="008E122F">
        <w:rPr>
          <w:rFonts w:ascii="Times New Roman" w:hAnsi="Times New Roman" w:cs="Times New Roman"/>
        </w:rPr>
        <w:t xml:space="preserve"> </w:t>
      </w:r>
    </w:p>
  </w:footnote>
  <w:footnote w:id="32">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Center for Disease Control and Prevention</w:t>
      </w:r>
      <w:r>
        <w:rPr>
          <w:rFonts w:ascii="Times New Roman" w:hAnsi="Times New Roman" w:cs="Times New Roman"/>
        </w:rPr>
        <w:t>,</w:t>
      </w:r>
      <w:r w:rsidRPr="008E122F">
        <w:rPr>
          <w:rFonts w:ascii="Times New Roman" w:hAnsi="Times New Roman" w:cs="Times New Roman"/>
        </w:rPr>
        <w:t xml:space="preserve"> </w:t>
      </w:r>
      <w:r w:rsidRPr="00D15837">
        <w:rPr>
          <w:rFonts w:ascii="Times New Roman" w:hAnsi="Times New Roman" w:cs="Times New Roman"/>
          <w:i/>
        </w:rPr>
        <w:t>Fungal Diseases: Aspergillosis</w:t>
      </w:r>
      <w:r>
        <w:rPr>
          <w:rFonts w:ascii="Times New Roman" w:hAnsi="Times New Roman" w:cs="Times New Roman"/>
        </w:rPr>
        <w:t>,</w:t>
      </w:r>
      <w:r w:rsidRPr="008E122F">
        <w:rPr>
          <w:rFonts w:ascii="Times New Roman" w:hAnsi="Times New Roman" w:cs="Times New Roman"/>
        </w:rPr>
        <w:t xml:space="preserve"> </w:t>
      </w:r>
      <w:hyperlink r:id="rId13" w:history="1">
        <w:r w:rsidRPr="008E122F">
          <w:rPr>
            <w:rStyle w:val="Hyperlink"/>
            <w:rFonts w:ascii="Times New Roman" w:hAnsi="Times New Roman" w:cs="Times New Roman"/>
          </w:rPr>
          <w:t>https://www.cdc.gov/fungal/diseases/aspergillosis/symptoms.html</w:t>
        </w:r>
      </w:hyperlink>
      <w:r w:rsidRPr="008E122F">
        <w:rPr>
          <w:rFonts w:ascii="Times New Roman" w:hAnsi="Times New Roman" w:cs="Times New Roman"/>
        </w:rPr>
        <w:t xml:space="preserve"> (last accessed </w:t>
      </w:r>
      <w:r>
        <w:rPr>
          <w:rFonts w:ascii="Times New Roman" w:hAnsi="Times New Roman" w:cs="Times New Roman"/>
        </w:rPr>
        <w:t>Oct. 5, 2020</w:t>
      </w:r>
      <w:r w:rsidRPr="008E122F">
        <w:rPr>
          <w:rFonts w:ascii="Times New Roman" w:hAnsi="Times New Roman" w:cs="Times New Roman"/>
        </w:rPr>
        <w:t>)</w:t>
      </w:r>
      <w:r>
        <w:rPr>
          <w:rFonts w:ascii="Times New Roman" w:hAnsi="Times New Roman" w:cs="Times New Roman"/>
        </w:rPr>
        <w:t>.</w:t>
      </w:r>
    </w:p>
  </w:footnote>
  <w:footnote w:id="33">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Pestka et al. Stachybotrys chartarum, Trichotecene Mycotoxins, and Damp Building – Related Illness: New Insights into a Public Health Enigma. Toxicological Sciences. July 2008. </w:t>
      </w:r>
      <w:hyperlink r:id="rId14" w:history="1">
        <w:r w:rsidRPr="008E122F">
          <w:rPr>
            <w:rStyle w:val="Hyperlink"/>
            <w:rFonts w:ascii="Times New Roman" w:hAnsi="Times New Roman" w:cs="Times New Roman"/>
          </w:rPr>
          <w:t>https://academic.oup.com/toxsci/article/104/1/4/1717327</w:t>
        </w:r>
      </w:hyperlink>
      <w:r w:rsidRPr="008E122F">
        <w:rPr>
          <w:rFonts w:ascii="Times New Roman" w:hAnsi="Times New Roman" w:cs="Times New Roman"/>
        </w:rPr>
        <w:t xml:space="preserve"> (last accessed 10/2/20)</w:t>
      </w:r>
    </w:p>
  </w:footnote>
  <w:footnote w:id="34">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Pr>
          <w:rFonts w:ascii="Times New Roman" w:hAnsi="Times New Roman" w:cs="Times New Roman"/>
        </w:rPr>
        <w:t xml:space="preserve">Josefa Velasquez et al., </w:t>
      </w:r>
      <w:r w:rsidRPr="00D15837">
        <w:rPr>
          <w:rFonts w:ascii="Times New Roman" w:hAnsi="Times New Roman" w:cs="Times New Roman"/>
          <w:i/>
        </w:rPr>
        <w:t>COVID Sends Public Housing-Zone Residents to Hospitals at Unusually High Rates</w:t>
      </w:r>
      <w:r>
        <w:rPr>
          <w:rFonts w:ascii="Times New Roman" w:hAnsi="Times New Roman" w:cs="Times New Roman"/>
        </w:rPr>
        <w:t>,</w:t>
      </w:r>
      <w:r w:rsidRPr="008E122F">
        <w:rPr>
          <w:rFonts w:ascii="Times New Roman" w:hAnsi="Times New Roman" w:cs="Times New Roman"/>
        </w:rPr>
        <w:t xml:space="preserve"> The City </w:t>
      </w:r>
      <w:r>
        <w:rPr>
          <w:rFonts w:ascii="Times New Roman" w:hAnsi="Times New Roman" w:cs="Times New Roman"/>
        </w:rPr>
        <w:t>(</w:t>
      </w:r>
      <w:r w:rsidRPr="008E122F">
        <w:rPr>
          <w:rFonts w:ascii="Times New Roman" w:hAnsi="Times New Roman" w:cs="Times New Roman"/>
        </w:rPr>
        <w:t>May 14, 2020</w:t>
      </w:r>
      <w:r>
        <w:rPr>
          <w:rFonts w:ascii="Times New Roman" w:hAnsi="Times New Roman" w:cs="Times New Roman"/>
        </w:rPr>
        <w:t>)</w:t>
      </w:r>
      <w:r w:rsidRPr="008E122F">
        <w:rPr>
          <w:rFonts w:ascii="Times New Roman" w:hAnsi="Times New Roman" w:cs="Times New Roman"/>
        </w:rPr>
        <w:t xml:space="preserve"> </w:t>
      </w:r>
      <w:hyperlink r:id="rId15" w:history="1">
        <w:r w:rsidRPr="008E122F">
          <w:rPr>
            <w:rStyle w:val="Hyperlink"/>
            <w:rFonts w:ascii="Times New Roman" w:hAnsi="Times New Roman" w:cs="Times New Roman"/>
          </w:rPr>
          <w:t>https://www.thecity.nyc/2020/5/14/21270844/covid-sends-public-housing-zone-residents-to-hospitals-at-unusually-high-rates</w:t>
        </w:r>
      </w:hyperlink>
      <w:r>
        <w:rPr>
          <w:rFonts w:ascii="Times New Roman" w:hAnsi="Times New Roman" w:cs="Times New Roman"/>
        </w:rPr>
        <w:t>.</w:t>
      </w:r>
    </w:p>
  </w:footnote>
  <w:footnote w:id="35">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Id.</w:t>
      </w:r>
      <w:r w:rsidRPr="008E122F">
        <w:rPr>
          <w:rFonts w:ascii="Times New Roman" w:hAnsi="Times New Roman" w:cs="Times New Roman"/>
        </w:rPr>
        <w:t xml:space="preserve"> </w:t>
      </w:r>
    </w:p>
  </w:footnote>
  <w:footnote w:id="36">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Juliet Isselbacher</w:t>
      </w:r>
      <w:r>
        <w:rPr>
          <w:rFonts w:ascii="Times New Roman" w:hAnsi="Times New Roman" w:cs="Times New Roman"/>
        </w:rPr>
        <w:t>,</w:t>
      </w:r>
      <w:r w:rsidRPr="008E122F">
        <w:rPr>
          <w:rFonts w:ascii="Times New Roman" w:hAnsi="Times New Roman" w:cs="Times New Roman"/>
        </w:rPr>
        <w:t xml:space="preserve"> </w:t>
      </w:r>
      <w:r w:rsidRPr="00D15837">
        <w:rPr>
          <w:rFonts w:ascii="Times New Roman" w:hAnsi="Times New Roman" w:cs="Times New Roman"/>
          <w:i/>
        </w:rPr>
        <w:t>Does asthma increase Covid-19 risk? Emerging research suggests a complicated connection</w:t>
      </w:r>
      <w:r>
        <w:rPr>
          <w:rFonts w:ascii="Times New Roman" w:hAnsi="Times New Roman" w:cs="Times New Roman"/>
        </w:rPr>
        <w:t>,</w:t>
      </w:r>
      <w:r w:rsidRPr="008E122F">
        <w:rPr>
          <w:rFonts w:ascii="Times New Roman" w:hAnsi="Times New Roman" w:cs="Times New Roman"/>
        </w:rPr>
        <w:t xml:space="preserve"> Stat News </w:t>
      </w:r>
      <w:r>
        <w:rPr>
          <w:rFonts w:ascii="Times New Roman" w:hAnsi="Times New Roman" w:cs="Times New Roman"/>
        </w:rPr>
        <w:t>(</w:t>
      </w:r>
      <w:r w:rsidRPr="008E122F">
        <w:rPr>
          <w:rFonts w:ascii="Times New Roman" w:hAnsi="Times New Roman" w:cs="Times New Roman"/>
        </w:rPr>
        <w:t>July 2, 2020</w:t>
      </w:r>
      <w:r>
        <w:rPr>
          <w:rFonts w:ascii="Times New Roman" w:hAnsi="Times New Roman" w:cs="Times New Roman"/>
        </w:rPr>
        <w:t>)</w:t>
      </w:r>
      <w:r w:rsidRPr="008E122F">
        <w:rPr>
          <w:rFonts w:ascii="Times New Roman" w:hAnsi="Times New Roman" w:cs="Times New Roman"/>
        </w:rPr>
        <w:t xml:space="preserve"> </w:t>
      </w:r>
      <w:hyperlink r:id="rId16" w:history="1">
        <w:r w:rsidRPr="008E122F">
          <w:rPr>
            <w:rStyle w:val="Hyperlink"/>
            <w:rFonts w:ascii="Times New Roman" w:hAnsi="Times New Roman" w:cs="Times New Roman"/>
          </w:rPr>
          <w:t>https://www.statnews.com/2020/07/02/asthma-covid19-connection-research/</w:t>
        </w:r>
      </w:hyperlink>
      <w:r>
        <w:rPr>
          <w:rFonts w:ascii="Times New Roman" w:hAnsi="Times New Roman" w:cs="Times New Roman"/>
        </w:rPr>
        <w:t>.</w:t>
      </w:r>
    </w:p>
  </w:footnote>
  <w:footnote w:id="37">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Cameron</w:t>
      </w:r>
      <w:r>
        <w:rPr>
          <w:rFonts w:ascii="Times New Roman" w:hAnsi="Times New Roman" w:cs="Times New Roman"/>
        </w:rPr>
        <w:t xml:space="preserve"> Jones,</w:t>
      </w:r>
      <w:r w:rsidRPr="008E122F">
        <w:rPr>
          <w:rFonts w:ascii="Times New Roman" w:hAnsi="Times New Roman" w:cs="Times New Roman"/>
        </w:rPr>
        <w:t xml:space="preserve"> </w:t>
      </w:r>
      <w:r w:rsidRPr="00D15837">
        <w:rPr>
          <w:rFonts w:ascii="Times New Roman" w:hAnsi="Times New Roman" w:cs="Times New Roman"/>
          <w:i/>
        </w:rPr>
        <w:t>The potential environmental role of fungi as a complication in COVID-19 infections</w:t>
      </w:r>
      <w:r>
        <w:rPr>
          <w:rFonts w:ascii="Times New Roman" w:hAnsi="Times New Roman" w:cs="Times New Roman"/>
        </w:rPr>
        <w:t>,</w:t>
      </w:r>
      <w:r w:rsidRPr="008E122F">
        <w:rPr>
          <w:rFonts w:ascii="Times New Roman" w:hAnsi="Times New Roman" w:cs="Times New Roman"/>
        </w:rPr>
        <w:t xml:space="preserve"> Journal of Bacteriology &amp; Mycology </w:t>
      </w:r>
      <w:r>
        <w:rPr>
          <w:rFonts w:ascii="Times New Roman" w:hAnsi="Times New Roman" w:cs="Times New Roman"/>
        </w:rPr>
        <w:t>(</w:t>
      </w:r>
      <w:r w:rsidRPr="008E122F">
        <w:rPr>
          <w:rFonts w:ascii="Times New Roman" w:hAnsi="Times New Roman" w:cs="Times New Roman"/>
        </w:rPr>
        <w:t>2020</w:t>
      </w:r>
      <w:r>
        <w:rPr>
          <w:rFonts w:ascii="Times New Roman" w:hAnsi="Times New Roman" w:cs="Times New Roman"/>
        </w:rPr>
        <w:t>)</w:t>
      </w:r>
      <w:r w:rsidRPr="008E122F">
        <w:rPr>
          <w:rFonts w:ascii="Times New Roman" w:hAnsi="Times New Roman" w:cs="Times New Roman"/>
        </w:rPr>
        <w:t xml:space="preserve"> </w:t>
      </w:r>
      <w:hyperlink r:id="rId17" w:history="1">
        <w:r w:rsidRPr="008E122F">
          <w:rPr>
            <w:rStyle w:val="Hyperlink"/>
            <w:rFonts w:ascii="Times New Roman" w:hAnsi="Times New Roman" w:cs="Times New Roman"/>
          </w:rPr>
          <w:t>https://medcraveonline.com/JBMOA/JBMOA-08-00266.pdf</w:t>
        </w:r>
      </w:hyperlink>
      <w:r>
        <w:rPr>
          <w:rFonts w:ascii="Times New Roman" w:hAnsi="Times New Roman" w:cs="Times New Roman"/>
        </w:rPr>
        <w:t>.</w:t>
      </w:r>
    </w:p>
  </w:footnote>
  <w:footnote w:id="38">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Medical Laboratory Observer</w:t>
      </w:r>
      <w:r>
        <w:rPr>
          <w:rFonts w:ascii="Times New Roman" w:hAnsi="Times New Roman" w:cs="Times New Roman"/>
        </w:rPr>
        <w:t>,</w:t>
      </w:r>
      <w:r w:rsidRPr="008E122F">
        <w:rPr>
          <w:rFonts w:ascii="Times New Roman" w:hAnsi="Times New Roman" w:cs="Times New Roman"/>
        </w:rPr>
        <w:t xml:space="preserve"> </w:t>
      </w:r>
      <w:r w:rsidRPr="00D15837">
        <w:rPr>
          <w:rFonts w:ascii="Times New Roman" w:hAnsi="Times New Roman" w:cs="Times New Roman"/>
          <w:i/>
        </w:rPr>
        <w:t>COVID-19 patients could be at greater risk of fungal infections, researchers say</w:t>
      </w:r>
      <w:r>
        <w:rPr>
          <w:rFonts w:ascii="Times New Roman" w:hAnsi="Times New Roman" w:cs="Times New Roman"/>
        </w:rPr>
        <w:t>,</w:t>
      </w:r>
      <w:r w:rsidRPr="008E122F">
        <w:rPr>
          <w:rFonts w:ascii="Times New Roman" w:hAnsi="Times New Roman" w:cs="Times New Roman"/>
        </w:rPr>
        <w:t xml:space="preserve"> </w:t>
      </w:r>
      <w:hyperlink r:id="rId18" w:history="1">
        <w:r w:rsidRPr="008E122F">
          <w:rPr>
            <w:rStyle w:val="Hyperlink"/>
            <w:rFonts w:ascii="Times New Roman" w:hAnsi="Times New Roman" w:cs="Times New Roman"/>
          </w:rPr>
          <w:t>https://www.mlo-online.com/disease/infectious-disease/article/21148766/covid19-patients-could-be-at-greater-risk-of-fungal-infections-researchers-say</w:t>
        </w:r>
      </w:hyperlink>
      <w:r>
        <w:rPr>
          <w:rFonts w:ascii="Times New Roman" w:hAnsi="Times New Roman" w:cs="Times New Roman"/>
        </w:rPr>
        <w:t>.</w:t>
      </w:r>
      <w:r w:rsidRPr="008E122F">
        <w:rPr>
          <w:rFonts w:ascii="Times New Roman" w:hAnsi="Times New Roman" w:cs="Times New Roman"/>
        </w:rPr>
        <w:t xml:space="preserve">) </w:t>
      </w:r>
    </w:p>
  </w:footnote>
  <w:footnote w:id="39">
    <w:p w:rsidR="00BC305D" w:rsidRPr="00D15837" w:rsidRDefault="00BC305D" w:rsidP="00BC305D">
      <w:pPr>
        <w:pStyle w:val="FootnoteText"/>
        <w:rPr>
          <w:rFonts w:ascii="Times New Roman" w:hAnsi="Times New Roman" w:cs="Times New Roman"/>
          <w:i/>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D15837">
        <w:rPr>
          <w:rFonts w:ascii="Times New Roman" w:hAnsi="Times New Roman" w:cs="Times New Roman"/>
          <w:i/>
        </w:rPr>
        <w:t xml:space="preserve">Id. </w:t>
      </w:r>
    </w:p>
  </w:footnote>
  <w:footnote w:id="40">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NYCHA Fact Sheet (as of March 2020), </w:t>
      </w:r>
      <w:r w:rsidRPr="008E122F">
        <w:rPr>
          <w:rFonts w:ascii="Times New Roman" w:hAnsi="Times New Roman" w:cs="Times New Roman"/>
          <w:i/>
        </w:rPr>
        <w:t>available at</w:t>
      </w:r>
      <w:r w:rsidRPr="008E122F">
        <w:rPr>
          <w:rFonts w:ascii="Times New Roman" w:hAnsi="Times New Roman" w:cs="Times New Roman"/>
        </w:rPr>
        <w:t xml:space="preserve"> </w:t>
      </w:r>
      <w:hyperlink r:id="rId19" w:history="1">
        <w:r w:rsidRPr="008E122F">
          <w:rPr>
            <w:rStyle w:val="Hyperlink"/>
            <w:rFonts w:ascii="Times New Roman" w:hAnsi="Times New Roman" w:cs="Times New Roman"/>
          </w:rPr>
          <w:t>https://www1.nyc.gov/assets/nycha/downloads/pdf/NYCHA-Fact-Sheet_2020_Final.pdf</w:t>
        </w:r>
      </w:hyperlink>
      <w:r w:rsidRPr="008E122F">
        <w:rPr>
          <w:rFonts w:ascii="Times New Roman" w:hAnsi="Times New Roman" w:cs="Times New Roman"/>
        </w:rPr>
        <w:t xml:space="preserve">. </w:t>
      </w:r>
    </w:p>
  </w:footnote>
  <w:footnote w:id="41">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Red Hook Initiative, </w:t>
      </w:r>
      <w:r w:rsidRPr="008E122F">
        <w:rPr>
          <w:rFonts w:ascii="Times New Roman" w:hAnsi="Times New Roman" w:cs="Times New Roman"/>
          <w:i/>
        </w:rPr>
        <w:t>The Impact of Mold on Red Hook NYCHA Tenants</w:t>
      </w:r>
      <w:r w:rsidRPr="008E122F">
        <w:rPr>
          <w:rFonts w:ascii="Times New Roman" w:hAnsi="Times New Roman" w:cs="Times New Roman"/>
        </w:rPr>
        <w:t xml:space="preserve">, p.8 </w:t>
      </w:r>
      <w:r w:rsidRPr="008E122F">
        <w:rPr>
          <w:rFonts w:ascii="Times New Roman" w:hAnsi="Times New Roman" w:cs="Times New Roman"/>
          <w:i/>
        </w:rPr>
        <w:t>available at</w:t>
      </w:r>
      <w:r w:rsidRPr="008E122F">
        <w:rPr>
          <w:rFonts w:ascii="Times New Roman" w:hAnsi="Times New Roman" w:cs="Times New Roman"/>
        </w:rPr>
        <w:t xml:space="preserve"> </w:t>
      </w:r>
      <w:hyperlink r:id="rId20" w:history="1">
        <w:r w:rsidRPr="008E122F">
          <w:rPr>
            <w:rStyle w:val="Hyperlink"/>
            <w:rFonts w:ascii="Times New Roman" w:hAnsi="Times New Roman" w:cs="Times New Roman"/>
          </w:rPr>
          <w:t>http://rhicenter.org/wp-content/uploads/2016/10/ImpactofMold_RHI_-FINALREPORT_10.27.16.pdf</w:t>
        </w:r>
      </w:hyperlink>
      <w:r w:rsidRPr="008E122F">
        <w:rPr>
          <w:rFonts w:ascii="Times New Roman" w:hAnsi="Times New Roman" w:cs="Times New Roman"/>
        </w:rPr>
        <w:t>.</w:t>
      </w:r>
    </w:p>
  </w:footnote>
  <w:footnote w:id="42">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rPr>
        <w:t>Id.</w:t>
      </w:r>
    </w:p>
  </w:footnote>
  <w:footnote w:id="43">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Red Hook Initiative </w:t>
      </w:r>
      <w:r w:rsidRPr="008E122F">
        <w:rPr>
          <w:rFonts w:ascii="Times New Roman" w:hAnsi="Times New Roman" w:cs="Times New Roman"/>
          <w:i/>
          <w:iCs/>
        </w:rPr>
        <w:t>et al.</w:t>
      </w:r>
      <w:r w:rsidRPr="008E122F">
        <w:rPr>
          <w:rFonts w:ascii="Times New Roman" w:hAnsi="Times New Roman" w:cs="Times New Roman"/>
        </w:rPr>
        <w:t xml:space="preserve">, </w:t>
      </w:r>
      <w:r w:rsidRPr="008E122F">
        <w:rPr>
          <w:rFonts w:ascii="Times New Roman" w:hAnsi="Times New Roman" w:cs="Times New Roman"/>
          <w:i/>
        </w:rPr>
        <w:t>Weathering the Storm: Rebuilding a More Resilient New York City Housing Authority Post-Sandy</w:t>
      </w:r>
      <w:r w:rsidRPr="008E122F">
        <w:rPr>
          <w:rFonts w:ascii="Times New Roman" w:hAnsi="Times New Roman" w:cs="Times New Roman"/>
        </w:rPr>
        <w:t xml:space="preserve">, p.18 </w:t>
      </w:r>
      <w:r w:rsidRPr="008E122F">
        <w:rPr>
          <w:rFonts w:ascii="Times New Roman" w:hAnsi="Times New Roman" w:cs="Times New Roman"/>
          <w:i/>
        </w:rPr>
        <w:t>available at</w:t>
      </w:r>
      <w:r w:rsidRPr="008E122F">
        <w:rPr>
          <w:rFonts w:ascii="Times New Roman" w:hAnsi="Times New Roman" w:cs="Times New Roman"/>
        </w:rPr>
        <w:t xml:space="preserve"> </w:t>
      </w:r>
      <w:hyperlink r:id="rId21" w:history="1">
        <w:r w:rsidRPr="008E122F">
          <w:rPr>
            <w:rStyle w:val="Hyperlink"/>
            <w:rFonts w:ascii="Times New Roman" w:hAnsi="Times New Roman" w:cs="Times New Roman"/>
          </w:rPr>
          <w:t>http://www.issuelab.org/resource/weathering_the_storm_rebuilding_a_more_resilient_new_york_city_housing_authority_post_sandy</w:t>
        </w:r>
      </w:hyperlink>
      <w:r w:rsidRPr="008E122F">
        <w:rPr>
          <w:rFonts w:ascii="Times New Roman" w:hAnsi="Times New Roman" w:cs="Times New Roman"/>
        </w:rPr>
        <w:t>.</w:t>
      </w:r>
    </w:p>
  </w:footnote>
  <w:footnote w:id="44">
    <w:p w:rsidR="00BC305D" w:rsidRPr="008E122F" w:rsidRDefault="00BC305D" w:rsidP="00BC305D">
      <w:pPr>
        <w:pStyle w:val="FootnoteText"/>
        <w:rPr>
          <w:rFonts w:ascii="Times New Roman" w:hAnsi="Times New Roman" w:cs="Times New Roman"/>
          <w:i/>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rPr>
        <w:t>Id.</w:t>
      </w:r>
    </w:p>
  </w:footnote>
  <w:footnote w:id="45">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Internal DOI investigation entitled “Additional Monitoring of NYCHA’s Mold Remediation” p.2.</w:t>
      </w:r>
    </w:p>
  </w:footnote>
  <w:footnote w:id="46">
    <w:p w:rsidR="00BC305D" w:rsidRPr="008E122F" w:rsidRDefault="00BC305D" w:rsidP="00BC305D">
      <w:pPr>
        <w:pStyle w:val="FootnoteText"/>
        <w:rPr>
          <w:rFonts w:ascii="Times New Roman" w:hAnsi="Times New Roman" w:cs="Times New Roman"/>
          <w:i/>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rPr>
        <w:t>Id.</w:t>
      </w:r>
    </w:p>
  </w:footnote>
  <w:footnote w:id="47">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rPr>
        <w:t>Id.</w:t>
      </w:r>
    </w:p>
  </w:footnote>
  <w:footnote w:id="48">
    <w:p w:rsidR="00BC305D" w:rsidRPr="008E122F" w:rsidRDefault="00BC305D" w:rsidP="00BC305D">
      <w:pPr>
        <w:pStyle w:val="FootnoteText"/>
        <w:rPr>
          <w:rFonts w:ascii="Times New Roman" w:hAnsi="Times New Roman" w:cs="Times New Roman"/>
          <w:i/>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rPr>
        <w:t xml:space="preserve">See </w:t>
      </w:r>
      <w:r w:rsidRPr="008E122F">
        <w:rPr>
          <w:rFonts w:ascii="Times New Roman" w:hAnsi="Times New Roman" w:cs="Times New Roman"/>
        </w:rPr>
        <w:t xml:space="preserve">Scott M. Stringer, </w:t>
      </w:r>
      <w:r w:rsidRPr="008E122F">
        <w:rPr>
          <w:rFonts w:ascii="Times New Roman" w:hAnsi="Times New Roman" w:cs="Times New Roman"/>
          <w:i/>
        </w:rPr>
        <w:t>Comptroller Stringer: Key Building and Maintenance Conditions at NYCHA Continue to Worsen</w:t>
      </w:r>
      <w:r w:rsidRPr="008E122F">
        <w:rPr>
          <w:rFonts w:ascii="Times New Roman" w:hAnsi="Times New Roman" w:cs="Times New Roman"/>
        </w:rPr>
        <w:t xml:space="preserve"> (Apr</w:t>
      </w:r>
      <w:r>
        <w:rPr>
          <w:rFonts w:ascii="Times New Roman" w:hAnsi="Times New Roman" w:cs="Times New Roman"/>
        </w:rPr>
        <w:t>.</w:t>
      </w:r>
      <w:r w:rsidRPr="008E122F">
        <w:rPr>
          <w:rFonts w:ascii="Times New Roman" w:hAnsi="Times New Roman" w:cs="Times New Roman"/>
        </w:rPr>
        <w:t xml:space="preserve"> 7, 2016) </w:t>
      </w:r>
      <w:r w:rsidRPr="008E122F">
        <w:rPr>
          <w:rFonts w:ascii="Times New Roman" w:hAnsi="Times New Roman" w:cs="Times New Roman"/>
          <w:i/>
        </w:rPr>
        <w:t xml:space="preserve">available at </w:t>
      </w:r>
      <w:hyperlink r:id="rId22" w:history="1">
        <w:r w:rsidRPr="008E122F">
          <w:rPr>
            <w:rStyle w:val="Hyperlink"/>
            <w:rFonts w:ascii="Times New Roman" w:hAnsi="Times New Roman" w:cs="Times New Roman"/>
          </w:rPr>
          <w:t>http://comptroller.nyc.gov/newsroom/comptroller-stringer-key-building-and-maintenance-conditions-at-nycha-continue-to-worsen/</w:t>
        </w:r>
      </w:hyperlink>
      <w:r w:rsidRPr="008E122F">
        <w:rPr>
          <w:rFonts w:ascii="Times New Roman" w:hAnsi="Times New Roman" w:cs="Times New Roman"/>
        </w:rPr>
        <w:t xml:space="preserve">. </w:t>
      </w:r>
    </w:p>
  </w:footnote>
  <w:footnote w:id="49">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p>
  </w:footnote>
  <w:footnote w:id="50">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p>
  </w:footnote>
  <w:footnote w:id="51">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Bart Schwartz, </w:t>
      </w:r>
      <w:r w:rsidRPr="008E122F">
        <w:rPr>
          <w:rFonts w:ascii="Times New Roman" w:hAnsi="Times New Roman" w:cs="Times New Roman"/>
          <w:i/>
          <w:iCs/>
        </w:rPr>
        <w:t>Fifth Quarterly Report Letter</w:t>
      </w:r>
      <w:r w:rsidRPr="008E122F">
        <w:rPr>
          <w:rFonts w:ascii="Times New Roman" w:hAnsi="Times New Roman" w:cs="Times New Roman"/>
        </w:rPr>
        <w:t xml:space="preserve">, NYCHA Federal Monitor, (Aug. 13, 2020) </w:t>
      </w:r>
      <w:r w:rsidRPr="008E122F">
        <w:rPr>
          <w:rFonts w:ascii="Times New Roman" w:hAnsi="Times New Roman" w:cs="Times New Roman"/>
          <w:i/>
          <w:iCs/>
        </w:rPr>
        <w:t>available at</w:t>
      </w:r>
      <w:r w:rsidRPr="008E122F">
        <w:rPr>
          <w:rFonts w:ascii="Times New Roman" w:hAnsi="Times New Roman" w:cs="Times New Roman"/>
        </w:rPr>
        <w:t xml:space="preserve"> </w:t>
      </w:r>
      <w:hyperlink r:id="rId23" w:history="1">
        <w:r w:rsidRPr="008E122F">
          <w:rPr>
            <w:rStyle w:val="Hyperlink"/>
            <w:rFonts w:ascii="Times New Roman" w:hAnsi="Times New Roman" w:cs="Times New Roman"/>
          </w:rPr>
          <w:t>https://nychamonitor.com/wp-content/uploads/2020/08/8.13.20-Fifth-Quarterly-Report-Letter-Final.pdf</w:t>
        </w:r>
      </w:hyperlink>
      <w:r w:rsidRPr="008E122F">
        <w:rPr>
          <w:rFonts w:ascii="Times New Roman" w:hAnsi="Times New Roman" w:cs="Times New Roman"/>
        </w:rPr>
        <w:t xml:space="preserve">. </w:t>
      </w:r>
    </w:p>
  </w:footnote>
  <w:footnote w:id="52">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p>
  </w:footnote>
  <w:footnote w:id="53">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Smith, Greg, </w:t>
      </w:r>
      <w:r w:rsidRPr="008E122F">
        <w:rPr>
          <w:rFonts w:ascii="Times New Roman" w:hAnsi="Times New Roman" w:cs="Times New Roman"/>
          <w:i/>
          <w:iCs/>
        </w:rPr>
        <w:t>NYCHA Roof-Fan Stall Leaves Tenants Exposed to Mold and COVID</w:t>
      </w:r>
      <w:r w:rsidRPr="008E122F">
        <w:rPr>
          <w:rFonts w:ascii="Times New Roman" w:hAnsi="Times New Roman" w:cs="Times New Roman"/>
        </w:rPr>
        <w:t xml:space="preserve">, The City, (Aug. 18, 2020) </w:t>
      </w:r>
      <w:r w:rsidRPr="008E122F">
        <w:rPr>
          <w:rFonts w:ascii="Times New Roman" w:hAnsi="Times New Roman" w:cs="Times New Roman"/>
          <w:i/>
        </w:rPr>
        <w:t>available at</w:t>
      </w:r>
      <w:r w:rsidRPr="008E122F">
        <w:rPr>
          <w:rFonts w:ascii="Times New Roman" w:hAnsi="Times New Roman" w:cs="Times New Roman"/>
        </w:rPr>
        <w:t xml:space="preserve"> </w:t>
      </w:r>
      <w:hyperlink r:id="rId24" w:history="1">
        <w:r w:rsidRPr="008E122F">
          <w:rPr>
            <w:rStyle w:val="Hyperlink"/>
            <w:rFonts w:ascii="Times New Roman" w:hAnsi="Times New Roman" w:cs="Times New Roman"/>
          </w:rPr>
          <w:t>https://www.thecity.nyc/coronavirus/2020/8/18/21370162/nycha-roof-fan-tenants-exposed-covid-mold-contractor</w:t>
        </w:r>
      </w:hyperlink>
      <w:r w:rsidRPr="008E122F">
        <w:rPr>
          <w:rFonts w:ascii="Times New Roman" w:hAnsi="Times New Roman" w:cs="Times New Roman"/>
        </w:rPr>
        <w:t>.</w:t>
      </w:r>
    </w:p>
  </w:footnote>
  <w:footnote w:id="54">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p>
  </w:footnote>
  <w:footnote w:id="55">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p>
  </w:footnote>
  <w:footnote w:id="56">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p>
  </w:footnote>
  <w:footnote w:id="57">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p>
  </w:footnote>
  <w:footnote w:id="58">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r w:rsidRPr="008E122F">
        <w:rPr>
          <w:rFonts w:ascii="Times New Roman" w:hAnsi="Times New Roman" w:cs="Times New Roman"/>
        </w:rPr>
        <w:t xml:space="preserve"> </w:t>
      </w:r>
    </w:p>
  </w:footnote>
  <w:footnote w:id="59">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Schwartz, </w:t>
      </w:r>
      <w:r w:rsidRPr="008E122F">
        <w:rPr>
          <w:rFonts w:ascii="Times New Roman" w:hAnsi="Times New Roman" w:cs="Times New Roman"/>
          <w:i/>
          <w:iCs/>
        </w:rPr>
        <w:t>supra</w:t>
      </w:r>
      <w:r w:rsidRPr="008E122F">
        <w:rPr>
          <w:rFonts w:ascii="Times New Roman" w:hAnsi="Times New Roman" w:cs="Times New Roman"/>
        </w:rPr>
        <w:t xml:space="preserve"> note </w:t>
      </w:r>
      <w:r w:rsidRPr="008E122F">
        <w:rPr>
          <w:rFonts w:ascii="Times New Roman" w:hAnsi="Times New Roman" w:cs="Times New Roman"/>
        </w:rPr>
        <w:fldChar w:fldCharType="begin"/>
      </w:r>
      <w:r w:rsidRPr="008E122F">
        <w:rPr>
          <w:rFonts w:ascii="Times New Roman" w:hAnsi="Times New Roman" w:cs="Times New Roman"/>
        </w:rPr>
        <w:instrText xml:space="preserve"> NOTEREF _Ref52548353 \h  \* MERGEFORMAT </w:instrText>
      </w:r>
      <w:r w:rsidRPr="008E122F">
        <w:rPr>
          <w:rFonts w:ascii="Times New Roman" w:hAnsi="Times New Roman" w:cs="Times New Roman"/>
        </w:rPr>
      </w:r>
      <w:r w:rsidRPr="008E122F">
        <w:rPr>
          <w:rFonts w:ascii="Times New Roman" w:hAnsi="Times New Roman" w:cs="Times New Roman"/>
        </w:rPr>
        <w:fldChar w:fldCharType="separate"/>
      </w:r>
      <w:r>
        <w:rPr>
          <w:rFonts w:ascii="Times New Roman" w:hAnsi="Times New Roman" w:cs="Times New Roman"/>
        </w:rPr>
        <w:t>51</w:t>
      </w:r>
      <w:r w:rsidRPr="008E122F">
        <w:rPr>
          <w:rFonts w:ascii="Times New Roman" w:hAnsi="Times New Roman" w:cs="Times New Roman"/>
        </w:rPr>
        <w:fldChar w:fldCharType="end"/>
      </w:r>
      <w:r w:rsidRPr="008E122F">
        <w:rPr>
          <w:rFonts w:ascii="Times New Roman" w:hAnsi="Times New Roman" w:cs="Times New Roman"/>
        </w:rPr>
        <w:t>.</w:t>
      </w:r>
    </w:p>
  </w:footnote>
  <w:footnote w:id="60">
    <w:p w:rsidR="00BC305D" w:rsidRPr="008E122F" w:rsidRDefault="00BC305D" w:rsidP="00BC305D">
      <w:pPr>
        <w:spacing w:after="0"/>
        <w:rPr>
          <w:rFonts w:ascii="Times New Roman" w:eastAsia="Times New Roman" w:hAnsi="Times New Roman" w:cs="Times New Roman"/>
          <w:sz w:val="20"/>
          <w:szCs w:val="20"/>
        </w:rPr>
      </w:pPr>
      <w:r w:rsidRPr="008E122F">
        <w:rPr>
          <w:rStyle w:val="FootnoteReference"/>
          <w:rFonts w:ascii="Times New Roman" w:hAnsi="Times New Roman" w:cs="Times New Roman"/>
          <w:sz w:val="20"/>
          <w:szCs w:val="20"/>
        </w:rPr>
        <w:footnoteRef/>
      </w:r>
      <w:r w:rsidRPr="008E122F">
        <w:rPr>
          <w:rFonts w:ascii="Times New Roman" w:hAnsi="Times New Roman" w:cs="Times New Roman"/>
          <w:sz w:val="20"/>
          <w:szCs w:val="20"/>
        </w:rPr>
        <w:t xml:space="preserve"> </w:t>
      </w:r>
      <w:r w:rsidRPr="008E122F">
        <w:rPr>
          <w:rFonts w:ascii="Times New Roman" w:eastAsia="Times New Roman" w:hAnsi="Times New Roman" w:cs="Times New Roman"/>
          <w:i/>
          <w:sz w:val="20"/>
          <w:szCs w:val="20"/>
        </w:rPr>
        <w:t>Baez v. New York City Hous. Auth.,</w:t>
      </w:r>
      <w:r w:rsidRPr="008E122F">
        <w:rPr>
          <w:rFonts w:ascii="Times New Roman" w:eastAsia="Times New Roman" w:hAnsi="Times New Roman" w:cs="Times New Roman"/>
          <w:sz w:val="20"/>
          <w:szCs w:val="20"/>
        </w:rPr>
        <w:t xml:space="preserve"> 2013 WL 6632355 (S.D.N.Y.) [hereinafter </w:t>
      </w:r>
      <w:r w:rsidRPr="008E122F">
        <w:rPr>
          <w:rFonts w:ascii="Times New Roman" w:eastAsia="Times New Roman" w:hAnsi="Times New Roman" w:cs="Times New Roman"/>
          <w:i/>
          <w:iCs/>
          <w:sz w:val="20"/>
          <w:szCs w:val="20"/>
        </w:rPr>
        <w:t>Baez 2013</w:t>
      </w:r>
      <w:r w:rsidRPr="008E122F">
        <w:rPr>
          <w:rFonts w:ascii="Times New Roman" w:eastAsia="Times New Roman" w:hAnsi="Times New Roman" w:cs="Times New Roman"/>
          <w:sz w:val="20"/>
          <w:szCs w:val="20"/>
        </w:rPr>
        <w:t>].</w:t>
      </w:r>
    </w:p>
  </w:footnote>
  <w:footnote w:id="61">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rPr>
        <w:t xml:space="preserve">Id. </w:t>
      </w:r>
      <w:r w:rsidRPr="008E122F">
        <w:rPr>
          <w:rFonts w:ascii="Times New Roman" w:hAnsi="Times New Roman" w:cs="Times New Roman"/>
          <w:iCs/>
        </w:rPr>
        <w:t>at</w:t>
      </w:r>
      <w:r w:rsidRPr="008E122F">
        <w:rPr>
          <w:rFonts w:ascii="Times New Roman" w:hAnsi="Times New Roman" w:cs="Times New Roman"/>
          <w:i/>
        </w:rPr>
        <w:t xml:space="preserve"> </w:t>
      </w:r>
      <w:r w:rsidRPr="008E122F">
        <w:rPr>
          <w:rFonts w:ascii="Times New Roman" w:hAnsi="Times New Roman" w:cs="Times New Roman"/>
        </w:rPr>
        <w:t>2</w:t>
      </w:r>
      <w:r w:rsidRPr="008E122F">
        <w:rPr>
          <w:rFonts w:ascii="Times New Roman" w:hAnsi="Times New Roman" w:cs="Times New Roman"/>
          <w:i/>
        </w:rPr>
        <w:t>.</w:t>
      </w:r>
    </w:p>
  </w:footnote>
  <w:footnote w:id="62">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42 U.S.C. § 12101 </w:t>
      </w:r>
      <w:r w:rsidRPr="008E122F">
        <w:rPr>
          <w:rFonts w:ascii="Times New Roman" w:hAnsi="Times New Roman" w:cs="Times New Roman"/>
          <w:i/>
        </w:rPr>
        <w:t>et seq</w:t>
      </w:r>
      <w:r w:rsidRPr="008E122F">
        <w:rPr>
          <w:rFonts w:ascii="Times New Roman" w:hAnsi="Times New Roman" w:cs="Times New Roman"/>
        </w:rPr>
        <w:t>.</w:t>
      </w:r>
    </w:p>
  </w:footnote>
  <w:footnote w:id="63">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hyperlink r:id="rId25" w:history="1">
        <w:r w:rsidRPr="008E122F">
          <w:rPr>
            <w:rFonts w:ascii="Times New Roman" w:hAnsi="Times New Roman" w:cs="Times New Roman"/>
          </w:rPr>
          <w:t>29 U.S.C. § 701 </w:t>
        </w:r>
        <w:r w:rsidRPr="008E122F">
          <w:rPr>
            <w:rFonts w:ascii="Times New Roman" w:hAnsi="Times New Roman" w:cs="Times New Roman"/>
            <w:i/>
            <w:iCs/>
          </w:rPr>
          <w:t>et seq</w:t>
        </w:r>
      </w:hyperlink>
      <w:r w:rsidRPr="008E122F">
        <w:rPr>
          <w:rFonts w:ascii="Times New Roman" w:hAnsi="Times New Roman" w:cs="Times New Roman"/>
          <w:iCs/>
        </w:rPr>
        <w:t>.</w:t>
      </w:r>
    </w:p>
  </w:footnote>
  <w:footnote w:id="64">
    <w:p w:rsidR="00BC305D" w:rsidRPr="008E122F" w:rsidRDefault="00BC305D" w:rsidP="00BC305D">
      <w:pPr>
        <w:pStyle w:val="FootnoteText"/>
        <w:rPr>
          <w:rFonts w:ascii="Times New Roman" w:hAnsi="Times New Roman" w:cs="Times New Roman"/>
        </w:rPr>
      </w:pPr>
      <w:r w:rsidRPr="008E122F">
        <w:rPr>
          <w:rFonts w:ascii="Times New Roman" w:hAnsi="Times New Roman" w:cs="Times New Roman"/>
          <w:vertAlign w:val="superscript"/>
        </w:rPr>
        <w:footnoteRef/>
      </w:r>
      <w:r w:rsidRPr="008E122F">
        <w:rPr>
          <w:rFonts w:ascii="Times New Roman" w:hAnsi="Times New Roman" w:cs="Times New Roman"/>
        </w:rPr>
        <w:t xml:space="preserve"> </w:t>
      </w:r>
      <w:hyperlink r:id="rId26" w:history="1">
        <w:r w:rsidRPr="008E122F">
          <w:rPr>
            <w:rFonts w:ascii="Times New Roman" w:hAnsi="Times New Roman" w:cs="Times New Roman"/>
          </w:rPr>
          <w:t>42 U.S.C. § 3604</w:t>
        </w:r>
      </w:hyperlink>
      <w:r w:rsidRPr="008E122F">
        <w:rPr>
          <w:rFonts w:ascii="Times New Roman" w:hAnsi="Times New Roman" w:cs="Times New Roman"/>
        </w:rPr>
        <w:t>.</w:t>
      </w:r>
    </w:p>
  </w:footnote>
  <w:footnote w:id="65">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N.Y. Executive Law, Art. 15 </w:t>
      </w:r>
      <w:r w:rsidRPr="008E122F">
        <w:rPr>
          <w:rFonts w:ascii="Times New Roman" w:hAnsi="Times New Roman" w:cs="Times New Roman"/>
          <w:color w:val="212121"/>
        </w:rPr>
        <w:t>§ 296.2-a(d)(1)-(2).</w:t>
      </w:r>
    </w:p>
  </w:footnote>
  <w:footnote w:id="66">
    <w:p w:rsidR="00BC305D" w:rsidRPr="008E122F" w:rsidRDefault="00BC305D" w:rsidP="00BC305D">
      <w:pPr>
        <w:spacing w:after="0"/>
        <w:rPr>
          <w:rFonts w:ascii="Times New Roman" w:hAnsi="Times New Roman" w:cs="Times New Roman"/>
          <w:sz w:val="20"/>
          <w:szCs w:val="20"/>
        </w:rPr>
      </w:pPr>
      <w:r w:rsidRPr="008E122F">
        <w:rPr>
          <w:rStyle w:val="FootnoteReference"/>
          <w:rFonts w:ascii="Times New Roman" w:hAnsi="Times New Roman" w:cs="Times New Roman"/>
          <w:sz w:val="20"/>
          <w:szCs w:val="20"/>
        </w:rPr>
        <w:footnoteRef/>
      </w:r>
      <w:r w:rsidRPr="008E122F">
        <w:rPr>
          <w:rFonts w:ascii="Times New Roman" w:hAnsi="Times New Roman" w:cs="Times New Roman"/>
          <w:sz w:val="20"/>
          <w:szCs w:val="20"/>
        </w:rPr>
        <w:t xml:space="preserve"> </w:t>
      </w:r>
      <w:r w:rsidRPr="008E122F">
        <w:rPr>
          <w:rFonts w:ascii="Times New Roman" w:eastAsia="Times New Roman" w:hAnsi="Times New Roman" w:cs="Times New Roman"/>
          <w:i/>
          <w:sz w:val="20"/>
          <w:szCs w:val="20"/>
        </w:rPr>
        <w:t>Baez 2013.</w:t>
      </w:r>
    </w:p>
  </w:footnote>
  <w:footnote w:id="67">
    <w:p w:rsidR="00BC305D" w:rsidRPr="008E122F" w:rsidRDefault="00BC305D" w:rsidP="00BC305D">
      <w:pPr>
        <w:spacing w:after="0"/>
        <w:rPr>
          <w:rFonts w:ascii="Times New Roman" w:eastAsia="Times New Roman" w:hAnsi="Times New Roman" w:cs="Times New Roman"/>
          <w:sz w:val="20"/>
          <w:szCs w:val="20"/>
        </w:rPr>
      </w:pPr>
      <w:r w:rsidRPr="008E122F">
        <w:rPr>
          <w:rStyle w:val="FootnoteReference"/>
          <w:rFonts w:ascii="Times New Roman" w:hAnsi="Times New Roman" w:cs="Times New Roman"/>
          <w:sz w:val="20"/>
          <w:szCs w:val="20"/>
        </w:rPr>
        <w:footnoteRef/>
      </w:r>
      <w:r w:rsidRPr="008E122F">
        <w:rPr>
          <w:rFonts w:ascii="Times New Roman" w:hAnsi="Times New Roman" w:cs="Times New Roman"/>
          <w:sz w:val="20"/>
          <w:szCs w:val="20"/>
        </w:rPr>
        <w:t xml:space="preserve"> </w:t>
      </w:r>
      <w:r w:rsidRPr="008E122F">
        <w:rPr>
          <w:rFonts w:ascii="Times New Roman" w:hAnsi="Times New Roman" w:cs="Times New Roman"/>
          <w:i/>
          <w:sz w:val="20"/>
          <w:szCs w:val="20"/>
        </w:rPr>
        <w:t>See</w:t>
      </w:r>
      <w:r w:rsidRPr="008E122F">
        <w:rPr>
          <w:rFonts w:ascii="Times New Roman" w:hAnsi="Times New Roman" w:cs="Times New Roman"/>
          <w:sz w:val="20"/>
          <w:szCs w:val="20"/>
        </w:rPr>
        <w:t xml:space="preserve"> </w:t>
      </w:r>
      <w:r w:rsidRPr="008E122F">
        <w:rPr>
          <w:rFonts w:ascii="Times New Roman" w:eastAsia="Times New Roman" w:hAnsi="Times New Roman" w:cs="Times New Roman"/>
          <w:i/>
          <w:sz w:val="20"/>
          <w:szCs w:val="20"/>
        </w:rPr>
        <w:t>id.</w:t>
      </w:r>
      <w:r w:rsidRPr="008E122F">
        <w:rPr>
          <w:rFonts w:ascii="Times New Roman" w:eastAsia="Times New Roman" w:hAnsi="Times New Roman" w:cs="Times New Roman"/>
          <w:sz w:val="20"/>
          <w:szCs w:val="20"/>
        </w:rPr>
        <w:t xml:space="preserve">; </w:t>
      </w:r>
      <w:r w:rsidRPr="008E122F">
        <w:rPr>
          <w:rFonts w:ascii="Times New Roman" w:eastAsia="Times New Roman" w:hAnsi="Times New Roman" w:cs="Times New Roman"/>
          <w:i/>
          <w:iCs/>
          <w:sz w:val="20"/>
          <w:szCs w:val="20"/>
        </w:rPr>
        <w:t xml:space="preserve">see also </w:t>
      </w:r>
      <w:r w:rsidRPr="008E122F">
        <w:rPr>
          <w:rFonts w:ascii="Times New Roman" w:eastAsia="Times New Roman" w:hAnsi="Times New Roman" w:cs="Times New Roman"/>
          <w:i/>
          <w:sz w:val="20"/>
          <w:szCs w:val="20"/>
        </w:rPr>
        <w:t>Baez v. New York City Hous. Auth.</w:t>
      </w:r>
      <w:r w:rsidRPr="008E122F">
        <w:rPr>
          <w:rFonts w:ascii="Times New Roman" w:eastAsia="Times New Roman" w:hAnsi="Times New Roman" w:cs="Times New Roman"/>
          <w:sz w:val="20"/>
          <w:szCs w:val="20"/>
        </w:rPr>
        <w:t xml:space="preserve">, No. 13CV8916, 2015 WL 9809872, (S.D.N.Y. Dec. 15, 2015) [hereinafter </w:t>
      </w:r>
      <w:r w:rsidRPr="008E122F">
        <w:rPr>
          <w:rFonts w:ascii="Times New Roman" w:eastAsia="Times New Roman" w:hAnsi="Times New Roman" w:cs="Times New Roman"/>
          <w:i/>
          <w:iCs/>
          <w:sz w:val="20"/>
          <w:szCs w:val="20"/>
        </w:rPr>
        <w:t>Baez 2015</w:t>
      </w:r>
      <w:r w:rsidRPr="008E122F">
        <w:rPr>
          <w:rFonts w:ascii="Times New Roman" w:eastAsia="Times New Roman" w:hAnsi="Times New Roman" w:cs="Times New Roman"/>
          <w:sz w:val="20"/>
          <w:szCs w:val="20"/>
        </w:rPr>
        <w:t>].</w:t>
      </w:r>
    </w:p>
  </w:footnote>
  <w:footnote w:id="68">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eastAsia="Times New Roman" w:hAnsi="Times New Roman" w:cs="Times New Roman"/>
          <w:i/>
        </w:rPr>
        <w:t>Baez 2015</w:t>
      </w:r>
      <w:r w:rsidRPr="008E122F">
        <w:rPr>
          <w:rFonts w:ascii="Times New Roman" w:eastAsia="Times New Roman" w:hAnsi="Times New Roman" w:cs="Times New Roman"/>
        </w:rPr>
        <w:t xml:space="preserve"> at 2.</w:t>
      </w:r>
    </w:p>
  </w:footnote>
  <w:footnote w:id="69">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eastAsia="Times New Roman" w:hAnsi="Times New Roman" w:cs="Times New Roman"/>
          <w:i/>
        </w:rPr>
        <w:t xml:space="preserve">Id. </w:t>
      </w:r>
      <w:r w:rsidRPr="008E122F">
        <w:rPr>
          <w:rFonts w:ascii="Times New Roman" w:eastAsia="Times New Roman" w:hAnsi="Times New Roman" w:cs="Times New Roman"/>
          <w:iCs/>
        </w:rPr>
        <w:t>at</w:t>
      </w:r>
      <w:r w:rsidRPr="008E122F">
        <w:rPr>
          <w:rFonts w:ascii="Times New Roman" w:eastAsia="Times New Roman" w:hAnsi="Times New Roman" w:cs="Times New Roman"/>
        </w:rPr>
        <w:t xml:space="preserve"> 3</w:t>
      </w:r>
    </w:p>
  </w:footnote>
  <w:footnote w:id="70">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rPr>
        <w:t>Id.</w:t>
      </w:r>
      <w:r w:rsidRPr="008E122F">
        <w:rPr>
          <w:rFonts w:ascii="Times New Roman" w:hAnsi="Times New Roman" w:cs="Times New Roman"/>
        </w:rPr>
        <w:t xml:space="preserve"> at 2–3.</w:t>
      </w:r>
    </w:p>
  </w:footnote>
  <w:footnote w:id="71">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Greg Smith, </w:t>
      </w:r>
      <w:r w:rsidRPr="008E122F">
        <w:rPr>
          <w:rFonts w:ascii="Times New Roman" w:hAnsi="Times New Roman" w:cs="Times New Roman"/>
          <w:i/>
          <w:iCs/>
        </w:rPr>
        <w:t>NYCHA launces Mold Busters to combat moisture and growth in its development</w:t>
      </w:r>
      <w:r w:rsidRPr="008E122F">
        <w:rPr>
          <w:rFonts w:ascii="Times New Roman" w:hAnsi="Times New Roman" w:cs="Times New Roman"/>
        </w:rPr>
        <w:t>,</w:t>
      </w:r>
      <w:r w:rsidRPr="008E122F">
        <w:rPr>
          <w:rFonts w:ascii="Times New Roman" w:hAnsi="Times New Roman" w:cs="Times New Roman"/>
          <w:i/>
          <w:iCs/>
        </w:rPr>
        <w:t xml:space="preserve"> </w:t>
      </w:r>
      <w:r w:rsidRPr="008E122F">
        <w:rPr>
          <w:rFonts w:ascii="Times New Roman" w:hAnsi="Times New Roman" w:cs="Times New Roman"/>
        </w:rPr>
        <w:t xml:space="preserve">(Apr. 22, 2017) </w:t>
      </w:r>
      <w:r w:rsidRPr="008E122F">
        <w:rPr>
          <w:rFonts w:ascii="Times New Roman" w:hAnsi="Times New Roman" w:cs="Times New Roman"/>
          <w:i/>
        </w:rPr>
        <w:t xml:space="preserve">available at </w:t>
      </w:r>
      <w:hyperlink r:id="rId27" w:history="1">
        <w:r w:rsidRPr="008E122F">
          <w:rPr>
            <w:rStyle w:val="Hyperlink"/>
            <w:rFonts w:ascii="Times New Roman" w:hAnsi="Times New Roman" w:cs="Times New Roman"/>
          </w:rPr>
          <w:t>http://www.nydailynews.com/new-york/nycha-enlists-mold-busters-combat-moisture-growth-units-article-1.3089557</w:t>
        </w:r>
      </w:hyperlink>
      <w:r w:rsidRPr="008E122F">
        <w:rPr>
          <w:rFonts w:ascii="Times New Roman" w:hAnsi="Times New Roman" w:cs="Times New Roman"/>
        </w:rPr>
        <w:t xml:space="preserve">. </w:t>
      </w:r>
    </w:p>
  </w:footnote>
  <w:footnote w:id="72">
    <w:p w:rsidR="00BC305D" w:rsidRPr="008E122F" w:rsidRDefault="00BC305D" w:rsidP="00BC305D">
      <w:pPr>
        <w:spacing w:after="0" w:line="240" w:lineRule="auto"/>
        <w:jc w:val="both"/>
        <w:rPr>
          <w:rFonts w:ascii="Times New Roman" w:hAnsi="Times New Roman" w:cs="Times New Roman"/>
          <w:sz w:val="20"/>
          <w:szCs w:val="20"/>
        </w:rPr>
      </w:pPr>
      <w:r w:rsidRPr="008E122F">
        <w:rPr>
          <w:rStyle w:val="FootnoteReference"/>
          <w:rFonts w:ascii="Times New Roman" w:hAnsi="Times New Roman" w:cs="Times New Roman"/>
          <w:sz w:val="20"/>
          <w:szCs w:val="20"/>
        </w:rPr>
        <w:footnoteRef/>
      </w:r>
      <w:r w:rsidRPr="008E122F">
        <w:rPr>
          <w:rFonts w:ascii="Times New Roman" w:hAnsi="Times New Roman" w:cs="Times New Roman"/>
          <w:sz w:val="20"/>
          <w:szCs w:val="20"/>
        </w:rPr>
        <w:t xml:space="preserve"> </w:t>
      </w:r>
      <w:r w:rsidRPr="008E122F">
        <w:rPr>
          <w:rFonts w:ascii="Times New Roman" w:hAnsi="Times New Roman" w:cs="Times New Roman"/>
          <w:i/>
          <w:iCs/>
          <w:sz w:val="20"/>
          <w:szCs w:val="20"/>
        </w:rPr>
        <w:t>Baez v. New York City Hous. Auth.</w:t>
      </w:r>
      <w:r w:rsidRPr="008E122F">
        <w:rPr>
          <w:rFonts w:ascii="Times New Roman" w:hAnsi="Times New Roman" w:cs="Times New Roman"/>
          <w:sz w:val="20"/>
          <w:szCs w:val="20"/>
        </w:rPr>
        <w:t xml:space="preserve">, No. 13CV8916, 2018 WL 6242224 (S.D.N.Y. Nov. 29, 2018) [hereinafter </w:t>
      </w:r>
      <w:r w:rsidRPr="008E122F">
        <w:rPr>
          <w:rFonts w:ascii="Times New Roman" w:hAnsi="Times New Roman" w:cs="Times New Roman"/>
          <w:i/>
          <w:iCs/>
          <w:sz w:val="20"/>
          <w:szCs w:val="20"/>
        </w:rPr>
        <w:t>Baez 2018</w:t>
      </w:r>
      <w:r w:rsidRPr="008E122F">
        <w:rPr>
          <w:rFonts w:ascii="Times New Roman" w:hAnsi="Times New Roman" w:cs="Times New Roman"/>
          <w:sz w:val="20"/>
          <w:szCs w:val="20"/>
        </w:rPr>
        <w:t>].</w:t>
      </w:r>
    </w:p>
  </w:footnote>
  <w:footnote w:id="73">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r w:rsidRPr="008E122F">
        <w:rPr>
          <w:rFonts w:ascii="Times New Roman" w:hAnsi="Times New Roman" w:cs="Times New Roman"/>
        </w:rPr>
        <w:t xml:space="preserve"> at 5.</w:t>
      </w:r>
    </w:p>
  </w:footnote>
  <w:footnote w:id="74">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United States Department of Housing and Urban Development, Agreement, p.1, (1/31/19) </w:t>
      </w:r>
      <w:r w:rsidRPr="008E122F">
        <w:rPr>
          <w:rFonts w:ascii="Times New Roman" w:hAnsi="Times New Roman" w:cs="Times New Roman"/>
          <w:i/>
        </w:rPr>
        <w:t>available at</w:t>
      </w:r>
      <w:r w:rsidRPr="008E122F">
        <w:rPr>
          <w:rFonts w:ascii="Times New Roman" w:hAnsi="Times New Roman" w:cs="Times New Roman"/>
        </w:rPr>
        <w:t xml:space="preserve"> </w:t>
      </w:r>
      <w:hyperlink r:id="rId28" w:history="1">
        <w:r w:rsidRPr="008E122F">
          <w:rPr>
            <w:rStyle w:val="Hyperlink"/>
            <w:rFonts w:ascii="Times New Roman" w:hAnsi="Times New Roman" w:cs="Times New Roman"/>
          </w:rPr>
          <w:t>https://www.hud.gov/sites/dfiles/PA/documents/HUD-NYCHA-Agreement013119.pdf</w:t>
        </w:r>
      </w:hyperlink>
      <w:r w:rsidRPr="008E122F">
        <w:rPr>
          <w:rFonts w:ascii="Times New Roman" w:hAnsi="Times New Roman" w:cs="Times New Roman"/>
        </w:rPr>
        <w:t xml:space="preserve">. </w:t>
      </w:r>
    </w:p>
  </w:footnote>
  <w:footnote w:id="75">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rPr>
        <w:t>Id.</w:t>
      </w:r>
      <w:r w:rsidRPr="008E122F">
        <w:rPr>
          <w:rFonts w:ascii="Times New Roman" w:hAnsi="Times New Roman" w:cs="Times New Roman"/>
        </w:rPr>
        <w:t xml:space="preserve"> at 2–3.</w:t>
      </w:r>
    </w:p>
  </w:footnote>
  <w:footnote w:id="76">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HUD Secretary Selects Former Prosecutor Bart Schwartz As NYCHA’s New Federal Monitor</w:t>
      </w:r>
      <w:r w:rsidRPr="008E122F">
        <w:rPr>
          <w:rFonts w:ascii="Times New Roman" w:hAnsi="Times New Roman" w:cs="Times New Roman"/>
        </w:rPr>
        <w:t xml:space="preserve">, CBS News (Feb. 22, 2019) </w:t>
      </w:r>
      <w:r w:rsidRPr="008E122F">
        <w:rPr>
          <w:rFonts w:ascii="Times New Roman" w:hAnsi="Times New Roman" w:cs="Times New Roman"/>
          <w:i/>
          <w:iCs/>
        </w:rPr>
        <w:t>available</w:t>
      </w:r>
      <w:r w:rsidRPr="008E122F">
        <w:rPr>
          <w:rFonts w:ascii="Times New Roman" w:hAnsi="Times New Roman" w:cs="Times New Roman"/>
        </w:rPr>
        <w:t xml:space="preserve"> </w:t>
      </w:r>
      <w:r w:rsidRPr="008E122F">
        <w:rPr>
          <w:rFonts w:ascii="Times New Roman" w:hAnsi="Times New Roman" w:cs="Times New Roman"/>
          <w:i/>
          <w:iCs/>
        </w:rPr>
        <w:t>at</w:t>
      </w:r>
      <w:r w:rsidRPr="008E122F">
        <w:rPr>
          <w:rFonts w:ascii="Times New Roman" w:hAnsi="Times New Roman" w:cs="Times New Roman"/>
        </w:rPr>
        <w:t xml:space="preserve"> </w:t>
      </w:r>
      <w:hyperlink r:id="rId29" w:history="1">
        <w:r w:rsidRPr="008E122F">
          <w:rPr>
            <w:rStyle w:val="Hyperlink"/>
            <w:rFonts w:ascii="Times New Roman" w:hAnsi="Times New Roman" w:cs="Times New Roman"/>
          </w:rPr>
          <w:t>https://newyork.cbslocal.com/2019/02/22/hud-selects-bart-schwartz-nycha/</w:t>
        </w:r>
      </w:hyperlink>
      <w:r w:rsidRPr="008E122F">
        <w:rPr>
          <w:rFonts w:ascii="Times New Roman" w:hAnsi="Times New Roman" w:cs="Times New Roman"/>
        </w:rPr>
        <w:t xml:space="preserve">. </w:t>
      </w:r>
    </w:p>
  </w:footnote>
  <w:footnote w:id="77">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rPr>
        <w:t>Id.</w:t>
      </w:r>
      <w:r w:rsidRPr="008E122F">
        <w:rPr>
          <w:rFonts w:ascii="Times New Roman" w:hAnsi="Times New Roman" w:cs="Times New Roman"/>
        </w:rPr>
        <w:t xml:space="preserve"> at 6.</w:t>
      </w:r>
    </w:p>
  </w:footnote>
  <w:footnote w:id="78">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rPr>
        <w:t>Id.</w:t>
      </w:r>
    </w:p>
  </w:footnote>
  <w:footnote w:id="79">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United States Department of Housing and Urban Development, Agreement, Exhibit B, p.4, filed 1/31/19, </w:t>
      </w:r>
      <w:r w:rsidRPr="008E122F">
        <w:rPr>
          <w:rFonts w:ascii="Times New Roman" w:hAnsi="Times New Roman" w:cs="Times New Roman"/>
          <w:i/>
          <w:iCs/>
        </w:rPr>
        <w:t>available at</w:t>
      </w:r>
      <w:r w:rsidRPr="008E122F">
        <w:rPr>
          <w:rFonts w:ascii="Times New Roman" w:hAnsi="Times New Roman" w:cs="Times New Roman"/>
        </w:rPr>
        <w:t xml:space="preserve"> </w:t>
      </w:r>
      <w:hyperlink r:id="rId30" w:history="1">
        <w:r w:rsidRPr="008E122F">
          <w:rPr>
            <w:rStyle w:val="Hyperlink"/>
            <w:rFonts w:ascii="Times New Roman" w:hAnsi="Times New Roman" w:cs="Times New Roman"/>
          </w:rPr>
          <w:t>https://www.hud.gov/sites/dfiles/PA/documents/HUD-NYCHA-Agreement013119.pdf</w:t>
        </w:r>
      </w:hyperlink>
      <w:r w:rsidRPr="008E122F">
        <w:rPr>
          <w:rFonts w:ascii="Times New Roman" w:hAnsi="Times New Roman" w:cs="Times New Roman"/>
        </w:rPr>
        <w:t xml:space="preserve">. </w:t>
      </w:r>
    </w:p>
  </w:footnote>
  <w:footnote w:id="80">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r w:rsidRPr="008E122F">
        <w:rPr>
          <w:rFonts w:ascii="Times New Roman" w:hAnsi="Times New Roman" w:cs="Times New Roman"/>
        </w:rPr>
        <w:t xml:space="preserve"> at 4–5. </w:t>
      </w:r>
    </w:p>
  </w:footnote>
  <w:footnote w:id="81">
    <w:p w:rsidR="00BC305D" w:rsidRPr="008E122F" w:rsidRDefault="00BC305D" w:rsidP="00BC305D">
      <w:pPr>
        <w:pStyle w:val="FootnoteText"/>
        <w:rPr>
          <w:rFonts w:ascii="Times New Roman" w:hAnsi="Times New Roman" w:cs="Times New Roman"/>
          <w:i/>
          <w:iCs/>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r w:rsidRPr="008E122F">
        <w:rPr>
          <w:rFonts w:ascii="Times New Roman" w:hAnsi="Times New Roman" w:cs="Times New Roman"/>
        </w:rPr>
        <w:t xml:space="preserve"> at 6</w:t>
      </w:r>
      <w:r w:rsidRPr="008E122F">
        <w:rPr>
          <w:rFonts w:ascii="Times New Roman" w:hAnsi="Times New Roman" w:cs="Times New Roman"/>
          <w:i/>
          <w:iCs/>
        </w:rPr>
        <w:t>.</w:t>
      </w:r>
    </w:p>
  </w:footnote>
  <w:footnote w:id="82">
    <w:p w:rsidR="00BC305D" w:rsidRPr="008E122F" w:rsidRDefault="00BC305D" w:rsidP="00BC305D">
      <w:pPr>
        <w:pStyle w:val="FootnoteText"/>
        <w:rPr>
          <w:rFonts w:ascii="Times New Roman" w:hAnsi="Times New Roman" w:cs="Times New Roman"/>
          <w:i/>
          <w:iCs/>
        </w:rPr>
      </w:pPr>
      <w:r w:rsidRPr="008E122F">
        <w:rPr>
          <w:rStyle w:val="FootnoteReference"/>
          <w:rFonts w:ascii="Times New Roman" w:hAnsi="Times New Roman" w:cs="Times New Roman"/>
          <w:i/>
          <w:iCs/>
        </w:rPr>
        <w:footnoteRef/>
      </w:r>
      <w:r w:rsidRPr="008E122F">
        <w:rPr>
          <w:rFonts w:ascii="Times New Roman" w:hAnsi="Times New Roman" w:cs="Times New Roman"/>
          <w:i/>
          <w:iCs/>
        </w:rPr>
        <w:t xml:space="preserve"> Id.</w:t>
      </w:r>
    </w:p>
  </w:footnote>
  <w:footnote w:id="83">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Bart Schwartz, </w:t>
      </w:r>
      <w:r w:rsidRPr="008E122F">
        <w:rPr>
          <w:rFonts w:ascii="Times New Roman" w:hAnsi="Times New Roman" w:cs="Times New Roman"/>
          <w:i/>
          <w:iCs/>
        </w:rPr>
        <w:t>Monitor’s Fourth Quarterly Report</w:t>
      </w:r>
      <w:r w:rsidRPr="008E122F">
        <w:rPr>
          <w:rFonts w:ascii="Times New Roman" w:hAnsi="Times New Roman" w:cs="Times New Roman"/>
        </w:rPr>
        <w:t xml:space="preserve">, NYCHA Monitor, (May 18, 2020,) </w:t>
      </w:r>
      <w:r w:rsidRPr="008E122F">
        <w:rPr>
          <w:rFonts w:ascii="Times New Roman" w:hAnsi="Times New Roman" w:cs="Times New Roman"/>
          <w:i/>
          <w:iCs/>
        </w:rPr>
        <w:t>available at</w:t>
      </w:r>
      <w:r w:rsidRPr="008E122F">
        <w:rPr>
          <w:rFonts w:ascii="Times New Roman" w:hAnsi="Times New Roman" w:cs="Times New Roman"/>
        </w:rPr>
        <w:t xml:space="preserve"> </w:t>
      </w:r>
      <w:hyperlink r:id="rId31" w:history="1">
        <w:r w:rsidRPr="008E122F">
          <w:rPr>
            <w:rStyle w:val="Hyperlink"/>
            <w:rFonts w:ascii="Times New Roman" w:hAnsi="Times New Roman" w:cs="Times New Roman"/>
          </w:rPr>
          <w:t>https://nychamonitor.com/wp-content/uploads/2020/05/NYCHA-Monitor-Fourth-Quarterly-Report-5.18.20.pdf</w:t>
        </w:r>
      </w:hyperlink>
      <w:r w:rsidRPr="008E122F">
        <w:rPr>
          <w:rFonts w:ascii="Times New Roman" w:hAnsi="Times New Roman" w:cs="Times New Roman"/>
        </w:rPr>
        <w:t xml:space="preserve">. </w:t>
      </w:r>
    </w:p>
  </w:footnote>
  <w:footnote w:id="84">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Mold and Leak Action Plan</w:t>
      </w:r>
      <w:r w:rsidRPr="008E122F">
        <w:rPr>
          <w:rFonts w:ascii="Times New Roman" w:hAnsi="Times New Roman" w:cs="Times New Roman"/>
        </w:rPr>
        <w:t xml:space="preserve">, NYCHA Monitor, (Mar. 11, 2020) </w:t>
      </w:r>
      <w:r w:rsidRPr="008E122F">
        <w:rPr>
          <w:rFonts w:ascii="Times New Roman" w:hAnsi="Times New Roman" w:cs="Times New Roman"/>
          <w:i/>
          <w:iCs/>
        </w:rPr>
        <w:t>available at</w:t>
      </w:r>
      <w:r w:rsidRPr="008E122F">
        <w:rPr>
          <w:rFonts w:ascii="Times New Roman" w:hAnsi="Times New Roman" w:cs="Times New Roman"/>
        </w:rPr>
        <w:t xml:space="preserve"> </w:t>
      </w:r>
      <w:hyperlink r:id="rId32" w:history="1">
        <w:r w:rsidRPr="008E122F">
          <w:rPr>
            <w:rStyle w:val="Hyperlink"/>
            <w:rFonts w:ascii="Times New Roman" w:hAnsi="Times New Roman" w:cs="Times New Roman"/>
          </w:rPr>
          <w:t>https://nychamonitor.com/wp-content/uploads/2020/03/FINAL-NYCHA-Mold-Action-Plan-3.9.2020-003.pdf</w:t>
        </w:r>
      </w:hyperlink>
      <w:r w:rsidRPr="008E122F">
        <w:rPr>
          <w:rFonts w:ascii="Times New Roman" w:hAnsi="Times New Roman" w:cs="Times New Roman"/>
        </w:rPr>
        <w:t xml:space="preserve">. </w:t>
      </w:r>
    </w:p>
  </w:footnote>
  <w:footnote w:id="85">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p>
  </w:footnote>
  <w:footnote w:id="86">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p>
  </w:footnote>
  <w:footnote w:id="87">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Mold Busters: Resource for Residents</w:t>
      </w:r>
      <w:r w:rsidRPr="008E122F">
        <w:rPr>
          <w:rFonts w:ascii="Times New Roman" w:hAnsi="Times New Roman" w:cs="Times New Roman"/>
        </w:rPr>
        <w:t xml:space="preserve">, New York City Housing Authority, </w:t>
      </w:r>
      <w:r w:rsidRPr="008E122F">
        <w:rPr>
          <w:rFonts w:ascii="Times New Roman" w:hAnsi="Times New Roman" w:cs="Times New Roman"/>
          <w:i/>
          <w:iCs/>
        </w:rPr>
        <w:t xml:space="preserve">available at </w:t>
      </w:r>
      <w:hyperlink r:id="rId33" w:anchor="Mold2" w:history="1">
        <w:r w:rsidRPr="008E122F">
          <w:rPr>
            <w:rStyle w:val="Hyperlink"/>
            <w:rFonts w:ascii="Times New Roman" w:hAnsi="Times New Roman" w:cs="Times New Roman"/>
          </w:rPr>
          <w:t>https://www1.nyc.gov/site/nycha/residents/mold-busters-resources.page#Mold2</w:t>
        </w:r>
      </w:hyperlink>
      <w:r w:rsidRPr="008E122F">
        <w:rPr>
          <w:rFonts w:ascii="Times New Roman" w:hAnsi="Times New Roman" w:cs="Times New Roman"/>
        </w:rPr>
        <w:t xml:space="preserve"> (last visited Oct. 2, 2020).</w:t>
      </w:r>
    </w:p>
  </w:footnote>
  <w:footnote w:id="88">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p>
  </w:footnote>
  <w:footnote w:id="89">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p>
  </w:footnote>
  <w:footnote w:id="90">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p>
  </w:footnote>
  <w:footnote w:id="91">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p>
  </w:footnote>
  <w:footnote w:id="92">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p>
  </w:footnote>
  <w:footnote w:id="93">
    <w:p w:rsidR="00BC305D" w:rsidRPr="008E122F" w:rsidRDefault="00BC305D" w:rsidP="00BC305D">
      <w:pPr>
        <w:pStyle w:val="FootnoteText"/>
        <w:rPr>
          <w:rFonts w:ascii="Times New Roman" w:hAnsi="Times New Roman" w:cs="Times New Roman"/>
        </w:rPr>
      </w:pPr>
      <w:r w:rsidRPr="008E122F">
        <w:rPr>
          <w:rStyle w:val="FootnoteReference"/>
          <w:rFonts w:ascii="Times New Roman" w:hAnsi="Times New Roman" w:cs="Times New Roman"/>
        </w:rPr>
        <w:footnoteRef/>
      </w:r>
      <w:r w:rsidRPr="008E122F">
        <w:rPr>
          <w:rFonts w:ascii="Times New Roman" w:hAnsi="Times New Roman" w:cs="Times New Roman"/>
        </w:rPr>
        <w:t xml:space="preserve"> </w:t>
      </w:r>
      <w:r w:rsidRPr="008E122F">
        <w:rPr>
          <w:rFonts w:ascii="Times New Roman" w:hAnsi="Times New Roman" w:cs="Times New Roman"/>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0D" w:rsidRDefault="00BC305D">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285230" cy="2094865"/>
              <wp:effectExtent l="0" t="1695450" r="0" b="15722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C305D" w:rsidRDefault="00BC305D" w:rsidP="00BC305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94.9pt;height:16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MpigIAAAQF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" o:allowincell="f" filled="f" stroked="f">
              <v:stroke joinstyle="round"/>
              <o:lock v:ext="edit" shapetype="t"/>
              <v:textbox style="mso-fit-shape-to-text:t">
                <w:txbxContent>
                  <w:p w:rsidR="00BC305D" w:rsidRDefault="00BC305D" w:rsidP="00BC305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0D" w:rsidRDefault="00BC305D">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285230" cy="2094865"/>
              <wp:effectExtent l="0" t="1695450" r="0" b="15722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C305D" w:rsidRDefault="00BC305D" w:rsidP="00BC305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94.9pt;height:16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" o:allowincell="f" filled="f" stroked="f">
              <v:stroke joinstyle="round"/>
              <o:lock v:ext="edit" shapetype="t"/>
              <v:textbox style="mso-fit-shape-to-text:t">
                <w:txbxContent>
                  <w:p w:rsidR="00BC305D" w:rsidRDefault="00BC305D" w:rsidP="00BC305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0D" w:rsidRDefault="00901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540E"/>
    <w:multiLevelType w:val="hybridMultilevel"/>
    <w:tmpl w:val="C6403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5D"/>
    <w:rsid w:val="008C2D3F"/>
    <w:rsid w:val="00901A04"/>
    <w:rsid w:val="00BC305D"/>
    <w:rsid w:val="00F9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025B6F-DDA9-4665-9372-3E8143F0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05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BC305D"/>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BC305D"/>
    <w:rPr>
      <w:rFonts w:asciiTheme="minorHAnsi" w:hAnsiTheme="minorHAnsi"/>
      <w:sz w:val="20"/>
      <w:szCs w:val="20"/>
    </w:rPr>
  </w:style>
  <w:style w:type="character" w:styleId="FootnoteReference">
    <w:name w:val="footnote reference"/>
    <w:basedOn w:val="DefaultParagraphFont"/>
    <w:uiPriority w:val="99"/>
    <w:unhideWhenUsed/>
    <w:rsid w:val="00BC305D"/>
    <w:rPr>
      <w:vertAlign w:val="superscript"/>
    </w:rPr>
  </w:style>
  <w:style w:type="character" w:styleId="Hyperlink">
    <w:name w:val="Hyperlink"/>
    <w:uiPriority w:val="99"/>
    <w:unhideWhenUsed/>
    <w:rsid w:val="00BC305D"/>
    <w:rPr>
      <w:color w:val="0000FF"/>
      <w:u w:val="single"/>
    </w:rPr>
  </w:style>
  <w:style w:type="paragraph" w:styleId="Header">
    <w:name w:val="header"/>
    <w:basedOn w:val="Normal"/>
    <w:link w:val="HeaderChar"/>
    <w:uiPriority w:val="99"/>
    <w:unhideWhenUsed/>
    <w:rsid w:val="00BC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05D"/>
    <w:rPr>
      <w:rFonts w:asciiTheme="minorHAnsi" w:hAnsiTheme="minorHAnsi"/>
      <w:sz w:val="22"/>
    </w:rPr>
  </w:style>
  <w:style w:type="paragraph" w:styleId="Footer">
    <w:name w:val="footer"/>
    <w:basedOn w:val="Normal"/>
    <w:link w:val="FooterChar"/>
    <w:uiPriority w:val="99"/>
    <w:unhideWhenUsed/>
    <w:rsid w:val="00BC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05D"/>
    <w:rPr>
      <w:rFonts w:asciiTheme="minorHAnsi" w:hAnsiTheme="minorHAnsi"/>
      <w:sz w:val="22"/>
    </w:rPr>
  </w:style>
  <w:style w:type="paragraph" w:styleId="NoSpacing">
    <w:name w:val="No Spacing"/>
    <w:uiPriority w:val="1"/>
    <w:qFormat/>
    <w:rsid w:val="00BC305D"/>
    <w:pPr>
      <w:spacing w:after="0" w:line="240" w:lineRule="auto"/>
    </w:pPr>
    <w:rPr>
      <w:rFonts w:ascii="Calibri" w:eastAsia="Calibri" w:hAnsi="Calibri" w:cs="Times New Roman"/>
      <w:sz w:val="22"/>
    </w:rPr>
  </w:style>
  <w:style w:type="paragraph" w:styleId="NormalWeb">
    <w:name w:val="Normal (Web)"/>
    <w:basedOn w:val="Normal"/>
    <w:uiPriority w:val="99"/>
    <w:semiHidden/>
    <w:unhideWhenUsed/>
    <w:rsid w:val="00BC305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cdc.gov/fungal/diseases/aspergillosis/symptoms.html" TargetMode="External"/><Relationship Id="rId18" Type="http://schemas.openxmlformats.org/officeDocument/2006/relationships/hyperlink" Target="https://www.mlo-online.com/disease/infectious-disease/article/21148766/covid19-patients-could-be-at-greater-risk-of-fungal-infections-researchers-say" TargetMode="External"/><Relationship Id="rId26" Type="http://schemas.openxmlformats.org/officeDocument/2006/relationships/hyperlink" Target="https://1.next.westlaw.com/Link/Document/FullText?findType=L&amp;pubNum=1000546&amp;cite=42USCAS3604&amp;originatingDoc=Ic2d419f2675811e381b8b0e9e015e69e&amp;refType=LQ&amp;originationContext=document&amp;transitionType=DocumentItem&amp;contextData=(sc.RelatedInfo)" TargetMode="External"/><Relationship Id="rId3" Type="http://schemas.openxmlformats.org/officeDocument/2006/relationships/hyperlink" Target="https://www.nature.com/articles/7500061.pdf?origin=ppub" TargetMode="External"/><Relationship Id="rId21" Type="http://schemas.openxmlformats.org/officeDocument/2006/relationships/hyperlink" Target="http://www.issuelab.org/resource/weathering_the_storm_rebuilding_a_more_resilient_new_york_city_housing_authority_post_sandy" TargetMode="External"/><Relationship Id="rId7" Type="http://schemas.openxmlformats.org/officeDocument/2006/relationships/hyperlink" Target="https://www.jacionline.org/article/S0091-6749(05)02591-1/fulltext" TargetMode="External"/><Relationship Id="rId12" Type="http://schemas.openxmlformats.org/officeDocument/2006/relationships/hyperlink" Target="https://academic.oup.com/mmy/article/43/Supplement_1/S95/1748371" TargetMode="External"/><Relationship Id="rId17" Type="http://schemas.openxmlformats.org/officeDocument/2006/relationships/hyperlink" Target="https://medcraveonline.com/JBMOA/JBMOA-08-00266.pdf" TargetMode="External"/><Relationship Id="rId25" Type="http://schemas.openxmlformats.org/officeDocument/2006/relationships/hyperlink" Target="https://1.next.westlaw.com/Link/Document/FullText?findType=L&amp;pubNum=1000546&amp;cite=29USCAS701&amp;originatingDoc=Ic2d419f2675811e381b8b0e9e015e69e&amp;refType=LQ&amp;originationContext=document&amp;transitionType=DocumentItem&amp;contextData=(sc.RelatedInfo)" TargetMode="External"/><Relationship Id="rId33" Type="http://schemas.openxmlformats.org/officeDocument/2006/relationships/hyperlink" Target="https://www1.nyc.gov/site/nycha/residents/mold-busters-resources.page" TargetMode="External"/><Relationship Id="rId2" Type="http://schemas.openxmlformats.org/officeDocument/2006/relationships/hyperlink" Target="https://www.ncbi.nlm.nih.gov/books/NBK215649/" TargetMode="External"/><Relationship Id="rId16" Type="http://schemas.openxmlformats.org/officeDocument/2006/relationships/hyperlink" Target="https://www.statnews.com/2020/07/02/asthma-covid19-connection-research/" TargetMode="External"/><Relationship Id="rId20" Type="http://schemas.openxmlformats.org/officeDocument/2006/relationships/hyperlink" Target="http://rhicenter.org/wp-content/uploads/2016/10/ImpactofMold_RHI_-FINALREPORT_10.27.16.pdf" TargetMode="External"/><Relationship Id="rId29" Type="http://schemas.openxmlformats.org/officeDocument/2006/relationships/hyperlink" Target="https://newyork.cbslocal.com/2019/02/22/hud-selects-bart-schwartz-nycha/" TargetMode="External"/><Relationship Id="rId1" Type="http://schemas.openxmlformats.org/officeDocument/2006/relationships/hyperlink" Target="https://www.cdc.gov/mold/faqs.htm" TargetMode="External"/><Relationship Id="rId6" Type="http://schemas.openxmlformats.org/officeDocument/2006/relationships/hyperlink" Target="https://www.epa.gov/mold/mold-course-chapter-1" TargetMode="External"/><Relationship Id="rId11" Type="http://schemas.openxmlformats.org/officeDocument/2006/relationships/hyperlink" Target="https://www.ncbi.nlm.nih.gov/pmc/articles/PMC5490296/" TargetMode="External"/><Relationship Id="rId24" Type="http://schemas.openxmlformats.org/officeDocument/2006/relationships/hyperlink" Target="https://www.thecity.nyc/coronavirus/2020/8/18/21370162/nycha-roof-fan-tenants-exposed-covid-mold-contractor" TargetMode="External"/><Relationship Id="rId32" Type="http://schemas.openxmlformats.org/officeDocument/2006/relationships/hyperlink" Target="https://nychamonitor.com/wp-content/uploads/2020/03/FINAL-NYCHA-Mold-Action-Plan-3.9.2020-003.pdf" TargetMode="External"/><Relationship Id="rId5" Type="http://schemas.openxmlformats.org/officeDocument/2006/relationships/hyperlink" Target="https://www.epa.gov/sites/production/files/2016-10/documents/moldguide12.pdf" TargetMode="External"/><Relationship Id="rId15" Type="http://schemas.openxmlformats.org/officeDocument/2006/relationships/hyperlink" Target="https://www.thecity.nyc/2020/5/14/21270844/covid-sends-public-housing-zone-residents-to-hospitals-at-unusually-high-rates" TargetMode="External"/><Relationship Id="rId23" Type="http://schemas.openxmlformats.org/officeDocument/2006/relationships/hyperlink" Target="https://nychamonitor.com/wp-content/uploads/2020/08/8.13.20-Fifth-Quarterly-Report-Letter-Final.pdf" TargetMode="External"/><Relationship Id="rId28" Type="http://schemas.openxmlformats.org/officeDocument/2006/relationships/hyperlink" Target="https://www.hud.gov/sites/dfiles/PA/documents/HUD-NYCHA-Agreement013119.pdf" TargetMode="External"/><Relationship Id="rId10" Type="http://schemas.openxmlformats.org/officeDocument/2006/relationships/hyperlink" Target="https://www.mayoclinic.org/diseases-conditions/mold-allergy/symptoms-causes/syc-20351519" TargetMode="External"/><Relationship Id="rId19" Type="http://schemas.openxmlformats.org/officeDocument/2006/relationships/hyperlink" Target="https://www1.nyc.gov/assets/nycha/downloads/pdf/NYCHA-Fact-Sheet_2020_Final.pdf" TargetMode="External"/><Relationship Id="rId31" Type="http://schemas.openxmlformats.org/officeDocument/2006/relationships/hyperlink" Target="https://nychamonitor.com/wp-content/uploads/2020/05/NYCHA-Monitor-Fourth-Quarterly-Report-5.18.20.pdf" TargetMode="External"/><Relationship Id="rId4" Type="http://schemas.openxmlformats.org/officeDocument/2006/relationships/hyperlink" Target="https://www.cdc.gov/mold/faqs.htm" TargetMode="External"/><Relationship Id="rId9" Type="http://schemas.openxmlformats.org/officeDocument/2006/relationships/hyperlink" Target="https://www.cdc.gov/niosh/topics/indoorenv/moldsymptoms.html" TargetMode="External"/><Relationship Id="rId14" Type="http://schemas.openxmlformats.org/officeDocument/2006/relationships/hyperlink" Target="https://academic.oup.com/toxsci/article/104/1/4/1717327" TargetMode="External"/><Relationship Id="rId22" Type="http://schemas.openxmlformats.org/officeDocument/2006/relationships/hyperlink" Target="http://comptroller.nyc.gov/newsroom/comptroller-stringer-key-building-and-maintenance-conditions-at-nycha-continue-to-worsen/" TargetMode="External"/><Relationship Id="rId27" Type="http://schemas.openxmlformats.org/officeDocument/2006/relationships/hyperlink" Target="http://www.nydailynews.com/new-york/nycha-enlists-mold-busters-combat-moisture-growth-units-article-1.3089557" TargetMode="External"/><Relationship Id="rId30" Type="http://schemas.openxmlformats.org/officeDocument/2006/relationships/hyperlink" Target="https://www.hud.gov/sites/dfiles/PA/documents/HUD-NYCHA-Agreement013119.pdf" TargetMode="External"/><Relationship Id="rId8" Type="http://schemas.openxmlformats.org/officeDocument/2006/relationships/hyperlink" Target="http://www.sciencedaily.com/releases/2011/08/110804082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3929</Words>
  <Characters>22399</Characters>
  <Application>Microsoft Office Word</Application>
  <DocSecurity>4</DocSecurity>
  <Lines>186</Lines>
  <Paragraphs>52</Paragraphs>
  <ScaleCrop>false</ScaleCrop>
  <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dcterms:created xsi:type="dcterms:W3CDTF">2020-10-07T16:43:00Z</dcterms:created>
  <dcterms:modified xsi:type="dcterms:W3CDTF">2020-10-07T16:43:00Z</dcterms:modified>
</cp:coreProperties>
</file>