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B203E"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4A009DA0"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14ABD852" w14:textId="7998FA11" w:rsidR="0041520B" w:rsidRPr="00A5189C" w:rsidRDefault="009F1DEF" w:rsidP="006C314E">
      <w:pPr>
        <w:pStyle w:val="NoSpacing"/>
        <w:spacing w:before="80"/>
        <w:jc w:val="both"/>
        <w:rPr>
          <w:rFonts w:cs="Times New Roman"/>
          <w:szCs w:val="24"/>
        </w:rPr>
      </w:pPr>
      <w:r>
        <w:rPr>
          <w:rFonts w:cs="Times New Roman"/>
          <w:szCs w:val="24"/>
        </w:rPr>
        <w:t xml:space="preserve">Int. No. </w:t>
      </w:r>
      <w:r w:rsidR="005A44A7">
        <w:rPr>
          <w:rFonts w:cs="Times New Roman"/>
          <w:szCs w:val="24"/>
        </w:rPr>
        <w:t>1964</w:t>
      </w:r>
      <w:bookmarkStart w:id="0" w:name="_GoBack"/>
      <w:bookmarkEnd w:id="0"/>
    </w:p>
    <w:p w14:paraId="1F96896C" w14:textId="77777777" w:rsidR="0041520B" w:rsidRDefault="0041520B" w:rsidP="0041520B">
      <w:pPr>
        <w:pStyle w:val="NoSpacing"/>
        <w:jc w:val="both"/>
        <w:rPr>
          <w:rFonts w:cs="Times New Roman"/>
          <w:b/>
          <w:szCs w:val="24"/>
        </w:rPr>
      </w:pPr>
    </w:p>
    <w:p w14:paraId="6D22C095"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694317DA" w14:textId="4C25DB34" w:rsidR="00E87A2B" w:rsidRPr="00E87A2B" w:rsidRDefault="00605363" w:rsidP="00E87A2B">
      <w:pPr>
        <w:pStyle w:val="NoSpacing"/>
        <w:spacing w:before="80"/>
        <w:jc w:val="both"/>
        <w:rPr>
          <w:rFonts w:cs="Times New Roman"/>
          <w:szCs w:val="24"/>
        </w:rPr>
      </w:pPr>
      <w:r>
        <w:rPr>
          <w:rFonts w:cs="Times New Roman"/>
          <w:szCs w:val="24"/>
        </w:rPr>
        <w:t>Council Member Chin</w:t>
      </w:r>
    </w:p>
    <w:p w14:paraId="4DF6EC9F" w14:textId="77777777" w:rsidR="00E3518C" w:rsidRPr="003A304F" w:rsidRDefault="00E87A2B" w:rsidP="00E87A2B">
      <w:pPr>
        <w:pStyle w:val="NoSpacing"/>
        <w:spacing w:before="80"/>
        <w:jc w:val="both"/>
        <w:rPr>
          <w:rFonts w:cs="Times New Roman"/>
          <w:szCs w:val="24"/>
        </w:rPr>
      </w:pPr>
      <w:r w:rsidRPr="00E87A2B">
        <w:rPr>
          <w:rFonts w:cs="Times New Roman"/>
          <w:szCs w:val="24"/>
        </w:rPr>
        <w:t xml:space="preserve"> </w:t>
      </w:r>
    </w:p>
    <w:p w14:paraId="14E07538"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2F98A3C6" w14:textId="35BB5128" w:rsidR="003A4623" w:rsidRDefault="00192391" w:rsidP="0041520B">
      <w:pPr>
        <w:pStyle w:val="NoSpacing"/>
        <w:jc w:val="both"/>
        <w:rPr>
          <w:rFonts w:cs="Times New Roman"/>
        </w:rPr>
      </w:pPr>
      <w:r w:rsidRPr="00746473">
        <w:rPr>
          <w:rFonts w:cs="Times New Roman"/>
        </w:rPr>
        <w:t>A Local Law in relation to the deferral of property tax liability on real property with an assessed value exceeding two hundred fifty thousand dollars owned by certain property owners impacted by COVID-19</w:t>
      </w:r>
    </w:p>
    <w:p w14:paraId="6E253675" w14:textId="77777777" w:rsidR="00192391" w:rsidRDefault="00192391" w:rsidP="0041520B">
      <w:pPr>
        <w:pStyle w:val="NoSpacing"/>
        <w:jc w:val="both"/>
        <w:rPr>
          <w:rFonts w:cs="Times New Roman"/>
          <w:szCs w:val="24"/>
        </w:rPr>
      </w:pPr>
    </w:p>
    <w:p w14:paraId="52322B0A"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69A9F89F"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446755CF" w14:textId="77777777" w:rsidR="004F55FB" w:rsidRDefault="004F55FB" w:rsidP="0041520B">
      <w:pPr>
        <w:pStyle w:val="NoSpacing"/>
        <w:jc w:val="both"/>
        <w:rPr>
          <w:rFonts w:cs="Times New Roman"/>
          <w:szCs w:val="24"/>
        </w:rPr>
      </w:pPr>
    </w:p>
    <w:p w14:paraId="648DCCA8" w14:textId="0A619B4D" w:rsidR="008823EE" w:rsidRDefault="004F55FB" w:rsidP="0041520B">
      <w:pPr>
        <w:pStyle w:val="NoSpacing"/>
        <w:jc w:val="both"/>
        <w:rPr>
          <w:rFonts w:cs="Times New Roman"/>
          <w:szCs w:val="24"/>
        </w:rPr>
      </w:pPr>
      <w:r w:rsidRPr="004F55FB">
        <w:rPr>
          <w:rFonts w:cs="Times New Roman"/>
          <w:szCs w:val="24"/>
        </w:rPr>
        <w:t>This bill would require the Department of Finance to offer agreements to defer real property tax liability for the installment of real property tax otherwise due and payable as of July 1, 2020. The deferrals would be available to owners of real property with an assessed value exceeding two hundred fifty thousand dollars which either (1) was occupied by an active business or trade on March 7, 2020 that became subject to seating, occupancy or on-premises service limitations pursuant to an executive order issued by the governor or mayor between March 7, 2020 and June 30, 2020 or (2) experienced an unexpected decline in income during the period March 1, 2020 through June 30, 2020. The interest rate imposed on the deferred property tax would be the same as the interest rate set by the commissioner of finance on underpayments of general corporation tax.</w:t>
      </w:r>
      <w:r w:rsidR="00EF7191">
        <w:rPr>
          <w:rFonts w:cs="Times New Roman"/>
          <w:szCs w:val="24"/>
        </w:rPr>
        <w:t xml:space="preserve"> </w:t>
      </w:r>
      <w:r w:rsidR="00C84907" w:rsidRPr="00C84907">
        <w:rPr>
          <w:rFonts w:cs="Times New Roman"/>
          <w:szCs w:val="24"/>
        </w:rPr>
        <w:t>The deferral agreement would require that the property owner pays 25 percent of the taxes due on July 1, 2020 by October 1, 2020 and the remainder by May 1, 2021</w:t>
      </w:r>
      <w:r w:rsidRPr="004F55FB">
        <w:rPr>
          <w:rFonts w:cs="Times New Roman"/>
          <w:szCs w:val="24"/>
        </w:rPr>
        <w:t>. Further, the agreement would require the property owner to provide to any commercial, residential, or institutional tenant or lessee at the subject property a forbearance on rent with an interest rate on late rent not to exceed one-quarter the rate applicable to the property owner’s own unpaid deferred taxes.</w:t>
      </w:r>
    </w:p>
    <w:p w14:paraId="343866FD" w14:textId="77777777" w:rsidR="004F55FB" w:rsidRDefault="004F55FB" w:rsidP="0041520B">
      <w:pPr>
        <w:pStyle w:val="NoSpacing"/>
        <w:jc w:val="both"/>
        <w:rPr>
          <w:rFonts w:cs="Times New Roman"/>
          <w:szCs w:val="24"/>
        </w:rPr>
      </w:pPr>
    </w:p>
    <w:p w14:paraId="2EF13E5F"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2E3A5ED7" w14:textId="65D56431" w:rsidR="00D92C74" w:rsidRDefault="00BA1F21" w:rsidP="009A6B6C">
      <w:pPr>
        <w:jc w:val="both"/>
        <w:rPr>
          <w:rFonts w:eastAsia="Arial Unicode MS"/>
          <w:color w:val="000000" w:themeColor="text1"/>
        </w:rPr>
      </w:pPr>
      <w:r w:rsidRPr="0E2E44F8">
        <w:rPr>
          <w:rFonts w:eastAsia="Arial Unicode MS"/>
          <w:color w:val="000000" w:themeColor="text1"/>
        </w:rPr>
        <w:t xml:space="preserve">This local law takes effect immediately, </w:t>
      </w:r>
      <w:r w:rsidRPr="0E2E44F8">
        <w:rPr>
          <w:color w:val="000000" w:themeColor="text1"/>
        </w:rPr>
        <w:t>except that if it becomes law after July 1, 2020, it is retroactive to and deemed to have been in full force and effect as of July 1, 2020</w:t>
      </w:r>
      <w:r w:rsidRPr="0E2E44F8">
        <w:rPr>
          <w:rFonts w:eastAsia="Arial Unicode MS"/>
          <w:color w:val="000000" w:themeColor="text1"/>
        </w:rPr>
        <w:t>.</w:t>
      </w:r>
    </w:p>
    <w:p w14:paraId="4671A7A8" w14:textId="77777777" w:rsidR="00BA1F21" w:rsidRDefault="00BA1F21" w:rsidP="0041520B"/>
    <w:p w14:paraId="10551C60"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2C2E402E" w14:textId="0396072C" w:rsidR="002B309C" w:rsidRPr="002B309C" w:rsidRDefault="00CE5BD2"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D81C2A">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0560EC1F" w14:textId="6EDC58FF" w:rsidR="002B309C" w:rsidRPr="002B309C" w:rsidRDefault="00CE5BD2"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BA1F21">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724F18B5" w14:textId="77777777" w:rsidR="002B309C" w:rsidRPr="002B309C" w:rsidRDefault="00CE5BD2"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5F73C17A" w14:textId="77777777" w:rsidR="002B309C" w:rsidRPr="002B309C" w:rsidRDefault="00CE5BD2"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76D24A8C" w14:textId="77777777" w:rsidR="002B309C" w:rsidRPr="002B309C" w:rsidRDefault="00CE5BD2"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C82C5E8" w14:textId="77777777" w:rsidR="00A5189C" w:rsidRDefault="00A5189C" w:rsidP="008823EE">
      <w:pPr>
        <w:pStyle w:val="NoSpacing"/>
        <w:jc w:val="both"/>
        <w:rPr>
          <w:rStyle w:val="apple-style-span"/>
          <w:b/>
          <w:bCs/>
          <w:szCs w:val="24"/>
        </w:rPr>
      </w:pPr>
    </w:p>
    <w:p w14:paraId="59C0DE09" w14:textId="51718519" w:rsidR="006C314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w:t>
      </w:r>
      <w:r w:rsidRPr="00C564A2">
        <w:rPr>
          <w:rStyle w:val="apple-style-span"/>
          <w:szCs w:val="24"/>
        </w:rPr>
        <w:lastRenderedPageBreak/>
        <w:t xml:space="preserve">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44215595" w14:textId="77777777" w:rsidR="009A6B6C" w:rsidRDefault="009A6B6C" w:rsidP="001218E3">
      <w:pPr>
        <w:rPr>
          <w:sz w:val="20"/>
        </w:rPr>
      </w:pPr>
    </w:p>
    <w:p w14:paraId="5712F1E9" w14:textId="11069225" w:rsidR="006C314E" w:rsidRDefault="00262589" w:rsidP="001218E3">
      <w:pPr>
        <w:rPr>
          <w:sz w:val="20"/>
        </w:rPr>
      </w:pPr>
      <w:r>
        <w:rPr>
          <w:sz w:val="20"/>
        </w:rPr>
        <w:t>N</w:t>
      </w:r>
      <w:r w:rsidR="004E3F9F">
        <w:rPr>
          <w:sz w:val="20"/>
        </w:rPr>
        <w:t>A</w:t>
      </w:r>
      <w:r>
        <w:rPr>
          <w:sz w:val="20"/>
        </w:rPr>
        <w:t>B</w:t>
      </w:r>
    </w:p>
    <w:p w14:paraId="3AD999AB" w14:textId="0EEEB314" w:rsidR="00B32C52" w:rsidRPr="001218E3" w:rsidRDefault="00B32C52" w:rsidP="001218E3">
      <w:pPr>
        <w:rPr>
          <w:sz w:val="20"/>
        </w:rPr>
      </w:pPr>
      <w:r>
        <w:rPr>
          <w:rStyle w:val="apple-style-span"/>
          <w:sz w:val="20"/>
        </w:rPr>
        <w:t>LS #</w:t>
      </w:r>
      <w:r w:rsidR="00BD0B6E">
        <w:rPr>
          <w:rStyle w:val="apple-style-span"/>
          <w:sz w:val="20"/>
        </w:rPr>
        <w:t>6347</w:t>
      </w:r>
    </w:p>
    <w:sectPr w:rsidR="00B32C52" w:rsidRPr="001218E3" w:rsidSect="009A6B6C">
      <w:headerReference w:type="default" r:id="rId7"/>
      <w:pgSz w:w="12240" w:h="15840"/>
      <w:pgMar w:top="1440" w:right="1440" w:bottom="116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E8737" w14:textId="77777777" w:rsidR="00CE5BD2" w:rsidRDefault="00CE5BD2" w:rsidP="00272634">
      <w:r>
        <w:separator/>
      </w:r>
    </w:p>
  </w:endnote>
  <w:endnote w:type="continuationSeparator" w:id="0">
    <w:p w14:paraId="4EEFB7CA" w14:textId="77777777" w:rsidR="00CE5BD2" w:rsidRDefault="00CE5BD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A9901" w14:textId="77777777" w:rsidR="00CE5BD2" w:rsidRDefault="00CE5BD2" w:rsidP="00272634">
      <w:r>
        <w:separator/>
      </w:r>
    </w:p>
  </w:footnote>
  <w:footnote w:type="continuationSeparator" w:id="0">
    <w:p w14:paraId="5E58A6BE" w14:textId="77777777" w:rsidR="00CE5BD2" w:rsidRDefault="00CE5BD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54C4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62589"/>
    <w:rsid w:val="00006640"/>
    <w:rsid w:val="00044086"/>
    <w:rsid w:val="000765AF"/>
    <w:rsid w:val="00080B67"/>
    <w:rsid w:val="000B68D6"/>
    <w:rsid w:val="000E4F15"/>
    <w:rsid w:val="0010786F"/>
    <w:rsid w:val="001218E3"/>
    <w:rsid w:val="00134583"/>
    <w:rsid w:val="001349AE"/>
    <w:rsid w:val="0017748E"/>
    <w:rsid w:val="00192391"/>
    <w:rsid w:val="00194216"/>
    <w:rsid w:val="001D728F"/>
    <w:rsid w:val="001D77C2"/>
    <w:rsid w:val="001E3407"/>
    <w:rsid w:val="001F17D7"/>
    <w:rsid w:val="001F70AB"/>
    <w:rsid w:val="00216A92"/>
    <w:rsid w:val="00220726"/>
    <w:rsid w:val="00236DE0"/>
    <w:rsid w:val="00251998"/>
    <w:rsid w:val="00262589"/>
    <w:rsid w:val="00264441"/>
    <w:rsid w:val="00272634"/>
    <w:rsid w:val="00272990"/>
    <w:rsid w:val="00280543"/>
    <w:rsid w:val="00294C42"/>
    <w:rsid w:val="002B309C"/>
    <w:rsid w:val="002D78A5"/>
    <w:rsid w:val="00314831"/>
    <w:rsid w:val="0033433B"/>
    <w:rsid w:val="00345D79"/>
    <w:rsid w:val="0035723D"/>
    <w:rsid w:val="00385407"/>
    <w:rsid w:val="003A304F"/>
    <w:rsid w:val="003A4623"/>
    <w:rsid w:val="003D6D23"/>
    <w:rsid w:val="003E2F46"/>
    <w:rsid w:val="003E57E6"/>
    <w:rsid w:val="0041520B"/>
    <w:rsid w:val="00424E79"/>
    <w:rsid w:val="00474067"/>
    <w:rsid w:val="004A0180"/>
    <w:rsid w:val="004B589D"/>
    <w:rsid w:val="004D0E7A"/>
    <w:rsid w:val="004E3F9F"/>
    <w:rsid w:val="004F212E"/>
    <w:rsid w:val="004F55FB"/>
    <w:rsid w:val="004F6BF5"/>
    <w:rsid w:val="005021D5"/>
    <w:rsid w:val="00512FB5"/>
    <w:rsid w:val="005331A0"/>
    <w:rsid w:val="00563377"/>
    <w:rsid w:val="00596C50"/>
    <w:rsid w:val="00597FA2"/>
    <w:rsid w:val="005A44A7"/>
    <w:rsid w:val="005B1E8E"/>
    <w:rsid w:val="005B36A3"/>
    <w:rsid w:val="005C1679"/>
    <w:rsid w:val="005E5537"/>
    <w:rsid w:val="005E60DC"/>
    <w:rsid w:val="00605363"/>
    <w:rsid w:val="00606846"/>
    <w:rsid w:val="00615680"/>
    <w:rsid w:val="00617310"/>
    <w:rsid w:val="00627BE8"/>
    <w:rsid w:val="006320E6"/>
    <w:rsid w:val="00651D12"/>
    <w:rsid w:val="00666409"/>
    <w:rsid w:val="006B0536"/>
    <w:rsid w:val="006C314E"/>
    <w:rsid w:val="006F5093"/>
    <w:rsid w:val="00716D9D"/>
    <w:rsid w:val="00730912"/>
    <w:rsid w:val="00751580"/>
    <w:rsid w:val="00781399"/>
    <w:rsid w:val="007A3B46"/>
    <w:rsid w:val="007C7BB3"/>
    <w:rsid w:val="0082024D"/>
    <w:rsid w:val="00820C10"/>
    <w:rsid w:val="00837348"/>
    <w:rsid w:val="00837EB5"/>
    <w:rsid w:val="0086326E"/>
    <w:rsid w:val="008749A3"/>
    <w:rsid w:val="008823EE"/>
    <w:rsid w:val="009243C8"/>
    <w:rsid w:val="00932BFA"/>
    <w:rsid w:val="0094316C"/>
    <w:rsid w:val="00957F28"/>
    <w:rsid w:val="00962A70"/>
    <w:rsid w:val="009654CB"/>
    <w:rsid w:val="00967856"/>
    <w:rsid w:val="009A4725"/>
    <w:rsid w:val="009A6B6C"/>
    <w:rsid w:val="009B087E"/>
    <w:rsid w:val="009D28BC"/>
    <w:rsid w:val="009D3F0D"/>
    <w:rsid w:val="009E1DD9"/>
    <w:rsid w:val="009F1DEF"/>
    <w:rsid w:val="009F3358"/>
    <w:rsid w:val="009F475C"/>
    <w:rsid w:val="00A04E6A"/>
    <w:rsid w:val="00A0603B"/>
    <w:rsid w:val="00A33B8B"/>
    <w:rsid w:val="00A5189C"/>
    <w:rsid w:val="00A54037"/>
    <w:rsid w:val="00A6526E"/>
    <w:rsid w:val="00A7047C"/>
    <w:rsid w:val="00A7645F"/>
    <w:rsid w:val="00A87143"/>
    <w:rsid w:val="00A9132D"/>
    <w:rsid w:val="00AB6C12"/>
    <w:rsid w:val="00AD7EC0"/>
    <w:rsid w:val="00AE4DE1"/>
    <w:rsid w:val="00AF56D8"/>
    <w:rsid w:val="00B32C52"/>
    <w:rsid w:val="00B578BD"/>
    <w:rsid w:val="00B9759C"/>
    <w:rsid w:val="00BA1D4D"/>
    <w:rsid w:val="00BA1F21"/>
    <w:rsid w:val="00BD0B6E"/>
    <w:rsid w:val="00BD2104"/>
    <w:rsid w:val="00BD51CA"/>
    <w:rsid w:val="00C20C57"/>
    <w:rsid w:val="00C20D76"/>
    <w:rsid w:val="00C22CDF"/>
    <w:rsid w:val="00C41B17"/>
    <w:rsid w:val="00C564A2"/>
    <w:rsid w:val="00C67FA9"/>
    <w:rsid w:val="00C84907"/>
    <w:rsid w:val="00CC1958"/>
    <w:rsid w:val="00CC3989"/>
    <w:rsid w:val="00CC3F79"/>
    <w:rsid w:val="00CE5BD2"/>
    <w:rsid w:val="00D0018B"/>
    <w:rsid w:val="00D22DDD"/>
    <w:rsid w:val="00D25C62"/>
    <w:rsid w:val="00D442F8"/>
    <w:rsid w:val="00D74104"/>
    <w:rsid w:val="00D75DBE"/>
    <w:rsid w:val="00D81C2A"/>
    <w:rsid w:val="00D92C74"/>
    <w:rsid w:val="00D9435B"/>
    <w:rsid w:val="00DA25D7"/>
    <w:rsid w:val="00DB46CB"/>
    <w:rsid w:val="00DC7789"/>
    <w:rsid w:val="00E00C4E"/>
    <w:rsid w:val="00E3518C"/>
    <w:rsid w:val="00E444FF"/>
    <w:rsid w:val="00E47F9F"/>
    <w:rsid w:val="00E83193"/>
    <w:rsid w:val="00E87A2B"/>
    <w:rsid w:val="00EC182D"/>
    <w:rsid w:val="00ED44C6"/>
    <w:rsid w:val="00EE4FE8"/>
    <w:rsid w:val="00EE73D8"/>
    <w:rsid w:val="00EF0E87"/>
    <w:rsid w:val="00EF7191"/>
    <w:rsid w:val="00F02DAC"/>
    <w:rsid w:val="00F21FC5"/>
    <w:rsid w:val="00F42BA3"/>
    <w:rsid w:val="00F4558B"/>
    <w:rsid w:val="00F51D32"/>
    <w:rsid w:val="00F656F0"/>
    <w:rsid w:val="00F74B3D"/>
    <w:rsid w:val="00F8773C"/>
    <w:rsid w:val="00FE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06817"/>
  <w15:docId w15:val="{80950252-7488-46C8-90F7-879E05E7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character" w:customStyle="1" w:styleId="normaltextrun">
    <w:name w:val="normaltextrun"/>
    <w:basedOn w:val="DefaultParagraphFont"/>
    <w:rsid w:val="00D75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Brick, Noah</dc:creator>
  <cp:lastModifiedBy>DelFranco, Ruthie</cp:lastModifiedBy>
  <cp:revision>4</cp:revision>
  <cp:lastPrinted>2020-03-11T12:11:00Z</cp:lastPrinted>
  <dcterms:created xsi:type="dcterms:W3CDTF">2020-06-08T00:02:00Z</dcterms:created>
  <dcterms:modified xsi:type="dcterms:W3CDTF">2020-06-17T16:35:00Z</dcterms:modified>
</cp:coreProperties>
</file>