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51131" w14:textId="5BE6AE9A" w:rsidR="00173B6A" w:rsidRPr="00173B6A" w:rsidRDefault="00173B6A" w:rsidP="00640111">
      <w:pPr>
        <w:suppressLineNumbers/>
        <w:spacing w:after="0" w:line="240" w:lineRule="auto"/>
        <w:jc w:val="center"/>
        <w:rPr>
          <w:rFonts w:eastAsia="Times New Roman" w:cs="Times New Roman"/>
          <w:szCs w:val="24"/>
        </w:rPr>
      </w:pPr>
      <w:r w:rsidRPr="00173B6A">
        <w:rPr>
          <w:rFonts w:eastAsia="Times New Roman" w:cs="Times New Roman"/>
          <w:szCs w:val="24"/>
        </w:rPr>
        <w:t>Int. No.</w:t>
      </w:r>
      <w:r w:rsidR="006E34FB">
        <w:rPr>
          <w:rFonts w:eastAsia="Times New Roman" w:cs="Times New Roman"/>
          <w:szCs w:val="24"/>
        </w:rPr>
        <w:t xml:space="preserve"> 1952</w:t>
      </w:r>
    </w:p>
    <w:p w14:paraId="4EE15A12" w14:textId="77777777" w:rsidR="00173B6A" w:rsidRPr="00173B6A" w:rsidRDefault="00173B6A" w:rsidP="00640111">
      <w:pPr>
        <w:suppressLineNumbers/>
        <w:spacing w:after="0" w:line="240" w:lineRule="auto"/>
        <w:jc w:val="center"/>
        <w:rPr>
          <w:rFonts w:eastAsia="Times New Roman" w:cs="Times New Roman"/>
          <w:szCs w:val="24"/>
        </w:rPr>
      </w:pPr>
    </w:p>
    <w:p w14:paraId="6D7EDC31" w14:textId="735BFF08" w:rsidR="00BD6900" w:rsidRDefault="00344D80" w:rsidP="00BD6900">
      <w:pPr>
        <w:suppressLineNumbers/>
        <w:spacing w:after="0" w:line="240" w:lineRule="auto"/>
        <w:jc w:val="both"/>
        <w:rPr>
          <w:rFonts w:eastAsia="Times New Roman" w:cs="Times New Roman"/>
          <w:szCs w:val="24"/>
        </w:rPr>
      </w:pPr>
      <w:r>
        <w:rPr>
          <w:rFonts w:eastAsia="Times New Roman" w:cs="Times New Roman"/>
          <w:szCs w:val="24"/>
        </w:rPr>
        <w:t>By Council Members Gibson, Treyger, Lander, Brannan, Rosenthal, Kallos, Louis, Richards, Rose, Moya, Chin, Koo, Ampry-Samuel, Ayala and Adams</w:t>
      </w:r>
      <w:bookmarkStart w:id="0" w:name="_GoBack"/>
      <w:bookmarkEnd w:id="0"/>
    </w:p>
    <w:p w14:paraId="19521876" w14:textId="77777777" w:rsidR="008472B3" w:rsidRPr="00173B6A" w:rsidRDefault="008472B3" w:rsidP="00640111">
      <w:pPr>
        <w:suppressLineNumbers/>
        <w:spacing w:after="0" w:line="240" w:lineRule="auto"/>
        <w:jc w:val="both"/>
        <w:rPr>
          <w:rFonts w:eastAsia="Times New Roman" w:cs="Times New Roman"/>
          <w:szCs w:val="24"/>
        </w:rPr>
      </w:pPr>
    </w:p>
    <w:p w14:paraId="64319DDC" w14:textId="77777777" w:rsidR="00334349" w:rsidRPr="00334349" w:rsidRDefault="00334349" w:rsidP="00640111">
      <w:pPr>
        <w:suppressLineNumbers/>
        <w:spacing w:after="0" w:line="240" w:lineRule="auto"/>
        <w:jc w:val="both"/>
        <w:rPr>
          <w:rFonts w:eastAsia="Times New Roman" w:cs="Times New Roman"/>
          <w:vanish/>
          <w:szCs w:val="24"/>
        </w:rPr>
      </w:pPr>
      <w:r w:rsidRPr="00334349">
        <w:rPr>
          <w:rFonts w:eastAsia="Times New Roman" w:cs="Times New Roman"/>
          <w:vanish/>
          <w:szCs w:val="24"/>
        </w:rPr>
        <w:t>..Title</w:t>
      </w:r>
    </w:p>
    <w:p w14:paraId="1C9B118B" w14:textId="7CAA2AF3" w:rsidR="00173B6A" w:rsidRDefault="00334349" w:rsidP="00640111">
      <w:pPr>
        <w:suppressLineNumbers/>
        <w:spacing w:after="0" w:line="240" w:lineRule="auto"/>
        <w:jc w:val="both"/>
        <w:rPr>
          <w:rFonts w:eastAsia="Times New Roman" w:cs="Times New Roman"/>
          <w:szCs w:val="24"/>
        </w:rPr>
      </w:pPr>
      <w:r>
        <w:rPr>
          <w:rFonts w:eastAsia="Times New Roman" w:cs="Times New Roman"/>
          <w:szCs w:val="24"/>
        </w:rPr>
        <w:t>A Local Law i</w:t>
      </w:r>
      <w:r w:rsidR="00173B6A" w:rsidRPr="00173B6A">
        <w:rPr>
          <w:rFonts w:eastAsia="Times New Roman" w:cs="Times New Roman"/>
          <w:szCs w:val="24"/>
        </w:rPr>
        <w:t xml:space="preserve">n relation </w:t>
      </w:r>
      <w:r w:rsidR="00416098" w:rsidRPr="00416098">
        <w:rPr>
          <w:rFonts w:eastAsia="Times New Roman" w:cs="Times New Roman"/>
          <w:szCs w:val="24"/>
        </w:rPr>
        <w:t xml:space="preserve">to the creation of a database to track the expenditure of funds in </w:t>
      </w:r>
      <w:r w:rsidR="00416098">
        <w:rPr>
          <w:rFonts w:eastAsia="Times New Roman" w:cs="Times New Roman"/>
          <w:szCs w:val="24"/>
        </w:rPr>
        <w:t>connection with COVID-19</w:t>
      </w:r>
    </w:p>
    <w:p w14:paraId="273EA211" w14:textId="3A288CE5" w:rsidR="00334349" w:rsidRPr="00334349" w:rsidRDefault="00334349" w:rsidP="00640111">
      <w:pPr>
        <w:suppressLineNumbers/>
        <w:spacing w:after="0" w:line="240" w:lineRule="auto"/>
        <w:jc w:val="both"/>
        <w:rPr>
          <w:rFonts w:eastAsia="Times New Roman" w:cs="Times New Roman"/>
          <w:vanish/>
          <w:szCs w:val="24"/>
        </w:rPr>
      </w:pPr>
      <w:r w:rsidRPr="00334349">
        <w:rPr>
          <w:rFonts w:eastAsia="Times New Roman" w:cs="Times New Roman"/>
          <w:vanish/>
          <w:szCs w:val="24"/>
        </w:rPr>
        <w:t>..Body</w:t>
      </w:r>
    </w:p>
    <w:p w14:paraId="03FCBCD8" w14:textId="77777777" w:rsidR="00173B6A" w:rsidRPr="00173B6A" w:rsidRDefault="00173B6A" w:rsidP="00640111">
      <w:pPr>
        <w:suppressLineNumbers/>
        <w:spacing w:after="0" w:line="240" w:lineRule="auto"/>
        <w:jc w:val="both"/>
        <w:rPr>
          <w:rFonts w:eastAsia="Times New Roman" w:cs="Times New Roman"/>
          <w:szCs w:val="24"/>
          <w:u w:val="single"/>
        </w:rPr>
      </w:pPr>
    </w:p>
    <w:p w14:paraId="11E5588E" w14:textId="77777777" w:rsidR="00173B6A" w:rsidRPr="00173B6A" w:rsidRDefault="00173B6A" w:rsidP="00640111">
      <w:pPr>
        <w:suppressLineNumbers/>
        <w:spacing w:after="0" w:line="240" w:lineRule="auto"/>
        <w:jc w:val="both"/>
        <w:rPr>
          <w:rFonts w:eastAsia="Times New Roman" w:cs="Times New Roman"/>
          <w:szCs w:val="24"/>
        </w:rPr>
      </w:pPr>
      <w:r w:rsidRPr="00173B6A">
        <w:rPr>
          <w:rFonts w:eastAsia="Times New Roman" w:cs="Times New Roman"/>
          <w:szCs w:val="24"/>
          <w:u w:val="single"/>
        </w:rPr>
        <w:t>Be it enacted by the Council as follows:</w:t>
      </w:r>
    </w:p>
    <w:p w14:paraId="2682E7E6" w14:textId="77777777" w:rsidR="00173B6A" w:rsidRPr="00173B6A" w:rsidRDefault="00173B6A" w:rsidP="00640111">
      <w:pPr>
        <w:suppressLineNumbers/>
        <w:spacing w:after="0" w:line="240" w:lineRule="auto"/>
        <w:ind w:firstLine="720"/>
        <w:jc w:val="both"/>
        <w:rPr>
          <w:rFonts w:eastAsia="Times New Roman" w:cs="Times New Roman"/>
          <w:szCs w:val="24"/>
        </w:rPr>
      </w:pPr>
    </w:p>
    <w:p w14:paraId="3A0C92BA" w14:textId="77777777" w:rsidR="00173B6A" w:rsidRPr="00173B6A" w:rsidRDefault="00173B6A" w:rsidP="00A9758B">
      <w:pPr>
        <w:spacing w:after="0" w:line="480" w:lineRule="auto"/>
        <w:ind w:firstLine="720"/>
        <w:jc w:val="both"/>
        <w:rPr>
          <w:rFonts w:eastAsia="Times New Roman" w:cs="Times New Roman"/>
          <w:szCs w:val="24"/>
        </w:rPr>
      </w:pPr>
      <w:r w:rsidRPr="00173B6A">
        <w:rPr>
          <w:rFonts w:eastAsia="Times New Roman" w:cs="Times New Roman"/>
          <w:szCs w:val="24"/>
        </w:rPr>
        <w:t>Section 1. Definitions. For purposes of this local law, the following terms have the following meanings:</w:t>
      </w:r>
    </w:p>
    <w:p w14:paraId="3C2D2C8F" w14:textId="617DD1E9" w:rsidR="001774A4" w:rsidRDefault="00173B6A" w:rsidP="00D3113C">
      <w:pPr>
        <w:spacing w:after="0" w:line="480" w:lineRule="auto"/>
        <w:ind w:firstLine="720"/>
        <w:jc w:val="both"/>
        <w:rPr>
          <w:rFonts w:eastAsia="Times New Roman" w:cs="Times New Roman"/>
          <w:szCs w:val="24"/>
        </w:rPr>
      </w:pPr>
      <w:r w:rsidRPr="00173B6A">
        <w:rPr>
          <w:rFonts w:eastAsia="Times New Roman" w:cs="Times New Roman"/>
          <w:szCs w:val="24"/>
        </w:rPr>
        <w:t>City. The term “city” means the city of New York.</w:t>
      </w:r>
    </w:p>
    <w:p w14:paraId="32EACAF6" w14:textId="229F66EF" w:rsidR="00A34594" w:rsidRDefault="00A34594" w:rsidP="00D3113C">
      <w:pPr>
        <w:spacing w:after="0" w:line="480" w:lineRule="auto"/>
        <w:ind w:firstLine="720"/>
        <w:jc w:val="both"/>
        <w:rPr>
          <w:rFonts w:eastAsia="Times New Roman" w:cs="Times New Roman"/>
          <w:szCs w:val="24"/>
        </w:rPr>
      </w:pPr>
      <w:r>
        <w:t>COVID-19. The term “COVID-19” means the 2019 novel coronavirus or 2019-nCoV.</w:t>
      </w:r>
    </w:p>
    <w:p w14:paraId="0BC34CA1" w14:textId="4FD945DF" w:rsidR="001D7543" w:rsidRDefault="001D7543" w:rsidP="001D7543">
      <w:pPr>
        <w:spacing w:after="0" w:line="480" w:lineRule="auto"/>
        <w:ind w:firstLine="720"/>
        <w:jc w:val="both"/>
        <w:rPr>
          <w:rFonts w:eastAsia="Times New Roman" w:cs="Times New Roman"/>
          <w:szCs w:val="24"/>
        </w:rPr>
      </w:pPr>
      <w:r>
        <w:rPr>
          <w:rFonts w:eastAsia="Times New Roman" w:cs="Times New Roman"/>
          <w:szCs w:val="24"/>
        </w:rPr>
        <w:t>COVID-19 funded projects. The term “COVID-19</w:t>
      </w:r>
      <w:r w:rsidRPr="00D3113C">
        <w:rPr>
          <w:rFonts w:eastAsia="Times New Roman" w:cs="Times New Roman"/>
          <w:szCs w:val="24"/>
        </w:rPr>
        <w:t xml:space="preserve"> funded projects" means any services</w:t>
      </w:r>
      <w:r>
        <w:rPr>
          <w:rFonts w:eastAsia="Times New Roman" w:cs="Times New Roman"/>
          <w:szCs w:val="24"/>
        </w:rPr>
        <w:t xml:space="preserve">, </w:t>
      </w:r>
      <w:proofErr w:type="gramStart"/>
      <w:r>
        <w:rPr>
          <w:rFonts w:eastAsia="Times New Roman" w:cs="Times New Roman"/>
          <w:szCs w:val="24"/>
        </w:rPr>
        <w:t>goods</w:t>
      </w:r>
      <w:proofErr w:type="gramEnd"/>
      <w:r>
        <w:rPr>
          <w:rFonts w:eastAsia="Times New Roman" w:cs="Times New Roman"/>
          <w:szCs w:val="24"/>
        </w:rPr>
        <w:t xml:space="preserve"> or materials,</w:t>
      </w:r>
      <w:r w:rsidRPr="00D3113C">
        <w:rPr>
          <w:rFonts w:eastAsia="Times New Roman" w:cs="Times New Roman"/>
          <w:szCs w:val="24"/>
        </w:rPr>
        <w:t xml:space="preserve"> programs</w:t>
      </w:r>
      <w:r>
        <w:rPr>
          <w:rFonts w:eastAsia="Times New Roman" w:cs="Times New Roman"/>
          <w:szCs w:val="24"/>
        </w:rPr>
        <w:t xml:space="preserve"> or </w:t>
      </w:r>
      <w:r w:rsidRPr="00D3113C">
        <w:rPr>
          <w:rFonts w:eastAsia="Times New Roman" w:cs="Times New Roman"/>
          <w:szCs w:val="24"/>
        </w:rPr>
        <w:t xml:space="preserve">construction paid for, in whole or in part, with any </w:t>
      </w:r>
      <w:r>
        <w:rPr>
          <w:rFonts w:eastAsia="Times New Roman" w:cs="Times New Roman"/>
          <w:szCs w:val="24"/>
        </w:rPr>
        <w:t>COVID-19</w:t>
      </w:r>
      <w:r w:rsidRPr="00D3113C">
        <w:rPr>
          <w:rFonts w:eastAsia="Times New Roman" w:cs="Times New Roman"/>
          <w:szCs w:val="24"/>
        </w:rPr>
        <w:t xml:space="preserve"> funds.</w:t>
      </w:r>
    </w:p>
    <w:p w14:paraId="4D9F7847" w14:textId="78345C3B" w:rsidR="00D3113C" w:rsidRPr="00D3113C" w:rsidRDefault="0073426B" w:rsidP="00D3113C">
      <w:pPr>
        <w:spacing w:after="0" w:line="480" w:lineRule="auto"/>
        <w:ind w:firstLine="720"/>
        <w:jc w:val="both"/>
        <w:rPr>
          <w:rFonts w:eastAsia="Times New Roman" w:cs="Times New Roman"/>
          <w:szCs w:val="24"/>
        </w:rPr>
      </w:pPr>
      <w:r>
        <w:rPr>
          <w:rFonts w:eastAsia="Times New Roman" w:cs="Times New Roman"/>
          <w:szCs w:val="24"/>
        </w:rPr>
        <w:t>COVID-19</w:t>
      </w:r>
      <w:r w:rsidR="00D3113C" w:rsidRPr="00D3113C">
        <w:rPr>
          <w:rFonts w:eastAsia="Times New Roman" w:cs="Times New Roman"/>
          <w:szCs w:val="24"/>
        </w:rPr>
        <w:t xml:space="preserve"> fun</w:t>
      </w:r>
      <w:r w:rsidR="004F526C">
        <w:rPr>
          <w:rFonts w:eastAsia="Times New Roman" w:cs="Times New Roman"/>
          <w:szCs w:val="24"/>
        </w:rPr>
        <w:t>ds. The term “COVID-19 funds”</w:t>
      </w:r>
      <w:r w:rsidR="00D3113C" w:rsidRPr="00D3113C">
        <w:rPr>
          <w:rFonts w:eastAsia="Times New Roman" w:cs="Times New Roman"/>
          <w:szCs w:val="24"/>
        </w:rPr>
        <w:t xml:space="preserve"> means any </w:t>
      </w:r>
      <w:r w:rsidR="001A1F8D">
        <w:rPr>
          <w:rFonts w:eastAsia="Times New Roman" w:cs="Times New Roman"/>
          <w:szCs w:val="24"/>
        </w:rPr>
        <w:t>federal, state or local funds</w:t>
      </w:r>
      <w:r w:rsidR="004F526C">
        <w:rPr>
          <w:rFonts w:eastAsia="Times New Roman" w:cs="Times New Roman"/>
          <w:szCs w:val="24"/>
        </w:rPr>
        <w:t xml:space="preserve"> </w:t>
      </w:r>
      <w:r w:rsidR="00C97220">
        <w:rPr>
          <w:rFonts w:eastAsia="Times New Roman" w:cs="Times New Roman"/>
          <w:szCs w:val="24"/>
        </w:rPr>
        <w:t xml:space="preserve">allocated to any city department </w:t>
      </w:r>
      <w:r w:rsidR="00D3113C" w:rsidRPr="00D3113C">
        <w:rPr>
          <w:rFonts w:eastAsia="Times New Roman" w:cs="Times New Roman"/>
          <w:szCs w:val="24"/>
        </w:rPr>
        <w:t xml:space="preserve">to </w:t>
      </w:r>
      <w:r w:rsidR="004F526C">
        <w:rPr>
          <w:rFonts w:eastAsia="Times New Roman" w:cs="Times New Roman"/>
          <w:szCs w:val="24"/>
        </w:rPr>
        <w:t>provide</w:t>
      </w:r>
      <w:r w:rsidR="00D3113C" w:rsidRPr="00D3113C">
        <w:rPr>
          <w:rFonts w:eastAsia="Times New Roman" w:cs="Times New Roman"/>
          <w:szCs w:val="24"/>
        </w:rPr>
        <w:t xml:space="preserve"> assistance for</w:t>
      </w:r>
      <w:r w:rsidR="00C97220">
        <w:rPr>
          <w:rFonts w:eastAsia="Times New Roman" w:cs="Times New Roman"/>
          <w:szCs w:val="24"/>
        </w:rPr>
        <w:t xml:space="preserve"> preventing COVID-19 spread among the population,</w:t>
      </w:r>
      <w:r w:rsidR="00D3113C" w:rsidRPr="00D3113C">
        <w:rPr>
          <w:rFonts w:eastAsia="Times New Roman" w:cs="Times New Roman"/>
          <w:szCs w:val="24"/>
        </w:rPr>
        <w:t xml:space="preserve"> </w:t>
      </w:r>
      <w:r w:rsidR="002E2875">
        <w:rPr>
          <w:rFonts w:eastAsia="Times New Roman" w:cs="Times New Roman"/>
          <w:szCs w:val="24"/>
        </w:rPr>
        <w:t xml:space="preserve">containing or treating COVID-19 or mitigating the effects of COVID-19 </w:t>
      </w:r>
      <w:r w:rsidR="001F261A" w:rsidRPr="00D3113C">
        <w:rPr>
          <w:rFonts w:eastAsia="Times New Roman" w:cs="Times New Roman"/>
          <w:szCs w:val="24"/>
        </w:rPr>
        <w:t xml:space="preserve">that are administered or disbursed by the city and provided to a recipient in an amount exceeding </w:t>
      </w:r>
      <w:r w:rsidR="0059775A">
        <w:rPr>
          <w:rFonts w:eastAsia="Times New Roman" w:cs="Times New Roman"/>
          <w:szCs w:val="24"/>
        </w:rPr>
        <w:t>$100,000</w:t>
      </w:r>
      <w:r w:rsidR="001F261A" w:rsidRPr="00D3113C">
        <w:rPr>
          <w:rFonts w:eastAsia="Times New Roman" w:cs="Times New Roman"/>
          <w:szCs w:val="24"/>
        </w:rPr>
        <w:t>.</w:t>
      </w:r>
    </w:p>
    <w:p w14:paraId="714ACC18" w14:textId="3372D552" w:rsidR="004C41FC" w:rsidRDefault="001B5D57" w:rsidP="00D3113C">
      <w:pPr>
        <w:spacing w:after="0" w:line="480" w:lineRule="auto"/>
        <w:ind w:firstLine="720"/>
        <w:jc w:val="both"/>
        <w:rPr>
          <w:rFonts w:eastAsia="Times New Roman" w:cs="Times New Roman"/>
          <w:szCs w:val="24"/>
        </w:rPr>
      </w:pPr>
      <w:r>
        <w:rPr>
          <w:rFonts w:eastAsia="Times New Roman" w:cs="Times New Roman"/>
          <w:szCs w:val="24"/>
        </w:rPr>
        <w:t>Recipient. The term “recipient”</w:t>
      </w:r>
      <w:r w:rsidR="00D3113C" w:rsidRPr="00D3113C">
        <w:rPr>
          <w:rFonts w:eastAsia="Times New Roman" w:cs="Times New Roman"/>
          <w:szCs w:val="24"/>
        </w:rPr>
        <w:t xml:space="preserve"> means any person or entity, including any individual, sole proprietorship, </w:t>
      </w:r>
      <w:r w:rsidR="00D614DD">
        <w:rPr>
          <w:rFonts w:eastAsia="Times New Roman" w:cs="Times New Roman"/>
          <w:szCs w:val="24"/>
        </w:rPr>
        <w:t xml:space="preserve">public authority, </w:t>
      </w:r>
      <w:r w:rsidR="00D3113C" w:rsidRPr="00D3113C">
        <w:rPr>
          <w:rFonts w:eastAsia="Times New Roman" w:cs="Times New Roman"/>
          <w:szCs w:val="24"/>
        </w:rPr>
        <w:t xml:space="preserve">partnership, association, joint venture, limited liability company, corporation or any other form of doing business, awarded </w:t>
      </w:r>
      <w:r>
        <w:rPr>
          <w:rFonts w:eastAsia="Times New Roman" w:cs="Times New Roman"/>
          <w:szCs w:val="24"/>
        </w:rPr>
        <w:t>COVID-19</w:t>
      </w:r>
      <w:r w:rsidR="00D3113C" w:rsidRPr="00D3113C">
        <w:rPr>
          <w:rFonts w:eastAsia="Times New Roman" w:cs="Times New Roman"/>
          <w:szCs w:val="24"/>
        </w:rPr>
        <w:t xml:space="preserve"> funds.</w:t>
      </w:r>
    </w:p>
    <w:p w14:paraId="7F3C3A99" w14:textId="44B42675" w:rsidR="00326269" w:rsidRDefault="00173B6A" w:rsidP="00D3113C">
      <w:pPr>
        <w:spacing w:after="0" w:line="480" w:lineRule="auto"/>
        <w:ind w:firstLine="720"/>
        <w:jc w:val="both"/>
        <w:rPr>
          <w:rFonts w:eastAsia="Times New Roman" w:cs="Times New Roman"/>
          <w:szCs w:val="24"/>
        </w:rPr>
      </w:pPr>
      <w:r w:rsidRPr="00173B6A">
        <w:rPr>
          <w:rFonts w:eastAsia="Times New Roman" w:cs="Times New Roman"/>
          <w:szCs w:val="24"/>
        </w:rPr>
        <w:t xml:space="preserve">§ 2. </w:t>
      </w:r>
      <w:r w:rsidR="00287C0B">
        <w:rPr>
          <w:rFonts w:eastAsia="Times New Roman" w:cs="Times New Roman"/>
          <w:szCs w:val="24"/>
        </w:rPr>
        <w:t>No later than 90 days following the effective date of this local law, t</w:t>
      </w:r>
      <w:r w:rsidR="00326269" w:rsidRPr="00326269">
        <w:rPr>
          <w:rFonts w:eastAsia="Times New Roman" w:cs="Times New Roman"/>
          <w:szCs w:val="24"/>
        </w:rPr>
        <w:t xml:space="preserve">he </w:t>
      </w:r>
      <w:r w:rsidR="0059775A">
        <w:rPr>
          <w:rFonts w:eastAsia="Times New Roman" w:cs="Times New Roman"/>
          <w:szCs w:val="24"/>
        </w:rPr>
        <w:t>mayor</w:t>
      </w:r>
      <w:r w:rsidR="00326269" w:rsidRPr="00326269">
        <w:rPr>
          <w:rFonts w:eastAsia="Times New Roman" w:cs="Times New Roman"/>
          <w:szCs w:val="24"/>
        </w:rPr>
        <w:t xml:space="preserve"> shall establish and maintain a public online searchable and interactive database on the website of the city that shall include summaries of the administration of </w:t>
      </w:r>
      <w:r w:rsidR="00326269">
        <w:rPr>
          <w:rFonts w:eastAsia="Times New Roman" w:cs="Times New Roman"/>
          <w:szCs w:val="24"/>
        </w:rPr>
        <w:t>COVID-19</w:t>
      </w:r>
      <w:r w:rsidR="00326269" w:rsidRPr="00326269">
        <w:rPr>
          <w:rFonts w:eastAsia="Times New Roman" w:cs="Times New Roman"/>
          <w:szCs w:val="24"/>
        </w:rPr>
        <w:t xml:space="preserve"> funds as set forth in this </w:t>
      </w:r>
      <w:r w:rsidR="00BD2ADF">
        <w:rPr>
          <w:rFonts w:eastAsia="Times New Roman" w:cs="Times New Roman"/>
          <w:szCs w:val="24"/>
        </w:rPr>
        <w:t>local law</w:t>
      </w:r>
      <w:r w:rsidR="00326269" w:rsidRPr="00326269">
        <w:rPr>
          <w:rFonts w:eastAsia="Times New Roman" w:cs="Times New Roman"/>
          <w:szCs w:val="24"/>
        </w:rPr>
        <w:t xml:space="preserve">. The data included in such database shall be available in a format that permits automated </w:t>
      </w:r>
      <w:r w:rsidR="00326269" w:rsidRPr="00326269">
        <w:rPr>
          <w:rFonts w:eastAsia="Times New Roman" w:cs="Times New Roman"/>
          <w:szCs w:val="24"/>
        </w:rPr>
        <w:lastRenderedPageBreak/>
        <w:t xml:space="preserve">processing and shall be available without any registration requirement, license requirement or restrictions on their use, provided that the city may require a third party providing to the public any data from such database, or any application utilizing such data, to explicitly identify the source and version of the data, and a description of </w:t>
      </w:r>
      <w:r w:rsidR="00326269">
        <w:rPr>
          <w:rFonts w:eastAsia="Times New Roman" w:cs="Times New Roman"/>
          <w:szCs w:val="24"/>
        </w:rPr>
        <w:t xml:space="preserve">any modifications made to such </w:t>
      </w:r>
      <w:r w:rsidR="00D9705E">
        <w:rPr>
          <w:rFonts w:eastAsia="Times New Roman" w:cs="Times New Roman"/>
          <w:szCs w:val="24"/>
        </w:rPr>
        <w:t xml:space="preserve">data. </w:t>
      </w:r>
      <w:r w:rsidR="00326269" w:rsidRPr="00326269">
        <w:rPr>
          <w:rFonts w:eastAsia="Times New Roman" w:cs="Times New Roman"/>
          <w:szCs w:val="24"/>
        </w:rPr>
        <w:t>The database shall include but not be limited to the following information</w:t>
      </w:r>
      <w:r w:rsidR="0059775A">
        <w:rPr>
          <w:rFonts w:eastAsia="Times New Roman" w:cs="Times New Roman"/>
          <w:szCs w:val="24"/>
        </w:rPr>
        <w:t>,</w:t>
      </w:r>
      <w:r w:rsidR="00F75612">
        <w:rPr>
          <w:rFonts w:eastAsia="Times New Roman" w:cs="Times New Roman"/>
          <w:szCs w:val="24"/>
        </w:rPr>
        <w:t xml:space="preserve"> which shall be disaggregated by federal, state and local COVID-19 funds</w:t>
      </w:r>
      <w:r w:rsidR="0050521B">
        <w:rPr>
          <w:rFonts w:eastAsia="Times New Roman" w:cs="Times New Roman"/>
          <w:szCs w:val="24"/>
        </w:rPr>
        <w:t>, and, for federal funds, by the source of such funds</w:t>
      </w:r>
      <w:r w:rsidR="00326269" w:rsidRPr="00326269">
        <w:rPr>
          <w:rFonts w:eastAsia="Times New Roman" w:cs="Times New Roman"/>
          <w:szCs w:val="24"/>
        </w:rPr>
        <w:t>:</w:t>
      </w:r>
    </w:p>
    <w:p w14:paraId="5071C9C2" w14:textId="52F008DB" w:rsidR="00173B6A" w:rsidRDefault="00B04C20" w:rsidP="00D3113C">
      <w:pPr>
        <w:spacing w:after="0" w:line="480" w:lineRule="auto"/>
        <w:ind w:firstLine="720"/>
        <w:jc w:val="both"/>
        <w:rPr>
          <w:rFonts w:eastAsia="Times New Roman" w:cs="Times New Roman"/>
          <w:szCs w:val="24"/>
        </w:rPr>
      </w:pPr>
      <w:r>
        <w:rPr>
          <w:rFonts w:eastAsia="Times New Roman" w:cs="Times New Roman"/>
          <w:szCs w:val="24"/>
        </w:rPr>
        <w:t xml:space="preserve">a. </w:t>
      </w:r>
      <w:r w:rsidRPr="00B04C20">
        <w:rPr>
          <w:rFonts w:eastAsia="Times New Roman" w:cs="Times New Roman"/>
          <w:szCs w:val="24"/>
        </w:rPr>
        <w:t xml:space="preserve">For each executed city procurement contract associated with </w:t>
      </w:r>
      <w:r>
        <w:rPr>
          <w:rFonts w:eastAsia="Times New Roman" w:cs="Times New Roman"/>
          <w:szCs w:val="24"/>
        </w:rPr>
        <w:t>COVID-19</w:t>
      </w:r>
      <w:r w:rsidRPr="00B04C20">
        <w:rPr>
          <w:rFonts w:eastAsia="Times New Roman" w:cs="Times New Roman"/>
          <w:szCs w:val="24"/>
        </w:rPr>
        <w:t xml:space="preserve"> funding, the name of the contract vendor, contract identification number, purpose of the contract, original contract value in dollars, revised contract value in dollars, if applicable, </w:t>
      </w:r>
      <w:r w:rsidR="00020AAC">
        <w:rPr>
          <w:rFonts w:eastAsia="Times New Roman" w:cs="Times New Roman"/>
          <w:szCs w:val="24"/>
        </w:rPr>
        <w:t>method of award</w:t>
      </w:r>
      <w:r w:rsidRPr="00B04C20">
        <w:rPr>
          <w:rFonts w:eastAsia="Times New Roman" w:cs="Times New Roman"/>
          <w:szCs w:val="24"/>
        </w:rPr>
        <w:t xml:space="preserve">, original contract start and end date, revised contract end date, </w:t>
      </w:r>
      <w:r w:rsidR="00200626">
        <w:rPr>
          <w:rFonts w:eastAsia="Times New Roman" w:cs="Times New Roman"/>
          <w:szCs w:val="24"/>
        </w:rPr>
        <w:t xml:space="preserve">if applicable, contract status and </w:t>
      </w:r>
      <w:r w:rsidRPr="00B04C20">
        <w:rPr>
          <w:rFonts w:eastAsia="Times New Roman" w:cs="Times New Roman"/>
          <w:szCs w:val="24"/>
        </w:rPr>
        <w:t xml:space="preserve">information on the contract recipient's qualification for receipt of </w:t>
      </w:r>
      <w:r>
        <w:rPr>
          <w:rFonts w:eastAsia="Times New Roman" w:cs="Times New Roman"/>
          <w:szCs w:val="24"/>
        </w:rPr>
        <w:t>COVID-19</w:t>
      </w:r>
      <w:r w:rsidRPr="00B04C20">
        <w:rPr>
          <w:rFonts w:eastAsia="Times New Roman" w:cs="Times New Roman"/>
          <w:szCs w:val="24"/>
        </w:rPr>
        <w:t xml:space="preserve"> funds for a </w:t>
      </w:r>
      <w:r>
        <w:rPr>
          <w:rFonts w:eastAsia="Times New Roman" w:cs="Times New Roman"/>
          <w:szCs w:val="24"/>
        </w:rPr>
        <w:t>COVID-19</w:t>
      </w:r>
      <w:r w:rsidR="00200626">
        <w:rPr>
          <w:rFonts w:eastAsia="Times New Roman" w:cs="Times New Roman"/>
          <w:szCs w:val="24"/>
        </w:rPr>
        <w:t xml:space="preserve"> funded </w:t>
      </w:r>
      <w:r w:rsidR="006A7B22">
        <w:rPr>
          <w:rFonts w:eastAsia="Times New Roman" w:cs="Times New Roman"/>
          <w:szCs w:val="24"/>
        </w:rPr>
        <w:t>project</w:t>
      </w:r>
      <w:r w:rsidRPr="00B04C20">
        <w:rPr>
          <w:rFonts w:eastAsia="Times New Roman" w:cs="Times New Roman"/>
          <w:szCs w:val="24"/>
        </w:rPr>
        <w:t xml:space="preserve">; </w:t>
      </w:r>
    </w:p>
    <w:p w14:paraId="039C2B2C" w14:textId="33329D30" w:rsidR="000A027E" w:rsidRDefault="00FE6B39" w:rsidP="002E63F2">
      <w:pPr>
        <w:spacing w:after="0" w:line="480" w:lineRule="auto"/>
        <w:ind w:firstLine="720"/>
        <w:jc w:val="both"/>
        <w:rPr>
          <w:rFonts w:eastAsia="Times New Roman" w:cs="Times New Roman"/>
          <w:szCs w:val="24"/>
        </w:rPr>
      </w:pPr>
      <w:r>
        <w:rPr>
          <w:rFonts w:eastAsia="Times New Roman" w:cs="Times New Roman"/>
          <w:szCs w:val="24"/>
        </w:rPr>
        <w:t xml:space="preserve">b. </w:t>
      </w:r>
      <w:r w:rsidR="00BD2ADF" w:rsidRPr="00BD2ADF">
        <w:rPr>
          <w:rFonts w:eastAsia="Times New Roman" w:cs="Times New Roman"/>
          <w:szCs w:val="24"/>
        </w:rPr>
        <w:t xml:space="preserve">For each grant or </w:t>
      </w:r>
      <w:r w:rsidR="002E0573" w:rsidRPr="00BD2ADF">
        <w:rPr>
          <w:rFonts w:eastAsia="Times New Roman" w:cs="Times New Roman"/>
          <w:szCs w:val="24"/>
        </w:rPr>
        <w:t xml:space="preserve">loan issuance </w:t>
      </w:r>
      <w:r w:rsidR="00BD2ADF" w:rsidRPr="00BD2ADF">
        <w:rPr>
          <w:rFonts w:eastAsia="Times New Roman" w:cs="Times New Roman"/>
          <w:szCs w:val="24"/>
        </w:rPr>
        <w:t xml:space="preserve">associated with </w:t>
      </w:r>
      <w:r w:rsidR="00BD2ADF">
        <w:rPr>
          <w:rFonts w:eastAsia="Times New Roman" w:cs="Times New Roman"/>
          <w:szCs w:val="24"/>
        </w:rPr>
        <w:t>COVID-19</w:t>
      </w:r>
      <w:r w:rsidR="00BD2ADF" w:rsidRPr="00BD2ADF">
        <w:rPr>
          <w:rFonts w:eastAsia="Times New Roman" w:cs="Times New Roman"/>
          <w:szCs w:val="24"/>
        </w:rPr>
        <w:t xml:space="preserve"> funding, the recipient name, </w:t>
      </w:r>
      <w:r w:rsidR="000777FA">
        <w:rPr>
          <w:rFonts w:eastAsia="Times New Roman" w:cs="Times New Roman"/>
          <w:szCs w:val="24"/>
        </w:rPr>
        <w:t>the recipient’s zip code</w:t>
      </w:r>
      <w:r w:rsidR="002E7833">
        <w:rPr>
          <w:rFonts w:eastAsia="Times New Roman" w:cs="Times New Roman"/>
          <w:szCs w:val="24"/>
        </w:rPr>
        <w:t>,</w:t>
      </w:r>
      <w:r w:rsidR="000777FA">
        <w:rPr>
          <w:rFonts w:eastAsia="Times New Roman" w:cs="Times New Roman"/>
          <w:szCs w:val="24"/>
        </w:rPr>
        <w:t xml:space="preserve"> </w:t>
      </w:r>
      <w:r w:rsidR="0059775A" w:rsidRPr="00BD2ADF">
        <w:rPr>
          <w:rFonts w:eastAsia="Times New Roman" w:cs="Times New Roman"/>
          <w:szCs w:val="24"/>
        </w:rPr>
        <w:t>gra</w:t>
      </w:r>
      <w:r w:rsidR="0059775A">
        <w:rPr>
          <w:rFonts w:eastAsia="Times New Roman" w:cs="Times New Roman"/>
          <w:szCs w:val="24"/>
        </w:rPr>
        <w:t xml:space="preserve">nt or loan name, </w:t>
      </w:r>
      <w:r w:rsidR="00BD2ADF" w:rsidRPr="00BD2ADF">
        <w:rPr>
          <w:rFonts w:eastAsia="Times New Roman" w:cs="Times New Roman"/>
          <w:szCs w:val="24"/>
        </w:rPr>
        <w:t xml:space="preserve">the purpose of the grant or loan, the grant or loan award amount, whether the grant or loan was subject to a selective award process and the nature of that process, </w:t>
      </w:r>
      <w:r w:rsidR="00200626">
        <w:rPr>
          <w:rFonts w:eastAsia="Times New Roman" w:cs="Times New Roman"/>
          <w:szCs w:val="24"/>
        </w:rPr>
        <w:t xml:space="preserve">award status and </w:t>
      </w:r>
      <w:r w:rsidR="00BD2ADF" w:rsidRPr="00BD2ADF">
        <w:rPr>
          <w:rFonts w:eastAsia="Times New Roman" w:cs="Times New Roman"/>
          <w:szCs w:val="24"/>
        </w:rPr>
        <w:t xml:space="preserve">information on the grant or loan recipient's qualification for receipt of </w:t>
      </w:r>
      <w:r w:rsidR="001B094D">
        <w:rPr>
          <w:rFonts w:eastAsia="Times New Roman" w:cs="Times New Roman"/>
          <w:szCs w:val="24"/>
        </w:rPr>
        <w:t>COVID-19</w:t>
      </w:r>
      <w:r w:rsidR="00BD2ADF" w:rsidRPr="00BD2ADF">
        <w:rPr>
          <w:rFonts w:eastAsia="Times New Roman" w:cs="Times New Roman"/>
          <w:szCs w:val="24"/>
        </w:rPr>
        <w:t xml:space="preserve"> funds for a </w:t>
      </w:r>
      <w:r w:rsidR="001B094D">
        <w:rPr>
          <w:rFonts w:eastAsia="Times New Roman" w:cs="Times New Roman"/>
          <w:szCs w:val="24"/>
        </w:rPr>
        <w:t>COVID-19</w:t>
      </w:r>
      <w:r w:rsidR="00200626">
        <w:rPr>
          <w:rFonts w:eastAsia="Times New Roman" w:cs="Times New Roman"/>
          <w:szCs w:val="24"/>
        </w:rPr>
        <w:t xml:space="preserve"> funded project</w:t>
      </w:r>
      <w:r w:rsidR="000A027E">
        <w:rPr>
          <w:rFonts w:eastAsia="Times New Roman" w:cs="Times New Roman"/>
          <w:szCs w:val="24"/>
        </w:rPr>
        <w:t>; and</w:t>
      </w:r>
    </w:p>
    <w:p w14:paraId="33549FC4" w14:textId="4285FCF2" w:rsidR="00BB48A2" w:rsidRDefault="000A027E" w:rsidP="002E63F2">
      <w:pPr>
        <w:spacing w:after="0" w:line="480" w:lineRule="auto"/>
        <w:ind w:firstLine="720"/>
        <w:jc w:val="both"/>
        <w:rPr>
          <w:rFonts w:eastAsia="Times New Roman" w:cs="Times New Roman"/>
          <w:szCs w:val="24"/>
        </w:rPr>
      </w:pPr>
      <w:r>
        <w:rPr>
          <w:rFonts w:eastAsia="Times New Roman" w:cs="Times New Roman"/>
          <w:szCs w:val="24"/>
        </w:rPr>
        <w:t>c. For each contract, grant or loan reported pursuant to subdivision</w:t>
      </w:r>
      <w:r w:rsidR="00C96410">
        <w:rPr>
          <w:rFonts w:eastAsia="Times New Roman" w:cs="Times New Roman"/>
          <w:szCs w:val="24"/>
        </w:rPr>
        <w:t>s</w:t>
      </w:r>
      <w:r>
        <w:rPr>
          <w:rFonts w:eastAsia="Times New Roman" w:cs="Times New Roman"/>
          <w:szCs w:val="24"/>
        </w:rPr>
        <w:t xml:space="preserve"> </w:t>
      </w:r>
      <w:proofErr w:type="gramStart"/>
      <w:r>
        <w:rPr>
          <w:rFonts w:eastAsia="Times New Roman" w:cs="Times New Roman"/>
          <w:szCs w:val="24"/>
        </w:rPr>
        <w:t xml:space="preserve">a </w:t>
      </w:r>
      <w:r w:rsidR="00AD22ED">
        <w:rPr>
          <w:rFonts w:eastAsia="Times New Roman" w:cs="Times New Roman"/>
          <w:szCs w:val="24"/>
        </w:rPr>
        <w:t>and</w:t>
      </w:r>
      <w:proofErr w:type="gramEnd"/>
      <w:r>
        <w:rPr>
          <w:rFonts w:eastAsia="Times New Roman" w:cs="Times New Roman"/>
          <w:szCs w:val="24"/>
        </w:rPr>
        <w:t xml:space="preserve"> b of this section, the amount of COVID-19 funds spent by the contract vendor or recipient</w:t>
      </w:r>
      <w:r w:rsidR="00BD2ADF" w:rsidRPr="00BD2ADF">
        <w:rPr>
          <w:rFonts w:eastAsia="Times New Roman" w:cs="Times New Roman"/>
          <w:szCs w:val="24"/>
        </w:rPr>
        <w:t xml:space="preserve">. </w:t>
      </w:r>
    </w:p>
    <w:p w14:paraId="1EC86D83" w14:textId="4EB742DA" w:rsidR="00166548" w:rsidRPr="00166548" w:rsidRDefault="00A50D18" w:rsidP="00166548">
      <w:pPr>
        <w:spacing w:after="0" w:line="480" w:lineRule="auto"/>
        <w:ind w:firstLine="720"/>
        <w:jc w:val="both"/>
        <w:rPr>
          <w:rFonts w:eastAsia="Times New Roman" w:cs="Times New Roman"/>
          <w:szCs w:val="24"/>
        </w:rPr>
      </w:pPr>
      <w:r>
        <w:rPr>
          <w:rFonts w:eastAsia="Times New Roman" w:cs="Times New Roman"/>
          <w:szCs w:val="24"/>
        </w:rPr>
        <w:t>§ 3</w:t>
      </w:r>
      <w:r w:rsidR="00166548" w:rsidRPr="00166548">
        <w:rPr>
          <w:rFonts w:eastAsia="Times New Roman" w:cs="Times New Roman"/>
          <w:szCs w:val="24"/>
        </w:rPr>
        <w:t xml:space="preserve">. Notwithstanding the provisions of this </w:t>
      </w:r>
      <w:r w:rsidR="00166548">
        <w:rPr>
          <w:rFonts w:eastAsia="Times New Roman" w:cs="Times New Roman"/>
          <w:szCs w:val="24"/>
        </w:rPr>
        <w:t>local law</w:t>
      </w:r>
      <w:r w:rsidR="00166548" w:rsidRPr="00166548">
        <w:rPr>
          <w:rFonts w:eastAsia="Times New Roman" w:cs="Times New Roman"/>
          <w:szCs w:val="24"/>
        </w:rPr>
        <w:t xml:space="preserve">, the website required pursuant to this </w:t>
      </w:r>
      <w:r w:rsidR="00166548">
        <w:rPr>
          <w:rFonts w:eastAsia="Times New Roman" w:cs="Times New Roman"/>
          <w:szCs w:val="24"/>
        </w:rPr>
        <w:t>local law</w:t>
      </w:r>
      <w:r w:rsidR="00166548" w:rsidRPr="00166548">
        <w:rPr>
          <w:rFonts w:eastAsia="Times New Roman" w:cs="Times New Roman"/>
          <w:szCs w:val="24"/>
        </w:rPr>
        <w:t xml:space="preserve"> shall not be used to distribute information which, if disclosed, would jeopardize compliance with local, state or federal law, threaten public health, welfare, or safety, or harm the competitive economic position of a party.</w:t>
      </w:r>
    </w:p>
    <w:p w14:paraId="0A1DF184" w14:textId="1F1276EA" w:rsidR="00166548" w:rsidRPr="00166548" w:rsidRDefault="00E8569B" w:rsidP="00166548">
      <w:pPr>
        <w:spacing w:after="0" w:line="480" w:lineRule="auto"/>
        <w:ind w:firstLine="720"/>
        <w:jc w:val="both"/>
        <w:rPr>
          <w:rFonts w:eastAsia="Times New Roman" w:cs="Times New Roman"/>
          <w:szCs w:val="24"/>
        </w:rPr>
      </w:pPr>
      <w:r>
        <w:rPr>
          <w:rFonts w:eastAsia="Times New Roman" w:cs="Times New Roman"/>
          <w:szCs w:val="24"/>
        </w:rPr>
        <w:lastRenderedPageBreak/>
        <w:t>§ 4</w:t>
      </w:r>
      <w:r w:rsidR="00A50D18" w:rsidRPr="00166548">
        <w:rPr>
          <w:rFonts w:eastAsia="Times New Roman" w:cs="Times New Roman"/>
          <w:szCs w:val="24"/>
        </w:rPr>
        <w:t xml:space="preserve">. </w:t>
      </w:r>
      <w:r w:rsidR="00166548" w:rsidRPr="00166548">
        <w:rPr>
          <w:rFonts w:eastAsia="Times New Roman" w:cs="Times New Roman"/>
          <w:szCs w:val="24"/>
        </w:rPr>
        <w:t xml:space="preserve">The public online database prescribed in </w:t>
      </w:r>
      <w:r w:rsidR="002E63F2">
        <w:rPr>
          <w:rFonts w:eastAsia="Times New Roman" w:cs="Times New Roman"/>
          <w:szCs w:val="24"/>
        </w:rPr>
        <w:t xml:space="preserve">section </w:t>
      </w:r>
      <w:r w:rsidR="00A50D18">
        <w:rPr>
          <w:rFonts w:eastAsia="Times New Roman" w:cs="Times New Roman"/>
          <w:szCs w:val="24"/>
        </w:rPr>
        <w:t>2 of this local law</w:t>
      </w:r>
      <w:r w:rsidR="00166548" w:rsidRPr="00166548">
        <w:rPr>
          <w:rFonts w:eastAsia="Times New Roman" w:cs="Times New Roman"/>
          <w:szCs w:val="24"/>
        </w:rPr>
        <w:t xml:space="preserve"> shall be updated on a monthly basis.</w:t>
      </w:r>
    </w:p>
    <w:p w14:paraId="5B4E90B9" w14:textId="6CF7636B" w:rsidR="00091240" w:rsidRDefault="00E8569B" w:rsidP="00091240">
      <w:pPr>
        <w:spacing w:after="0" w:line="480" w:lineRule="auto"/>
        <w:ind w:firstLine="720"/>
        <w:jc w:val="both"/>
        <w:rPr>
          <w:rFonts w:eastAsia="Times New Roman" w:cs="Times New Roman"/>
          <w:szCs w:val="24"/>
        </w:rPr>
      </w:pPr>
      <w:r>
        <w:rPr>
          <w:rFonts w:eastAsia="Times New Roman" w:cs="Times New Roman"/>
          <w:szCs w:val="24"/>
        </w:rPr>
        <w:t>§ 5</w:t>
      </w:r>
      <w:r w:rsidRPr="00166548">
        <w:rPr>
          <w:rFonts w:eastAsia="Times New Roman" w:cs="Times New Roman"/>
          <w:szCs w:val="24"/>
        </w:rPr>
        <w:t xml:space="preserve">. </w:t>
      </w:r>
      <w:r w:rsidR="00166548" w:rsidRPr="00166548">
        <w:rPr>
          <w:rFonts w:eastAsia="Times New Roman" w:cs="Times New Roman"/>
          <w:szCs w:val="24"/>
        </w:rPr>
        <w:t xml:space="preserve">This </w:t>
      </w:r>
      <w:r w:rsidR="004E1EB3">
        <w:rPr>
          <w:rFonts w:eastAsia="Times New Roman" w:cs="Times New Roman"/>
          <w:szCs w:val="24"/>
        </w:rPr>
        <w:t>local law</w:t>
      </w:r>
      <w:r w:rsidR="00166548" w:rsidRPr="00166548">
        <w:rPr>
          <w:rFonts w:eastAsia="Times New Roman" w:cs="Times New Roman"/>
          <w:szCs w:val="24"/>
        </w:rPr>
        <w:t xml:space="preserve"> shall not be construed to create a private right of action to enforce its provisions. Failure to comply with this </w:t>
      </w:r>
      <w:r w:rsidR="004E1EB3">
        <w:rPr>
          <w:rFonts w:eastAsia="Times New Roman" w:cs="Times New Roman"/>
          <w:szCs w:val="24"/>
        </w:rPr>
        <w:t>local law</w:t>
      </w:r>
      <w:r w:rsidR="00166548" w:rsidRPr="00166548">
        <w:rPr>
          <w:rFonts w:eastAsia="Times New Roman" w:cs="Times New Roman"/>
          <w:szCs w:val="24"/>
        </w:rPr>
        <w:t xml:space="preserve"> shall not result in liability for the city. The city shall not be deemed to warranty the completeness, accuracy, content or fitness for any particular purpose or use of any information provided by the city pursuant to this </w:t>
      </w:r>
      <w:r w:rsidR="005B4B78">
        <w:rPr>
          <w:rFonts w:eastAsia="Times New Roman" w:cs="Times New Roman"/>
          <w:szCs w:val="24"/>
        </w:rPr>
        <w:t>local law</w:t>
      </w:r>
      <w:r w:rsidR="00166548" w:rsidRPr="00166548">
        <w:rPr>
          <w:rFonts w:eastAsia="Times New Roman" w:cs="Times New Roman"/>
          <w:szCs w:val="24"/>
        </w:rPr>
        <w:t>, including but not limited to information provided to the city by a third party or information provided by the c</w:t>
      </w:r>
      <w:r w:rsidR="00091240">
        <w:rPr>
          <w:rFonts w:eastAsia="Times New Roman" w:cs="Times New Roman"/>
          <w:szCs w:val="24"/>
        </w:rPr>
        <w:t>ity that is based upon informati</w:t>
      </w:r>
      <w:r w:rsidR="00166548" w:rsidRPr="00166548">
        <w:rPr>
          <w:rFonts w:eastAsia="Times New Roman" w:cs="Times New Roman"/>
          <w:szCs w:val="24"/>
        </w:rPr>
        <w:t>on provided by a third party.</w:t>
      </w:r>
    </w:p>
    <w:p w14:paraId="58AF0A83" w14:textId="54373F22" w:rsidR="00091240" w:rsidRDefault="00091240" w:rsidP="00091240">
      <w:pPr>
        <w:spacing w:after="0" w:line="480" w:lineRule="auto"/>
        <w:ind w:firstLine="720"/>
        <w:jc w:val="both"/>
        <w:rPr>
          <w:rFonts w:eastAsia="Times New Roman" w:cs="Times New Roman"/>
          <w:color w:val="000000"/>
          <w:szCs w:val="24"/>
        </w:rPr>
      </w:pPr>
      <w:r>
        <w:rPr>
          <w:rFonts w:eastAsia="Times New Roman" w:cs="Times New Roman"/>
          <w:color w:val="000000"/>
          <w:szCs w:val="24"/>
        </w:rPr>
        <w:t>§ 6</w:t>
      </w:r>
      <w:r w:rsidRPr="00091240">
        <w:rPr>
          <w:rFonts w:eastAsia="Times New Roman" w:cs="Times New Roman"/>
          <w:color w:val="000000"/>
          <w:szCs w:val="24"/>
        </w:rPr>
        <w:t>. This local law shall not require reporting on any contracts entered into prior to the effective date of this local law where the reporting requirements of this local law would require collecting information that is not available to the city, and cannot rea</w:t>
      </w:r>
      <w:r>
        <w:rPr>
          <w:rFonts w:eastAsia="Times New Roman" w:cs="Times New Roman"/>
          <w:color w:val="000000"/>
          <w:szCs w:val="24"/>
        </w:rPr>
        <w:t>sonably be obtained by the city.</w:t>
      </w:r>
    </w:p>
    <w:p w14:paraId="6C6F208A" w14:textId="37C500CC" w:rsidR="00091240" w:rsidRDefault="00091240" w:rsidP="00091240">
      <w:pPr>
        <w:spacing w:after="0" w:line="480" w:lineRule="auto"/>
        <w:ind w:firstLine="720"/>
        <w:jc w:val="both"/>
        <w:rPr>
          <w:rFonts w:eastAsia="Times New Roman" w:cs="Times New Roman"/>
          <w:szCs w:val="24"/>
        </w:rPr>
      </w:pPr>
      <w:r>
        <w:rPr>
          <w:rFonts w:eastAsia="Times New Roman" w:cs="Times New Roman"/>
          <w:color w:val="000000"/>
          <w:szCs w:val="24"/>
        </w:rPr>
        <w:t>§ 7</w:t>
      </w:r>
      <w:r w:rsidRPr="00091240">
        <w:rPr>
          <w:rFonts w:eastAsia="Times New Roman" w:cs="Times New Roman"/>
          <w:color w:val="000000"/>
          <w:szCs w:val="24"/>
        </w:rPr>
        <w:t xml:space="preserve">. If any provision of this local law or the application thereof shall for any reason be adjudged by any court </w:t>
      </w:r>
      <w:r w:rsidR="0080204D">
        <w:rPr>
          <w:rFonts w:eastAsia="Times New Roman" w:cs="Times New Roman"/>
          <w:color w:val="000000"/>
          <w:szCs w:val="24"/>
        </w:rPr>
        <w:t>of</w:t>
      </w:r>
      <w:r w:rsidRPr="00091240">
        <w:rPr>
          <w:rFonts w:eastAsia="Times New Roman" w:cs="Times New Roman"/>
          <w:color w:val="000000"/>
          <w:szCs w:val="24"/>
        </w:rPr>
        <w:t xml:space="preserve"> competent jurisdiction to be invalid or unconstitutional, such judgment shall not effect, impair or invalidate the remainder of this local law.  </w:t>
      </w:r>
    </w:p>
    <w:p w14:paraId="672A8CDF" w14:textId="496F6340" w:rsidR="00091240" w:rsidRDefault="00091240" w:rsidP="00091240">
      <w:pPr>
        <w:spacing w:after="0" w:line="480" w:lineRule="auto"/>
        <w:ind w:firstLine="720"/>
        <w:jc w:val="both"/>
        <w:rPr>
          <w:rFonts w:eastAsia="Times New Roman" w:cs="Times New Roman"/>
          <w:szCs w:val="24"/>
        </w:rPr>
      </w:pPr>
      <w:r>
        <w:rPr>
          <w:rFonts w:eastAsia="Times New Roman" w:cs="Times New Roman"/>
          <w:color w:val="000000"/>
          <w:szCs w:val="24"/>
        </w:rPr>
        <w:t>§ 8</w:t>
      </w:r>
      <w:r w:rsidRPr="00091240">
        <w:rPr>
          <w:rFonts w:eastAsia="Times New Roman" w:cs="Times New Roman"/>
          <w:color w:val="000000"/>
          <w:szCs w:val="24"/>
        </w:rPr>
        <w:t>. Data maintained pursuant to this local law shall also be subject to chapter 5 of title 23 of the administrative code, where such chapter is otherwise applicable.</w:t>
      </w:r>
    </w:p>
    <w:p w14:paraId="68952F7E" w14:textId="202487E5" w:rsidR="00173B6A" w:rsidRPr="00173B6A" w:rsidRDefault="000C4ECC" w:rsidP="00091240">
      <w:pPr>
        <w:spacing w:after="0" w:line="480" w:lineRule="auto"/>
        <w:ind w:firstLine="720"/>
        <w:jc w:val="both"/>
        <w:rPr>
          <w:rFonts w:eastAsia="Times New Roman" w:cs="Times New Roman"/>
          <w:szCs w:val="24"/>
        </w:rPr>
      </w:pPr>
      <w:r>
        <w:rPr>
          <w:rFonts w:eastAsia="Times New Roman" w:cs="Times New Roman"/>
          <w:szCs w:val="24"/>
        </w:rPr>
        <w:t xml:space="preserve">§ </w:t>
      </w:r>
      <w:r w:rsidR="00091240">
        <w:rPr>
          <w:rFonts w:eastAsia="Times New Roman" w:cs="Times New Roman"/>
          <w:szCs w:val="24"/>
        </w:rPr>
        <w:t>9</w:t>
      </w:r>
      <w:r w:rsidR="00173B6A" w:rsidRPr="00173B6A">
        <w:rPr>
          <w:rFonts w:eastAsia="Times New Roman" w:cs="Times New Roman"/>
          <w:szCs w:val="24"/>
        </w:rPr>
        <w:t>. This local law takes effect</w:t>
      </w:r>
      <w:r w:rsidR="000633B2">
        <w:rPr>
          <w:rFonts w:eastAsia="Times New Roman" w:cs="Times New Roman"/>
          <w:szCs w:val="24"/>
        </w:rPr>
        <w:t xml:space="preserve"> immediately</w:t>
      </w:r>
      <w:r w:rsidR="005161AA">
        <w:rPr>
          <w:rFonts w:eastAsia="Times New Roman" w:cs="Times New Roman"/>
          <w:szCs w:val="24"/>
        </w:rPr>
        <w:t>.</w:t>
      </w:r>
    </w:p>
    <w:p w14:paraId="3E4BDB93" w14:textId="77777777" w:rsidR="00173B6A" w:rsidRDefault="00173B6A" w:rsidP="003E6674">
      <w:pPr>
        <w:suppressLineNumbers/>
        <w:spacing w:after="0" w:line="240" w:lineRule="auto"/>
        <w:jc w:val="both"/>
        <w:rPr>
          <w:rFonts w:eastAsia="Times New Roman" w:cs="Times New Roman"/>
          <w:sz w:val="18"/>
          <w:szCs w:val="18"/>
        </w:rPr>
      </w:pPr>
    </w:p>
    <w:p w14:paraId="42D8D58F" w14:textId="77777777" w:rsidR="001D4EFA" w:rsidRDefault="001D4EFA" w:rsidP="003E6674">
      <w:pPr>
        <w:suppressLineNumbers/>
        <w:spacing w:after="0" w:line="240" w:lineRule="auto"/>
        <w:jc w:val="both"/>
        <w:rPr>
          <w:rFonts w:eastAsia="Times New Roman" w:cs="Times New Roman"/>
          <w:sz w:val="18"/>
          <w:szCs w:val="18"/>
        </w:rPr>
      </w:pPr>
    </w:p>
    <w:p w14:paraId="382098DA" w14:textId="77777777" w:rsidR="001D4EFA" w:rsidRDefault="001D4EFA" w:rsidP="003E6674">
      <w:pPr>
        <w:suppressLineNumbers/>
        <w:spacing w:after="0" w:line="240" w:lineRule="auto"/>
        <w:jc w:val="both"/>
        <w:rPr>
          <w:rFonts w:eastAsia="Times New Roman" w:cs="Times New Roman"/>
          <w:sz w:val="18"/>
          <w:szCs w:val="18"/>
        </w:rPr>
      </w:pPr>
    </w:p>
    <w:p w14:paraId="4D3949BC" w14:textId="77777777" w:rsidR="001D4EFA" w:rsidRDefault="001D4EFA" w:rsidP="003E6674">
      <w:pPr>
        <w:suppressLineNumbers/>
        <w:spacing w:after="0" w:line="240" w:lineRule="auto"/>
        <w:jc w:val="both"/>
        <w:rPr>
          <w:rFonts w:eastAsia="Times New Roman" w:cs="Times New Roman"/>
          <w:sz w:val="18"/>
          <w:szCs w:val="18"/>
        </w:rPr>
      </w:pPr>
    </w:p>
    <w:p w14:paraId="15C592BE" w14:textId="77777777" w:rsidR="001D4EFA" w:rsidRDefault="001D4EFA" w:rsidP="003E6674">
      <w:pPr>
        <w:suppressLineNumbers/>
        <w:spacing w:after="0" w:line="240" w:lineRule="auto"/>
        <w:jc w:val="both"/>
        <w:rPr>
          <w:rFonts w:eastAsia="Times New Roman" w:cs="Times New Roman"/>
          <w:sz w:val="18"/>
          <w:szCs w:val="18"/>
        </w:rPr>
      </w:pPr>
    </w:p>
    <w:p w14:paraId="7F337855" w14:textId="1FFF073E" w:rsidR="00173B6A" w:rsidRPr="00173B6A" w:rsidRDefault="00DA15EF" w:rsidP="003E6674">
      <w:pPr>
        <w:suppressLineNumbers/>
        <w:spacing w:after="0" w:line="240" w:lineRule="auto"/>
        <w:jc w:val="both"/>
        <w:rPr>
          <w:rFonts w:eastAsia="Times New Roman" w:cs="Times New Roman"/>
          <w:sz w:val="18"/>
          <w:szCs w:val="18"/>
        </w:rPr>
      </w:pPr>
      <w:r>
        <w:rPr>
          <w:rFonts w:eastAsia="Times New Roman" w:cs="Times New Roman"/>
          <w:sz w:val="18"/>
          <w:szCs w:val="18"/>
        </w:rPr>
        <w:t>NAB</w:t>
      </w:r>
    </w:p>
    <w:p w14:paraId="749C3E3A" w14:textId="23FF580D" w:rsidR="00173B6A" w:rsidRPr="00173B6A" w:rsidRDefault="008402A0" w:rsidP="003E6674">
      <w:pPr>
        <w:suppressLineNumbers/>
        <w:spacing w:after="0" w:line="240" w:lineRule="auto"/>
        <w:jc w:val="both"/>
        <w:rPr>
          <w:rFonts w:eastAsia="Times New Roman" w:cs="Times New Roman"/>
          <w:sz w:val="18"/>
          <w:szCs w:val="18"/>
        </w:rPr>
      </w:pPr>
      <w:r>
        <w:rPr>
          <w:rFonts w:eastAsia="Times New Roman" w:cs="Times New Roman"/>
          <w:sz w:val="18"/>
          <w:szCs w:val="18"/>
        </w:rPr>
        <w:t>LS #</w:t>
      </w:r>
      <w:r w:rsidR="00C41AD3">
        <w:rPr>
          <w:rFonts w:eastAsia="Times New Roman" w:cs="Times New Roman"/>
          <w:sz w:val="18"/>
          <w:szCs w:val="18"/>
        </w:rPr>
        <w:t>14948/</w:t>
      </w:r>
      <w:r w:rsidR="00B0354B">
        <w:rPr>
          <w:rFonts w:eastAsia="Times New Roman" w:cs="Times New Roman"/>
          <w:sz w:val="18"/>
          <w:szCs w:val="18"/>
        </w:rPr>
        <w:t>1</w:t>
      </w:r>
      <w:r w:rsidR="00514FAD">
        <w:rPr>
          <w:rFonts w:eastAsia="Times New Roman" w:cs="Times New Roman"/>
          <w:sz w:val="18"/>
          <w:szCs w:val="18"/>
        </w:rPr>
        <w:t>5099</w:t>
      </w:r>
    </w:p>
    <w:p w14:paraId="5B069A70" w14:textId="0AD1E8FF" w:rsidR="003F3A22" w:rsidRDefault="000D641E" w:rsidP="003E6674">
      <w:pPr>
        <w:suppressLineNumbers/>
        <w:spacing w:after="0" w:line="300" w:lineRule="auto"/>
        <w:rPr>
          <w:rFonts w:cs="Times New Roman"/>
          <w:szCs w:val="24"/>
        </w:rPr>
      </w:pPr>
      <w:r>
        <w:rPr>
          <w:rFonts w:eastAsia="Times New Roman" w:cs="Times New Roman"/>
          <w:sz w:val="18"/>
          <w:szCs w:val="18"/>
        </w:rPr>
        <w:t>5/20</w:t>
      </w:r>
      <w:r w:rsidR="00514FAD">
        <w:rPr>
          <w:rFonts w:eastAsia="Times New Roman" w:cs="Times New Roman"/>
          <w:sz w:val="18"/>
          <w:szCs w:val="18"/>
        </w:rPr>
        <w:t>/20</w:t>
      </w:r>
      <w:r w:rsidR="009455E1">
        <w:rPr>
          <w:rFonts w:eastAsia="Times New Roman" w:cs="Times New Roman"/>
          <w:sz w:val="18"/>
          <w:szCs w:val="18"/>
        </w:rPr>
        <w:t xml:space="preserve"> 1:45PM</w:t>
      </w:r>
    </w:p>
    <w:sectPr w:rsidR="003F3A22" w:rsidSect="003E6674">
      <w:footerReference w:type="default" r:id="rId7"/>
      <w:pgSz w:w="12240" w:h="15840"/>
      <w:pgMar w:top="1440" w:right="1440" w:bottom="1440" w:left="1440"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25978A" w16cid:durableId="226E3525"/>
  <w16cid:commentId w16cid:paraId="5092B6CD" w16cid:durableId="226E35CD"/>
  <w16cid:commentId w16cid:paraId="24BCD081" w16cid:durableId="226E3648"/>
  <w16cid:commentId w16cid:paraId="4CA5D63D" w16cid:durableId="226E3755"/>
  <w16cid:commentId w16cid:paraId="58A20170" w16cid:durableId="226E3783"/>
  <w16cid:commentId w16cid:paraId="03B15C97" w16cid:durableId="226E36E3"/>
  <w16cid:commentId w16cid:paraId="51837615" w16cid:durableId="226E36F9"/>
  <w16cid:commentId w16cid:paraId="69B10949" w16cid:durableId="226E37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BA0BE" w14:textId="77777777" w:rsidR="00F51440" w:rsidRDefault="00F51440" w:rsidP="005E00D9">
      <w:pPr>
        <w:spacing w:after="0" w:line="240" w:lineRule="auto"/>
      </w:pPr>
      <w:r>
        <w:separator/>
      </w:r>
    </w:p>
  </w:endnote>
  <w:endnote w:type="continuationSeparator" w:id="0">
    <w:p w14:paraId="0EFEDFA7" w14:textId="77777777" w:rsidR="00F51440" w:rsidRDefault="00F51440" w:rsidP="005E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A8F65" w14:textId="126E18FB" w:rsidR="000F21A9" w:rsidRDefault="000F21A9" w:rsidP="000F21A9">
    <w:pPr>
      <w:pStyle w:val="Header"/>
    </w:pPr>
    <w:r>
      <w:tab/>
    </w:r>
  </w:p>
  <w:p w14:paraId="757C0D93" w14:textId="4F2B24C7" w:rsidR="000F21A9" w:rsidRDefault="000F21A9" w:rsidP="000F21A9">
    <w:pPr>
      <w:pStyle w:val="Footer"/>
      <w:jc w:val="center"/>
    </w:pPr>
    <w:r>
      <w:fldChar w:fldCharType="begin"/>
    </w:r>
    <w:r>
      <w:instrText xml:space="preserve"> PAGE   \* MERGEFORMAT </w:instrText>
    </w:r>
    <w:r>
      <w:fldChar w:fldCharType="separate"/>
    </w:r>
    <w:r w:rsidR="00344D80">
      <w:rPr>
        <w:noProof/>
      </w:rPr>
      <w:t>3</w:t>
    </w:r>
    <w:r>
      <w:rPr>
        <w:noProof/>
      </w:rPr>
      <w:fldChar w:fldCharType="end"/>
    </w:r>
  </w:p>
  <w:p w14:paraId="1086FB9A" w14:textId="4058729A" w:rsidR="00F85B72" w:rsidRDefault="00F85B72" w:rsidP="000F21A9">
    <w:pPr>
      <w:pStyle w:val="Footer"/>
      <w:tabs>
        <w:tab w:val="clear" w:pos="4680"/>
        <w:tab w:val="clear" w:pos="9360"/>
        <w:tab w:val="left" w:pos="378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4174F" w14:textId="77777777" w:rsidR="00F51440" w:rsidRDefault="00F51440" w:rsidP="005E00D9">
      <w:pPr>
        <w:spacing w:after="0" w:line="240" w:lineRule="auto"/>
      </w:pPr>
      <w:r>
        <w:separator/>
      </w:r>
    </w:p>
  </w:footnote>
  <w:footnote w:type="continuationSeparator" w:id="0">
    <w:p w14:paraId="3B8BD4BC" w14:textId="77777777" w:rsidR="00F51440" w:rsidRDefault="00F51440" w:rsidP="005E0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573AD"/>
    <w:multiLevelType w:val="hybridMultilevel"/>
    <w:tmpl w:val="ED7C3D4E"/>
    <w:lvl w:ilvl="0" w:tplc="185E4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641C98"/>
    <w:multiLevelType w:val="hybridMultilevel"/>
    <w:tmpl w:val="1C926934"/>
    <w:lvl w:ilvl="0" w:tplc="349ED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255D56"/>
    <w:multiLevelType w:val="hybridMultilevel"/>
    <w:tmpl w:val="2D102802"/>
    <w:lvl w:ilvl="0" w:tplc="9982794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84955"/>
    <w:multiLevelType w:val="hybridMultilevel"/>
    <w:tmpl w:val="C3762E5A"/>
    <w:lvl w:ilvl="0" w:tplc="9962E21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B2"/>
    <w:rsid w:val="000041C1"/>
    <w:rsid w:val="00020AAC"/>
    <w:rsid w:val="00027E30"/>
    <w:rsid w:val="00045C4F"/>
    <w:rsid w:val="00045EBA"/>
    <w:rsid w:val="0006264B"/>
    <w:rsid w:val="000633B2"/>
    <w:rsid w:val="00067E75"/>
    <w:rsid w:val="0007685A"/>
    <w:rsid w:val="0007757F"/>
    <w:rsid w:val="000777FA"/>
    <w:rsid w:val="00083906"/>
    <w:rsid w:val="0008610F"/>
    <w:rsid w:val="00091240"/>
    <w:rsid w:val="000926D4"/>
    <w:rsid w:val="00096651"/>
    <w:rsid w:val="00097872"/>
    <w:rsid w:val="000A027E"/>
    <w:rsid w:val="000B1C4D"/>
    <w:rsid w:val="000C4ECC"/>
    <w:rsid w:val="000D1E76"/>
    <w:rsid w:val="000D641E"/>
    <w:rsid w:val="000E4FCE"/>
    <w:rsid w:val="000E6D74"/>
    <w:rsid w:val="000F21A9"/>
    <w:rsid w:val="000F6DD3"/>
    <w:rsid w:val="000F7EF0"/>
    <w:rsid w:val="0010221E"/>
    <w:rsid w:val="00105B7F"/>
    <w:rsid w:val="0012756F"/>
    <w:rsid w:val="00140F29"/>
    <w:rsid w:val="00141C6C"/>
    <w:rsid w:val="00166548"/>
    <w:rsid w:val="00173B6A"/>
    <w:rsid w:val="001774A4"/>
    <w:rsid w:val="00193821"/>
    <w:rsid w:val="001A1F8D"/>
    <w:rsid w:val="001B094D"/>
    <w:rsid w:val="001B2305"/>
    <w:rsid w:val="001B5D57"/>
    <w:rsid w:val="001D4EFA"/>
    <w:rsid w:val="001D7543"/>
    <w:rsid w:val="001E0250"/>
    <w:rsid w:val="001E0776"/>
    <w:rsid w:val="001F261A"/>
    <w:rsid w:val="00200626"/>
    <w:rsid w:val="0021319B"/>
    <w:rsid w:val="002430F4"/>
    <w:rsid w:val="002447B3"/>
    <w:rsid w:val="002469C2"/>
    <w:rsid w:val="0025240A"/>
    <w:rsid w:val="00257E11"/>
    <w:rsid w:val="0027311A"/>
    <w:rsid w:val="00287C0B"/>
    <w:rsid w:val="002B543F"/>
    <w:rsid w:val="002C7190"/>
    <w:rsid w:val="002D3912"/>
    <w:rsid w:val="002E0573"/>
    <w:rsid w:val="002E1F59"/>
    <w:rsid w:val="002E2875"/>
    <w:rsid w:val="002E63F2"/>
    <w:rsid w:val="002E7833"/>
    <w:rsid w:val="002F72E1"/>
    <w:rsid w:val="00302513"/>
    <w:rsid w:val="00303527"/>
    <w:rsid w:val="00326269"/>
    <w:rsid w:val="00326A4E"/>
    <w:rsid w:val="00334349"/>
    <w:rsid w:val="0034128F"/>
    <w:rsid w:val="00344D80"/>
    <w:rsid w:val="00345765"/>
    <w:rsid w:val="00354C57"/>
    <w:rsid w:val="003617E2"/>
    <w:rsid w:val="0036534B"/>
    <w:rsid w:val="00384176"/>
    <w:rsid w:val="0038688E"/>
    <w:rsid w:val="00390156"/>
    <w:rsid w:val="0039160C"/>
    <w:rsid w:val="003A37D0"/>
    <w:rsid w:val="003B0978"/>
    <w:rsid w:val="003B1D9A"/>
    <w:rsid w:val="003C54B1"/>
    <w:rsid w:val="003D00D7"/>
    <w:rsid w:val="003D66C7"/>
    <w:rsid w:val="003D75CA"/>
    <w:rsid w:val="003E6674"/>
    <w:rsid w:val="003F3A22"/>
    <w:rsid w:val="004031B2"/>
    <w:rsid w:val="0040491C"/>
    <w:rsid w:val="0040549D"/>
    <w:rsid w:val="0041585B"/>
    <w:rsid w:val="00416098"/>
    <w:rsid w:val="00423FDF"/>
    <w:rsid w:val="0042456C"/>
    <w:rsid w:val="004309FE"/>
    <w:rsid w:val="004328A9"/>
    <w:rsid w:val="00442772"/>
    <w:rsid w:val="00444B82"/>
    <w:rsid w:val="00464479"/>
    <w:rsid w:val="004644AE"/>
    <w:rsid w:val="004721E2"/>
    <w:rsid w:val="004A4EA7"/>
    <w:rsid w:val="004A56F1"/>
    <w:rsid w:val="004B0AE7"/>
    <w:rsid w:val="004B7620"/>
    <w:rsid w:val="004C41FC"/>
    <w:rsid w:val="004E1EB3"/>
    <w:rsid w:val="004E6A1F"/>
    <w:rsid w:val="004F008C"/>
    <w:rsid w:val="004F46F2"/>
    <w:rsid w:val="004F526C"/>
    <w:rsid w:val="005011EF"/>
    <w:rsid w:val="0050303C"/>
    <w:rsid w:val="0050521B"/>
    <w:rsid w:val="00514FAD"/>
    <w:rsid w:val="005161AA"/>
    <w:rsid w:val="00523893"/>
    <w:rsid w:val="005334E5"/>
    <w:rsid w:val="00541ED1"/>
    <w:rsid w:val="005566E4"/>
    <w:rsid w:val="0057500D"/>
    <w:rsid w:val="00586E53"/>
    <w:rsid w:val="0059247B"/>
    <w:rsid w:val="0059775A"/>
    <w:rsid w:val="005A1EB1"/>
    <w:rsid w:val="005B4B78"/>
    <w:rsid w:val="005B6516"/>
    <w:rsid w:val="005D6B45"/>
    <w:rsid w:val="005E00D9"/>
    <w:rsid w:val="005E410F"/>
    <w:rsid w:val="005F2540"/>
    <w:rsid w:val="005F5A58"/>
    <w:rsid w:val="005F72BF"/>
    <w:rsid w:val="005F79FF"/>
    <w:rsid w:val="00604577"/>
    <w:rsid w:val="006076BB"/>
    <w:rsid w:val="0061386C"/>
    <w:rsid w:val="00635C45"/>
    <w:rsid w:val="00640111"/>
    <w:rsid w:val="00650226"/>
    <w:rsid w:val="0066230F"/>
    <w:rsid w:val="0066268C"/>
    <w:rsid w:val="00664B40"/>
    <w:rsid w:val="006674CA"/>
    <w:rsid w:val="006755D3"/>
    <w:rsid w:val="00681273"/>
    <w:rsid w:val="00684031"/>
    <w:rsid w:val="006969EA"/>
    <w:rsid w:val="006A7B22"/>
    <w:rsid w:val="006D6F84"/>
    <w:rsid w:val="006E34FB"/>
    <w:rsid w:val="0073031B"/>
    <w:rsid w:val="007307AA"/>
    <w:rsid w:val="0073426B"/>
    <w:rsid w:val="00735429"/>
    <w:rsid w:val="007573AB"/>
    <w:rsid w:val="007673D0"/>
    <w:rsid w:val="00780570"/>
    <w:rsid w:val="00783058"/>
    <w:rsid w:val="007A4D6D"/>
    <w:rsid w:val="007E5D50"/>
    <w:rsid w:val="007E7F3D"/>
    <w:rsid w:val="007F3AFE"/>
    <w:rsid w:val="0080204D"/>
    <w:rsid w:val="008141F2"/>
    <w:rsid w:val="008336BC"/>
    <w:rsid w:val="008402A0"/>
    <w:rsid w:val="008472B3"/>
    <w:rsid w:val="008741EC"/>
    <w:rsid w:val="008774E5"/>
    <w:rsid w:val="00882021"/>
    <w:rsid w:val="00890846"/>
    <w:rsid w:val="008975B2"/>
    <w:rsid w:val="008A27EF"/>
    <w:rsid w:val="008D17D2"/>
    <w:rsid w:val="008E7B24"/>
    <w:rsid w:val="0091241A"/>
    <w:rsid w:val="0092066F"/>
    <w:rsid w:val="009455E1"/>
    <w:rsid w:val="00957EF0"/>
    <w:rsid w:val="00962E5C"/>
    <w:rsid w:val="0096471D"/>
    <w:rsid w:val="0097760B"/>
    <w:rsid w:val="00991754"/>
    <w:rsid w:val="009B124D"/>
    <w:rsid w:val="009F7B35"/>
    <w:rsid w:val="00A034A9"/>
    <w:rsid w:val="00A051A9"/>
    <w:rsid w:val="00A33A7B"/>
    <w:rsid w:val="00A34594"/>
    <w:rsid w:val="00A470DD"/>
    <w:rsid w:val="00A4714B"/>
    <w:rsid w:val="00A50D18"/>
    <w:rsid w:val="00A523F5"/>
    <w:rsid w:val="00A52F48"/>
    <w:rsid w:val="00A64D20"/>
    <w:rsid w:val="00A8494F"/>
    <w:rsid w:val="00A903C4"/>
    <w:rsid w:val="00A925BD"/>
    <w:rsid w:val="00A9758B"/>
    <w:rsid w:val="00A97BA9"/>
    <w:rsid w:val="00AB10FF"/>
    <w:rsid w:val="00AC177E"/>
    <w:rsid w:val="00AC7714"/>
    <w:rsid w:val="00AD22ED"/>
    <w:rsid w:val="00AD6986"/>
    <w:rsid w:val="00B0354B"/>
    <w:rsid w:val="00B04C20"/>
    <w:rsid w:val="00B1344E"/>
    <w:rsid w:val="00B15457"/>
    <w:rsid w:val="00B17ACF"/>
    <w:rsid w:val="00B26213"/>
    <w:rsid w:val="00B512FF"/>
    <w:rsid w:val="00B7106C"/>
    <w:rsid w:val="00B72720"/>
    <w:rsid w:val="00B82DD7"/>
    <w:rsid w:val="00B97E2A"/>
    <w:rsid w:val="00BA0186"/>
    <w:rsid w:val="00BA298B"/>
    <w:rsid w:val="00BA5327"/>
    <w:rsid w:val="00BB0B48"/>
    <w:rsid w:val="00BB48A2"/>
    <w:rsid w:val="00BD2ADF"/>
    <w:rsid w:val="00BD6900"/>
    <w:rsid w:val="00BE70F4"/>
    <w:rsid w:val="00C14CB6"/>
    <w:rsid w:val="00C21211"/>
    <w:rsid w:val="00C32443"/>
    <w:rsid w:val="00C36B08"/>
    <w:rsid w:val="00C41AD3"/>
    <w:rsid w:val="00C45E1E"/>
    <w:rsid w:val="00C62C40"/>
    <w:rsid w:val="00C80CAC"/>
    <w:rsid w:val="00C85893"/>
    <w:rsid w:val="00C96410"/>
    <w:rsid w:val="00C97220"/>
    <w:rsid w:val="00CA3CF9"/>
    <w:rsid w:val="00CB1E07"/>
    <w:rsid w:val="00CB5833"/>
    <w:rsid w:val="00CB6732"/>
    <w:rsid w:val="00CC3073"/>
    <w:rsid w:val="00CF318F"/>
    <w:rsid w:val="00D10697"/>
    <w:rsid w:val="00D17F72"/>
    <w:rsid w:val="00D20E26"/>
    <w:rsid w:val="00D24FDC"/>
    <w:rsid w:val="00D268F4"/>
    <w:rsid w:val="00D26993"/>
    <w:rsid w:val="00D3113C"/>
    <w:rsid w:val="00D32E18"/>
    <w:rsid w:val="00D5029A"/>
    <w:rsid w:val="00D52C37"/>
    <w:rsid w:val="00D5783C"/>
    <w:rsid w:val="00D614DD"/>
    <w:rsid w:val="00D66993"/>
    <w:rsid w:val="00D876C0"/>
    <w:rsid w:val="00D9705E"/>
    <w:rsid w:val="00DA0561"/>
    <w:rsid w:val="00DA15EF"/>
    <w:rsid w:val="00DE3B1A"/>
    <w:rsid w:val="00DE6211"/>
    <w:rsid w:val="00E077BB"/>
    <w:rsid w:val="00E15CC1"/>
    <w:rsid w:val="00E16F0A"/>
    <w:rsid w:val="00E17A85"/>
    <w:rsid w:val="00E3759F"/>
    <w:rsid w:val="00E449B5"/>
    <w:rsid w:val="00E6248C"/>
    <w:rsid w:val="00E62E76"/>
    <w:rsid w:val="00E8569B"/>
    <w:rsid w:val="00EA308A"/>
    <w:rsid w:val="00EA5F11"/>
    <w:rsid w:val="00EA63D6"/>
    <w:rsid w:val="00EB1A3F"/>
    <w:rsid w:val="00EB73D7"/>
    <w:rsid w:val="00EC16DB"/>
    <w:rsid w:val="00EC2830"/>
    <w:rsid w:val="00EC63FA"/>
    <w:rsid w:val="00F04C67"/>
    <w:rsid w:val="00F05420"/>
    <w:rsid w:val="00F1617C"/>
    <w:rsid w:val="00F23300"/>
    <w:rsid w:val="00F26086"/>
    <w:rsid w:val="00F26BD9"/>
    <w:rsid w:val="00F41A13"/>
    <w:rsid w:val="00F51440"/>
    <w:rsid w:val="00F518D6"/>
    <w:rsid w:val="00F566F7"/>
    <w:rsid w:val="00F67517"/>
    <w:rsid w:val="00F73D90"/>
    <w:rsid w:val="00F75612"/>
    <w:rsid w:val="00F85B72"/>
    <w:rsid w:val="00FA15F4"/>
    <w:rsid w:val="00FC1EB1"/>
    <w:rsid w:val="00FE03FF"/>
    <w:rsid w:val="00FE49AA"/>
    <w:rsid w:val="00FE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864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A2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B35"/>
    <w:pPr>
      <w:ind w:left="720"/>
      <w:contextualSpacing/>
    </w:pPr>
  </w:style>
  <w:style w:type="paragraph" w:styleId="Header">
    <w:name w:val="header"/>
    <w:basedOn w:val="Normal"/>
    <w:link w:val="HeaderChar"/>
    <w:uiPriority w:val="99"/>
    <w:unhideWhenUsed/>
    <w:rsid w:val="005E0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0D9"/>
  </w:style>
  <w:style w:type="paragraph" w:styleId="Footer">
    <w:name w:val="footer"/>
    <w:basedOn w:val="Normal"/>
    <w:link w:val="FooterChar"/>
    <w:uiPriority w:val="99"/>
    <w:unhideWhenUsed/>
    <w:rsid w:val="005E0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0D9"/>
  </w:style>
  <w:style w:type="paragraph" w:styleId="BodyText">
    <w:name w:val="Body Text"/>
    <w:basedOn w:val="Normal"/>
    <w:link w:val="BodyTextChar"/>
    <w:uiPriority w:val="99"/>
    <w:rsid w:val="00173B6A"/>
    <w:pPr>
      <w:spacing w:after="0"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173B6A"/>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73B6A"/>
  </w:style>
  <w:style w:type="paragraph" w:styleId="BalloonText">
    <w:name w:val="Balloon Text"/>
    <w:basedOn w:val="Normal"/>
    <w:link w:val="BalloonTextChar"/>
    <w:uiPriority w:val="99"/>
    <w:semiHidden/>
    <w:unhideWhenUsed/>
    <w:rsid w:val="00874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1EC"/>
    <w:rPr>
      <w:rFonts w:ascii="Segoe UI" w:hAnsi="Segoe UI" w:cs="Segoe UI"/>
      <w:sz w:val="18"/>
      <w:szCs w:val="18"/>
    </w:rPr>
  </w:style>
  <w:style w:type="character" w:styleId="CommentReference">
    <w:name w:val="annotation reference"/>
    <w:basedOn w:val="DefaultParagraphFont"/>
    <w:uiPriority w:val="99"/>
    <w:semiHidden/>
    <w:unhideWhenUsed/>
    <w:rsid w:val="002430F4"/>
    <w:rPr>
      <w:sz w:val="16"/>
      <w:szCs w:val="16"/>
    </w:rPr>
  </w:style>
  <w:style w:type="paragraph" w:styleId="CommentText">
    <w:name w:val="annotation text"/>
    <w:basedOn w:val="Normal"/>
    <w:link w:val="CommentTextChar"/>
    <w:uiPriority w:val="99"/>
    <w:semiHidden/>
    <w:unhideWhenUsed/>
    <w:rsid w:val="002430F4"/>
    <w:pPr>
      <w:spacing w:line="240" w:lineRule="auto"/>
    </w:pPr>
    <w:rPr>
      <w:sz w:val="20"/>
      <w:szCs w:val="20"/>
    </w:rPr>
  </w:style>
  <w:style w:type="character" w:customStyle="1" w:styleId="CommentTextChar">
    <w:name w:val="Comment Text Char"/>
    <w:basedOn w:val="DefaultParagraphFont"/>
    <w:link w:val="CommentText"/>
    <w:uiPriority w:val="99"/>
    <w:semiHidden/>
    <w:rsid w:val="002430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30F4"/>
    <w:rPr>
      <w:b/>
      <w:bCs/>
    </w:rPr>
  </w:style>
  <w:style w:type="character" w:customStyle="1" w:styleId="CommentSubjectChar">
    <w:name w:val="Comment Subject Char"/>
    <w:basedOn w:val="CommentTextChar"/>
    <w:link w:val="CommentSubject"/>
    <w:uiPriority w:val="99"/>
    <w:semiHidden/>
    <w:rsid w:val="002430F4"/>
    <w:rPr>
      <w:rFonts w:ascii="Times New Roman" w:hAnsi="Times New Roman"/>
      <w:b/>
      <w:bCs/>
      <w:sz w:val="20"/>
      <w:szCs w:val="20"/>
    </w:rPr>
  </w:style>
  <w:style w:type="paragraph" w:styleId="FootnoteText">
    <w:name w:val="footnote text"/>
    <w:basedOn w:val="Normal"/>
    <w:link w:val="FootnoteTextChar"/>
    <w:uiPriority w:val="99"/>
    <w:semiHidden/>
    <w:unhideWhenUsed/>
    <w:rsid w:val="000F6D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DD3"/>
    <w:rPr>
      <w:rFonts w:ascii="Times New Roman" w:hAnsi="Times New Roman"/>
      <w:sz w:val="20"/>
      <w:szCs w:val="20"/>
    </w:rPr>
  </w:style>
  <w:style w:type="character" w:styleId="FootnoteReference">
    <w:name w:val="footnote reference"/>
    <w:basedOn w:val="DefaultParagraphFont"/>
    <w:uiPriority w:val="99"/>
    <w:semiHidden/>
    <w:unhideWhenUsed/>
    <w:rsid w:val="000F6DD3"/>
    <w:rPr>
      <w:vertAlign w:val="superscript"/>
    </w:rPr>
  </w:style>
  <w:style w:type="character" w:customStyle="1" w:styleId="st1">
    <w:name w:val="st1"/>
    <w:basedOn w:val="DefaultParagraphFont"/>
    <w:rsid w:val="0009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59571">
      <w:bodyDiv w:val="1"/>
      <w:marLeft w:val="0"/>
      <w:marRight w:val="0"/>
      <w:marTop w:val="0"/>
      <w:marBottom w:val="0"/>
      <w:divBdr>
        <w:top w:val="none" w:sz="0" w:space="0" w:color="auto"/>
        <w:left w:val="none" w:sz="0" w:space="0" w:color="auto"/>
        <w:bottom w:val="none" w:sz="0" w:space="0" w:color="auto"/>
        <w:right w:val="none" w:sz="0" w:space="0" w:color="auto"/>
      </w:divBdr>
    </w:div>
    <w:div w:id="448014524">
      <w:bodyDiv w:val="1"/>
      <w:marLeft w:val="0"/>
      <w:marRight w:val="0"/>
      <w:marTop w:val="0"/>
      <w:marBottom w:val="0"/>
      <w:divBdr>
        <w:top w:val="none" w:sz="0" w:space="0" w:color="auto"/>
        <w:left w:val="none" w:sz="0" w:space="0" w:color="auto"/>
        <w:bottom w:val="none" w:sz="0" w:space="0" w:color="auto"/>
        <w:right w:val="none" w:sz="0" w:space="0" w:color="auto"/>
      </w:divBdr>
    </w:div>
    <w:div w:id="462162177">
      <w:bodyDiv w:val="1"/>
      <w:marLeft w:val="0"/>
      <w:marRight w:val="0"/>
      <w:marTop w:val="0"/>
      <w:marBottom w:val="0"/>
      <w:divBdr>
        <w:top w:val="none" w:sz="0" w:space="0" w:color="auto"/>
        <w:left w:val="none" w:sz="0" w:space="0" w:color="auto"/>
        <w:bottom w:val="none" w:sz="0" w:space="0" w:color="auto"/>
        <w:right w:val="none" w:sz="0" w:space="0" w:color="auto"/>
      </w:divBdr>
      <w:divsChild>
        <w:div w:id="1806895635">
          <w:marLeft w:val="0"/>
          <w:marRight w:val="0"/>
          <w:marTop w:val="0"/>
          <w:marBottom w:val="0"/>
          <w:divBdr>
            <w:top w:val="none" w:sz="0" w:space="0" w:color="auto"/>
            <w:left w:val="none" w:sz="0" w:space="0" w:color="auto"/>
            <w:bottom w:val="none" w:sz="0" w:space="0" w:color="auto"/>
            <w:right w:val="none" w:sz="0" w:space="0" w:color="auto"/>
          </w:divBdr>
        </w:div>
        <w:div w:id="80491294">
          <w:marLeft w:val="0"/>
          <w:marRight w:val="0"/>
          <w:marTop w:val="0"/>
          <w:marBottom w:val="0"/>
          <w:divBdr>
            <w:top w:val="none" w:sz="0" w:space="0" w:color="auto"/>
            <w:left w:val="none" w:sz="0" w:space="0" w:color="auto"/>
            <w:bottom w:val="none" w:sz="0" w:space="0" w:color="auto"/>
            <w:right w:val="none" w:sz="0" w:space="0" w:color="auto"/>
          </w:divBdr>
        </w:div>
        <w:div w:id="794954553">
          <w:marLeft w:val="0"/>
          <w:marRight w:val="0"/>
          <w:marTop w:val="0"/>
          <w:marBottom w:val="0"/>
          <w:divBdr>
            <w:top w:val="none" w:sz="0" w:space="0" w:color="auto"/>
            <w:left w:val="none" w:sz="0" w:space="0" w:color="auto"/>
            <w:bottom w:val="none" w:sz="0" w:space="0" w:color="auto"/>
            <w:right w:val="none" w:sz="0" w:space="0" w:color="auto"/>
          </w:divBdr>
        </w:div>
      </w:divsChild>
    </w:div>
    <w:div w:id="636842118">
      <w:bodyDiv w:val="1"/>
      <w:marLeft w:val="0"/>
      <w:marRight w:val="0"/>
      <w:marTop w:val="0"/>
      <w:marBottom w:val="0"/>
      <w:divBdr>
        <w:top w:val="none" w:sz="0" w:space="0" w:color="auto"/>
        <w:left w:val="none" w:sz="0" w:space="0" w:color="auto"/>
        <w:bottom w:val="none" w:sz="0" w:space="0" w:color="auto"/>
        <w:right w:val="none" w:sz="0" w:space="0" w:color="auto"/>
      </w:divBdr>
    </w:div>
    <w:div w:id="749011011">
      <w:bodyDiv w:val="1"/>
      <w:marLeft w:val="0"/>
      <w:marRight w:val="0"/>
      <w:marTop w:val="0"/>
      <w:marBottom w:val="0"/>
      <w:divBdr>
        <w:top w:val="none" w:sz="0" w:space="0" w:color="auto"/>
        <w:left w:val="none" w:sz="0" w:space="0" w:color="auto"/>
        <w:bottom w:val="none" w:sz="0" w:space="0" w:color="auto"/>
        <w:right w:val="none" w:sz="0" w:space="0" w:color="auto"/>
      </w:divBdr>
    </w:div>
    <w:div w:id="1317228612">
      <w:bodyDiv w:val="1"/>
      <w:marLeft w:val="0"/>
      <w:marRight w:val="0"/>
      <w:marTop w:val="0"/>
      <w:marBottom w:val="0"/>
      <w:divBdr>
        <w:top w:val="none" w:sz="0" w:space="0" w:color="auto"/>
        <w:left w:val="none" w:sz="0" w:space="0" w:color="auto"/>
        <w:bottom w:val="none" w:sz="0" w:space="0" w:color="auto"/>
        <w:right w:val="none" w:sz="0" w:space="0" w:color="auto"/>
      </w:divBdr>
    </w:div>
    <w:div w:id="1328246714">
      <w:bodyDiv w:val="1"/>
      <w:marLeft w:val="0"/>
      <w:marRight w:val="0"/>
      <w:marTop w:val="0"/>
      <w:marBottom w:val="0"/>
      <w:divBdr>
        <w:top w:val="none" w:sz="0" w:space="0" w:color="auto"/>
        <w:left w:val="none" w:sz="0" w:space="0" w:color="auto"/>
        <w:bottom w:val="none" w:sz="0" w:space="0" w:color="auto"/>
        <w:right w:val="none" w:sz="0" w:space="0" w:color="auto"/>
      </w:divBdr>
    </w:div>
    <w:div w:id="1384408383">
      <w:bodyDiv w:val="1"/>
      <w:marLeft w:val="0"/>
      <w:marRight w:val="0"/>
      <w:marTop w:val="0"/>
      <w:marBottom w:val="0"/>
      <w:divBdr>
        <w:top w:val="none" w:sz="0" w:space="0" w:color="auto"/>
        <w:left w:val="none" w:sz="0" w:space="0" w:color="auto"/>
        <w:bottom w:val="none" w:sz="0" w:space="0" w:color="auto"/>
        <w:right w:val="none" w:sz="0" w:space="0" w:color="auto"/>
      </w:divBdr>
    </w:div>
    <w:div w:id="1511220284">
      <w:bodyDiv w:val="1"/>
      <w:marLeft w:val="0"/>
      <w:marRight w:val="0"/>
      <w:marTop w:val="0"/>
      <w:marBottom w:val="0"/>
      <w:divBdr>
        <w:top w:val="none" w:sz="0" w:space="0" w:color="auto"/>
        <w:left w:val="none" w:sz="0" w:space="0" w:color="auto"/>
        <w:bottom w:val="none" w:sz="0" w:space="0" w:color="auto"/>
        <w:right w:val="none" w:sz="0" w:space="0" w:color="auto"/>
      </w:divBdr>
      <w:divsChild>
        <w:div w:id="348682278">
          <w:marLeft w:val="0"/>
          <w:marRight w:val="0"/>
          <w:marTop w:val="0"/>
          <w:marBottom w:val="0"/>
          <w:divBdr>
            <w:top w:val="none" w:sz="0" w:space="0" w:color="auto"/>
            <w:left w:val="none" w:sz="0" w:space="0" w:color="auto"/>
            <w:bottom w:val="none" w:sz="0" w:space="0" w:color="auto"/>
            <w:right w:val="none" w:sz="0" w:space="0" w:color="auto"/>
          </w:divBdr>
        </w:div>
        <w:div w:id="1797672924">
          <w:marLeft w:val="0"/>
          <w:marRight w:val="0"/>
          <w:marTop w:val="0"/>
          <w:marBottom w:val="0"/>
          <w:divBdr>
            <w:top w:val="none" w:sz="0" w:space="0" w:color="auto"/>
            <w:left w:val="none" w:sz="0" w:space="0" w:color="auto"/>
            <w:bottom w:val="none" w:sz="0" w:space="0" w:color="auto"/>
            <w:right w:val="none" w:sz="0" w:space="0" w:color="auto"/>
          </w:divBdr>
        </w:div>
        <w:div w:id="1199709325">
          <w:marLeft w:val="0"/>
          <w:marRight w:val="0"/>
          <w:marTop w:val="0"/>
          <w:marBottom w:val="0"/>
          <w:divBdr>
            <w:top w:val="none" w:sz="0" w:space="0" w:color="auto"/>
            <w:left w:val="none" w:sz="0" w:space="0" w:color="auto"/>
            <w:bottom w:val="none" w:sz="0" w:space="0" w:color="auto"/>
            <w:right w:val="none" w:sz="0" w:space="0" w:color="auto"/>
          </w:divBdr>
        </w:div>
      </w:divsChild>
    </w:div>
    <w:div w:id="1801918814">
      <w:bodyDiv w:val="1"/>
      <w:marLeft w:val="0"/>
      <w:marRight w:val="0"/>
      <w:marTop w:val="0"/>
      <w:marBottom w:val="0"/>
      <w:divBdr>
        <w:top w:val="none" w:sz="0" w:space="0" w:color="auto"/>
        <w:left w:val="none" w:sz="0" w:space="0" w:color="auto"/>
        <w:bottom w:val="none" w:sz="0" w:space="0" w:color="auto"/>
        <w:right w:val="none" w:sz="0" w:space="0" w:color="auto"/>
      </w:divBdr>
    </w:div>
    <w:div w:id="1857764351">
      <w:bodyDiv w:val="1"/>
      <w:marLeft w:val="0"/>
      <w:marRight w:val="0"/>
      <w:marTop w:val="0"/>
      <w:marBottom w:val="0"/>
      <w:divBdr>
        <w:top w:val="none" w:sz="0" w:space="0" w:color="auto"/>
        <w:left w:val="none" w:sz="0" w:space="0" w:color="auto"/>
        <w:bottom w:val="none" w:sz="0" w:space="0" w:color="auto"/>
        <w:right w:val="none" w:sz="0" w:space="0" w:color="auto"/>
      </w:divBdr>
      <w:divsChild>
        <w:div w:id="1096634378">
          <w:marLeft w:val="0"/>
          <w:marRight w:val="0"/>
          <w:marTop w:val="0"/>
          <w:marBottom w:val="0"/>
          <w:divBdr>
            <w:top w:val="none" w:sz="0" w:space="0" w:color="auto"/>
            <w:left w:val="none" w:sz="0" w:space="0" w:color="auto"/>
            <w:bottom w:val="none" w:sz="0" w:space="0" w:color="auto"/>
            <w:right w:val="none" w:sz="0" w:space="0" w:color="auto"/>
          </w:divBdr>
        </w:div>
        <w:div w:id="730225666">
          <w:marLeft w:val="0"/>
          <w:marRight w:val="0"/>
          <w:marTop w:val="0"/>
          <w:marBottom w:val="0"/>
          <w:divBdr>
            <w:top w:val="none" w:sz="0" w:space="0" w:color="auto"/>
            <w:left w:val="none" w:sz="0" w:space="0" w:color="auto"/>
            <w:bottom w:val="none" w:sz="0" w:space="0" w:color="auto"/>
            <w:right w:val="none" w:sz="0" w:space="0" w:color="auto"/>
          </w:divBdr>
        </w:div>
        <w:div w:id="1599556481">
          <w:marLeft w:val="0"/>
          <w:marRight w:val="0"/>
          <w:marTop w:val="0"/>
          <w:marBottom w:val="0"/>
          <w:divBdr>
            <w:top w:val="none" w:sz="0" w:space="0" w:color="auto"/>
            <w:left w:val="none" w:sz="0" w:space="0" w:color="auto"/>
            <w:bottom w:val="none" w:sz="0" w:space="0" w:color="auto"/>
            <w:right w:val="none" w:sz="0" w:space="0" w:color="auto"/>
          </w:divBdr>
        </w:div>
        <w:div w:id="902181374">
          <w:marLeft w:val="0"/>
          <w:marRight w:val="0"/>
          <w:marTop w:val="0"/>
          <w:marBottom w:val="0"/>
          <w:divBdr>
            <w:top w:val="none" w:sz="0" w:space="0" w:color="auto"/>
            <w:left w:val="none" w:sz="0" w:space="0" w:color="auto"/>
            <w:bottom w:val="none" w:sz="0" w:space="0" w:color="auto"/>
            <w:right w:val="none" w:sz="0" w:space="0" w:color="auto"/>
          </w:divBdr>
        </w:div>
      </w:divsChild>
    </w:div>
    <w:div w:id="209947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2020-05-21T13:18:00Z</dcterms:created>
  <dcterms:modified xsi:type="dcterms:W3CDTF">2020-06-10T20:22:00Z</dcterms:modified>
</cp:coreProperties>
</file>