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C8" w:rsidRDefault="00DE24C8" w:rsidP="007D57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Res. No</w:t>
      </w:r>
      <w:r w:rsidR="00912CE0">
        <w:rPr>
          <w:rFonts w:ascii="Times New Roman" w:hAnsi="Times New Roman"/>
          <w:sz w:val="24"/>
        </w:rPr>
        <w:t>. 1321</w:t>
      </w:r>
    </w:p>
    <w:p w:rsidR="007D5706" w:rsidRDefault="007D5706" w:rsidP="007D5706">
      <w:pPr>
        <w:spacing w:after="0" w:line="240" w:lineRule="auto"/>
        <w:rPr>
          <w:rFonts w:ascii="Times New Roman" w:hAnsi="Times New Roman"/>
          <w:sz w:val="24"/>
        </w:rPr>
      </w:pPr>
    </w:p>
    <w:p w:rsidR="007D5706" w:rsidRPr="007D5706" w:rsidRDefault="007D5706" w:rsidP="007D5706">
      <w:pPr>
        <w:spacing w:after="0" w:line="240" w:lineRule="auto"/>
        <w:rPr>
          <w:rFonts w:ascii="Times New Roman" w:hAnsi="Times New Roman"/>
          <w:vanish/>
          <w:sz w:val="24"/>
        </w:rPr>
      </w:pPr>
      <w:r w:rsidRPr="007D5706">
        <w:rPr>
          <w:rFonts w:ascii="Times New Roman" w:hAnsi="Times New Roman"/>
          <w:vanish/>
          <w:sz w:val="24"/>
        </w:rPr>
        <w:t>..Title</w:t>
      </w:r>
    </w:p>
    <w:p w:rsidR="00DE24C8" w:rsidRDefault="003909AE" w:rsidP="007D570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Resolution calling upon</w:t>
      </w:r>
      <w:r w:rsidR="00DE24C8">
        <w:rPr>
          <w:rFonts w:ascii="Times New Roman" w:hAnsi="Times New Roman"/>
          <w:sz w:val="24"/>
        </w:rPr>
        <w:t xml:space="preserve"> the State Legislature to pass, and Governor to sign, A.03269 and S.02490, requiring putrescible and non-putrescible waste to be covered by a hard tarp when transported by rail</w:t>
      </w:r>
      <w:r w:rsidR="007D5706">
        <w:rPr>
          <w:rFonts w:ascii="Times New Roman" w:hAnsi="Times New Roman"/>
          <w:sz w:val="24"/>
        </w:rPr>
        <w:t>.</w:t>
      </w:r>
    </w:p>
    <w:p w:rsidR="007D5706" w:rsidRPr="007D5706" w:rsidRDefault="007D5706" w:rsidP="007D5706">
      <w:pPr>
        <w:spacing w:after="0" w:line="240" w:lineRule="auto"/>
        <w:rPr>
          <w:rFonts w:ascii="Times New Roman" w:hAnsi="Times New Roman"/>
          <w:vanish/>
          <w:sz w:val="24"/>
        </w:rPr>
      </w:pPr>
      <w:r w:rsidRPr="007D5706">
        <w:rPr>
          <w:rFonts w:ascii="Times New Roman" w:hAnsi="Times New Roman"/>
          <w:vanish/>
          <w:sz w:val="24"/>
        </w:rPr>
        <w:t>..Body</w:t>
      </w:r>
    </w:p>
    <w:p w:rsidR="007D5706" w:rsidRDefault="007D5706" w:rsidP="007D5706">
      <w:pPr>
        <w:spacing w:after="0" w:line="240" w:lineRule="auto"/>
        <w:rPr>
          <w:rFonts w:ascii="Times New Roman" w:hAnsi="Times New Roman"/>
          <w:sz w:val="24"/>
        </w:rPr>
      </w:pPr>
    </w:p>
    <w:p w:rsidR="00DE24C8" w:rsidRDefault="00FD0118" w:rsidP="007D570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Council Members Holden and Yeger</w:t>
      </w:r>
      <w:bookmarkStart w:id="0" w:name="_GoBack"/>
      <w:bookmarkEnd w:id="0"/>
    </w:p>
    <w:p w:rsidR="007D5706" w:rsidRDefault="007D5706" w:rsidP="007D5706">
      <w:pPr>
        <w:spacing w:after="0" w:line="240" w:lineRule="auto"/>
        <w:rPr>
          <w:rFonts w:ascii="Times New Roman" w:hAnsi="Times New Roman"/>
          <w:sz w:val="24"/>
        </w:rPr>
      </w:pPr>
    </w:p>
    <w:p w:rsidR="00DE24C8" w:rsidRDefault="00DE24C8" w:rsidP="00DE24C8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New York City (City) has no active sanitary landfills, </w:t>
      </w:r>
      <w:r w:rsidR="00F52BA6">
        <w:rPr>
          <w:rFonts w:ascii="Times New Roman" w:hAnsi="Times New Roman"/>
          <w:sz w:val="24"/>
        </w:rPr>
        <w:t xml:space="preserve">no </w:t>
      </w:r>
      <w:r>
        <w:rPr>
          <w:rFonts w:ascii="Times New Roman" w:hAnsi="Times New Roman"/>
          <w:sz w:val="24"/>
        </w:rPr>
        <w:t>construction and demolition debris landfills,</w:t>
      </w:r>
      <w:r w:rsidR="00F52BA6">
        <w:rPr>
          <w:rFonts w:ascii="Times New Roman" w:hAnsi="Times New Roman"/>
          <w:sz w:val="24"/>
        </w:rPr>
        <w:t xml:space="preserve"> no </w:t>
      </w:r>
      <w:r>
        <w:rPr>
          <w:rFonts w:ascii="Times New Roman" w:hAnsi="Times New Roman"/>
          <w:sz w:val="24"/>
        </w:rPr>
        <w:t xml:space="preserve"> traditional incinerators, and </w:t>
      </w:r>
      <w:r w:rsidR="00F52BA6">
        <w:rPr>
          <w:rFonts w:ascii="Times New Roman" w:hAnsi="Times New Roman"/>
          <w:sz w:val="24"/>
        </w:rPr>
        <w:t xml:space="preserve">very </w:t>
      </w:r>
      <w:r>
        <w:rPr>
          <w:rFonts w:ascii="Times New Roman" w:hAnsi="Times New Roman"/>
          <w:sz w:val="24"/>
        </w:rPr>
        <w:t xml:space="preserve">limited waste-to-energy resource recovery facilities, necessitating that most refuse be exported from the City for disposal; and </w:t>
      </w:r>
    </w:p>
    <w:p w:rsidR="00DE24C8" w:rsidRDefault="00DE24C8" w:rsidP="00DE24C8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New York City’s 2006 Comprehensive Solid Waste Management Plan initiated a shift from truck based methods of long haul waste export to freight and marine based transport alternatives, in order to reduce the environmental impacts of long haul truck carting; and </w:t>
      </w:r>
    </w:p>
    <w:p w:rsidR="00DE24C8" w:rsidRDefault="00DE24C8" w:rsidP="00DE24C8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2019, the City produced over 3.2 million tons of refuse, approximately</w:t>
      </w:r>
      <w:r w:rsidR="003909AE">
        <w:rPr>
          <w:rFonts w:ascii="Times New Roman" w:hAnsi="Times New Roman"/>
          <w:sz w:val="24"/>
        </w:rPr>
        <w:t xml:space="preserve"> 75 percent </w:t>
      </w:r>
      <w:r>
        <w:rPr>
          <w:rFonts w:ascii="Times New Roman" w:hAnsi="Times New Roman"/>
          <w:sz w:val="24"/>
        </w:rPr>
        <w:t>of which was sent to landfill; and</w:t>
      </w:r>
    </w:p>
    <w:p w:rsidR="00DE24C8" w:rsidRDefault="00DE24C8" w:rsidP="00DE24C8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The City produces approximately 1,400 tons of dewatered </w:t>
      </w:r>
      <w:proofErr w:type="spellStart"/>
      <w:r>
        <w:rPr>
          <w:rFonts w:ascii="Times New Roman" w:hAnsi="Times New Roman"/>
          <w:sz w:val="24"/>
        </w:rPr>
        <w:t>biosolids</w:t>
      </w:r>
      <w:proofErr w:type="spellEnd"/>
      <w:r>
        <w:rPr>
          <w:rFonts w:ascii="Times New Roman" w:hAnsi="Times New Roman"/>
          <w:sz w:val="24"/>
        </w:rPr>
        <w:t xml:space="preserve">, which is treated sewage sludge, reclaimed from the wastewater treatment process, every day; and </w:t>
      </w:r>
    </w:p>
    <w:p w:rsidR="00DE24C8" w:rsidRDefault="00DE24C8" w:rsidP="00DE24C8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</w:t>
      </w:r>
      <w:r w:rsidR="003909AE">
        <w:rPr>
          <w:rFonts w:ascii="Times New Roman" w:hAnsi="Times New Roman"/>
          <w:sz w:val="24"/>
        </w:rPr>
        <w:t>, Approximately 89 percent</w:t>
      </w:r>
      <w:r>
        <w:rPr>
          <w:rFonts w:ascii="Times New Roman" w:hAnsi="Times New Roman"/>
          <w:sz w:val="24"/>
        </w:rPr>
        <w:t xml:space="preserve"> of the </w:t>
      </w:r>
      <w:proofErr w:type="spellStart"/>
      <w:r>
        <w:rPr>
          <w:rFonts w:ascii="Times New Roman" w:hAnsi="Times New Roman"/>
          <w:sz w:val="24"/>
        </w:rPr>
        <w:t>biosolids</w:t>
      </w:r>
      <w:proofErr w:type="spellEnd"/>
      <w:r>
        <w:rPr>
          <w:rFonts w:ascii="Times New Roman" w:hAnsi="Times New Roman"/>
          <w:sz w:val="24"/>
        </w:rPr>
        <w:t xml:space="preserve"> produced within New York State are sent to landfills within state bounds; and </w:t>
      </w:r>
    </w:p>
    <w:p w:rsidR="00DE24C8" w:rsidRDefault="00DE24C8" w:rsidP="00DE24C8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Despite requirements necessitating that municipal solid waste shipped via rail be transported in sealed containers, complaints about odor management and refuse blowing onto properties persist in adjacent route communities; and </w:t>
      </w:r>
    </w:p>
    <w:p w:rsidR="00DE24C8" w:rsidRDefault="00DE24C8" w:rsidP="00DE24C8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Putrescible waste, defined as solid wastes that contain organic matter having the tendency to decompose and form malodorous by-products, have the potential to attract vermin when improperly secured; and </w:t>
      </w:r>
    </w:p>
    <w:p w:rsidR="00DE24C8" w:rsidRDefault="00DE24C8" w:rsidP="00DE24C8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Whereas, Requiring putrescible and non-putrescible waste to be covered by a hard tarp when transported by rail</w:t>
      </w:r>
      <w:r w:rsidR="00046BC5">
        <w:rPr>
          <w:rFonts w:ascii="Times New Roman" w:hAnsi="Times New Roman"/>
          <w:sz w:val="24"/>
        </w:rPr>
        <w:t xml:space="preserve">, as </w:t>
      </w:r>
      <w:r w:rsidR="003909AE">
        <w:rPr>
          <w:rFonts w:ascii="Times New Roman" w:hAnsi="Times New Roman"/>
          <w:sz w:val="24"/>
        </w:rPr>
        <w:t>per legislation</w:t>
      </w:r>
      <w:r w:rsidR="00046BC5">
        <w:rPr>
          <w:rFonts w:ascii="Times New Roman" w:hAnsi="Times New Roman"/>
          <w:sz w:val="24"/>
        </w:rPr>
        <w:t xml:space="preserve"> A</w:t>
      </w:r>
      <w:r w:rsidR="003909AE">
        <w:rPr>
          <w:rFonts w:ascii="Times New Roman" w:hAnsi="Times New Roman"/>
          <w:sz w:val="24"/>
        </w:rPr>
        <w:t>.</w:t>
      </w:r>
      <w:r w:rsidR="00046BC5">
        <w:rPr>
          <w:rFonts w:ascii="Times New Roman" w:hAnsi="Times New Roman"/>
          <w:sz w:val="24"/>
        </w:rPr>
        <w:t>03269, and S</w:t>
      </w:r>
      <w:r w:rsidR="003909AE">
        <w:rPr>
          <w:rFonts w:ascii="Times New Roman" w:hAnsi="Times New Roman"/>
          <w:sz w:val="24"/>
        </w:rPr>
        <w:t>.</w:t>
      </w:r>
      <w:r w:rsidR="00046BC5">
        <w:rPr>
          <w:rFonts w:ascii="Times New Roman" w:hAnsi="Times New Roman"/>
          <w:sz w:val="24"/>
        </w:rPr>
        <w:t>02490,</w:t>
      </w:r>
      <w:r w:rsidR="003909AE">
        <w:rPr>
          <w:rFonts w:ascii="Times New Roman" w:hAnsi="Times New Roman"/>
          <w:sz w:val="24"/>
        </w:rPr>
        <w:t xml:space="preserve"> introduced by Assembly Member Brian Barnwell and State Senator Joseph </w:t>
      </w:r>
      <w:proofErr w:type="spellStart"/>
      <w:r w:rsidR="003909AE">
        <w:rPr>
          <w:rFonts w:ascii="Times New Roman" w:hAnsi="Times New Roman"/>
          <w:sz w:val="24"/>
        </w:rPr>
        <w:t>Addabbo</w:t>
      </w:r>
      <w:proofErr w:type="spellEnd"/>
      <w:r w:rsidR="003909A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has the potential to better contain odor and loose refuse, resulting in fewer disturbances to communities through which this waste transits; </w:t>
      </w:r>
      <w:r w:rsidR="00F75E89">
        <w:rPr>
          <w:rFonts w:ascii="Times New Roman" w:hAnsi="Times New Roman"/>
          <w:sz w:val="24"/>
        </w:rPr>
        <w:t xml:space="preserve">now, </w:t>
      </w:r>
      <w:r>
        <w:rPr>
          <w:rFonts w:ascii="Times New Roman" w:hAnsi="Times New Roman"/>
          <w:sz w:val="24"/>
        </w:rPr>
        <w:t>therefore, be it</w:t>
      </w:r>
    </w:p>
    <w:p w:rsidR="003909AE" w:rsidRDefault="00DE24C8" w:rsidP="003909AE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Resolved, That the Council of the City of New York calls upon the State Legislature to pass, and </w:t>
      </w:r>
      <w:r w:rsidR="003909AE">
        <w:rPr>
          <w:rFonts w:ascii="Times New Roman" w:hAnsi="Times New Roman"/>
          <w:sz w:val="24"/>
        </w:rPr>
        <w:t>Governor to sign, A.03269 and S.02490, requiring putrescible and non-putrescible waste to be covered by a hard tarp when transported by rail</w:t>
      </w:r>
    </w:p>
    <w:p w:rsidR="00DE24C8" w:rsidRDefault="00DE24C8" w:rsidP="003909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NRC</w:t>
      </w:r>
    </w:p>
    <w:p w:rsidR="00DE24C8" w:rsidRDefault="00DE24C8" w:rsidP="003909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LS# </w:t>
      </w:r>
      <w:r w:rsidR="00046BC5">
        <w:rPr>
          <w:rFonts w:ascii="Times New Roman" w:hAnsi="Times New Roman"/>
          <w:sz w:val="24"/>
        </w:rPr>
        <w:t>14232</w:t>
      </w:r>
    </w:p>
    <w:p w:rsidR="00DE24C8" w:rsidRDefault="00046BC5" w:rsidP="003909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3/30</w:t>
      </w:r>
      <w:r w:rsidR="00DE24C8">
        <w:rPr>
          <w:rFonts w:ascii="Times New Roman" w:hAnsi="Times New Roman"/>
          <w:sz w:val="24"/>
        </w:rPr>
        <w:t>/20</w:t>
      </w:r>
    </w:p>
    <w:p w:rsidR="00DE24C8" w:rsidRDefault="00DE24C8" w:rsidP="00DE24C8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24C8" w:rsidRDefault="00DE24C8" w:rsidP="00DE24C8">
      <w:pPr>
        <w:spacing w:line="480" w:lineRule="auto"/>
        <w:jc w:val="both"/>
      </w:pPr>
      <w:r>
        <w:rPr>
          <w:rFonts w:ascii="Times New Roman" w:hAnsi="Times New Roman"/>
          <w:sz w:val="24"/>
        </w:rPr>
        <w:tab/>
      </w:r>
    </w:p>
    <w:p w:rsidR="008A7686" w:rsidRDefault="008A7686"/>
    <w:sectPr w:rsidR="008A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C8"/>
    <w:rsid w:val="00046BC5"/>
    <w:rsid w:val="002F04D5"/>
    <w:rsid w:val="003909AE"/>
    <w:rsid w:val="007D5706"/>
    <w:rsid w:val="008A7686"/>
    <w:rsid w:val="00912CE0"/>
    <w:rsid w:val="00CF7B44"/>
    <w:rsid w:val="00DD1F7A"/>
    <w:rsid w:val="00DE24C8"/>
    <w:rsid w:val="00F52BA6"/>
    <w:rsid w:val="00F75E89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C250"/>
  <w15:chartTrackingRefBased/>
  <w15:docId w15:val="{68A289FD-8E0B-4E6D-90C0-44FEE92F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C8"/>
    <w:pPr>
      <w:suppressAutoHyphens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4C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Chawla</dc:creator>
  <cp:keywords/>
  <dc:description/>
  <cp:lastModifiedBy>DelFranco, Ruthie</cp:lastModifiedBy>
  <cp:revision>5</cp:revision>
  <dcterms:created xsi:type="dcterms:W3CDTF">2020-03-31T18:32:00Z</dcterms:created>
  <dcterms:modified xsi:type="dcterms:W3CDTF">2021-12-28T17:29:00Z</dcterms:modified>
</cp:coreProperties>
</file>