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E00581" w:rsidP="00E97376">
      <w:pPr>
        <w:ind w:firstLine="0"/>
        <w:jc w:val="center"/>
      </w:pPr>
      <w:r>
        <w:t xml:space="preserve">Proposed </w:t>
      </w:r>
      <w:r w:rsidR="004E1CF2">
        <w:t>Int. No.</w:t>
      </w:r>
      <w:r w:rsidR="00003D71">
        <w:t xml:space="preserve"> 1664</w:t>
      </w:r>
      <w:r>
        <w:t>-A</w:t>
      </w:r>
    </w:p>
    <w:p w:rsidR="00E97376" w:rsidRDefault="00E97376" w:rsidP="00E97376">
      <w:pPr>
        <w:ind w:firstLine="0"/>
        <w:jc w:val="center"/>
      </w:pPr>
    </w:p>
    <w:p w:rsidR="00DE5C2B" w:rsidRDefault="00DE5C2B" w:rsidP="00DE5C2B">
      <w:pPr>
        <w:ind w:firstLine="0"/>
        <w:jc w:val="both"/>
      </w:pPr>
      <w:r>
        <w:t>By Council Members Gibson, Levine, Kallos, Ayala, Lander, Brannan, Cohen, Rosenthal, Vallone, Barron, Rivera, Levin and Eugene</w:t>
      </w:r>
    </w:p>
    <w:p w:rsidR="00E00581" w:rsidRDefault="00E00581" w:rsidP="002A235E">
      <w:pPr>
        <w:ind w:firstLine="0"/>
        <w:jc w:val="both"/>
      </w:pPr>
      <w:bookmarkStart w:id="0" w:name="_GoBack"/>
      <w:bookmarkEnd w:id="0"/>
    </w:p>
    <w:p w:rsidR="00137CA5" w:rsidRPr="00137CA5" w:rsidRDefault="00137CA5" w:rsidP="007101A2">
      <w:pPr>
        <w:pStyle w:val="BodyText"/>
        <w:spacing w:line="240" w:lineRule="auto"/>
        <w:ind w:firstLine="0"/>
        <w:rPr>
          <w:vanish/>
        </w:rPr>
      </w:pPr>
      <w:r w:rsidRPr="00137CA5">
        <w:rPr>
          <w:vanish/>
        </w:rPr>
        <w:t>..Title</w:t>
      </w:r>
    </w:p>
    <w:p w:rsidR="004E1CF2" w:rsidRDefault="00DD4DCB" w:rsidP="007101A2">
      <w:pPr>
        <w:pStyle w:val="BodyText"/>
        <w:spacing w:line="240" w:lineRule="auto"/>
        <w:ind w:firstLine="0"/>
      </w:pPr>
      <w:r>
        <w:t>A Local Law t</w:t>
      </w:r>
      <w:r w:rsidR="004E1CF2">
        <w:t xml:space="preserve">o </w:t>
      </w:r>
      <w:r w:rsidR="00E310B4">
        <w:t>amend the</w:t>
      </w:r>
      <w:r w:rsidR="00FC547E">
        <w:t xml:space="preserve"> </w:t>
      </w:r>
      <w:r w:rsidR="00647C01">
        <w:t>New York city charter</w:t>
      </w:r>
      <w:r w:rsidR="004E1CF2">
        <w:t>, in relation to</w:t>
      </w:r>
      <w:r w:rsidR="00873B26">
        <w:t xml:space="preserve"> </w:t>
      </w:r>
      <w:r w:rsidR="001E238E">
        <w:t xml:space="preserve">requiring the office of food policy to formulate a </w:t>
      </w:r>
      <w:r w:rsidR="00AB2A0B">
        <w:t>10-</w:t>
      </w:r>
      <w:r w:rsidR="001E238E">
        <w:t>year food policy plan</w:t>
      </w:r>
    </w:p>
    <w:p w:rsidR="00137CA5" w:rsidRPr="00137CA5" w:rsidRDefault="00137CA5" w:rsidP="007101A2">
      <w:pPr>
        <w:pStyle w:val="BodyText"/>
        <w:spacing w:line="240" w:lineRule="auto"/>
        <w:ind w:firstLine="0"/>
        <w:rPr>
          <w:vanish/>
        </w:rPr>
      </w:pPr>
      <w:r w:rsidRPr="00137CA5">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595589" w:rsidRDefault="007101A2" w:rsidP="00595589">
      <w:pPr>
        <w:spacing w:line="480" w:lineRule="auto"/>
        <w:jc w:val="both"/>
      </w:pPr>
      <w:r>
        <w:t>S</w:t>
      </w:r>
      <w:r w:rsidR="004E1CF2">
        <w:t>ection 1.</w:t>
      </w:r>
      <w:r w:rsidR="007E79D5">
        <w:t xml:space="preserve"> </w:t>
      </w:r>
      <w:r>
        <w:t>Section 20-i</w:t>
      </w:r>
      <w:r w:rsidR="001E238E">
        <w:t xml:space="preserve"> of the New York city charter, as added by a local law for the year </w:t>
      </w:r>
      <w:r>
        <w:t>2020</w:t>
      </w:r>
      <w:r w:rsidR="00A24934">
        <w:t xml:space="preserve"> amending the New York</w:t>
      </w:r>
      <w:r>
        <w:t xml:space="preserve"> city charter</w:t>
      </w:r>
      <w:r w:rsidR="001E238E">
        <w:t xml:space="preserve">, relating to the office of food policy, as proposed in introduction number </w:t>
      </w:r>
      <w:r>
        <w:t>1666 for the year 2019,</w:t>
      </w:r>
      <w:r w:rsidR="001E238E">
        <w:t xml:space="preserve"> is amended by adding a new subdivision d to read as follows:</w:t>
      </w:r>
    </w:p>
    <w:p w:rsidR="00B325DC" w:rsidRPr="00BD328C" w:rsidRDefault="001E238E" w:rsidP="00B325DC">
      <w:pPr>
        <w:spacing w:line="480" w:lineRule="auto"/>
        <w:jc w:val="both"/>
        <w:rPr>
          <w:u w:val="single"/>
        </w:rPr>
      </w:pPr>
      <w:r w:rsidRPr="00BD328C">
        <w:rPr>
          <w:u w:val="single"/>
        </w:rPr>
        <w:t>d.</w:t>
      </w:r>
      <w:r w:rsidR="00B325DC" w:rsidRPr="00BD328C">
        <w:rPr>
          <w:u w:val="single"/>
        </w:rPr>
        <w:t xml:space="preserve"> Food policy plan.</w:t>
      </w:r>
      <w:r w:rsidRPr="00BD328C">
        <w:rPr>
          <w:u w:val="single"/>
        </w:rPr>
        <w:t xml:space="preserve"> </w:t>
      </w:r>
      <w:r w:rsidR="00B325DC" w:rsidRPr="00BD328C">
        <w:rPr>
          <w:u w:val="single"/>
        </w:rPr>
        <w:t xml:space="preserve">1. </w:t>
      </w:r>
      <w:r w:rsidRPr="00BD328C">
        <w:rPr>
          <w:u w:val="single"/>
        </w:rPr>
        <w:t xml:space="preserve">The office of food policy shall develop a comprehensive </w:t>
      </w:r>
      <w:r w:rsidR="00AB2A0B">
        <w:rPr>
          <w:u w:val="single"/>
        </w:rPr>
        <w:t>10</w:t>
      </w:r>
      <w:r w:rsidR="00017570">
        <w:rPr>
          <w:u w:val="single"/>
        </w:rPr>
        <w:t xml:space="preserve"> </w:t>
      </w:r>
      <w:r w:rsidRPr="00BD328C">
        <w:rPr>
          <w:u w:val="single"/>
        </w:rPr>
        <w:t>year food policy plan</w:t>
      </w:r>
      <w:r w:rsidR="00B325DC" w:rsidRPr="00BD328C">
        <w:rPr>
          <w:u w:val="single"/>
        </w:rPr>
        <w:t xml:space="preserve"> </w:t>
      </w:r>
      <w:r w:rsidRPr="00713667">
        <w:rPr>
          <w:u w:val="single"/>
        </w:rPr>
        <w:t>no later than 180 days after the effective date of this section</w:t>
      </w:r>
      <w:r w:rsidRPr="00713667">
        <w:rPr>
          <w:u w:val="single"/>
          <w:lang w:val="en"/>
        </w:rPr>
        <w:t>. The office shall consult, as the director deems appropriate,</w:t>
      </w:r>
      <w:r w:rsidR="001E426A">
        <w:rPr>
          <w:u w:val="single"/>
        </w:rPr>
        <w:t xml:space="preserve"> agencies,</w:t>
      </w:r>
      <w:r w:rsidR="00B325DC" w:rsidRPr="00BD328C">
        <w:rPr>
          <w:u w:val="single"/>
        </w:rPr>
        <w:t xml:space="preserve"> community based organizations</w:t>
      </w:r>
      <w:r w:rsidR="00DF7892">
        <w:rPr>
          <w:u w:val="single"/>
        </w:rPr>
        <w:t xml:space="preserve">, </w:t>
      </w:r>
      <w:r w:rsidRPr="00713667">
        <w:rPr>
          <w:u w:val="single"/>
          <w:lang w:val="en"/>
        </w:rPr>
        <w:t xml:space="preserve">and </w:t>
      </w:r>
      <w:r w:rsidR="00407FD3">
        <w:rPr>
          <w:u w:val="single"/>
        </w:rPr>
        <w:t xml:space="preserve">community </w:t>
      </w:r>
      <w:r w:rsidRPr="00713667">
        <w:rPr>
          <w:u w:val="single"/>
        </w:rPr>
        <w:t>leaders and other</w:t>
      </w:r>
      <w:r w:rsidRPr="00EE0CA8">
        <w:rPr>
          <w:u w:val="single"/>
        </w:rPr>
        <w:t xml:space="preserve"> </w:t>
      </w:r>
      <w:r w:rsidR="00407FD3">
        <w:rPr>
          <w:u w:val="single"/>
        </w:rPr>
        <w:t xml:space="preserve">stakeholders </w:t>
      </w:r>
      <w:r w:rsidRPr="00713667">
        <w:rPr>
          <w:u w:val="single"/>
        </w:rPr>
        <w:t xml:space="preserve">that focus on </w:t>
      </w:r>
      <w:r w:rsidR="00EE0CA8">
        <w:rPr>
          <w:u w:val="single"/>
        </w:rPr>
        <w:t xml:space="preserve">issues including but not limited to </w:t>
      </w:r>
      <w:r w:rsidRPr="00713667">
        <w:rPr>
          <w:u w:val="single"/>
        </w:rPr>
        <w:t>food policy, food equity, food justice and food insecurity</w:t>
      </w:r>
      <w:r w:rsidR="00713667">
        <w:rPr>
          <w:u w:val="single"/>
        </w:rPr>
        <w:t xml:space="preserve"> </w:t>
      </w:r>
      <w:r w:rsidRPr="00713667">
        <w:rPr>
          <w:u w:val="single"/>
          <w:lang w:val="en"/>
        </w:rPr>
        <w:t>in developing this plan</w:t>
      </w:r>
      <w:r w:rsidRPr="00BD328C">
        <w:rPr>
          <w:u w:val="single"/>
        </w:rPr>
        <w:t xml:space="preserve">. </w:t>
      </w:r>
      <w:r w:rsidR="00310ADB">
        <w:rPr>
          <w:u w:val="single"/>
        </w:rPr>
        <w:t>Such</w:t>
      </w:r>
      <w:r w:rsidR="00B325DC" w:rsidRPr="00BD328C">
        <w:rPr>
          <w:u w:val="single"/>
        </w:rPr>
        <w:t xml:space="preserve"> plan</w:t>
      </w:r>
      <w:r w:rsidR="00310ADB">
        <w:rPr>
          <w:u w:val="single"/>
        </w:rPr>
        <w:t xml:space="preserve"> shall, at a minimum, </w:t>
      </w:r>
      <w:r w:rsidRPr="00713667">
        <w:rPr>
          <w:u w:val="single"/>
        </w:rPr>
        <w:t>make recommendations relating to</w:t>
      </w:r>
      <w:r w:rsidR="00B325DC" w:rsidRPr="00BD328C">
        <w:rPr>
          <w:u w:val="single"/>
        </w:rPr>
        <w:t>:</w:t>
      </w:r>
    </w:p>
    <w:p w:rsidR="00AF3F7F" w:rsidRPr="00BD328C" w:rsidRDefault="00AF3F7F" w:rsidP="00B325DC">
      <w:pPr>
        <w:spacing w:line="480" w:lineRule="auto"/>
        <w:jc w:val="both"/>
        <w:rPr>
          <w:u w:val="single"/>
        </w:rPr>
      </w:pPr>
      <w:r w:rsidRPr="00BD328C">
        <w:rPr>
          <w:u w:val="single"/>
        </w:rPr>
        <w:t>(a) Reducing hunger;</w:t>
      </w:r>
    </w:p>
    <w:p w:rsidR="00AF3F7F" w:rsidRPr="00BD328C" w:rsidRDefault="00AF3F7F" w:rsidP="00B325DC">
      <w:pPr>
        <w:spacing w:line="480" w:lineRule="auto"/>
        <w:jc w:val="both"/>
        <w:rPr>
          <w:u w:val="single"/>
        </w:rPr>
      </w:pPr>
      <w:r w:rsidRPr="00BD328C">
        <w:rPr>
          <w:u w:val="single"/>
        </w:rPr>
        <w:t>(b) Improving nutrition;</w:t>
      </w:r>
    </w:p>
    <w:p w:rsidR="00AF3F7F" w:rsidRPr="00BD328C" w:rsidRDefault="00AF3F7F" w:rsidP="00B325DC">
      <w:pPr>
        <w:spacing w:line="480" w:lineRule="auto"/>
        <w:jc w:val="both"/>
        <w:rPr>
          <w:u w:val="single"/>
        </w:rPr>
      </w:pPr>
      <w:r w:rsidRPr="00BD328C">
        <w:rPr>
          <w:u w:val="single"/>
        </w:rPr>
        <w:t>(c) Increasing access to healthy food;</w:t>
      </w:r>
    </w:p>
    <w:p w:rsidR="00AF3F7F" w:rsidRPr="00BD328C" w:rsidRDefault="00AF3F7F" w:rsidP="00B325DC">
      <w:pPr>
        <w:spacing w:line="480" w:lineRule="auto"/>
        <w:jc w:val="both"/>
        <w:rPr>
          <w:u w:val="single"/>
        </w:rPr>
      </w:pPr>
      <w:r w:rsidRPr="00BD328C">
        <w:rPr>
          <w:u w:val="single"/>
        </w:rPr>
        <w:t>(d) Reducing food waste;</w:t>
      </w:r>
    </w:p>
    <w:p w:rsidR="00AF3F7F" w:rsidRPr="00BD328C" w:rsidRDefault="00AF3F7F" w:rsidP="00B325DC">
      <w:pPr>
        <w:spacing w:line="480" w:lineRule="auto"/>
        <w:jc w:val="both"/>
        <w:rPr>
          <w:u w:val="single"/>
        </w:rPr>
      </w:pPr>
      <w:r w:rsidRPr="00BD328C">
        <w:rPr>
          <w:u w:val="single"/>
        </w:rPr>
        <w:t>(e) Developing and improving food and farm economies; and</w:t>
      </w:r>
    </w:p>
    <w:p w:rsidR="00B325DC" w:rsidRPr="00BD328C" w:rsidRDefault="00AF3F7F" w:rsidP="00B325DC">
      <w:pPr>
        <w:spacing w:line="480" w:lineRule="auto"/>
        <w:jc w:val="both"/>
        <w:rPr>
          <w:u w:val="single"/>
        </w:rPr>
      </w:pPr>
      <w:r w:rsidRPr="00BD328C">
        <w:rPr>
          <w:u w:val="single"/>
        </w:rPr>
        <w:t>(f) Increasing urban agriculture and sustainability.</w:t>
      </w:r>
    </w:p>
    <w:p w:rsidR="00B325DC" w:rsidRDefault="00B325DC" w:rsidP="00B325DC">
      <w:pPr>
        <w:spacing w:line="480" w:lineRule="auto"/>
        <w:jc w:val="both"/>
        <w:rPr>
          <w:u w:val="single"/>
        </w:rPr>
      </w:pPr>
      <w:r w:rsidRPr="00BD328C">
        <w:rPr>
          <w:u w:val="single"/>
        </w:rPr>
        <w:t xml:space="preserve">2. Such plan shall include </w:t>
      </w:r>
      <w:r w:rsidR="00D12BE8" w:rsidRPr="00C04E57">
        <w:rPr>
          <w:u w:val="single"/>
        </w:rPr>
        <w:t xml:space="preserve">implementation </w:t>
      </w:r>
      <w:r w:rsidRPr="00EE0CA8">
        <w:rPr>
          <w:u w:val="single"/>
        </w:rPr>
        <w:t>strategies</w:t>
      </w:r>
      <w:r w:rsidR="00D12BE8">
        <w:rPr>
          <w:u w:val="single"/>
        </w:rPr>
        <w:t xml:space="preserve"> </w:t>
      </w:r>
      <w:r w:rsidR="00120DA1">
        <w:rPr>
          <w:u w:val="single"/>
        </w:rPr>
        <w:t xml:space="preserve">for agencies </w:t>
      </w:r>
      <w:r w:rsidRPr="00BD328C">
        <w:rPr>
          <w:u w:val="single"/>
        </w:rPr>
        <w:t xml:space="preserve">to achieve </w:t>
      </w:r>
      <w:r w:rsidRPr="00EE0CA8">
        <w:rPr>
          <w:u w:val="single"/>
        </w:rPr>
        <w:t xml:space="preserve">the recommendations made pursuant to paragraph 1 of this subdivision and any other food policy </w:t>
      </w:r>
      <w:r w:rsidRPr="00EE0CA8">
        <w:rPr>
          <w:u w:val="single"/>
        </w:rPr>
        <w:lastRenderedPageBreak/>
        <w:t>recommendations made by the office of food policy,</w:t>
      </w:r>
      <w:r w:rsidRPr="00BD328C">
        <w:rPr>
          <w:u w:val="single"/>
        </w:rPr>
        <w:t xml:space="preserve"> and</w:t>
      </w:r>
      <w:r w:rsidR="00AF3F7F" w:rsidRPr="00BD328C">
        <w:rPr>
          <w:u w:val="single"/>
        </w:rPr>
        <w:t xml:space="preserve"> benchmarks </w:t>
      </w:r>
      <w:r w:rsidRPr="00BD328C">
        <w:rPr>
          <w:u w:val="single"/>
        </w:rPr>
        <w:t>by which to measure the city’s progress.</w:t>
      </w:r>
    </w:p>
    <w:p w:rsidR="00064598" w:rsidRDefault="00284DFA" w:rsidP="00B325DC">
      <w:pPr>
        <w:spacing w:line="480" w:lineRule="auto"/>
        <w:jc w:val="both"/>
        <w:rPr>
          <w:u w:val="single"/>
        </w:rPr>
      </w:pPr>
      <w:r>
        <w:rPr>
          <w:u w:val="single"/>
        </w:rPr>
        <w:t xml:space="preserve">3. </w:t>
      </w:r>
      <w:r w:rsidRPr="00713667">
        <w:rPr>
          <w:u w:val="single"/>
        </w:rPr>
        <w:t xml:space="preserve">No later than </w:t>
      </w:r>
      <w:r w:rsidR="00713667">
        <w:rPr>
          <w:u w:val="single"/>
        </w:rPr>
        <w:t>two</w:t>
      </w:r>
      <w:r w:rsidRPr="00713667">
        <w:rPr>
          <w:u w:val="single"/>
        </w:rPr>
        <w:t xml:space="preserve"> years after</w:t>
      </w:r>
      <w:r w:rsidR="001E426A">
        <w:rPr>
          <w:u w:val="single"/>
        </w:rPr>
        <w:t xml:space="preserve"> the</w:t>
      </w:r>
      <w:r w:rsidR="00A440A0">
        <w:rPr>
          <w:u w:val="single"/>
        </w:rPr>
        <w:t xml:space="preserve"> </w:t>
      </w:r>
      <w:r w:rsidR="00713667">
        <w:rPr>
          <w:u w:val="single"/>
        </w:rPr>
        <w:t xml:space="preserve">submission of the report required pursuant to </w:t>
      </w:r>
      <w:r w:rsidR="005F5622">
        <w:rPr>
          <w:u w:val="single"/>
        </w:rPr>
        <w:t xml:space="preserve">this </w:t>
      </w:r>
      <w:r w:rsidR="00713667">
        <w:rPr>
          <w:u w:val="single"/>
        </w:rPr>
        <w:t>subdivision</w:t>
      </w:r>
      <w:r w:rsidR="001E426A">
        <w:rPr>
          <w:u w:val="single"/>
        </w:rPr>
        <w:t xml:space="preserve"> and every two years thereafter, the office of food policy shall </w:t>
      </w:r>
      <w:r w:rsidR="00FE43D7">
        <w:rPr>
          <w:u w:val="single"/>
        </w:rPr>
        <w:t>prepare and submit to the mayor</w:t>
      </w:r>
      <w:r w:rsidRPr="00713667">
        <w:rPr>
          <w:u w:val="single"/>
        </w:rPr>
        <w:t xml:space="preserve"> and</w:t>
      </w:r>
      <w:r w:rsidR="00FE43D7">
        <w:rPr>
          <w:u w:val="single"/>
        </w:rPr>
        <w:t xml:space="preserve"> the speaker of the council, and post on the office’s website, </w:t>
      </w:r>
      <w:r w:rsidR="002069CB">
        <w:rPr>
          <w:u w:val="single"/>
        </w:rPr>
        <w:t xml:space="preserve">a report </w:t>
      </w:r>
      <w:r w:rsidR="00FE43D7">
        <w:rPr>
          <w:u w:val="single"/>
        </w:rPr>
        <w:t xml:space="preserve">that </w:t>
      </w:r>
      <w:r w:rsidR="005F5622">
        <w:rPr>
          <w:u w:val="single"/>
        </w:rPr>
        <w:t xml:space="preserve">describes </w:t>
      </w:r>
      <w:r w:rsidR="00FE43D7">
        <w:rPr>
          <w:u w:val="single"/>
        </w:rPr>
        <w:t>the city’s progress</w:t>
      </w:r>
      <w:r>
        <w:rPr>
          <w:u w:val="single"/>
        </w:rPr>
        <w:t xml:space="preserve"> </w:t>
      </w:r>
      <w:r w:rsidR="00FE43D7">
        <w:rPr>
          <w:u w:val="single"/>
        </w:rPr>
        <w:t xml:space="preserve">toward the </w:t>
      </w:r>
      <w:r w:rsidRPr="00713667">
        <w:rPr>
          <w:u w:val="single"/>
        </w:rPr>
        <w:t>recommendations made pursuant to</w:t>
      </w:r>
      <w:r w:rsidR="00FE43D7">
        <w:rPr>
          <w:u w:val="single"/>
        </w:rPr>
        <w:t xml:space="preserve"> </w:t>
      </w:r>
      <w:r w:rsidR="00506999">
        <w:rPr>
          <w:u w:val="single"/>
        </w:rPr>
        <w:t>paragraph 1 of this subdivision</w:t>
      </w:r>
      <w:r w:rsidR="00120DA1">
        <w:rPr>
          <w:u w:val="single"/>
        </w:rPr>
        <w:t xml:space="preserve"> and any </w:t>
      </w:r>
      <w:r w:rsidRPr="00713667">
        <w:rPr>
          <w:u w:val="single"/>
        </w:rPr>
        <w:t>other</w:t>
      </w:r>
      <w:r w:rsidR="00120DA1">
        <w:rPr>
          <w:u w:val="single"/>
        </w:rPr>
        <w:t xml:space="preserve"> food policy </w:t>
      </w:r>
      <w:r w:rsidRPr="00713667">
        <w:rPr>
          <w:u w:val="single"/>
        </w:rPr>
        <w:t xml:space="preserve">recommendations made by such office. </w:t>
      </w:r>
    </w:p>
    <w:p w:rsidR="004E1CF2" w:rsidRPr="006D562C" w:rsidRDefault="00595589" w:rsidP="00094A70">
      <w:pPr>
        <w:spacing w:line="480" w:lineRule="auto"/>
        <w:jc w:val="both"/>
        <w:rPr>
          <w:u w:val="single"/>
        </w:rPr>
      </w:pPr>
      <w:r>
        <w:t>§ 2.</w:t>
      </w:r>
      <w:r w:rsidR="00FE43D7" w:rsidRPr="00FE43D7">
        <w:t xml:space="preserve"> </w:t>
      </w:r>
      <w:r w:rsidR="00FE43D7" w:rsidRPr="005E4746">
        <w:t xml:space="preserve">This local law takes effect </w:t>
      </w:r>
      <w:r>
        <w:t>upon the same date as a local law for the year 2020 amending the New York city charter, relating to the office of food policy, as proposed in introduction number 1666 for the year 2019, takes effect and is deemed repealed 12 years after it becomes a law</w:t>
      </w:r>
      <w:r w:rsidR="00FE43D7" w:rsidRPr="005E4746">
        <w:t>.</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AF3F7F" w:rsidP="007101A2">
      <w:pPr>
        <w:ind w:firstLine="0"/>
        <w:jc w:val="both"/>
        <w:rPr>
          <w:sz w:val="18"/>
          <w:szCs w:val="18"/>
        </w:rPr>
      </w:pPr>
      <w:r>
        <w:rPr>
          <w:sz w:val="18"/>
          <w:szCs w:val="18"/>
        </w:rPr>
        <w:t>JG</w:t>
      </w:r>
      <w:r w:rsidR="00604CC0">
        <w:rPr>
          <w:sz w:val="18"/>
          <w:szCs w:val="18"/>
        </w:rPr>
        <w:t>/AP</w:t>
      </w:r>
    </w:p>
    <w:p w:rsidR="004E1CF2" w:rsidRDefault="004E1CF2" w:rsidP="007101A2">
      <w:pPr>
        <w:ind w:firstLine="0"/>
        <w:jc w:val="both"/>
        <w:rPr>
          <w:sz w:val="18"/>
          <w:szCs w:val="18"/>
        </w:rPr>
      </w:pPr>
      <w:r>
        <w:rPr>
          <w:sz w:val="18"/>
          <w:szCs w:val="18"/>
        </w:rPr>
        <w:t xml:space="preserve">LS </w:t>
      </w:r>
      <w:r w:rsidR="00B47730">
        <w:rPr>
          <w:sz w:val="18"/>
          <w:szCs w:val="18"/>
        </w:rPr>
        <w:t>#</w:t>
      </w:r>
      <w:r w:rsidR="00AF3F7F">
        <w:rPr>
          <w:sz w:val="18"/>
          <w:szCs w:val="18"/>
        </w:rPr>
        <w:t xml:space="preserve"> 5814</w:t>
      </w:r>
      <w:r w:rsidR="00DF4343">
        <w:rPr>
          <w:sz w:val="18"/>
          <w:szCs w:val="18"/>
        </w:rPr>
        <w:t>/6177</w:t>
      </w:r>
    </w:p>
    <w:p w:rsidR="002D5F4F" w:rsidRDefault="00604CC0" w:rsidP="007101A2">
      <w:pPr>
        <w:ind w:firstLine="0"/>
        <w:rPr>
          <w:sz w:val="18"/>
          <w:szCs w:val="18"/>
        </w:rPr>
      </w:pPr>
      <w:r>
        <w:rPr>
          <w:sz w:val="18"/>
          <w:szCs w:val="18"/>
        </w:rPr>
        <w:t xml:space="preserve">2/3/2030, 4:50PM </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C9" w:rsidRDefault="009B30C9">
      <w:r>
        <w:separator/>
      </w:r>
    </w:p>
    <w:p w:rsidR="009B30C9" w:rsidRDefault="009B30C9"/>
  </w:endnote>
  <w:endnote w:type="continuationSeparator" w:id="0">
    <w:p w:rsidR="009B30C9" w:rsidRDefault="009B30C9">
      <w:r>
        <w:continuationSeparator/>
      </w:r>
    </w:p>
    <w:p w:rsidR="009B30C9" w:rsidRDefault="009B3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DE5C2B">
          <w:rPr>
            <w:noProof/>
          </w:rPr>
          <w:t>2</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1E426A">
          <w:rPr>
            <w:noProof/>
          </w:rPr>
          <w:t>2</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C9" w:rsidRDefault="009B30C9">
      <w:r>
        <w:separator/>
      </w:r>
    </w:p>
    <w:p w:rsidR="009B30C9" w:rsidRDefault="009B30C9"/>
  </w:footnote>
  <w:footnote w:type="continuationSeparator" w:id="0">
    <w:p w:rsidR="009B30C9" w:rsidRDefault="009B30C9">
      <w:r>
        <w:continuationSeparator/>
      </w:r>
    </w:p>
    <w:p w:rsidR="009B30C9" w:rsidRDefault="009B30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0D"/>
    <w:rsid w:val="00003D71"/>
    <w:rsid w:val="000135A3"/>
    <w:rsid w:val="00017570"/>
    <w:rsid w:val="00035181"/>
    <w:rsid w:val="000502BC"/>
    <w:rsid w:val="00056BB0"/>
    <w:rsid w:val="000608CF"/>
    <w:rsid w:val="00064598"/>
    <w:rsid w:val="00064AFB"/>
    <w:rsid w:val="0009173E"/>
    <w:rsid w:val="00094A70"/>
    <w:rsid w:val="000A278D"/>
    <w:rsid w:val="000D4A7F"/>
    <w:rsid w:val="001073BD"/>
    <w:rsid w:val="001156A0"/>
    <w:rsid w:val="00115B31"/>
    <w:rsid w:val="00120DA1"/>
    <w:rsid w:val="00122B23"/>
    <w:rsid w:val="00137CA5"/>
    <w:rsid w:val="001509BF"/>
    <w:rsid w:val="00150A27"/>
    <w:rsid w:val="00157053"/>
    <w:rsid w:val="00162FC0"/>
    <w:rsid w:val="00165627"/>
    <w:rsid w:val="00167107"/>
    <w:rsid w:val="00180BD2"/>
    <w:rsid w:val="00195A80"/>
    <w:rsid w:val="001D4249"/>
    <w:rsid w:val="001E238E"/>
    <w:rsid w:val="001E426A"/>
    <w:rsid w:val="00205741"/>
    <w:rsid w:val="002069CB"/>
    <w:rsid w:val="00207323"/>
    <w:rsid w:val="0021642E"/>
    <w:rsid w:val="0022099D"/>
    <w:rsid w:val="00241F94"/>
    <w:rsid w:val="00246CFA"/>
    <w:rsid w:val="00270162"/>
    <w:rsid w:val="00276A88"/>
    <w:rsid w:val="00280955"/>
    <w:rsid w:val="00284DFA"/>
    <w:rsid w:val="00292C42"/>
    <w:rsid w:val="002A235E"/>
    <w:rsid w:val="002A7B8E"/>
    <w:rsid w:val="002C4435"/>
    <w:rsid w:val="002D5F4F"/>
    <w:rsid w:val="002F196D"/>
    <w:rsid w:val="002F269C"/>
    <w:rsid w:val="00301E5D"/>
    <w:rsid w:val="00310ADB"/>
    <w:rsid w:val="00320D3B"/>
    <w:rsid w:val="0033027F"/>
    <w:rsid w:val="00340994"/>
    <w:rsid w:val="003447CD"/>
    <w:rsid w:val="00352CA7"/>
    <w:rsid w:val="003720CF"/>
    <w:rsid w:val="003874A1"/>
    <w:rsid w:val="00387754"/>
    <w:rsid w:val="003A29EF"/>
    <w:rsid w:val="003A75C2"/>
    <w:rsid w:val="003C6C31"/>
    <w:rsid w:val="003C74DF"/>
    <w:rsid w:val="003F26F9"/>
    <w:rsid w:val="003F3109"/>
    <w:rsid w:val="00407FD3"/>
    <w:rsid w:val="00432688"/>
    <w:rsid w:val="00444642"/>
    <w:rsid w:val="00447A01"/>
    <w:rsid w:val="00465293"/>
    <w:rsid w:val="00474E6A"/>
    <w:rsid w:val="004948B5"/>
    <w:rsid w:val="00497233"/>
    <w:rsid w:val="004B097C"/>
    <w:rsid w:val="004B400D"/>
    <w:rsid w:val="004E1CF2"/>
    <w:rsid w:val="004F3343"/>
    <w:rsid w:val="005020E8"/>
    <w:rsid w:val="00506999"/>
    <w:rsid w:val="00550E96"/>
    <w:rsid w:val="00554C35"/>
    <w:rsid w:val="0057235A"/>
    <w:rsid w:val="00586366"/>
    <w:rsid w:val="00595589"/>
    <w:rsid w:val="005A1EBD"/>
    <w:rsid w:val="005B5DE4"/>
    <w:rsid w:val="005C6980"/>
    <w:rsid w:val="005D4A03"/>
    <w:rsid w:val="005D4F11"/>
    <w:rsid w:val="005E655A"/>
    <w:rsid w:val="005E7681"/>
    <w:rsid w:val="005F3AA6"/>
    <w:rsid w:val="005F5622"/>
    <w:rsid w:val="00604CC0"/>
    <w:rsid w:val="00630AB3"/>
    <w:rsid w:val="00647C01"/>
    <w:rsid w:val="006610B4"/>
    <w:rsid w:val="006662DF"/>
    <w:rsid w:val="00681A93"/>
    <w:rsid w:val="00687344"/>
    <w:rsid w:val="006A691C"/>
    <w:rsid w:val="006B26AF"/>
    <w:rsid w:val="006B590A"/>
    <w:rsid w:val="006B5AB9"/>
    <w:rsid w:val="006C05E3"/>
    <w:rsid w:val="006C29D8"/>
    <w:rsid w:val="006D3E3C"/>
    <w:rsid w:val="006D562C"/>
    <w:rsid w:val="006E502E"/>
    <w:rsid w:val="006F5CC7"/>
    <w:rsid w:val="007101A2"/>
    <w:rsid w:val="00713667"/>
    <w:rsid w:val="007218EB"/>
    <w:rsid w:val="0072551E"/>
    <w:rsid w:val="00727F04"/>
    <w:rsid w:val="00750030"/>
    <w:rsid w:val="00767CD4"/>
    <w:rsid w:val="00770B9A"/>
    <w:rsid w:val="007A1A40"/>
    <w:rsid w:val="007A7BE5"/>
    <w:rsid w:val="007B1D37"/>
    <w:rsid w:val="007B293E"/>
    <w:rsid w:val="007B6497"/>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E28FA"/>
    <w:rsid w:val="008F0B17"/>
    <w:rsid w:val="00900ACB"/>
    <w:rsid w:val="00925D71"/>
    <w:rsid w:val="0094029B"/>
    <w:rsid w:val="00966AFD"/>
    <w:rsid w:val="0097470F"/>
    <w:rsid w:val="009822E5"/>
    <w:rsid w:val="0098729D"/>
    <w:rsid w:val="00990ECE"/>
    <w:rsid w:val="009B30C9"/>
    <w:rsid w:val="00A03635"/>
    <w:rsid w:val="00A10451"/>
    <w:rsid w:val="00A115B7"/>
    <w:rsid w:val="00A24934"/>
    <w:rsid w:val="00A269C2"/>
    <w:rsid w:val="00A3127B"/>
    <w:rsid w:val="00A356AB"/>
    <w:rsid w:val="00A440A0"/>
    <w:rsid w:val="00A46ACE"/>
    <w:rsid w:val="00A531EC"/>
    <w:rsid w:val="00A654D0"/>
    <w:rsid w:val="00A80E2B"/>
    <w:rsid w:val="00AB2A0B"/>
    <w:rsid w:val="00AD1881"/>
    <w:rsid w:val="00AE212E"/>
    <w:rsid w:val="00AE6DBF"/>
    <w:rsid w:val="00AF39A5"/>
    <w:rsid w:val="00AF3F7F"/>
    <w:rsid w:val="00B15D83"/>
    <w:rsid w:val="00B1635A"/>
    <w:rsid w:val="00B30100"/>
    <w:rsid w:val="00B325DC"/>
    <w:rsid w:val="00B47730"/>
    <w:rsid w:val="00B6291A"/>
    <w:rsid w:val="00BA4408"/>
    <w:rsid w:val="00BA599A"/>
    <w:rsid w:val="00BB6434"/>
    <w:rsid w:val="00BC1806"/>
    <w:rsid w:val="00BD328C"/>
    <w:rsid w:val="00BD4E49"/>
    <w:rsid w:val="00BF76F0"/>
    <w:rsid w:val="00C04E57"/>
    <w:rsid w:val="00C2209D"/>
    <w:rsid w:val="00C80948"/>
    <w:rsid w:val="00C92A35"/>
    <w:rsid w:val="00C93F56"/>
    <w:rsid w:val="00C96CEE"/>
    <w:rsid w:val="00CA09E2"/>
    <w:rsid w:val="00CA2899"/>
    <w:rsid w:val="00CA30A1"/>
    <w:rsid w:val="00CA6B5C"/>
    <w:rsid w:val="00CC4ED3"/>
    <w:rsid w:val="00CE602C"/>
    <w:rsid w:val="00CF17D2"/>
    <w:rsid w:val="00D12BE8"/>
    <w:rsid w:val="00D30A34"/>
    <w:rsid w:val="00D52CE9"/>
    <w:rsid w:val="00D8031B"/>
    <w:rsid w:val="00D929DF"/>
    <w:rsid w:val="00D94395"/>
    <w:rsid w:val="00D975BE"/>
    <w:rsid w:val="00DB6BFB"/>
    <w:rsid w:val="00DC57C0"/>
    <w:rsid w:val="00DD4DCB"/>
    <w:rsid w:val="00DE5C2B"/>
    <w:rsid w:val="00DE6E46"/>
    <w:rsid w:val="00DF4343"/>
    <w:rsid w:val="00DF7892"/>
    <w:rsid w:val="00DF7976"/>
    <w:rsid w:val="00E00581"/>
    <w:rsid w:val="00E0423E"/>
    <w:rsid w:val="00E06550"/>
    <w:rsid w:val="00E06D27"/>
    <w:rsid w:val="00E13406"/>
    <w:rsid w:val="00E310B4"/>
    <w:rsid w:val="00E34500"/>
    <w:rsid w:val="00E34648"/>
    <w:rsid w:val="00E37C8F"/>
    <w:rsid w:val="00E42EF6"/>
    <w:rsid w:val="00E611AD"/>
    <w:rsid w:val="00E611DE"/>
    <w:rsid w:val="00E84A4E"/>
    <w:rsid w:val="00E96AB4"/>
    <w:rsid w:val="00E97376"/>
    <w:rsid w:val="00EB262D"/>
    <w:rsid w:val="00EB4F54"/>
    <w:rsid w:val="00EB5A95"/>
    <w:rsid w:val="00EC0A69"/>
    <w:rsid w:val="00ED266D"/>
    <w:rsid w:val="00ED2846"/>
    <w:rsid w:val="00ED6ADF"/>
    <w:rsid w:val="00EE0CA8"/>
    <w:rsid w:val="00EF1E62"/>
    <w:rsid w:val="00F01C1E"/>
    <w:rsid w:val="00F0418B"/>
    <w:rsid w:val="00F12CB7"/>
    <w:rsid w:val="00F1371E"/>
    <w:rsid w:val="00F23C44"/>
    <w:rsid w:val="00F33321"/>
    <w:rsid w:val="00F34140"/>
    <w:rsid w:val="00F60349"/>
    <w:rsid w:val="00FA5BBD"/>
    <w:rsid w:val="00FA63F7"/>
    <w:rsid w:val="00FB2FD6"/>
    <w:rsid w:val="00FC547E"/>
    <w:rsid w:val="00FE43D7"/>
    <w:rsid w:val="00FF4160"/>
    <w:rsid w:val="58138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9C767-ECA6-4FF7-857C-10041997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64598"/>
    <w:rPr>
      <w:sz w:val="16"/>
      <w:szCs w:val="16"/>
    </w:rPr>
  </w:style>
  <w:style w:type="paragraph" w:styleId="CommentText">
    <w:name w:val="annotation text"/>
    <w:basedOn w:val="Normal"/>
    <w:link w:val="CommentTextChar"/>
    <w:uiPriority w:val="99"/>
    <w:semiHidden/>
    <w:unhideWhenUsed/>
    <w:rsid w:val="00064598"/>
    <w:rPr>
      <w:sz w:val="20"/>
      <w:szCs w:val="20"/>
    </w:rPr>
  </w:style>
  <w:style w:type="character" w:customStyle="1" w:styleId="CommentTextChar">
    <w:name w:val="Comment Text Char"/>
    <w:basedOn w:val="DefaultParagraphFont"/>
    <w:link w:val="CommentText"/>
    <w:uiPriority w:val="99"/>
    <w:semiHidden/>
    <w:rsid w:val="000645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64598"/>
    <w:rPr>
      <w:b/>
      <w:bCs/>
    </w:rPr>
  </w:style>
  <w:style w:type="character" w:customStyle="1" w:styleId="CommentSubjectChar">
    <w:name w:val="Comment Subject Char"/>
    <w:basedOn w:val="CommentTextChar"/>
    <w:link w:val="CommentSubject"/>
    <w:uiPriority w:val="99"/>
    <w:semiHidden/>
    <w:rsid w:val="00064598"/>
    <w:rPr>
      <w:rFonts w:ascii="Times New Roman" w:eastAsia="Times New Roman" w:hAnsi="Times New Roman"/>
      <w:b/>
      <w:bCs/>
    </w:rPr>
  </w:style>
  <w:style w:type="paragraph" w:styleId="Revision">
    <w:name w:val="Revision"/>
    <w:hidden/>
    <w:uiPriority w:val="99"/>
    <w:semiHidden/>
    <w:rsid w:val="00310A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6411">
      <w:bodyDiv w:val="1"/>
      <w:marLeft w:val="0"/>
      <w:marRight w:val="0"/>
      <w:marTop w:val="0"/>
      <w:marBottom w:val="0"/>
      <w:divBdr>
        <w:top w:val="none" w:sz="0" w:space="0" w:color="auto"/>
        <w:left w:val="none" w:sz="0" w:space="0" w:color="auto"/>
        <w:bottom w:val="none" w:sz="0" w:space="0" w:color="auto"/>
        <w:right w:val="none" w:sz="0" w:space="0" w:color="auto"/>
      </w:divBdr>
    </w:div>
    <w:div w:id="361903678">
      <w:bodyDiv w:val="1"/>
      <w:marLeft w:val="0"/>
      <w:marRight w:val="0"/>
      <w:marTop w:val="0"/>
      <w:marBottom w:val="0"/>
      <w:divBdr>
        <w:top w:val="none" w:sz="0" w:space="0" w:color="auto"/>
        <w:left w:val="none" w:sz="0" w:space="0" w:color="auto"/>
        <w:bottom w:val="none" w:sz="0" w:space="0" w:color="auto"/>
        <w:right w:val="none" w:sz="0" w:space="0" w:color="auto"/>
      </w:divBdr>
    </w:div>
    <w:div w:id="81988215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88954777">
      <w:bodyDiv w:val="1"/>
      <w:marLeft w:val="0"/>
      <w:marRight w:val="0"/>
      <w:marTop w:val="0"/>
      <w:marBottom w:val="0"/>
      <w:divBdr>
        <w:top w:val="none" w:sz="0" w:space="0" w:color="auto"/>
        <w:left w:val="none" w:sz="0" w:space="0" w:color="auto"/>
        <w:bottom w:val="none" w:sz="0" w:space="0" w:color="auto"/>
        <w:right w:val="none" w:sz="0" w:space="0" w:color="auto"/>
      </w:divBdr>
    </w:div>
    <w:div w:id="109486239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160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B2DD-DFC6-44B2-B0A7-7157EFEC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Ganapathy, Jayasri</dc:creator>
  <cp:lastModifiedBy>DelFranco, Ruthie</cp:lastModifiedBy>
  <cp:revision>8</cp:revision>
  <cp:lastPrinted>2019-07-30T20:23:00Z</cp:lastPrinted>
  <dcterms:created xsi:type="dcterms:W3CDTF">2020-02-04T21:43:00Z</dcterms:created>
  <dcterms:modified xsi:type="dcterms:W3CDTF">2020-02-12T19:57:00Z</dcterms:modified>
</cp:coreProperties>
</file>