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7B" w:rsidRDefault="00560B7B" w:rsidP="00BF5528">
      <w:pPr>
        <w:spacing w:after="0" w:line="240" w:lineRule="auto"/>
        <w:rPr>
          <w:rFonts w:ascii="Times New Roman" w:eastAsia="Times New Roman" w:hAnsi="Times New Roman"/>
          <w:color w:val="000000"/>
          <w:sz w:val="24"/>
          <w:szCs w:val="24"/>
          <w:u w:val="single"/>
        </w:rPr>
      </w:pPr>
      <w:bookmarkStart w:id="0" w:name="_GoBack"/>
      <w:bookmarkEnd w:id="0"/>
    </w:p>
    <w:p w:rsidR="00D5682A" w:rsidRPr="00D67DE1" w:rsidRDefault="00D5682A" w:rsidP="00560B7B">
      <w:pPr>
        <w:spacing w:after="0" w:line="240" w:lineRule="auto"/>
        <w:ind w:left="6480"/>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Committee on Public Safety</w:t>
      </w:r>
    </w:p>
    <w:p w:rsidR="00D5682A" w:rsidRDefault="00D5682A" w:rsidP="00D5682A">
      <w:pPr>
        <w:spacing w:after="0" w:line="240" w:lineRule="auto"/>
        <w:ind w:hanging="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Daniel Ades, </w:t>
      </w:r>
      <w:r>
        <w:rPr>
          <w:rFonts w:ascii="Times New Roman" w:eastAsia="Times New Roman" w:hAnsi="Times New Roman"/>
          <w:i/>
          <w:color w:val="000000"/>
          <w:sz w:val="24"/>
          <w:szCs w:val="24"/>
        </w:rPr>
        <w:t>Senior Legislative Counsel</w:t>
      </w:r>
      <w:r>
        <w:rPr>
          <w:rFonts w:ascii="Times New Roman" w:eastAsia="Times New Roman" w:hAnsi="Times New Roman"/>
          <w:color w:val="000000"/>
          <w:sz w:val="24"/>
          <w:szCs w:val="24"/>
        </w:rPr>
        <w:t xml:space="preserve"> </w:t>
      </w:r>
    </w:p>
    <w:p w:rsidR="00D5682A" w:rsidRDefault="00D5682A" w:rsidP="00D5682A">
      <w:pPr>
        <w:spacing w:after="0" w:line="240" w:lineRule="auto"/>
        <w:ind w:hanging="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Casie Addison, </w:t>
      </w:r>
      <w:r>
        <w:rPr>
          <w:rFonts w:ascii="Times New Roman" w:eastAsia="Times New Roman" w:hAnsi="Times New Roman"/>
          <w:i/>
          <w:color w:val="000000"/>
          <w:sz w:val="24"/>
          <w:szCs w:val="24"/>
        </w:rPr>
        <w:t>Senior</w:t>
      </w:r>
      <w:r>
        <w:rPr>
          <w:rFonts w:ascii="Times New Roman" w:eastAsia="Times New Roman" w:hAnsi="Times New Roman"/>
          <w:color w:val="000000"/>
          <w:sz w:val="24"/>
          <w:szCs w:val="24"/>
        </w:rPr>
        <w:t xml:space="preserve"> </w:t>
      </w:r>
      <w:r w:rsidRPr="000E6813">
        <w:rPr>
          <w:rFonts w:ascii="Times New Roman" w:eastAsia="Times New Roman" w:hAnsi="Times New Roman"/>
          <w:i/>
          <w:color w:val="000000"/>
          <w:sz w:val="24"/>
          <w:szCs w:val="24"/>
        </w:rPr>
        <w:t>Policy Analyst</w:t>
      </w:r>
      <w:r>
        <w:rPr>
          <w:rFonts w:ascii="Times New Roman" w:eastAsia="Times New Roman" w:hAnsi="Times New Roman"/>
          <w:color w:val="000000"/>
          <w:sz w:val="24"/>
          <w:szCs w:val="24"/>
        </w:rPr>
        <w:t xml:space="preserve"> </w:t>
      </w:r>
    </w:p>
    <w:p w:rsidR="00D5682A" w:rsidRDefault="00D5682A" w:rsidP="00D5682A">
      <w:pPr>
        <w:spacing w:after="0" w:line="240" w:lineRule="auto"/>
        <w:ind w:hanging="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Nevin Singh, </w:t>
      </w:r>
      <w:r w:rsidRPr="000E6813">
        <w:rPr>
          <w:rFonts w:ascii="Times New Roman" w:eastAsia="Times New Roman" w:hAnsi="Times New Roman"/>
          <w:i/>
          <w:color w:val="000000"/>
          <w:sz w:val="24"/>
          <w:szCs w:val="24"/>
        </w:rPr>
        <w:t>Financ</w:t>
      </w:r>
      <w:r>
        <w:rPr>
          <w:rFonts w:ascii="Times New Roman" w:eastAsia="Times New Roman" w:hAnsi="Times New Roman"/>
          <w:i/>
          <w:color w:val="000000"/>
          <w:sz w:val="24"/>
          <w:szCs w:val="24"/>
        </w:rPr>
        <w:t>e</w:t>
      </w:r>
      <w:r w:rsidRPr="000E6813">
        <w:rPr>
          <w:rFonts w:ascii="Times New Roman" w:eastAsia="Times New Roman" w:hAnsi="Times New Roman"/>
          <w:i/>
          <w:color w:val="000000"/>
          <w:sz w:val="24"/>
          <w:szCs w:val="24"/>
        </w:rPr>
        <w:t xml:space="preserve"> Analyst </w:t>
      </w:r>
    </w:p>
    <w:p w:rsidR="00D5682A" w:rsidRDefault="00D5682A" w:rsidP="00D5682A">
      <w:pPr>
        <w:spacing w:after="0" w:line="240" w:lineRule="auto"/>
        <w:ind w:hanging="720"/>
        <w:jc w:val="right"/>
        <w:rPr>
          <w:rFonts w:ascii="Times New Roman" w:eastAsia="Times New Roman" w:hAnsi="Times New Roman"/>
          <w:i/>
          <w:color w:val="000000"/>
          <w:sz w:val="24"/>
          <w:szCs w:val="24"/>
        </w:rPr>
      </w:pPr>
    </w:p>
    <w:p w:rsidR="00D5682A" w:rsidRPr="00217BF6" w:rsidRDefault="00D5682A" w:rsidP="00D5682A">
      <w:pPr>
        <w:spacing w:after="0" w:line="240" w:lineRule="auto"/>
        <w:ind w:hanging="720"/>
        <w:jc w:val="right"/>
        <w:rPr>
          <w:rFonts w:ascii="Times New Roman" w:eastAsia="Times New Roman" w:hAnsi="Times New Roman" w:cs="Times New Roman"/>
          <w:color w:val="000000"/>
          <w:sz w:val="24"/>
          <w:szCs w:val="24"/>
          <w:u w:val="single"/>
        </w:rPr>
      </w:pPr>
      <w:r w:rsidRPr="00217BF6">
        <w:rPr>
          <w:rFonts w:ascii="Times New Roman" w:eastAsia="Times New Roman" w:hAnsi="Times New Roman" w:cs="Times New Roman"/>
          <w:color w:val="000000"/>
          <w:sz w:val="24"/>
          <w:szCs w:val="24"/>
          <w:u w:val="single"/>
        </w:rPr>
        <w:t xml:space="preserve">Committee on General Welfare </w:t>
      </w:r>
    </w:p>
    <w:p w:rsidR="00D5682A" w:rsidRDefault="00D5682A" w:rsidP="00D5682A">
      <w:pPr>
        <w:spacing w:after="0" w:line="240" w:lineRule="auto"/>
        <w:ind w:hanging="720"/>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Aminta Kilawan, </w:t>
      </w:r>
      <w:r>
        <w:rPr>
          <w:rFonts w:ascii="Times New Roman" w:eastAsia="Times New Roman" w:hAnsi="Times New Roman" w:cs="Times New Roman"/>
          <w:i/>
          <w:color w:val="000000"/>
          <w:sz w:val="24"/>
          <w:szCs w:val="24"/>
        </w:rPr>
        <w:t>Senior</w:t>
      </w:r>
      <w:r w:rsidRPr="00D5682A">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Legislative</w:t>
      </w:r>
      <w:r>
        <w:rPr>
          <w:rFonts w:ascii="Times New Roman" w:eastAsia="Times New Roman" w:hAnsi="Times New Roman" w:cs="Times New Roman"/>
          <w:i/>
          <w:color w:val="000000"/>
          <w:sz w:val="24"/>
          <w:szCs w:val="24"/>
        </w:rPr>
        <w:t xml:space="preserve"> Counsel</w:t>
      </w:r>
    </w:p>
    <w:p w:rsidR="00D5682A" w:rsidRDefault="00D5682A" w:rsidP="00D5682A">
      <w:pPr>
        <w:spacing w:after="0" w:line="240" w:lineRule="auto"/>
        <w:ind w:hanging="720"/>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Crystal Pond, </w:t>
      </w:r>
      <w:r>
        <w:rPr>
          <w:rFonts w:ascii="Times New Roman" w:eastAsia="Times New Roman" w:hAnsi="Times New Roman" w:cs="Times New Roman"/>
          <w:i/>
          <w:color w:val="000000"/>
          <w:sz w:val="24"/>
          <w:szCs w:val="24"/>
        </w:rPr>
        <w:t>Senior Policy Analyst</w:t>
      </w:r>
    </w:p>
    <w:p w:rsidR="00D5682A" w:rsidRDefault="00D5682A" w:rsidP="00D5682A">
      <w:pPr>
        <w:spacing w:after="0" w:line="240" w:lineRule="auto"/>
        <w:ind w:hanging="720"/>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Natalie Omary, </w:t>
      </w:r>
      <w:r>
        <w:rPr>
          <w:rFonts w:ascii="Times New Roman" w:eastAsia="Times New Roman" w:hAnsi="Times New Roman" w:cs="Times New Roman"/>
          <w:i/>
          <w:color w:val="000000"/>
          <w:sz w:val="24"/>
          <w:szCs w:val="24"/>
        </w:rPr>
        <w:t>Policy Analyst</w:t>
      </w:r>
    </w:p>
    <w:p w:rsidR="00D5682A" w:rsidRPr="00540936" w:rsidRDefault="00D5682A" w:rsidP="00D5682A">
      <w:pPr>
        <w:spacing w:after="0" w:line="240" w:lineRule="auto"/>
        <w:ind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Frank Sarno, </w:t>
      </w:r>
      <w:r w:rsidRPr="00540936">
        <w:rPr>
          <w:rFonts w:ascii="Times New Roman" w:eastAsia="Times New Roman" w:hAnsi="Times New Roman" w:cs="Times New Roman"/>
          <w:i/>
          <w:color w:val="000000"/>
          <w:sz w:val="24"/>
          <w:szCs w:val="24"/>
        </w:rPr>
        <w:t>Finance Analyst</w:t>
      </w:r>
      <w:r>
        <w:rPr>
          <w:rFonts w:ascii="Times New Roman" w:eastAsia="Times New Roman" w:hAnsi="Times New Roman" w:cs="Times New Roman"/>
          <w:color w:val="000000"/>
          <w:sz w:val="24"/>
          <w:szCs w:val="24"/>
        </w:rPr>
        <w:t xml:space="preserve"> </w:t>
      </w:r>
    </w:p>
    <w:p w:rsidR="00D5682A" w:rsidRPr="00D67DE1" w:rsidRDefault="00D5682A" w:rsidP="00D5682A">
      <w:pPr>
        <w:spacing w:after="0" w:line="240" w:lineRule="auto"/>
        <w:ind w:hanging="720"/>
        <w:jc w:val="right"/>
        <w:rPr>
          <w:rFonts w:ascii="Times New Roman" w:eastAsia="Times New Roman" w:hAnsi="Times New Roman"/>
          <w:color w:val="000000"/>
          <w:sz w:val="24"/>
          <w:szCs w:val="24"/>
        </w:rPr>
      </w:pPr>
    </w:p>
    <w:p w:rsidR="00D5682A" w:rsidRPr="00D67DE1" w:rsidRDefault="00D5682A" w:rsidP="00D5682A">
      <w:pPr>
        <w:spacing w:after="0" w:line="240" w:lineRule="auto"/>
        <w:ind w:hanging="720"/>
        <w:jc w:val="right"/>
        <w:rPr>
          <w:rFonts w:ascii="Times New Roman" w:eastAsia="Times New Roman" w:hAnsi="Times New Roman"/>
          <w:color w:val="000000"/>
          <w:sz w:val="24"/>
          <w:szCs w:val="24"/>
        </w:rPr>
      </w:pPr>
    </w:p>
    <w:p w:rsidR="00D5682A" w:rsidRPr="00D67DE1" w:rsidRDefault="00D5682A" w:rsidP="00D5682A">
      <w:pPr>
        <w:spacing w:after="0" w:line="480" w:lineRule="auto"/>
        <w:rPr>
          <w:rFonts w:ascii="Times New Roman" w:eastAsia="Times New Roman" w:hAnsi="Times New Roman"/>
          <w:b/>
          <w:bCs/>
          <w:color w:val="000000"/>
          <w:sz w:val="24"/>
          <w:szCs w:val="24"/>
        </w:rPr>
      </w:pPr>
      <w:r>
        <w:rPr>
          <w:noProof/>
        </w:rPr>
        <w:drawing>
          <wp:anchor distT="0" distB="0" distL="114300" distR="114300" simplePos="0" relativeHeight="251659264" behindDoc="0" locked="0" layoutInCell="0" allowOverlap="1" wp14:anchorId="5061108F" wp14:editId="36C52AAC">
            <wp:simplePos x="0" y="0"/>
            <wp:positionH relativeFrom="column">
              <wp:posOffset>2124075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82A" w:rsidRPr="00D67DE1" w:rsidRDefault="00D5682A" w:rsidP="00D5682A">
      <w:pPr>
        <w:spacing w:after="0" w:line="480" w:lineRule="auto"/>
        <w:ind w:hanging="720"/>
        <w:jc w:val="center"/>
        <w:rPr>
          <w:rFonts w:ascii="Times New Roman" w:eastAsia="Times New Roman" w:hAnsi="Times New Roman"/>
          <w:b/>
          <w:bCs/>
          <w:color w:val="000000"/>
          <w:sz w:val="24"/>
          <w:szCs w:val="24"/>
        </w:rPr>
      </w:pPr>
    </w:p>
    <w:p w:rsidR="00D5682A" w:rsidRPr="00D67DE1" w:rsidRDefault="00D5682A" w:rsidP="000537F8">
      <w:pPr>
        <w:spacing w:after="0" w:line="480" w:lineRule="auto"/>
        <w:ind w:hanging="72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D5682A" w:rsidRPr="00D67DE1" w:rsidRDefault="00D5682A" w:rsidP="00D5682A">
      <w:pPr>
        <w:spacing w:after="0" w:line="480" w:lineRule="auto"/>
        <w:ind w:hanging="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D5682A" w:rsidRPr="00D67DE1" w:rsidRDefault="00D5682A" w:rsidP="00D5682A">
      <w:pPr>
        <w:spacing w:after="0" w:line="480" w:lineRule="auto"/>
        <w:ind w:hanging="720"/>
        <w:jc w:val="center"/>
        <w:rPr>
          <w:rFonts w:ascii="Times New Roman" w:eastAsia="Times New Roman" w:hAnsi="Times New Roman"/>
          <w:sz w:val="24"/>
          <w:szCs w:val="24"/>
        </w:rPr>
      </w:pPr>
      <w:r w:rsidRPr="00D67DE1">
        <w:rPr>
          <w:rFonts w:ascii="Times New Roman" w:eastAsia="Times New Roman" w:hAnsi="Times New Roman"/>
          <w:b/>
          <w:bCs/>
          <w:color w:val="000000"/>
          <w:sz w:val="24"/>
          <w:szCs w:val="24"/>
        </w:rPr>
        <w:t>THE COUNCIL OF THE CITY OF NEW YORK</w:t>
      </w:r>
    </w:p>
    <w:p w:rsidR="00D5682A" w:rsidRDefault="00D5682A" w:rsidP="00D5682A">
      <w:pPr>
        <w:spacing w:after="0" w:line="240" w:lineRule="auto"/>
        <w:ind w:hanging="720"/>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BRIEFING PAPER</w:t>
      </w:r>
      <w:r w:rsidRPr="00540936">
        <w:rPr>
          <w:rFonts w:ascii="Times New Roman" w:eastAsia="Times New Roman" w:hAnsi="Times New Roman" w:cs="Times New Roman"/>
          <w:b/>
          <w:bCs/>
          <w:color w:val="000000"/>
          <w:sz w:val="24"/>
          <w:szCs w:val="24"/>
          <w:u w:val="single"/>
        </w:rPr>
        <w:t xml:space="preserve"> OF THE </w:t>
      </w:r>
      <w:r w:rsidRPr="00D5682A">
        <w:rPr>
          <w:rFonts w:ascii="Times New Roman" w:eastAsia="Times New Roman" w:hAnsi="Times New Roman"/>
          <w:b/>
          <w:bCs/>
          <w:color w:val="000000"/>
          <w:sz w:val="24"/>
          <w:szCs w:val="24"/>
          <w:u w:val="single"/>
        </w:rPr>
        <w:t xml:space="preserve">JUSTICE </w:t>
      </w:r>
      <w:r w:rsidRPr="00540936">
        <w:rPr>
          <w:rFonts w:ascii="Times New Roman" w:eastAsia="Times New Roman" w:hAnsi="Times New Roman" w:cs="Times New Roman"/>
          <w:b/>
          <w:bCs/>
          <w:color w:val="000000"/>
          <w:sz w:val="24"/>
          <w:szCs w:val="24"/>
          <w:u w:val="single"/>
        </w:rPr>
        <w:t xml:space="preserve">AND HUMAN SERVICES DIVISIONS </w:t>
      </w:r>
    </w:p>
    <w:p w:rsidR="00D5682A" w:rsidRPr="00D67DE1" w:rsidRDefault="00D5682A" w:rsidP="00D5682A">
      <w:pPr>
        <w:spacing w:after="0" w:line="240" w:lineRule="auto"/>
        <w:ind w:hanging="720"/>
        <w:jc w:val="center"/>
        <w:rPr>
          <w:rFonts w:ascii="Times New Roman" w:eastAsia="Times New Roman" w:hAnsi="Times New Roman"/>
          <w:sz w:val="24"/>
          <w:szCs w:val="24"/>
        </w:rPr>
      </w:pPr>
      <w:r>
        <w:rPr>
          <w:rFonts w:ascii="Times New Roman" w:eastAsia="Times New Roman" w:hAnsi="Times New Roman"/>
          <w:b/>
          <w:bCs/>
          <w:color w:val="000000"/>
          <w:sz w:val="24"/>
          <w:szCs w:val="24"/>
        </w:rPr>
        <w:t>Jeffrey Baker</w:t>
      </w:r>
      <w:r w:rsidRPr="00D67DE1">
        <w:rPr>
          <w:rFonts w:ascii="Times New Roman" w:eastAsia="Times New Roman" w:hAnsi="Times New Roman"/>
          <w:b/>
          <w:bCs/>
          <w:color w:val="000000"/>
          <w:sz w:val="24"/>
          <w:szCs w:val="24"/>
        </w:rPr>
        <w:t>, Legislative Director</w:t>
      </w:r>
    </w:p>
    <w:p w:rsidR="00D5682A" w:rsidRDefault="00D5682A" w:rsidP="00D5682A">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Brian Crow</w:t>
      </w:r>
      <w:r w:rsidRPr="00D67DE1">
        <w:rPr>
          <w:rFonts w:ascii="Times New Roman" w:eastAsia="Times New Roman" w:hAnsi="Times New Roman"/>
          <w:b/>
          <w:bCs/>
          <w:color w:val="000000"/>
          <w:sz w:val="24"/>
          <w:szCs w:val="24"/>
        </w:rPr>
        <w:t xml:space="preserve">, Deputy Director, </w:t>
      </w:r>
      <w:r>
        <w:rPr>
          <w:rFonts w:ascii="Times New Roman" w:eastAsia="Times New Roman" w:hAnsi="Times New Roman"/>
          <w:b/>
          <w:bCs/>
          <w:color w:val="000000"/>
          <w:sz w:val="24"/>
          <w:szCs w:val="24"/>
        </w:rPr>
        <w:t>Justice</w:t>
      </w:r>
      <w:r w:rsidRPr="00D67DE1">
        <w:rPr>
          <w:rFonts w:ascii="Times New Roman" w:eastAsia="Times New Roman" w:hAnsi="Times New Roman"/>
          <w:b/>
          <w:bCs/>
          <w:color w:val="000000"/>
          <w:sz w:val="24"/>
          <w:szCs w:val="24"/>
        </w:rPr>
        <w:t xml:space="preserve"> Division</w:t>
      </w:r>
    </w:p>
    <w:p w:rsidR="00D5682A" w:rsidRPr="00D5682A" w:rsidRDefault="00D25B5D" w:rsidP="00D5682A">
      <w:pPr>
        <w:spacing w:after="0" w:line="240" w:lineRule="auto"/>
        <w:ind w:hanging="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Andrea Vaz</w:t>
      </w:r>
      <w:r w:rsidR="00D5682A" w:rsidRPr="00D5682A">
        <w:rPr>
          <w:rFonts w:ascii="Times New Roman" w:eastAsia="Times New Roman" w:hAnsi="Times New Roman" w:cs="Times New Roman"/>
          <w:b/>
          <w:bCs/>
          <w:color w:val="000000"/>
          <w:sz w:val="24"/>
          <w:szCs w:val="24"/>
        </w:rPr>
        <w:t xml:space="preserve">quez, Deputy Director, Human Services Division </w:t>
      </w:r>
    </w:p>
    <w:p w:rsidR="00D5682A" w:rsidRPr="00D67DE1" w:rsidRDefault="00D5682A" w:rsidP="00D5682A">
      <w:pPr>
        <w:spacing w:after="0" w:line="240" w:lineRule="auto"/>
        <w:ind w:hanging="720"/>
        <w:jc w:val="center"/>
        <w:rPr>
          <w:rFonts w:ascii="Times New Roman" w:eastAsia="Times New Roman" w:hAnsi="Times New Roman"/>
          <w:b/>
          <w:bCs/>
          <w:color w:val="000000"/>
          <w:sz w:val="24"/>
          <w:szCs w:val="24"/>
        </w:rPr>
      </w:pPr>
    </w:p>
    <w:p w:rsidR="00D5682A" w:rsidRPr="00D67DE1" w:rsidRDefault="00D5682A" w:rsidP="00D5682A">
      <w:pPr>
        <w:spacing w:after="0" w:line="240" w:lineRule="auto"/>
        <w:ind w:hanging="720"/>
        <w:jc w:val="center"/>
        <w:rPr>
          <w:rFonts w:ascii="Times New Roman" w:eastAsia="Times New Roman" w:hAnsi="Times New Roman"/>
          <w:sz w:val="24"/>
          <w:szCs w:val="24"/>
        </w:rPr>
      </w:pPr>
    </w:p>
    <w:p w:rsidR="00D5682A" w:rsidRPr="00D67DE1" w:rsidRDefault="00D5682A" w:rsidP="00D5682A">
      <w:pPr>
        <w:spacing w:after="0" w:line="240" w:lineRule="auto"/>
        <w:ind w:hanging="720"/>
        <w:jc w:val="center"/>
        <w:rPr>
          <w:rFonts w:ascii="Times New Roman" w:eastAsia="Times New Roman" w:hAnsi="Times New Roman"/>
          <w:sz w:val="24"/>
          <w:szCs w:val="24"/>
        </w:rPr>
      </w:pPr>
      <w:r>
        <w:rPr>
          <w:rFonts w:ascii="Times New Roman" w:eastAsia="Times New Roman" w:hAnsi="Times New Roman"/>
          <w:b/>
          <w:bCs/>
          <w:color w:val="000000"/>
          <w:sz w:val="24"/>
          <w:szCs w:val="24"/>
          <w:u w:val="single"/>
        </w:rPr>
        <w:t>COMMITTEE ON PUBLIC SAFETY</w:t>
      </w:r>
    </w:p>
    <w:p w:rsidR="00D5682A" w:rsidRDefault="00D5682A" w:rsidP="00D5682A">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Hon. Donovan Richards, Jr., Chair </w:t>
      </w:r>
    </w:p>
    <w:p w:rsidR="00D5682A" w:rsidRDefault="00D5682A" w:rsidP="00D5682A">
      <w:pPr>
        <w:spacing w:after="0" w:line="240" w:lineRule="auto"/>
        <w:ind w:hanging="720"/>
        <w:jc w:val="center"/>
        <w:rPr>
          <w:rFonts w:ascii="Times New Roman" w:eastAsia="Times New Roman" w:hAnsi="Times New Roman"/>
          <w:b/>
          <w:bCs/>
          <w:color w:val="000000"/>
          <w:sz w:val="24"/>
          <w:szCs w:val="24"/>
        </w:rPr>
      </w:pPr>
    </w:p>
    <w:p w:rsidR="00D5682A" w:rsidRPr="00A5017B" w:rsidRDefault="00D5682A" w:rsidP="00D5682A">
      <w:pPr>
        <w:spacing w:after="0" w:line="240" w:lineRule="auto"/>
        <w:ind w:hanging="720"/>
        <w:jc w:val="center"/>
        <w:rPr>
          <w:rFonts w:ascii="Times New Roman" w:eastAsia="Times New Roman" w:hAnsi="Times New Roman" w:cs="Times New Roman"/>
          <w:b/>
          <w:sz w:val="24"/>
          <w:szCs w:val="24"/>
          <w:u w:val="single"/>
        </w:rPr>
      </w:pPr>
      <w:r w:rsidRPr="00A5017B">
        <w:rPr>
          <w:rFonts w:ascii="Times New Roman" w:eastAsia="Times New Roman" w:hAnsi="Times New Roman" w:cs="Times New Roman"/>
          <w:b/>
          <w:sz w:val="24"/>
          <w:szCs w:val="24"/>
          <w:u w:val="single"/>
        </w:rPr>
        <w:t xml:space="preserve">COMMITTEE ON GENERAL WELFARE </w:t>
      </w:r>
    </w:p>
    <w:p w:rsidR="00D5682A" w:rsidRPr="00D5682A" w:rsidRDefault="00D5682A" w:rsidP="00D5682A">
      <w:pPr>
        <w:spacing w:after="0" w:line="240" w:lineRule="auto"/>
        <w:ind w:hanging="720"/>
        <w:jc w:val="center"/>
        <w:rPr>
          <w:rFonts w:ascii="Times New Roman" w:eastAsia="Times New Roman" w:hAnsi="Times New Roman"/>
          <w:b/>
          <w:bCs/>
          <w:color w:val="000000"/>
          <w:sz w:val="24"/>
          <w:szCs w:val="24"/>
        </w:rPr>
      </w:pPr>
      <w:r w:rsidRPr="00D5682A">
        <w:rPr>
          <w:rFonts w:ascii="Times New Roman" w:eastAsia="Times New Roman" w:hAnsi="Times New Roman" w:cs="Times New Roman"/>
          <w:b/>
          <w:sz w:val="24"/>
          <w:szCs w:val="24"/>
        </w:rPr>
        <w:t>Hon. Stephen Levin, Chair</w:t>
      </w:r>
    </w:p>
    <w:p w:rsidR="00D5682A" w:rsidRPr="00D67DE1" w:rsidRDefault="00D5682A" w:rsidP="00D5682A">
      <w:pPr>
        <w:spacing w:after="0" w:line="240" w:lineRule="auto"/>
        <w:ind w:hanging="720"/>
        <w:jc w:val="center"/>
        <w:rPr>
          <w:rFonts w:ascii="Times New Roman" w:eastAsia="Times New Roman" w:hAnsi="Times New Roman"/>
          <w:sz w:val="24"/>
          <w:szCs w:val="24"/>
        </w:rPr>
      </w:pPr>
    </w:p>
    <w:p w:rsidR="00D5682A" w:rsidRPr="00D67DE1" w:rsidRDefault="00D5682A" w:rsidP="00D5682A">
      <w:pPr>
        <w:spacing w:after="0" w:line="240" w:lineRule="auto"/>
        <w:ind w:hanging="720"/>
        <w:jc w:val="center"/>
        <w:rPr>
          <w:rFonts w:ascii="Times New Roman" w:eastAsia="Times New Roman" w:hAnsi="Times New Roman"/>
          <w:sz w:val="24"/>
          <w:szCs w:val="24"/>
        </w:rPr>
      </w:pPr>
    </w:p>
    <w:p w:rsidR="00D5682A" w:rsidRDefault="00D5682A" w:rsidP="00D5682A">
      <w:pPr>
        <w:spacing w:after="0" w:line="240" w:lineRule="auto"/>
        <w:ind w:hanging="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January </w:t>
      </w:r>
      <w:r w:rsidR="001659E4">
        <w:rPr>
          <w:rFonts w:ascii="Times New Roman" w:eastAsia="Times New Roman" w:hAnsi="Times New Roman" w:cs="Times New Roman"/>
          <w:b/>
          <w:bCs/>
          <w:color w:val="000000"/>
          <w:sz w:val="24"/>
          <w:szCs w:val="24"/>
        </w:rPr>
        <w:t>21</w:t>
      </w:r>
      <w:r>
        <w:rPr>
          <w:rFonts w:ascii="Times New Roman" w:eastAsia="Times New Roman" w:hAnsi="Times New Roman" w:cs="Times New Roman"/>
          <w:b/>
          <w:bCs/>
          <w:color w:val="000000"/>
          <w:sz w:val="24"/>
          <w:szCs w:val="24"/>
        </w:rPr>
        <w:t xml:space="preserve">, 2020 </w:t>
      </w:r>
    </w:p>
    <w:p w:rsidR="00D5682A" w:rsidRDefault="00D5682A" w:rsidP="00D5682A">
      <w:pPr>
        <w:spacing w:after="0" w:line="240" w:lineRule="auto"/>
        <w:ind w:hanging="720"/>
        <w:jc w:val="center"/>
        <w:rPr>
          <w:rFonts w:ascii="Times New Roman" w:eastAsia="Times New Roman" w:hAnsi="Times New Roman" w:cs="Times New Roman"/>
          <w:b/>
          <w:bCs/>
          <w:color w:val="000000"/>
          <w:sz w:val="24"/>
          <w:szCs w:val="24"/>
        </w:rPr>
      </w:pPr>
    </w:p>
    <w:p w:rsidR="00D5682A" w:rsidRDefault="00D5682A" w:rsidP="00D5682A">
      <w:pPr>
        <w:spacing w:after="0" w:line="240" w:lineRule="auto"/>
        <w:ind w:hanging="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Oversight: </w:t>
      </w:r>
      <w:r w:rsidRPr="00D5682A">
        <w:rPr>
          <w:rFonts w:ascii="Times New Roman" w:eastAsia="Times New Roman" w:hAnsi="Times New Roman" w:cs="Times New Roman"/>
          <w:b/>
          <w:bCs/>
          <w:color w:val="000000"/>
          <w:sz w:val="24"/>
          <w:szCs w:val="24"/>
        </w:rPr>
        <w:t>NYPD Subway Diversion Program</w:t>
      </w:r>
    </w:p>
    <w:p w:rsidR="00D5682A" w:rsidRPr="00B5238C" w:rsidRDefault="00D5682A" w:rsidP="00D5682A">
      <w:pPr>
        <w:spacing w:after="0" w:line="240" w:lineRule="auto"/>
        <w:ind w:hanging="720"/>
        <w:jc w:val="center"/>
        <w:rPr>
          <w:rFonts w:ascii="Times New Roman" w:eastAsia="Times New Roman" w:hAnsi="Times New Roman" w:cs="Times New Roman"/>
          <w:b/>
          <w:bCs/>
          <w:color w:val="000000"/>
          <w:sz w:val="24"/>
          <w:szCs w:val="24"/>
        </w:rPr>
      </w:pPr>
    </w:p>
    <w:p w:rsidR="00D5682A" w:rsidRDefault="00D5682A" w:rsidP="00D5682A">
      <w:pPr>
        <w:spacing w:after="0" w:line="240" w:lineRule="auto"/>
        <w:rPr>
          <w:rFonts w:ascii="Times New Roman" w:eastAsia="Times New Roman" w:hAnsi="Times New Roman"/>
          <w:b/>
          <w:sz w:val="24"/>
          <w:szCs w:val="24"/>
        </w:rPr>
      </w:pPr>
    </w:p>
    <w:p w:rsidR="00D5682A" w:rsidRDefault="00D5682A" w:rsidP="00D5682A">
      <w:pPr>
        <w:spacing w:after="0" w:line="240" w:lineRule="auto"/>
        <w:rPr>
          <w:rFonts w:ascii="Times New Roman" w:eastAsia="Times New Roman" w:hAnsi="Times New Roman"/>
          <w:b/>
          <w:sz w:val="24"/>
          <w:szCs w:val="24"/>
        </w:rPr>
      </w:pPr>
    </w:p>
    <w:p w:rsidR="00D5682A" w:rsidRPr="000E6813" w:rsidRDefault="00D5682A" w:rsidP="00D5682A">
      <w:pPr>
        <w:rPr>
          <w:rFonts w:ascii="Times New Roman" w:eastAsia="Times New Roman" w:hAnsi="Times New Roman"/>
          <w:b/>
          <w:sz w:val="24"/>
          <w:szCs w:val="24"/>
        </w:rPr>
      </w:pPr>
      <w:r>
        <w:rPr>
          <w:rFonts w:ascii="Times New Roman" w:eastAsia="Times New Roman" w:hAnsi="Times New Roman"/>
          <w:b/>
          <w:sz w:val="24"/>
          <w:szCs w:val="24"/>
        </w:rPr>
        <w:br w:type="page"/>
      </w:r>
    </w:p>
    <w:p w:rsidR="00D5682A" w:rsidRPr="000E6813" w:rsidRDefault="00D5682A" w:rsidP="00D5682A">
      <w:pPr>
        <w:numPr>
          <w:ilvl w:val="0"/>
          <w:numId w:val="3"/>
        </w:numPr>
        <w:spacing w:after="0" w:line="240" w:lineRule="auto"/>
        <w:contextualSpacing/>
        <w:rPr>
          <w:rFonts w:ascii="Times New Roman" w:eastAsia="Times New Roman" w:hAnsi="Times New Roman"/>
          <w:b/>
          <w:sz w:val="24"/>
          <w:szCs w:val="24"/>
          <w:u w:val="single"/>
        </w:rPr>
      </w:pPr>
      <w:r w:rsidRPr="000E6813">
        <w:rPr>
          <w:rFonts w:ascii="Times New Roman" w:eastAsia="Times New Roman" w:hAnsi="Times New Roman"/>
          <w:b/>
          <w:sz w:val="24"/>
          <w:szCs w:val="24"/>
          <w:u w:val="single"/>
        </w:rPr>
        <w:lastRenderedPageBreak/>
        <w:t xml:space="preserve">INTRODUCTION </w:t>
      </w:r>
    </w:p>
    <w:p w:rsidR="00D5682A" w:rsidRPr="000E6813" w:rsidRDefault="00D5682A" w:rsidP="00D5682A">
      <w:pPr>
        <w:spacing w:after="0" w:line="240" w:lineRule="auto"/>
        <w:contextualSpacing/>
        <w:rPr>
          <w:rFonts w:ascii="Times New Roman" w:eastAsia="Times New Roman" w:hAnsi="Times New Roman"/>
          <w:b/>
          <w:sz w:val="24"/>
          <w:szCs w:val="24"/>
          <w:u w:val="single"/>
        </w:rPr>
      </w:pPr>
    </w:p>
    <w:p w:rsidR="00D5682A" w:rsidRPr="000E6813" w:rsidRDefault="00D5682A" w:rsidP="00D5682A">
      <w:pPr>
        <w:spacing w:line="480" w:lineRule="auto"/>
        <w:jc w:val="both"/>
        <w:rPr>
          <w:rFonts w:ascii="Times New Roman" w:hAnsi="Times New Roman"/>
          <w:sz w:val="24"/>
          <w:szCs w:val="24"/>
        </w:rPr>
      </w:pPr>
      <w:r w:rsidRPr="000E6813">
        <w:rPr>
          <w:rFonts w:ascii="Times New Roman" w:eastAsia="Times New Roman" w:hAnsi="Times New Roman"/>
          <w:sz w:val="24"/>
          <w:szCs w:val="24"/>
        </w:rPr>
        <w:tab/>
        <w:t xml:space="preserve">On </w:t>
      </w:r>
      <w:r w:rsidR="001659E4">
        <w:rPr>
          <w:rFonts w:ascii="Times New Roman" w:eastAsia="Times New Roman" w:hAnsi="Times New Roman"/>
          <w:sz w:val="24"/>
          <w:szCs w:val="24"/>
        </w:rPr>
        <w:t>January 21, 2020,</w:t>
      </w:r>
      <w:r w:rsidRPr="000E6813">
        <w:rPr>
          <w:rFonts w:ascii="Times New Roman" w:eastAsia="Times New Roman" w:hAnsi="Times New Roman"/>
          <w:sz w:val="24"/>
          <w:szCs w:val="24"/>
        </w:rPr>
        <w:t xml:space="preserve"> the Committee on Public Safety, chaired by Council Member </w:t>
      </w:r>
      <w:r>
        <w:rPr>
          <w:rFonts w:ascii="Times New Roman" w:eastAsia="Times New Roman" w:hAnsi="Times New Roman"/>
          <w:sz w:val="24"/>
          <w:szCs w:val="24"/>
        </w:rPr>
        <w:t>Donovan Richards, Jr.</w:t>
      </w:r>
      <w:r w:rsidR="001659E4">
        <w:rPr>
          <w:rFonts w:ascii="Times New Roman" w:eastAsia="Times New Roman" w:hAnsi="Times New Roman"/>
          <w:sz w:val="24"/>
          <w:szCs w:val="24"/>
        </w:rPr>
        <w:t>, and the Committee on General Welfare, chaired by</w:t>
      </w:r>
      <w:r>
        <w:rPr>
          <w:rFonts w:ascii="Times New Roman" w:eastAsia="Times New Roman" w:hAnsi="Times New Roman"/>
          <w:sz w:val="24"/>
          <w:szCs w:val="24"/>
        </w:rPr>
        <w:t xml:space="preserve"> </w:t>
      </w:r>
      <w:r w:rsidR="001659E4">
        <w:rPr>
          <w:rFonts w:ascii="Times New Roman" w:eastAsia="Times New Roman" w:hAnsi="Times New Roman"/>
          <w:sz w:val="24"/>
          <w:szCs w:val="24"/>
        </w:rPr>
        <w:t xml:space="preserve">Council Member Stephen Levin, </w:t>
      </w:r>
      <w:r w:rsidRPr="000E6813">
        <w:rPr>
          <w:rFonts w:ascii="Times New Roman" w:eastAsia="Times New Roman" w:hAnsi="Times New Roman"/>
          <w:sz w:val="24"/>
          <w:szCs w:val="24"/>
        </w:rPr>
        <w:t xml:space="preserve">will </w:t>
      </w:r>
      <w:r w:rsidR="001659E4">
        <w:rPr>
          <w:rFonts w:ascii="Times New Roman" w:eastAsia="Times New Roman" w:hAnsi="Times New Roman"/>
          <w:sz w:val="24"/>
          <w:szCs w:val="24"/>
        </w:rPr>
        <w:t>hold a hearing on</w:t>
      </w:r>
      <w:r w:rsidR="001659E4" w:rsidRPr="00D25B5D">
        <w:rPr>
          <w:rFonts w:ascii="Times New Roman" w:hAnsi="Times New Roman" w:cs="Times New Roman"/>
          <w:sz w:val="24"/>
          <w:szCs w:val="24"/>
        </w:rPr>
        <w:t xml:space="preserve"> the</w:t>
      </w:r>
      <w:r w:rsidR="001659E4">
        <w:t xml:space="preserve"> </w:t>
      </w:r>
      <w:r w:rsidR="008D45D5" w:rsidRPr="008D45D5">
        <w:rPr>
          <w:rFonts w:ascii="Times New Roman" w:hAnsi="Times New Roman" w:cs="Times New Roman"/>
          <w:sz w:val="24"/>
          <w:szCs w:val="24"/>
        </w:rPr>
        <w:t xml:space="preserve">NYPD </w:t>
      </w:r>
      <w:r w:rsidR="001659E4" w:rsidRPr="008D45D5">
        <w:rPr>
          <w:rFonts w:ascii="Times New Roman" w:eastAsia="Times New Roman" w:hAnsi="Times New Roman" w:cs="Times New Roman"/>
          <w:sz w:val="24"/>
          <w:szCs w:val="24"/>
        </w:rPr>
        <w:t>Subway Diversion Program</w:t>
      </w:r>
      <w:r w:rsidR="008D45D5">
        <w:rPr>
          <w:rFonts w:ascii="Times New Roman" w:eastAsia="Times New Roman" w:hAnsi="Times New Roman"/>
          <w:sz w:val="24"/>
          <w:szCs w:val="24"/>
        </w:rPr>
        <w:t xml:space="preserve">. </w:t>
      </w:r>
      <w:r w:rsidRPr="000E6813">
        <w:rPr>
          <w:rFonts w:ascii="Times New Roman" w:hAnsi="Times New Roman"/>
          <w:sz w:val="24"/>
          <w:szCs w:val="24"/>
        </w:rPr>
        <w:t xml:space="preserve">Among those expected to testify include representatives from the New York City </w:t>
      </w:r>
      <w:r w:rsidR="001659E4">
        <w:rPr>
          <w:rFonts w:ascii="Times New Roman" w:hAnsi="Times New Roman"/>
          <w:sz w:val="24"/>
          <w:szCs w:val="24"/>
        </w:rPr>
        <w:t>Department of Social Services (DSS)</w:t>
      </w:r>
      <w:r w:rsidRPr="000E6813">
        <w:rPr>
          <w:rFonts w:ascii="Times New Roman" w:hAnsi="Times New Roman"/>
          <w:sz w:val="24"/>
          <w:szCs w:val="24"/>
        </w:rPr>
        <w:t xml:space="preserve">, </w:t>
      </w:r>
      <w:r w:rsidR="006E484C">
        <w:rPr>
          <w:rFonts w:ascii="Times New Roman" w:hAnsi="Times New Roman"/>
          <w:sz w:val="24"/>
          <w:szCs w:val="24"/>
        </w:rPr>
        <w:t>the New York City Police Department</w:t>
      </w:r>
      <w:r w:rsidR="00DA41E8">
        <w:rPr>
          <w:rFonts w:ascii="Times New Roman" w:hAnsi="Times New Roman"/>
          <w:sz w:val="24"/>
          <w:szCs w:val="24"/>
        </w:rPr>
        <w:t xml:space="preserve"> (NYPD or the department)</w:t>
      </w:r>
      <w:r w:rsidR="006E484C">
        <w:rPr>
          <w:rFonts w:ascii="Times New Roman" w:hAnsi="Times New Roman"/>
          <w:sz w:val="24"/>
          <w:szCs w:val="24"/>
        </w:rPr>
        <w:t>, community organizations</w:t>
      </w:r>
      <w:r w:rsidRPr="000E6813">
        <w:rPr>
          <w:rFonts w:ascii="Times New Roman" w:hAnsi="Times New Roman"/>
          <w:sz w:val="24"/>
          <w:szCs w:val="24"/>
        </w:rPr>
        <w:t>, and members of the public.</w:t>
      </w:r>
      <w:r>
        <w:rPr>
          <w:rFonts w:ascii="Times New Roman" w:hAnsi="Times New Roman"/>
          <w:sz w:val="24"/>
          <w:szCs w:val="24"/>
        </w:rPr>
        <w:t xml:space="preserve">  </w:t>
      </w:r>
    </w:p>
    <w:p w:rsidR="006E484C" w:rsidRDefault="006E484C" w:rsidP="00D5682A">
      <w:pPr>
        <w:numPr>
          <w:ilvl w:val="0"/>
          <w:numId w:val="3"/>
        </w:numPr>
        <w:spacing w:after="200" w:line="480" w:lineRule="auto"/>
        <w:contextualSpacing/>
        <w:jc w:val="both"/>
        <w:rPr>
          <w:rFonts w:ascii="Times New Roman" w:hAnsi="Times New Roman"/>
          <w:b/>
          <w:sz w:val="24"/>
          <w:szCs w:val="24"/>
          <w:u w:val="single"/>
        </w:rPr>
      </w:pPr>
      <w:r>
        <w:rPr>
          <w:rFonts w:ascii="Times New Roman" w:hAnsi="Times New Roman"/>
          <w:b/>
          <w:sz w:val="24"/>
          <w:szCs w:val="24"/>
          <w:u w:val="single"/>
        </w:rPr>
        <w:t>THE SUBWAY DIVERSION PROGRAM</w:t>
      </w:r>
    </w:p>
    <w:p w:rsidR="006E484C" w:rsidRPr="006E484C" w:rsidRDefault="006E484C" w:rsidP="00CA1526">
      <w:pPr>
        <w:pStyle w:val="ListParagraph"/>
        <w:spacing w:line="480" w:lineRule="auto"/>
        <w:ind w:left="0" w:firstLine="720"/>
        <w:rPr>
          <w:rFonts w:ascii="Times New Roman" w:hAnsi="Times New Roman" w:cs="Times New Roman"/>
          <w:sz w:val="24"/>
          <w:szCs w:val="24"/>
        </w:rPr>
      </w:pPr>
      <w:r w:rsidRPr="006E484C">
        <w:rPr>
          <w:rFonts w:ascii="Times New Roman" w:hAnsi="Times New Roman" w:cs="Times New Roman"/>
          <w:sz w:val="24"/>
          <w:szCs w:val="24"/>
        </w:rPr>
        <w:t>In June 2019, the de Blasio Administration announced a multi-agency pilot program described as offering an alternative pathway into transitional and permanent housing by offering homeless individuals in the subway system services in lieu of summonses.</w:t>
      </w:r>
      <w:r>
        <w:rPr>
          <w:rStyle w:val="FootnoteReference"/>
          <w:rFonts w:ascii="Times New Roman" w:hAnsi="Times New Roman" w:cs="Times New Roman"/>
          <w:sz w:val="24"/>
          <w:szCs w:val="24"/>
        </w:rPr>
        <w:footnoteReference w:id="1"/>
      </w:r>
      <w:r w:rsidRPr="006E484C">
        <w:rPr>
          <w:rFonts w:ascii="Times New Roman" w:hAnsi="Times New Roman" w:cs="Times New Roman"/>
          <w:sz w:val="24"/>
          <w:szCs w:val="24"/>
        </w:rPr>
        <w:t xml:space="preserve"> The new initiative, the Subway Diversion Program, targets those who are unsheltered in the subway system and who are observed to be in violation of the City’s Transit Code of Conduct rules, such as not paying the fare, or being “outstretched”. According to the Administration, individuals engaged by the police who are deemed to be in violation will have their summons cleared provided they complete an assessment with an outreach team and receive a referral to shelter or services. Those who opt for a referral to services are escorted by the NYPD to one of four Manhattan district offices run by provider B</w:t>
      </w:r>
      <w:r w:rsidR="00ED4CF6">
        <w:rPr>
          <w:rFonts w:ascii="Times New Roman" w:hAnsi="Times New Roman" w:cs="Times New Roman"/>
          <w:sz w:val="24"/>
          <w:szCs w:val="24"/>
        </w:rPr>
        <w:t xml:space="preserve">owery </w:t>
      </w:r>
      <w:r w:rsidRPr="006E484C">
        <w:rPr>
          <w:rFonts w:ascii="Times New Roman" w:hAnsi="Times New Roman" w:cs="Times New Roman"/>
          <w:sz w:val="24"/>
          <w:szCs w:val="24"/>
        </w:rPr>
        <w:t>R</w:t>
      </w:r>
      <w:r w:rsidR="00ED4CF6">
        <w:rPr>
          <w:rFonts w:ascii="Times New Roman" w:hAnsi="Times New Roman" w:cs="Times New Roman"/>
          <w:sz w:val="24"/>
          <w:szCs w:val="24"/>
        </w:rPr>
        <w:t xml:space="preserve">esidents’ </w:t>
      </w:r>
      <w:r w:rsidRPr="006E484C">
        <w:rPr>
          <w:rFonts w:ascii="Times New Roman" w:hAnsi="Times New Roman" w:cs="Times New Roman"/>
          <w:sz w:val="24"/>
          <w:szCs w:val="24"/>
        </w:rPr>
        <w:t>C</w:t>
      </w:r>
      <w:r w:rsidR="00ED4CF6">
        <w:rPr>
          <w:rFonts w:ascii="Times New Roman" w:hAnsi="Times New Roman" w:cs="Times New Roman"/>
          <w:sz w:val="24"/>
          <w:szCs w:val="24"/>
        </w:rPr>
        <w:t>ommittee (BRC)</w:t>
      </w:r>
      <w:r w:rsidRPr="006E484C">
        <w:rPr>
          <w:rFonts w:ascii="Times New Roman" w:hAnsi="Times New Roman" w:cs="Times New Roman"/>
          <w:sz w:val="24"/>
          <w:szCs w:val="24"/>
        </w:rPr>
        <w:t xml:space="preserve"> to complete an assessment. Once completed, the individual is to give their summons to the BRC outreach team and, in coordination with the MTA and the NYPD, will work to clear it.</w:t>
      </w:r>
      <w:r>
        <w:rPr>
          <w:rStyle w:val="FootnoteReference"/>
          <w:rFonts w:ascii="Times New Roman" w:hAnsi="Times New Roman" w:cs="Times New Roman"/>
          <w:sz w:val="24"/>
          <w:szCs w:val="24"/>
        </w:rPr>
        <w:footnoteReference w:id="2"/>
      </w:r>
      <w:r w:rsidRPr="006E484C">
        <w:rPr>
          <w:rFonts w:ascii="Times New Roman" w:hAnsi="Times New Roman" w:cs="Times New Roman"/>
          <w:sz w:val="24"/>
          <w:szCs w:val="24"/>
        </w:rPr>
        <w:t xml:space="preserve"> Once the assessment of </w:t>
      </w:r>
      <w:r w:rsidRPr="006E484C">
        <w:rPr>
          <w:rFonts w:ascii="Times New Roman" w:hAnsi="Times New Roman" w:cs="Times New Roman"/>
          <w:sz w:val="24"/>
          <w:szCs w:val="24"/>
        </w:rPr>
        <w:lastRenderedPageBreak/>
        <w:t>eligibility for services is complete, the individual may receive a referral for placement at an appropriate setting such as shelter intake, a Safe Haven or Drop-In services.</w:t>
      </w:r>
      <w:r>
        <w:rPr>
          <w:rStyle w:val="FootnoteReference"/>
          <w:rFonts w:ascii="Times New Roman" w:hAnsi="Times New Roman" w:cs="Times New Roman"/>
          <w:sz w:val="24"/>
          <w:szCs w:val="24"/>
        </w:rPr>
        <w:footnoteReference w:id="3"/>
      </w:r>
      <w:r w:rsidRPr="006E484C">
        <w:rPr>
          <w:rFonts w:ascii="Times New Roman" w:hAnsi="Times New Roman" w:cs="Times New Roman"/>
          <w:sz w:val="24"/>
          <w:szCs w:val="24"/>
        </w:rPr>
        <w:t xml:space="preserve"> It is unclear at what point the summons is cleared and whether that is contingent upon accepting the referral that BRC makes. Therefore, the person may simply return </w:t>
      </w:r>
      <w:r w:rsidR="00ED4CF6">
        <w:rPr>
          <w:rFonts w:ascii="Times New Roman" w:hAnsi="Times New Roman" w:cs="Times New Roman"/>
          <w:sz w:val="24"/>
          <w:szCs w:val="24"/>
        </w:rPr>
        <w:t xml:space="preserve">to </w:t>
      </w:r>
      <w:r w:rsidRPr="006E484C">
        <w:rPr>
          <w:rFonts w:ascii="Times New Roman" w:hAnsi="Times New Roman" w:cs="Times New Roman"/>
          <w:sz w:val="24"/>
          <w:szCs w:val="24"/>
        </w:rPr>
        <w:t>the subway system.</w:t>
      </w:r>
    </w:p>
    <w:p w:rsidR="006E484C" w:rsidRDefault="006E484C" w:rsidP="000537F8">
      <w:pPr>
        <w:pStyle w:val="ListParagraph"/>
        <w:spacing w:line="480" w:lineRule="auto"/>
        <w:ind w:left="0" w:firstLine="720"/>
      </w:pPr>
      <w:r w:rsidRPr="006E484C">
        <w:rPr>
          <w:rFonts w:ascii="Times New Roman" w:hAnsi="Times New Roman" w:cs="Times New Roman"/>
          <w:sz w:val="24"/>
          <w:szCs w:val="24"/>
        </w:rPr>
        <w:t>In August 2019, the Administration announced the expansion of the pilot program to all five boroughs as well as the launch of an interagency Joint Crisis Coordination Center.</w:t>
      </w:r>
      <w:r>
        <w:rPr>
          <w:rStyle w:val="FootnoteReference"/>
          <w:rFonts w:ascii="Times New Roman" w:hAnsi="Times New Roman" w:cs="Times New Roman"/>
          <w:sz w:val="24"/>
          <w:szCs w:val="24"/>
        </w:rPr>
        <w:footnoteReference w:id="4"/>
      </w:r>
      <w:r w:rsidRPr="006E484C">
        <w:rPr>
          <w:rFonts w:ascii="Times New Roman" w:hAnsi="Times New Roman" w:cs="Times New Roman"/>
          <w:sz w:val="24"/>
          <w:szCs w:val="24"/>
        </w:rPr>
        <w:t xml:space="preserve"> The Joint Crisis Coordination Center consists of the </w:t>
      </w:r>
      <w:r w:rsidR="00DA41E8">
        <w:rPr>
          <w:rFonts w:ascii="Times New Roman" w:hAnsi="Times New Roman" w:cs="Times New Roman"/>
          <w:sz w:val="24"/>
          <w:szCs w:val="24"/>
        </w:rPr>
        <w:t xml:space="preserve">New York City </w:t>
      </w:r>
      <w:r w:rsidRPr="006E484C">
        <w:rPr>
          <w:rFonts w:ascii="Times New Roman" w:hAnsi="Times New Roman" w:cs="Times New Roman"/>
          <w:sz w:val="24"/>
          <w:szCs w:val="24"/>
        </w:rPr>
        <w:t>Department of Health and Hygiene, Health and Hospitals, as well as HOME-STAT outreach teams and Transit Police to develop “targeted interventions” for those who are unsheltered in the subway system.</w:t>
      </w:r>
      <w:r>
        <w:rPr>
          <w:rStyle w:val="FootnoteReference"/>
          <w:rFonts w:ascii="Times New Roman" w:hAnsi="Times New Roman" w:cs="Times New Roman"/>
          <w:sz w:val="24"/>
          <w:szCs w:val="24"/>
        </w:rPr>
        <w:footnoteReference w:id="5"/>
      </w:r>
      <w:r w:rsidRPr="006E484C">
        <w:rPr>
          <w:rFonts w:ascii="Times New Roman" w:hAnsi="Times New Roman" w:cs="Times New Roman"/>
          <w:sz w:val="24"/>
          <w:szCs w:val="24"/>
        </w:rPr>
        <w:t xml:space="preserve"> The program expansion also adds joint canvassing efforts where Transit Police officers will accompany outreach workers, whereas the previous practice consisted largely of HOME-STAT teams focusing on high activity stations and the NYPD focus</w:t>
      </w:r>
      <w:r w:rsidR="00DA41E8">
        <w:rPr>
          <w:rFonts w:ascii="Times New Roman" w:hAnsi="Times New Roman" w:cs="Times New Roman"/>
          <w:sz w:val="24"/>
          <w:szCs w:val="24"/>
        </w:rPr>
        <w:t>ing</w:t>
      </w:r>
      <w:r w:rsidRPr="006E484C">
        <w:rPr>
          <w:rFonts w:ascii="Times New Roman" w:hAnsi="Times New Roman" w:cs="Times New Roman"/>
          <w:sz w:val="24"/>
          <w:szCs w:val="24"/>
        </w:rPr>
        <w:t xml:space="preserve"> primarily on engaging individuals on subway cars.</w:t>
      </w:r>
      <w:r>
        <w:rPr>
          <w:rStyle w:val="FootnoteReference"/>
          <w:rFonts w:ascii="Times New Roman" w:hAnsi="Times New Roman" w:cs="Times New Roman"/>
          <w:sz w:val="24"/>
          <w:szCs w:val="24"/>
        </w:rPr>
        <w:footnoteReference w:id="6"/>
      </w:r>
      <w:r w:rsidRPr="006E484C">
        <w:rPr>
          <w:rFonts w:ascii="Times New Roman" w:hAnsi="Times New Roman" w:cs="Times New Roman"/>
          <w:sz w:val="24"/>
          <w:szCs w:val="24"/>
        </w:rPr>
        <w:t xml:space="preserve"> The Joint Crisis Coordination Center </w:t>
      </w:r>
      <w:r w:rsidR="00DA41E8">
        <w:rPr>
          <w:rFonts w:ascii="Times New Roman" w:hAnsi="Times New Roman" w:cs="Times New Roman"/>
          <w:sz w:val="24"/>
          <w:szCs w:val="24"/>
        </w:rPr>
        <w:t>will</w:t>
      </w:r>
      <w:r w:rsidRPr="006E484C">
        <w:rPr>
          <w:rFonts w:ascii="Times New Roman" w:hAnsi="Times New Roman" w:cs="Times New Roman"/>
          <w:sz w:val="24"/>
          <w:szCs w:val="24"/>
        </w:rPr>
        <w:t xml:space="preserve"> also employ system-wide live Transit Bureau CCTV feeds to monitor and inform the deployment of NYPD and outreach teams throughout the system in real time.</w:t>
      </w:r>
      <w:r>
        <w:rPr>
          <w:rStyle w:val="FootnoteReference"/>
          <w:rFonts w:ascii="Times New Roman" w:hAnsi="Times New Roman" w:cs="Times New Roman"/>
          <w:sz w:val="24"/>
          <w:szCs w:val="24"/>
        </w:rPr>
        <w:footnoteReference w:id="7"/>
      </w:r>
      <w:r w:rsidRPr="006E484C">
        <w:rPr>
          <w:rFonts w:ascii="Times New Roman" w:hAnsi="Times New Roman" w:cs="Times New Roman"/>
          <w:sz w:val="24"/>
          <w:szCs w:val="24"/>
        </w:rPr>
        <w:t xml:space="preserve"> The use of live CCTV monitoring in this way is a new practice, according to the NYPD, historically using live subway feeds for major events and using feeds for review following a crime.</w:t>
      </w:r>
      <w:r>
        <w:rPr>
          <w:rStyle w:val="FootnoteReference"/>
          <w:rFonts w:ascii="Times New Roman" w:hAnsi="Times New Roman" w:cs="Times New Roman"/>
          <w:sz w:val="24"/>
          <w:szCs w:val="24"/>
        </w:rPr>
        <w:footnoteReference w:id="8"/>
      </w:r>
      <w:r w:rsidRPr="006E484C">
        <w:rPr>
          <w:rFonts w:ascii="Times New Roman" w:hAnsi="Times New Roman" w:cs="Times New Roman"/>
          <w:sz w:val="24"/>
          <w:szCs w:val="24"/>
        </w:rPr>
        <w:t xml:space="preserve"> This will be the first time there is a 24/7 monitoring of the subway at a centralized site like the Joint Crisis Coordination Center and while NYPD declines to say which stations are being monitored, cameras will be added in areas where there is need.</w:t>
      </w:r>
      <w:r>
        <w:rPr>
          <w:rStyle w:val="FootnoteReference"/>
          <w:rFonts w:ascii="Times New Roman" w:hAnsi="Times New Roman" w:cs="Times New Roman"/>
          <w:sz w:val="24"/>
          <w:szCs w:val="24"/>
        </w:rPr>
        <w:footnoteReference w:id="9"/>
      </w:r>
      <w:r w:rsidRPr="006E484C">
        <w:rPr>
          <w:rFonts w:ascii="Times New Roman" w:hAnsi="Times New Roman" w:cs="Times New Roman"/>
          <w:sz w:val="24"/>
          <w:szCs w:val="24"/>
        </w:rPr>
        <w:t xml:space="preserve"> As of October 2019, there were approximately 120 incidents responded to since the launch of the coordination center that were deemed “quality of life” issues, such as waking up sleeping passengers on a subway platform.</w:t>
      </w:r>
      <w:r>
        <w:rPr>
          <w:rStyle w:val="FootnoteReference"/>
          <w:rFonts w:ascii="Times New Roman" w:hAnsi="Times New Roman" w:cs="Times New Roman"/>
          <w:sz w:val="24"/>
          <w:szCs w:val="24"/>
        </w:rPr>
        <w:footnoteReference w:id="10"/>
      </w:r>
    </w:p>
    <w:p w:rsidR="006E484C" w:rsidRPr="00CA1526" w:rsidRDefault="006E484C">
      <w:pPr>
        <w:numPr>
          <w:ilvl w:val="0"/>
          <w:numId w:val="3"/>
        </w:numPr>
        <w:spacing w:after="200" w:line="480" w:lineRule="auto"/>
        <w:contextualSpacing/>
        <w:jc w:val="both"/>
        <w:rPr>
          <w:rFonts w:ascii="Times New Roman" w:hAnsi="Times New Roman"/>
          <w:b/>
          <w:sz w:val="24"/>
          <w:szCs w:val="24"/>
          <w:u w:val="single"/>
        </w:rPr>
      </w:pPr>
      <w:r>
        <w:rPr>
          <w:rFonts w:ascii="Times New Roman" w:hAnsi="Times New Roman"/>
          <w:b/>
          <w:sz w:val="24"/>
          <w:szCs w:val="24"/>
          <w:u w:val="single"/>
        </w:rPr>
        <w:t>THE STREET HOMELESS POPULATION</w:t>
      </w:r>
    </w:p>
    <w:p w:rsidR="006E484C" w:rsidRPr="00CA1526" w:rsidRDefault="006E484C" w:rsidP="00CA1526">
      <w:pPr>
        <w:spacing w:after="200" w:line="480" w:lineRule="auto"/>
        <w:ind w:firstLine="720"/>
        <w:contextualSpacing/>
        <w:jc w:val="both"/>
        <w:rPr>
          <w:rFonts w:ascii="Times New Roman" w:hAnsi="Times New Roman"/>
          <w:b/>
          <w:sz w:val="24"/>
          <w:szCs w:val="24"/>
          <w:u w:val="single"/>
        </w:rPr>
      </w:pPr>
      <w:r w:rsidRPr="00CA1526">
        <w:rPr>
          <w:rFonts w:ascii="Times New Roman" w:hAnsi="Times New Roman" w:cs="Times New Roman"/>
          <w:sz w:val="24"/>
          <w:szCs w:val="24"/>
        </w:rPr>
        <w:t>The U.S. Department of Housing and Urban Development (HUD) defines unsheltered individuals as those “having a primary nighttime location [that] is a public or private place not designated for, or ordinarily used as, a regular sleeping accommodation … such as the streets, vehicles or parks.”</w:t>
      </w:r>
      <w:r w:rsidRPr="00750C0A">
        <w:rPr>
          <w:rStyle w:val="FootnoteReference"/>
          <w:rFonts w:ascii="Times New Roman" w:hAnsi="Times New Roman" w:cs="Times New Roman"/>
          <w:sz w:val="24"/>
          <w:szCs w:val="24"/>
        </w:rPr>
        <w:footnoteReference w:id="11"/>
      </w:r>
      <w:r w:rsidRPr="00CA1526">
        <w:rPr>
          <w:rFonts w:ascii="Times New Roman" w:hAnsi="Times New Roman" w:cs="Times New Roman"/>
          <w:sz w:val="24"/>
          <w:szCs w:val="24"/>
        </w:rPr>
        <w:t xml:space="preserve"> The HUD-mandated Homeless Outreach Population Estimate Count (the “HOPE Count”) identified 3,588 unsheltered individuals in New York City in 2019. Of those unsheltered individuals, 2,178 were on the subways.</w:t>
      </w:r>
      <w:r w:rsidRPr="00021ADE">
        <w:rPr>
          <w:vertAlign w:val="superscript"/>
        </w:rPr>
        <w:footnoteReference w:id="12"/>
      </w:r>
      <w:r w:rsidRPr="00CA1526">
        <w:rPr>
          <w:rFonts w:ascii="Times New Roman" w:hAnsi="Times New Roman" w:cs="Times New Roman"/>
          <w:sz w:val="24"/>
          <w:szCs w:val="24"/>
        </w:rPr>
        <w:t xml:space="preserve"> Individuals experiencing street homelessness are typically single adult males.</w:t>
      </w:r>
      <w:r w:rsidRPr="00750C0A">
        <w:rPr>
          <w:rStyle w:val="FootnoteReference"/>
          <w:rFonts w:ascii="Times New Roman" w:hAnsi="Times New Roman" w:cs="Times New Roman"/>
          <w:sz w:val="24"/>
          <w:szCs w:val="24"/>
        </w:rPr>
        <w:footnoteReference w:id="13"/>
      </w:r>
      <w:r w:rsidRPr="00CA1526">
        <w:rPr>
          <w:rFonts w:ascii="Times New Roman" w:hAnsi="Times New Roman" w:cs="Times New Roman"/>
          <w:sz w:val="24"/>
          <w:szCs w:val="24"/>
        </w:rPr>
        <w:t xml:space="preserve"> A high percentage are over the age of 50 </w:t>
      </w:r>
      <w:proofErr w:type="gramStart"/>
      <w:r w:rsidRPr="00CA1526">
        <w:rPr>
          <w:rFonts w:ascii="Times New Roman" w:hAnsi="Times New Roman" w:cs="Times New Roman"/>
          <w:sz w:val="24"/>
          <w:szCs w:val="24"/>
        </w:rPr>
        <w:t>years .</w:t>
      </w:r>
      <w:proofErr w:type="gramEnd"/>
      <w:r w:rsidRPr="00750C0A">
        <w:rPr>
          <w:rStyle w:val="FootnoteReference"/>
          <w:rFonts w:ascii="Times New Roman" w:hAnsi="Times New Roman" w:cs="Times New Roman"/>
          <w:sz w:val="24"/>
          <w:szCs w:val="24"/>
        </w:rPr>
        <w:footnoteReference w:id="14"/>
      </w:r>
      <w:r w:rsidRPr="00CA1526">
        <w:rPr>
          <w:rFonts w:ascii="Times New Roman" w:hAnsi="Times New Roman" w:cs="Times New Roman"/>
          <w:sz w:val="24"/>
          <w:szCs w:val="24"/>
        </w:rPr>
        <w:t xml:space="preserve"> They have higher rates of physical health issues in part due to their age and also due to exposure to the harshness of </w:t>
      </w:r>
      <w:r w:rsidR="00C10881">
        <w:rPr>
          <w:rFonts w:ascii="Times New Roman" w:hAnsi="Times New Roman" w:cs="Times New Roman"/>
          <w:sz w:val="24"/>
          <w:szCs w:val="24"/>
        </w:rPr>
        <w:t xml:space="preserve">living on </w:t>
      </w:r>
      <w:r w:rsidRPr="00CA1526">
        <w:rPr>
          <w:rFonts w:ascii="Times New Roman" w:hAnsi="Times New Roman" w:cs="Times New Roman"/>
          <w:sz w:val="24"/>
          <w:szCs w:val="24"/>
        </w:rPr>
        <w:t>the streets without access to routine medical care.</w:t>
      </w:r>
      <w:r w:rsidRPr="00750C0A">
        <w:rPr>
          <w:rStyle w:val="FootnoteReference"/>
          <w:rFonts w:ascii="Times New Roman" w:hAnsi="Times New Roman" w:cs="Times New Roman"/>
          <w:sz w:val="24"/>
          <w:szCs w:val="24"/>
        </w:rPr>
        <w:footnoteReference w:id="15"/>
      </w:r>
      <w:r w:rsidRPr="00CA1526">
        <w:rPr>
          <w:rFonts w:ascii="Times New Roman" w:hAnsi="Times New Roman" w:cs="Times New Roman"/>
          <w:sz w:val="24"/>
          <w:szCs w:val="24"/>
        </w:rPr>
        <w:t xml:space="preserve"> Unsheltered individuals also have higher rates of mental and behavioral health issues and substance use disorders.</w:t>
      </w:r>
      <w:r w:rsidRPr="00750C0A">
        <w:rPr>
          <w:rStyle w:val="FootnoteReference"/>
          <w:rFonts w:ascii="Times New Roman" w:hAnsi="Times New Roman" w:cs="Times New Roman"/>
          <w:sz w:val="24"/>
          <w:szCs w:val="24"/>
        </w:rPr>
        <w:footnoteReference w:id="16"/>
      </w:r>
      <w:r w:rsidRPr="00CA1526">
        <w:rPr>
          <w:rFonts w:ascii="Times New Roman" w:hAnsi="Times New Roman" w:cs="Times New Roman"/>
          <w:sz w:val="24"/>
          <w:szCs w:val="24"/>
        </w:rPr>
        <w:t xml:space="preserve"> In Fiscal Year (FY) 201</w:t>
      </w:r>
      <w:r w:rsidR="003219E3">
        <w:rPr>
          <w:rFonts w:ascii="Times New Roman" w:hAnsi="Times New Roman" w:cs="Times New Roman"/>
          <w:sz w:val="24"/>
          <w:szCs w:val="24"/>
        </w:rPr>
        <w:t>9</w:t>
      </w:r>
      <w:r w:rsidRPr="00CA1526">
        <w:rPr>
          <w:rFonts w:ascii="Times New Roman" w:hAnsi="Times New Roman" w:cs="Times New Roman"/>
          <w:sz w:val="24"/>
          <w:szCs w:val="24"/>
        </w:rPr>
        <w:t>, the leading causes of death among unsheltered individuals in New York City were drug-related causes (2</w:t>
      </w:r>
      <w:r w:rsidR="000537F8">
        <w:rPr>
          <w:rFonts w:ascii="Times New Roman" w:hAnsi="Times New Roman" w:cs="Times New Roman"/>
          <w:sz w:val="24"/>
          <w:szCs w:val="24"/>
        </w:rPr>
        <w:t>9</w:t>
      </w:r>
      <w:r w:rsidRPr="00CA1526">
        <w:rPr>
          <w:rFonts w:ascii="Times New Roman" w:hAnsi="Times New Roman" w:cs="Times New Roman"/>
          <w:sz w:val="24"/>
          <w:szCs w:val="24"/>
        </w:rPr>
        <w:t xml:space="preserve">%) </w:t>
      </w:r>
      <w:r w:rsidR="003219E3">
        <w:rPr>
          <w:rFonts w:ascii="Times New Roman" w:hAnsi="Times New Roman" w:cs="Times New Roman"/>
          <w:sz w:val="24"/>
          <w:szCs w:val="24"/>
        </w:rPr>
        <w:t xml:space="preserve">followed by </w:t>
      </w:r>
      <w:r w:rsidRPr="00CA1526">
        <w:rPr>
          <w:rFonts w:ascii="Times New Roman" w:hAnsi="Times New Roman" w:cs="Times New Roman"/>
          <w:sz w:val="24"/>
          <w:szCs w:val="24"/>
        </w:rPr>
        <w:t>heart disease (1</w:t>
      </w:r>
      <w:r w:rsidR="000537F8">
        <w:rPr>
          <w:rFonts w:ascii="Times New Roman" w:hAnsi="Times New Roman" w:cs="Times New Roman"/>
          <w:sz w:val="24"/>
          <w:szCs w:val="24"/>
        </w:rPr>
        <w:t>6</w:t>
      </w:r>
      <w:r w:rsidR="00EB405E">
        <w:rPr>
          <w:rFonts w:ascii="Times New Roman" w:hAnsi="Times New Roman" w:cs="Times New Roman"/>
          <w:sz w:val="24"/>
          <w:szCs w:val="24"/>
        </w:rPr>
        <w:t>%),</w:t>
      </w:r>
      <w:r w:rsidRPr="00CA1526">
        <w:rPr>
          <w:rFonts w:ascii="Times New Roman" w:hAnsi="Times New Roman" w:cs="Times New Roman"/>
          <w:sz w:val="24"/>
          <w:szCs w:val="24"/>
        </w:rPr>
        <w:t xml:space="preserve"> alcohol misuse/dependence (</w:t>
      </w:r>
      <w:r w:rsidR="000537F8">
        <w:rPr>
          <w:rFonts w:ascii="Times New Roman" w:hAnsi="Times New Roman" w:cs="Times New Roman"/>
          <w:sz w:val="24"/>
          <w:szCs w:val="24"/>
        </w:rPr>
        <w:t>9</w:t>
      </w:r>
      <w:r w:rsidRPr="00CA1526">
        <w:rPr>
          <w:rFonts w:ascii="Times New Roman" w:hAnsi="Times New Roman" w:cs="Times New Roman"/>
          <w:sz w:val="24"/>
          <w:szCs w:val="24"/>
        </w:rPr>
        <w:t>%)</w:t>
      </w:r>
      <w:r w:rsidR="003219E3">
        <w:rPr>
          <w:rFonts w:ascii="Times New Roman" w:hAnsi="Times New Roman" w:cs="Times New Roman"/>
          <w:sz w:val="24"/>
          <w:szCs w:val="24"/>
        </w:rPr>
        <w:t>, accidents (7%)</w:t>
      </w:r>
      <w:r w:rsidR="00EB405E">
        <w:rPr>
          <w:rFonts w:ascii="Times New Roman" w:hAnsi="Times New Roman" w:cs="Times New Roman"/>
          <w:sz w:val="24"/>
          <w:szCs w:val="24"/>
        </w:rPr>
        <w:t>,</w:t>
      </w:r>
      <w:r w:rsidR="003219E3">
        <w:rPr>
          <w:rFonts w:ascii="Times New Roman" w:hAnsi="Times New Roman" w:cs="Times New Roman"/>
          <w:sz w:val="24"/>
          <w:szCs w:val="24"/>
        </w:rPr>
        <w:t xml:space="preserve"> </w:t>
      </w:r>
      <w:r w:rsidR="000537F8">
        <w:rPr>
          <w:rFonts w:ascii="Times New Roman" w:hAnsi="Times New Roman" w:cs="Times New Roman"/>
          <w:sz w:val="24"/>
          <w:szCs w:val="24"/>
        </w:rPr>
        <w:t>and cancer (4%)</w:t>
      </w:r>
      <w:r w:rsidRPr="00CA1526">
        <w:rPr>
          <w:rFonts w:ascii="Times New Roman" w:hAnsi="Times New Roman" w:cs="Times New Roman"/>
          <w:sz w:val="24"/>
          <w:szCs w:val="24"/>
        </w:rPr>
        <w:t>.</w:t>
      </w:r>
      <w:r w:rsidRPr="00750C0A">
        <w:rPr>
          <w:rStyle w:val="FootnoteReference"/>
          <w:rFonts w:ascii="Times New Roman" w:hAnsi="Times New Roman" w:cs="Times New Roman"/>
          <w:sz w:val="24"/>
          <w:szCs w:val="24"/>
        </w:rPr>
        <w:footnoteReference w:id="17"/>
      </w:r>
      <w:r w:rsidRPr="00CA1526">
        <w:rPr>
          <w:rFonts w:ascii="Times New Roman" w:hAnsi="Times New Roman" w:cs="Times New Roman"/>
          <w:sz w:val="24"/>
          <w:szCs w:val="24"/>
        </w:rPr>
        <w:t xml:space="preserve">  </w:t>
      </w:r>
    </w:p>
    <w:p w:rsidR="006E484C" w:rsidRPr="006E484C" w:rsidRDefault="006E484C" w:rsidP="00CA1526">
      <w:pPr>
        <w:pStyle w:val="ListParagraph"/>
        <w:spacing w:after="0" w:line="480" w:lineRule="auto"/>
        <w:ind w:left="0" w:firstLine="720"/>
        <w:jc w:val="both"/>
        <w:rPr>
          <w:rFonts w:ascii="Times New Roman" w:hAnsi="Times New Roman" w:cs="Times New Roman"/>
          <w:sz w:val="24"/>
          <w:szCs w:val="24"/>
        </w:rPr>
      </w:pPr>
      <w:r w:rsidRPr="006E484C">
        <w:rPr>
          <w:rFonts w:ascii="Times New Roman" w:hAnsi="Times New Roman" w:cs="Times New Roman"/>
          <w:sz w:val="24"/>
          <w:szCs w:val="24"/>
        </w:rPr>
        <w:t xml:space="preserve">A subset of individuals experiencing street homelessness </w:t>
      </w:r>
      <w:r w:rsidR="00C10881">
        <w:rPr>
          <w:rFonts w:ascii="Times New Roman" w:hAnsi="Times New Roman" w:cs="Times New Roman"/>
          <w:sz w:val="24"/>
          <w:szCs w:val="24"/>
        </w:rPr>
        <w:t xml:space="preserve">who </w:t>
      </w:r>
      <w:r w:rsidRPr="006E484C">
        <w:rPr>
          <w:rFonts w:ascii="Times New Roman" w:hAnsi="Times New Roman" w:cs="Times New Roman"/>
          <w:sz w:val="24"/>
          <w:szCs w:val="24"/>
        </w:rPr>
        <w:t>have been unsheltered for an extended period</w:t>
      </w:r>
      <w:r w:rsidR="00C10881">
        <w:rPr>
          <w:rFonts w:ascii="Times New Roman" w:hAnsi="Times New Roman" w:cs="Times New Roman"/>
          <w:sz w:val="24"/>
          <w:szCs w:val="24"/>
        </w:rPr>
        <w:t xml:space="preserve"> are sometimes referred to as</w:t>
      </w:r>
      <w:r w:rsidRPr="006E484C">
        <w:rPr>
          <w:rFonts w:ascii="Times New Roman" w:hAnsi="Times New Roman" w:cs="Times New Roman"/>
          <w:sz w:val="24"/>
          <w:szCs w:val="24"/>
        </w:rPr>
        <w:t xml:space="preserve"> the chronically homeless. The City defines the chronically homeless as those who have lived on the street or subway for nine months of the past two years.</w:t>
      </w:r>
      <w:r w:rsidRPr="00750C0A">
        <w:rPr>
          <w:rStyle w:val="FootnoteReference"/>
          <w:rFonts w:ascii="Times New Roman" w:hAnsi="Times New Roman" w:cs="Times New Roman"/>
          <w:sz w:val="24"/>
          <w:szCs w:val="24"/>
        </w:rPr>
        <w:footnoteReference w:id="18"/>
      </w:r>
      <w:r w:rsidRPr="006E484C">
        <w:rPr>
          <w:rFonts w:ascii="Times New Roman" w:hAnsi="Times New Roman" w:cs="Times New Roman"/>
          <w:sz w:val="24"/>
          <w:szCs w:val="24"/>
        </w:rPr>
        <w:t xml:space="preserve"> Chronic street homeless individuals have more entrenched needs, as their physical and mental health conditions are complicated by </w:t>
      </w:r>
      <w:r w:rsidR="00C10881">
        <w:rPr>
          <w:rFonts w:ascii="Times New Roman" w:hAnsi="Times New Roman" w:cs="Times New Roman"/>
          <w:sz w:val="24"/>
          <w:szCs w:val="24"/>
        </w:rPr>
        <w:t>of the length of time they have been</w:t>
      </w:r>
      <w:r w:rsidRPr="006E484C">
        <w:rPr>
          <w:rFonts w:ascii="Times New Roman" w:hAnsi="Times New Roman" w:cs="Times New Roman"/>
          <w:sz w:val="24"/>
          <w:szCs w:val="24"/>
        </w:rPr>
        <w:t xml:space="preserve"> living on the streets</w:t>
      </w:r>
      <w:r w:rsidRPr="00750C0A">
        <w:rPr>
          <w:rStyle w:val="FootnoteReference"/>
          <w:rFonts w:ascii="Times New Roman" w:hAnsi="Times New Roman" w:cs="Times New Roman"/>
          <w:sz w:val="24"/>
          <w:szCs w:val="24"/>
        </w:rPr>
        <w:footnoteReference w:id="19"/>
      </w:r>
      <w:r w:rsidRPr="006E484C">
        <w:rPr>
          <w:rFonts w:ascii="Times New Roman" w:hAnsi="Times New Roman" w:cs="Times New Roman"/>
          <w:sz w:val="24"/>
          <w:szCs w:val="24"/>
        </w:rPr>
        <w:t xml:space="preserve"> without access to routine medical, mental health, and dental care.</w:t>
      </w:r>
      <w:r w:rsidRPr="00750C0A">
        <w:rPr>
          <w:rStyle w:val="FootnoteReference"/>
          <w:rFonts w:ascii="Times New Roman" w:hAnsi="Times New Roman" w:cs="Times New Roman"/>
          <w:sz w:val="24"/>
          <w:szCs w:val="24"/>
        </w:rPr>
        <w:footnoteReference w:id="20"/>
      </w:r>
      <w:r w:rsidRPr="006E484C">
        <w:rPr>
          <w:rFonts w:ascii="Times New Roman" w:hAnsi="Times New Roman" w:cs="Times New Roman"/>
          <w:sz w:val="24"/>
          <w:szCs w:val="24"/>
        </w:rPr>
        <w:t xml:space="preserve"> They also often mistrust others and public institutions because of repeated attempts to navigate street homelessness and the complicated government services systems.</w:t>
      </w:r>
      <w:r w:rsidRPr="00750C0A">
        <w:rPr>
          <w:rStyle w:val="FootnoteReference"/>
          <w:rFonts w:ascii="Times New Roman" w:hAnsi="Times New Roman" w:cs="Times New Roman"/>
          <w:sz w:val="24"/>
          <w:szCs w:val="24"/>
        </w:rPr>
        <w:footnoteReference w:id="21"/>
      </w:r>
      <w:r w:rsidRPr="006E484C">
        <w:rPr>
          <w:rFonts w:ascii="Times New Roman" w:hAnsi="Times New Roman" w:cs="Times New Roman"/>
          <w:sz w:val="24"/>
          <w:szCs w:val="24"/>
        </w:rPr>
        <w:t xml:space="preserve"> Accordingly, they are often less responsive to traditional outreach efforts, such as offers of a warm meal or a night in shelter,</w:t>
      </w:r>
      <w:r w:rsidRPr="00750C0A">
        <w:rPr>
          <w:rStyle w:val="FootnoteReference"/>
          <w:rFonts w:ascii="Times New Roman" w:hAnsi="Times New Roman" w:cs="Times New Roman"/>
          <w:sz w:val="24"/>
          <w:szCs w:val="24"/>
        </w:rPr>
        <w:footnoteReference w:id="22"/>
      </w:r>
      <w:r w:rsidRPr="006E484C">
        <w:rPr>
          <w:rFonts w:ascii="Times New Roman" w:hAnsi="Times New Roman" w:cs="Times New Roman"/>
          <w:sz w:val="24"/>
          <w:szCs w:val="24"/>
        </w:rPr>
        <w:t xml:space="preserve"> and street outreach workers must repeatedly engage them to develop a rapport, bond, and trust.</w:t>
      </w:r>
      <w:r w:rsidRPr="00750C0A">
        <w:rPr>
          <w:rStyle w:val="FootnoteReference"/>
          <w:rFonts w:ascii="Times New Roman" w:hAnsi="Times New Roman" w:cs="Times New Roman"/>
          <w:sz w:val="24"/>
          <w:szCs w:val="24"/>
        </w:rPr>
        <w:footnoteReference w:id="23"/>
      </w:r>
    </w:p>
    <w:p w:rsidR="00595CE7" w:rsidRPr="006E484C" w:rsidRDefault="006E484C" w:rsidP="00CA1526">
      <w:pPr>
        <w:pStyle w:val="ListParagraph"/>
        <w:spacing w:after="0" w:line="480" w:lineRule="auto"/>
        <w:ind w:left="0" w:firstLine="720"/>
        <w:jc w:val="both"/>
        <w:rPr>
          <w:rFonts w:ascii="Times New Roman" w:hAnsi="Times New Roman" w:cs="Times New Roman"/>
          <w:sz w:val="24"/>
          <w:szCs w:val="24"/>
          <w:u w:val="single"/>
        </w:rPr>
      </w:pPr>
      <w:r w:rsidRPr="006E484C">
        <w:rPr>
          <w:rFonts w:ascii="Times New Roman" w:hAnsi="Times New Roman" w:cs="Times New Roman"/>
          <w:sz w:val="24"/>
          <w:szCs w:val="24"/>
        </w:rPr>
        <w:t>Individuals living on the streets often report that they are more likely to enter a safe haven than a traditional shelter.</w:t>
      </w:r>
      <w:r w:rsidRPr="00750C0A">
        <w:rPr>
          <w:vertAlign w:val="superscript"/>
        </w:rPr>
        <w:footnoteReference w:id="24"/>
      </w:r>
      <w:r w:rsidRPr="006E484C">
        <w:rPr>
          <w:rFonts w:ascii="Times New Roman" w:hAnsi="Times New Roman" w:cs="Times New Roman"/>
          <w:sz w:val="24"/>
          <w:szCs w:val="24"/>
        </w:rPr>
        <w:t xml:space="preserve"> A safe haven is a facility operated by the </w:t>
      </w:r>
      <w:r w:rsidR="00C10881">
        <w:rPr>
          <w:rFonts w:ascii="Times New Roman" w:hAnsi="Times New Roman" w:cs="Times New Roman"/>
          <w:sz w:val="24"/>
          <w:szCs w:val="24"/>
        </w:rPr>
        <w:t xml:space="preserve">New York City </w:t>
      </w:r>
      <w:r w:rsidRPr="006E484C">
        <w:rPr>
          <w:rFonts w:ascii="Times New Roman" w:hAnsi="Times New Roman" w:cs="Times New Roman"/>
          <w:sz w:val="24"/>
          <w:szCs w:val="24"/>
        </w:rPr>
        <w:t>Department of Homeless Services (DHS) or a DHS-contracted organization that provides low-threshold, harm-reduction transitional housing to chronic street homeless individuals to reduce barriers to coming inside from the streets.</w:t>
      </w:r>
      <w:r w:rsidRPr="000B3A70">
        <w:rPr>
          <w:vertAlign w:val="superscript"/>
        </w:rPr>
        <w:footnoteReference w:id="25"/>
      </w:r>
      <w:r w:rsidRPr="006E484C">
        <w:rPr>
          <w:rFonts w:ascii="Times New Roman" w:hAnsi="Times New Roman" w:cs="Times New Roman"/>
          <w:sz w:val="24"/>
          <w:szCs w:val="24"/>
        </w:rPr>
        <w:t xml:space="preserve"> The housing is considered low-threshold because it is less restrictive to enter</w:t>
      </w:r>
      <w:r w:rsidRPr="000B3A70">
        <w:rPr>
          <w:vertAlign w:val="superscript"/>
        </w:rPr>
        <w:footnoteReference w:id="26"/>
      </w:r>
      <w:r w:rsidRPr="006E484C">
        <w:rPr>
          <w:rFonts w:ascii="Times New Roman" w:hAnsi="Times New Roman" w:cs="Times New Roman"/>
          <w:sz w:val="24"/>
          <w:szCs w:val="24"/>
        </w:rPr>
        <w:t xml:space="preserve"> and does not require individuals to participate in treatment programs.</w:t>
      </w:r>
      <w:r w:rsidRPr="000B3A70">
        <w:rPr>
          <w:vertAlign w:val="superscript"/>
        </w:rPr>
        <w:footnoteReference w:id="27"/>
      </w:r>
      <w:r w:rsidRPr="006E484C">
        <w:rPr>
          <w:rFonts w:ascii="Times New Roman" w:hAnsi="Times New Roman" w:cs="Times New Roman"/>
          <w:sz w:val="24"/>
          <w:szCs w:val="24"/>
        </w:rPr>
        <w:t xml:space="preserve"> Currently, there are 18 safe havens in the City.</w:t>
      </w:r>
      <w:r w:rsidRPr="000B3A70">
        <w:rPr>
          <w:vertAlign w:val="superscript"/>
        </w:rPr>
        <w:footnoteReference w:id="28"/>
      </w:r>
      <w:r w:rsidRPr="006E484C">
        <w:rPr>
          <w:rFonts w:ascii="Times New Roman" w:hAnsi="Times New Roman" w:cs="Times New Roman"/>
          <w:sz w:val="24"/>
          <w:szCs w:val="24"/>
        </w:rPr>
        <w:t xml:space="preserve"> On January 6, 2020, 1,067 individuals were utilizing a safe haven bed.</w:t>
      </w:r>
      <w:r w:rsidRPr="000B3A70">
        <w:rPr>
          <w:vertAlign w:val="superscript"/>
        </w:rPr>
        <w:footnoteReference w:id="29"/>
      </w:r>
      <w:r w:rsidRPr="006E484C">
        <w:rPr>
          <w:rFonts w:ascii="Times New Roman" w:hAnsi="Times New Roman" w:cs="Times New Roman"/>
          <w:sz w:val="24"/>
          <w:szCs w:val="24"/>
        </w:rPr>
        <w:t xml:space="preserve"> The de Blasio Administration announced in December 2019 plans to open an additional 1,000 safe haven beds, bringing the total of safe haven and stabilization beds to approximately 2,800.</w:t>
      </w:r>
      <w:r w:rsidRPr="000B3A70">
        <w:rPr>
          <w:vertAlign w:val="superscript"/>
        </w:rPr>
        <w:footnoteReference w:id="30"/>
      </w:r>
    </w:p>
    <w:p w:rsidR="006E484C" w:rsidRDefault="006E484C" w:rsidP="00CA1526">
      <w:pPr>
        <w:spacing w:after="200" w:line="480" w:lineRule="auto"/>
        <w:contextualSpacing/>
        <w:jc w:val="both"/>
        <w:rPr>
          <w:rFonts w:ascii="Times New Roman" w:hAnsi="Times New Roman"/>
          <w:b/>
          <w:sz w:val="24"/>
          <w:szCs w:val="24"/>
          <w:u w:val="single"/>
        </w:rPr>
      </w:pPr>
    </w:p>
    <w:p w:rsidR="006E484C" w:rsidRDefault="006E484C" w:rsidP="00D5682A">
      <w:pPr>
        <w:numPr>
          <w:ilvl w:val="0"/>
          <w:numId w:val="3"/>
        </w:numPr>
        <w:spacing w:after="200" w:line="480" w:lineRule="auto"/>
        <w:contextualSpacing/>
        <w:jc w:val="both"/>
        <w:rPr>
          <w:rFonts w:ascii="Times New Roman" w:hAnsi="Times New Roman"/>
          <w:b/>
          <w:sz w:val="24"/>
          <w:szCs w:val="24"/>
          <w:u w:val="single"/>
        </w:rPr>
      </w:pPr>
      <w:r>
        <w:rPr>
          <w:rFonts w:ascii="Times New Roman" w:hAnsi="Times New Roman"/>
          <w:b/>
          <w:sz w:val="24"/>
          <w:szCs w:val="24"/>
          <w:u w:val="single"/>
        </w:rPr>
        <w:t>LEGAL AUTHORITY TO DETAIN INDIVIDUALS</w:t>
      </w:r>
    </w:p>
    <w:p w:rsidR="006E484C" w:rsidRPr="006E484C" w:rsidRDefault="006E484C" w:rsidP="00CA1526">
      <w:pPr>
        <w:pStyle w:val="ListParagraph"/>
        <w:spacing w:line="480" w:lineRule="auto"/>
        <w:ind w:left="0" w:firstLine="720"/>
        <w:rPr>
          <w:rFonts w:ascii="Times New Roman" w:hAnsi="Times New Roman" w:cs="Times New Roman"/>
          <w:sz w:val="24"/>
          <w:szCs w:val="24"/>
        </w:rPr>
      </w:pPr>
      <w:r w:rsidRPr="006E484C">
        <w:rPr>
          <w:rFonts w:ascii="Times New Roman" w:hAnsi="Times New Roman" w:cs="Times New Roman"/>
          <w:sz w:val="24"/>
          <w:szCs w:val="24"/>
        </w:rPr>
        <w:t>The authority of police officers or other government officials to arrest or detain individuals is specifically limited by state law and the U.S. Constitution’s prohibition against unreasonable searches and seizures. In New York State, the authority to arrest, with or without a warrant is governed by the Criminal Procedure Law (“CPL”</w:t>
      </w:r>
      <w:r w:rsidR="00205C1C">
        <w:rPr>
          <w:rFonts w:ascii="Times New Roman" w:hAnsi="Times New Roman" w:cs="Times New Roman"/>
          <w:sz w:val="24"/>
          <w:szCs w:val="24"/>
        </w:rPr>
        <w:t>).</w:t>
      </w:r>
      <w:r w:rsidR="00205C1C">
        <w:rPr>
          <w:rStyle w:val="FootnoteReference"/>
          <w:rFonts w:ascii="Times New Roman" w:hAnsi="Times New Roman" w:cs="Times New Roman"/>
          <w:sz w:val="24"/>
          <w:szCs w:val="24"/>
        </w:rPr>
        <w:footnoteReference w:id="31"/>
      </w:r>
    </w:p>
    <w:p w:rsidR="006E484C" w:rsidRPr="006E484C" w:rsidRDefault="006E484C" w:rsidP="00CA1526">
      <w:pPr>
        <w:pStyle w:val="ListParagraph"/>
        <w:spacing w:line="480" w:lineRule="auto"/>
        <w:ind w:left="0" w:firstLine="720"/>
        <w:rPr>
          <w:rFonts w:ascii="Times New Roman" w:hAnsi="Times New Roman" w:cs="Times New Roman"/>
          <w:sz w:val="24"/>
          <w:szCs w:val="24"/>
        </w:rPr>
      </w:pPr>
      <w:r w:rsidRPr="006E484C">
        <w:rPr>
          <w:rFonts w:ascii="Times New Roman" w:hAnsi="Times New Roman" w:cs="Times New Roman"/>
          <w:sz w:val="24"/>
          <w:szCs w:val="24"/>
        </w:rPr>
        <w:t xml:space="preserve">Most commonly, police officers are authorized to arrest an individual </w:t>
      </w:r>
      <w:r w:rsidR="00205C1C">
        <w:rPr>
          <w:rFonts w:ascii="Times New Roman" w:hAnsi="Times New Roman" w:cs="Times New Roman"/>
          <w:sz w:val="24"/>
          <w:szCs w:val="24"/>
        </w:rPr>
        <w:t xml:space="preserve">without a warrant </w:t>
      </w:r>
      <w:r w:rsidRPr="006E484C">
        <w:rPr>
          <w:rFonts w:ascii="Times New Roman" w:hAnsi="Times New Roman" w:cs="Times New Roman"/>
          <w:sz w:val="24"/>
          <w:szCs w:val="24"/>
        </w:rPr>
        <w:t>when the officer has probable cause to believe the individual committed an offense</w:t>
      </w:r>
      <w:r w:rsidR="00205C1C">
        <w:rPr>
          <w:rStyle w:val="FootnoteReference"/>
          <w:rFonts w:ascii="Times New Roman" w:hAnsi="Times New Roman" w:cs="Times New Roman"/>
          <w:sz w:val="24"/>
          <w:szCs w:val="24"/>
        </w:rPr>
        <w:footnoteReference w:id="32"/>
      </w:r>
      <w:r w:rsidRPr="006E484C">
        <w:rPr>
          <w:rFonts w:ascii="Times New Roman" w:hAnsi="Times New Roman" w:cs="Times New Roman"/>
          <w:sz w:val="24"/>
          <w:szCs w:val="24"/>
        </w:rPr>
        <w:t>, which can range from a felony, misdemeanor, or violation enumerated under the Penal Law, to a traffic offense defined under the vehicle and traffic law, or to other offenses defined in other substantive areas of state or local law</w:t>
      </w:r>
      <w:r w:rsidR="00595CE7">
        <w:rPr>
          <w:rFonts w:ascii="Times New Roman" w:hAnsi="Times New Roman" w:cs="Times New Roman"/>
          <w:sz w:val="24"/>
          <w:szCs w:val="24"/>
        </w:rPr>
        <w:t xml:space="preserve"> that create criminal penalties</w:t>
      </w:r>
      <w:r w:rsidRPr="006E484C">
        <w:rPr>
          <w:rFonts w:ascii="Times New Roman" w:hAnsi="Times New Roman" w:cs="Times New Roman"/>
          <w:sz w:val="24"/>
          <w:szCs w:val="24"/>
        </w:rPr>
        <w:t>.</w:t>
      </w:r>
      <w:r w:rsidRPr="00B5276E">
        <w:rPr>
          <w:rStyle w:val="FootnoteReference"/>
          <w:rFonts w:ascii="Times New Roman" w:hAnsi="Times New Roman" w:cs="Times New Roman"/>
          <w:sz w:val="24"/>
          <w:szCs w:val="24"/>
        </w:rPr>
        <w:footnoteReference w:id="33"/>
      </w:r>
      <w:r w:rsidRPr="006E484C">
        <w:rPr>
          <w:rFonts w:ascii="Times New Roman" w:hAnsi="Times New Roman" w:cs="Times New Roman"/>
          <w:sz w:val="24"/>
          <w:szCs w:val="24"/>
        </w:rPr>
        <w:t xml:space="preserve"> </w:t>
      </w:r>
    </w:p>
    <w:p w:rsidR="006E484C" w:rsidRPr="006E484C" w:rsidRDefault="006E484C" w:rsidP="00CA1526">
      <w:pPr>
        <w:pStyle w:val="ListParagraph"/>
        <w:spacing w:line="480" w:lineRule="auto"/>
        <w:ind w:left="0" w:firstLine="720"/>
        <w:rPr>
          <w:rFonts w:ascii="Times New Roman" w:hAnsi="Times New Roman" w:cs="Times New Roman"/>
          <w:sz w:val="24"/>
          <w:szCs w:val="24"/>
        </w:rPr>
      </w:pPr>
      <w:r w:rsidRPr="006E484C">
        <w:rPr>
          <w:rFonts w:ascii="Times New Roman" w:hAnsi="Times New Roman" w:cs="Times New Roman"/>
          <w:sz w:val="24"/>
          <w:szCs w:val="24"/>
        </w:rPr>
        <w:t>While common for most felonies and certain misdemeanors, an arrest does not necessarily require the officer to detain the individual for the purpose of immediately bringing the individual before a criminal court judge. For example, the CPL provides for the issuance of Desk Appearance Tickets (“DAT”), whereby the individual is taken into custody but released from the precinct and ordered to appear on a future date in court to face formal charges.</w:t>
      </w:r>
      <w:r w:rsidR="00205C1C">
        <w:rPr>
          <w:rStyle w:val="FootnoteReference"/>
          <w:rFonts w:ascii="Times New Roman" w:hAnsi="Times New Roman" w:cs="Times New Roman"/>
          <w:sz w:val="24"/>
          <w:szCs w:val="24"/>
        </w:rPr>
        <w:footnoteReference w:id="34"/>
      </w:r>
      <w:r w:rsidRPr="006E484C">
        <w:rPr>
          <w:rFonts w:ascii="Times New Roman" w:hAnsi="Times New Roman" w:cs="Times New Roman"/>
          <w:sz w:val="24"/>
          <w:szCs w:val="24"/>
        </w:rPr>
        <w:t xml:space="preserve"> The CPL also allows officers to file criminal charges through the use of a criminal court summons, which, like a DAT, instructs the individual to appear in court to answer charges on a future date. The main legal difference between a DAT and a summons is that the summons is in and of itself a legally valid charging document. In terms of the court process, that distinction is minimal: with respect to both forms of issuing process, the individual is required to appear in criminal court on a certain date and failure to appear will result in an arrest warrant. Warrants resulting from summonses has been a significant and persistent problem</w:t>
      </w:r>
      <w:r w:rsidR="00A946DD">
        <w:rPr>
          <w:rFonts w:ascii="Times New Roman" w:hAnsi="Times New Roman" w:cs="Times New Roman"/>
          <w:sz w:val="24"/>
          <w:szCs w:val="24"/>
        </w:rPr>
        <w:t xml:space="preserve"> in New York City</w:t>
      </w:r>
      <w:r w:rsidRPr="006E484C">
        <w:rPr>
          <w:rFonts w:ascii="Times New Roman" w:hAnsi="Times New Roman" w:cs="Times New Roman"/>
          <w:sz w:val="24"/>
          <w:szCs w:val="24"/>
        </w:rPr>
        <w:t>: as of February 2019 there were over 750,00</w:t>
      </w:r>
      <w:r w:rsidR="005D3135">
        <w:rPr>
          <w:rFonts w:ascii="Times New Roman" w:hAnsi="Times New Roman" w:cs="Times New Roman"/>
          <w:sz w:val="24"/>
          <w:szCs w:val="24"/>
        </w:rPr>
        <w:t>0</w:t>
      </w:r>
      <w:r w:rsidRPr="006E484C">
        <w:rPr>
          <w:rFonts w:ascii="Times New Roman" w:hAnsi="Times New Roman" w:cs="Times New Roman"/>
          <w:sz w:val="24"/>
          <w:szCs w:val="24"/>
        </w:rPr>
        <w:t xml:space="preserve"> active summons warrants, which is 64% of all active warrants.</w:t>
      </w:r>
      <w:r>
        <w:rPr>
          <w:rStyle w:val="FootnoteReference"/>
          <w:rFonts w:ascii="Times New Roman" w:hAnsi="Times New Roman" w:cs="Times New Roman"/>
          <w:sz w:val="24"/>
          <w:szCs w:val="24"/>
        </w:rPr>
        <w:footnoteReference w:id="35"/>
      </w:r>
      <w:r w:rsidRPr="006E484C">
        <w:rPr>
          <w:rFonts w:ascii="Times New Roman" w:hAnsi="Times New Roman" w:cs="Times New Roman"/>
          <w:sz w:val="24"/>
          <w:szCs w:val="24"/>
        </w:rPr>
        <w:t xml:space="preserve"> </w:t>
      </w:r>
    </w:p>
    <w:p w:rsidR="006E484C" w:rsidRPr="006E484C" w:rsidRDefault="006E484C" w:rsidP="00CA1526">
      <w:pPr>
        <w:pStyle w:val="ListParagraph"/>
        <w:spacing w:line="480" w:lineRule="auto"/>
        <w:ind w:left="0" w:firstLine="720"/>
        <w:rPr>
          <w:rFonts w:ascii="Times New Roman" w:hAnsi="Times New Roman" w:cs="Times New Roman"/>
          <w:sz w:val="24"/>
          <w:szCs w:val="24"/>
        </w:rPr>
      </w:pPr>
      <w:r w:rsidRPr="006E484C">
        <w:rPr>
          <w:rFonts w:ascii="Times New Roman" w:hAnsi="Times New Roman" w:cs="Times New Roman"/>
          <w:sz w:val="24"/>
          <w:szCs w:val="24"/>
        </w:rPr>
        <w:t xml:space="preserve">Whether the individual is directed to appear in court by a DAT, a summons or an officer with handcuffs, the penalties and consequences of a criminal prosecution are the same, depending on the charge. However, the practical difference as implemented by the NYPD is significant in the context of the Subway Diversion Program. Penal law offenses require an officer to fingerprint an individual, which in turn requires transportation to a police precinct even if the individual is ultimately deemed eligible for a Desk Appearance Ticket. In contrast, an officer who observes an individual committing </w:t>
      </w:r>
      <w:r w:rsidR="00A946DD">
        <w:rPr>
          <w:rFonts w:ascii="Times New Roman" w:hAnsi="Times New Roman" w:cs="Times New Roman"/>
          <w:sz w:val="24"/>
          <w:szCs w:val="24"/>
        </w:rPr>
        <w:t xml:space="preserve">a </w:t>
      </w:r>
      <w:r w:rsidRPr="006E484C">
        <w:rPr>
          <w:rFonts w:ascii="Times New Roman" w:hAnsi="Times New Roman" w:cs="Times New Roman"/>
          <w:sz w:val="24"/>
          <w:szCs w:val="24"/>
        </w:rPr>
        <w:t>state law violation, or local misdemeanor</w:t>
      </w:r>
      <w:r w:rsidR="00A946DD">
        <w:rPr>
          <w:rFonts w:ascii="Times New Roman" w:hAnsi="Times New Roman" w:cs="Times New Roman"/>
          <w:sz w:val="24"/>
          <w:szCs w:val="24"/>
        </w:rPr>
        <w:t>,</w:t>
      </w:r>
      <w:r w:rsidRPr="006E484C">
        <w:rPr>
          <w:rFonts w:ascii="Times New Roman" w:hAnsi="Times New Roman" w:cs="Times New Roman"/>
          <w:sz w:val="24"/>
          <w:szCs w:val="24"/>
        </w:rPr>
        <w:t xml:space="preserve"> such as the ones subject to the Subway Diversion Program</w:t>
      </w:r>
      <w:r w:rsidR="00A946DD">
        <w:rPr>
          <w:rFonts w:ascii="Times New Roman" w:hAnsi="Times New Roman" w:cs="Times New Roman"/>
          <w:sz w:val="24"/>
          <w:szCs w:val="24"/>
        </w:rPr>
        <w:t>,</w:t>
      </w:r>
      <w:r w:rsidRPr="006E484C">
        <w:rPr>
          <w:rFonts w:ascii="Times New Roman" w:hAnsi="Times New Roman" w:cs="Times New Roman"/>
          <w:sz w:val="24"/>
          <w:szCs w:val="24"/>
        </w:rPr>
        <w:t xml:space="preserve"> is not required to do so: the officer may issue the summons on the spot, and there is no legal need to transport the individual to the precinct. </w:t>
      </w:r>
    </w:p>
    <w:p w:rsidR="00205C1C" w:rsidRDefault="006E484C" w:rsidP="00CA1526">
      <w:pPr>
        <w:pStyle w:val="ListParagraph"/>
        <w:spacing w:line="480" w:lineRule="auto"/>
        <w:ind w:left="0" w:firstLine="720"/>
        <w:rPr>
          <w:rFonts w:ascii="Times New Roman" w:hAnsi="Times New Roman" w:cs="Times New Roman"/>
          <w:sz w:val="24"/>
          <w:szCs w:val="24"/>
        </w:rPr>
      </w:pPr>
      <w:r w:rsidRPr="006E484C">
        <w:rPr>
          <w:rFonts w:ascii="Times New Roman" w:hAnsi="Times New Roman" w:cs="Times New Roman"/>
          <w:sz w:val="24"/>
          <w:szCs w:val="24"/>
        </w:rPr>
        <w:t>Outside of the context of criminal activity, New York State law grants legal authority to detain individuals in narrowly defined circumstances. Article 9 of the Mental Hygiene Law governs hospitalizations of the mentally ill, including involuntary admissions and mandated outpatient treatment based on what is commonly known as Kendra’s Law. A police officer may take into custody any person who appears to be mentally ill and is conducting himself or herself in a manner which is likely to result in serious harm to the person or others, and remove the person to a hospital, or detain the person in a safe place and notify the appropriate medical authorities who can determine whether the individual should be involuntarily committed.</w:t>
      </w:r>
      <w:r w:rsidR="005D04F0">
        <w:rPr>
          <w:rStyle w:val="FootnoteReference"/>
          <w:rFonts w:ascii="Times New Roman" w:hAnsi="Times New Roman" w:cs="Times New Roman"/>
          <w:sz w:val="24"/>
          <w:szCs w:val="24"/>
        </w:rPr>
        <w:footnoteReference w:id="36"/>
      </w:r>
      <w:r w:rsidRPr="006E484C">
        <w:rPr>
          <w:rFonts w:ascii="Times New Roman" w:hAnsi="Times New Roman" w:cs="Times New Roman"/>
          <w:sz w:val="24"/>
          <w:szCs w:val="24"/>
        </w:rPr>
        <w:t xml:space="preserve"> Police officers may also detain individuals who have failed to comply with Assisted Outpatient Treatment that has been specifically ordered by a Judge pursuant to Kendra’s Law.</w:t>
      </w:r>
      <w:r w:rsidR="005D04F0">
        <w:rPr>
          <w:rStyle w:val="FootnoteReference"/>
          <w:rFonts w:ascii="Times New Roman" w:hAnsi="Times New Roman" w:cs="Times New Roman"/>
          <w:sz w:val="24"/>
          <w:szCs w:val="24"/>
        </w:rPr>
        <w:footnoteReference w:id="37"/>
      </w:r>
      <w:r w:rsidRPr="006E484C">
        <w:rPr>
          <w:rFonts w:ascii="Times New Roman" w:hAnsi="Times New Roman" w:cs="Times New Roman"/>
          <w:sz w:val="24"/>
          <w:szCs w:val="24"/>
        </w:rPr>
        <w:t xml:space="preserve"> </w:t>
      </w:r>
    </w:p>
    <w:p w:rsidR="006E484C" w:rsidRPr="006E484C" w:rsidRDefault="006E484C" w:rsidP="00CA1526">
      <w:pPr>
        <w:pStyle w:val="ListParagraph"/>
        <w:spacing w:line="480" w:lineRule="auto"/>
        <w:ind w:left="0" w:firstLine="720"/>
        <w:rPr>
          <w:rFonts w:ascii="Times New Roman" w:hAnsi="Times New Roman" w:cs="Times New Roman"/>
          <w:sz w:val="24"/>
          <w:szCs w:val="24"/>
        </w:rPr>
      </w:pPr>
      <w:r w:rsidRPr="006E484C">
        <w:rPr>
          <w:rFonts w:ascii="Times New Roman" w:hAnsi="Times New Roman" w:cs="Times New Roman"/>
          <w:sz w:val="24"/>
          <w:szCs w:val="24"/>
        </w:rPr>
        <w:t xml:space="preserve">In either scenario, state law requires a medical professional and/or a Judge to determine that an individual is in need of mandated treatment, which could include civil commitment or outpatient treatment. In contrast, the Subway Diversion program neither requires a judicial or </w:t>
      </w:r>
      <w:r w:rsidR="005D04F0">
        <w:rPr>
          <w:rFonts w:ascii="Times New Roman" w:hAnsi="Times New Roman" w:cs="Times New Roman"/>
          <w:sz w:val="24"/>
          <w:szCs w:val="24"/>
        </w:rPr>
        <w:t>clinica</w:t>
      </w:r>
      <w:r w:rsidRPr="006E484C">
        <w:rPr>
          <w:rFonts w:ascii="Times New Roman" w:hAnsi="Times New Roman" w:cs="Times New Roman"/>
          <w:sz w:val="24"/>
          <w:szCs w:val="24"/>
        </w:rPr>
        <w:t xml:space="preserve">l evaluation to determine service needs, nor does it require officers to apply any legal standard in order to evaluate need. </w:t>
      </w:r>
    </w:p>
    <w:p w:rsidR="006E484C" w:rsidRDefault="006E484C" w:rsidP="00CA1526">
      <w:pPr>
        <w:pStyle w:val="ListParagraph"/>
        <w:spacing w:line="480" w:lineRule="auto"/>
        <w:ind w:left="0" w:firstLine="720"/>
        <w:rPr>
          <w:rFonts w:ascii="Times New Roman" w:hAnsi="Times New Roman" w:cs="Times New Roman"/>
          <w:sz w:val="24"/>
          <w:szCs w:val="24"/>
        </w:rPr>
      </w:pPr>
      <w:r w:rsidRPr="006E484C">
        <w:rPr>
          <w:rFonts w:ascii="Times New Roman" w:hAnsi="Times New Roman" w:cs="Times New Roman"/>
          <w:sz w:val="24"/>
          <w:szCs w:val="24"/>
        </w:rPr>
        <w:t>Police officers may also issue civil summonses when the conduct amounts to a civil rather than criminal offense. These summonses direct individuals to appear at the Office of Administrative Trials and Hearings</w:t>
      </w:r>
      <w:r w:rsidR="00A946DD">
        <w:rPr>
          <w:rFonts w:ascii="Times New Roman" w:hAnsi="Times New Roman" w:cs="Times New Roman"/>
          <w:sz w:val="24"/>
          <w:szCs w:val="24"/>
        </w:rPr>
        <w:t xml:space="preserve"> (OATH)</w:t>
      </w:r>
      <w:r w:rsidRPr="006E484C">
        <w:rPr>
          <w:rFonts w:ascii="Times New Roman" w:hAnsi="Times New Roman" w:cs="Times New Roman"/>
          <w:sz w:val="24"/>
          <w:szCs w:val="24"/>
        </w:rPr>
        <w:t xml:space="preserve">, where the proceedings may result in a civil fine, but not in a criminal conviction or jail penalty. </w:t>
      </w:r>
    </w:p>
    <w:p w:rsidR="00D72002" w:rsidRPr="00CA1526" w:rsidRDefault="00D72002" w:rsidP="00CA152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According to the Administration press release</w:t>
      </w:r>
      <w:r w:rsidR="00A946DD">
        <w:rPr>
          <w:rFonts w:ascii="Times New Roman" w:hAnsi="Times New Roman" w:cs="Times New Roman"/>
          <w:sz w:val="24"/>
          <w:szCs w:val="24"/>
        </w:rPr>
        <w:t xml:space="preserve"> when the program was announced</w:t>
      </w:r>
      <w:r>
        <w:rPr>
          <w:rFonts w:ascii="Times New Roman" w:hAnsi="Times New Roman" w:cs="Times New Roman"/>
          <w:sz w:val="24"/>
          <w:szCs w:val="24"/>
        </w:rPr>
        <w:t>, the summonses that are being issued in connection with this program are based on violations of the New York City Transit Code of Conduct rules.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Those rules may be enforced as either civil or criminal penalties.</w:t>
      </w:r>
      <w:r>
        <w:rPr>
          <w:rStyle w:val="FootnoteReference"/>
          <w:rFonts w:ascii="Times New Roman" w:hAnsi="Times New Roman" w:cs="Times New Roman"/>
          <w:sz w:val="24"/>
          <w:szCs w:val="24"/>
        </w:rPr>
        <w:footnoteReference w:id="39"/>
      </w:r>
    </w:p>
    <w:p w:rsidR="006E484C" w:rsidRDefault="006E484C" w:rsidP="00D5682A">
      <w:pPr>
        <w:numPr>
          <w:ilvl w:val="0"/>
          <w:numId w:val="3"/>
        </w:numPr>
        <w:spacing w:after="200" w:line="480" w:lineRule="auto"/>
        <w:contextualSpacing/>
        <w:jc w:val="both"/>
        <w:rPr>
          <w:rFonts w:ascii="Times New Roman" w:hAnsi="Times New Roman"/>
          <w:b/>
          <w:sz w:val="24"/>
          <w:szCs w:val="24"/>
          <w:u w:val="single"/>
        </w:rPr>
      </w:pPr>
      <w:r>
        <w:rPr>
          <w:rFonts w:ascii="Times New Roman" w:hAnsi="Times New Roman"/>
          <w:b/>
          <w:sz w:val="24"/>
          <w:szCs w:val="24"/>
          <w:u w:val="single"/>
        </w:rPr>
        <w:t>RECENT TRENDS IN LOW LEVEL ENFORCEMENT</w:t>
      </w:r>
    </w:p>
    <w:p w:rsidR="00595CE7" w:rsidRPr="00595CE7" w:rsidRDefault="00595CE7" w:rsidP="00CA1526">
      <w:pPr>
        <w:pStyle w:val="ListParagraph"/>
        <w:spacing w:line="480" w:lineRule="auto"/>
        <w:ind w:left="0" w:firstLine="720"/>
        <w:rPr>
          <w:rFonts w:ascii="Times New Roman" w:hAnsi="Times New Roman" w:cs="Times New Roman"/>
          <w:sz w:val="24"/>
          <w:szCs w:val="24"/>
        </w:rPr>
      </w:pPr>
      <w:r w:rsidRPr="00595CE7">
        <w:rPr>
          <w:rFonts w:ascii="Times New Roman" w:hAnsi="Times New Roman" w:cs="Times New Roman"/>
          <w:sz w:val="24"/>
          <w:szCs w:val="24"/>
        </w:rPr>
        <w:t>In recent years, the City has taken steps to reduce the harms and collateral consequences of the criminal justice system. In 2016, the New York City Council passed the Criminal Justice Reform Act</w:t>
      </w:r>
      <w:r w:rsidR="00A946DD">
        <w:rPr>
          <w:rFonts w:ascii="Times New Roman" w:hAnsi="Times New Roman" w:cs="Times New Roman"/>
          <w:sz w:val="24"/>
          <w:szCs w:val="24"/>
        </w:rPr>
        <w:t xml:space="preserve"> (CJRA)</w:t>
      </w:r>
      <w:r w:rsidRPr="00595CE7">
        <w:rPr>
          <w:rFonts w:ascii="Times New Roman" w:hAnsi="Times New Roman" w:cs="Times New Roman"/>
          <w:sz w:val="24"/>
          <w:szCs w:val="24"/>
        </w:rPr>
        <w:t xml:space="preserve">, which sought to create proportional penalties for some low-level, non-violent offenses including public consumption of alcohol, public urination, littering, unreasonable noise, and </w:t>
      </w:r>
      <w:r w:rsidR="00A946DD">
        <w:rPr>
          <w:rFonts w:ascii="Times New Roman" w:hAnsi="Times New Roman" w:cs="Times New Roman"/>
          <w:sz w:val="24"/>
          <w:szCs w:val="24"/>
        </w:rPr>
        <w:t>some</w:t>
      </w:r>
      <w:r w:rsidRPr="00595CE7">
        <w:rPr>
          <w:rFonts w:ascii="Times New Roman" w:hAnsi="Times New Roman" w:cs="Times New Roman"/>
          <w:sz w:val="24"/>
          <w:szCs w:val="24"/>
        </w:rPr>
        <w:t xml:space="preserve"> NYC Park Rules offenses.</w:t>
      </w:r>
      <w:r>
        <w:rPr>
          <w:rStyle w:val="FootnoteReference"/>
          <w:rFonts w:ascii="Times New Roman" w:hAnsi="Times New Roman" w:cs="Times New Roman"/>
          <w:sz w:val="24"/>
          <w:szCs w:val="24"/>
        </w:rPr>
        <w:footnoteReference w:id="40"/>
      </w:r>
      <w:r w:rsidRPr="00595CE7">
        <w:rPr>
          <w:rFonts w:ascii="Times New Roman" w:hAnsi="Times New Roman" w:cs="Times New Roman"/>
          <w:sz w:val="24"/>
          <w:szCs w:val="24"/>
        </w:rPr>
        <w:t xml:space="preserve"> CJRA created new policies that provided police officers with the option of issuing a civil summons in lieu of a criminal summons.</w:t>
      </w:r>
      <w:r>
        <w:rPr>
          <w:rStyle w:val="FootnoteReference"/>
          <w:rFonts w:ascii="Times New Roman" w:hAnsi="Times New Roman" w:cs="Times New Roman"/>
          <w:sz w:val="24"/>
          <w:szCs w:val="24"/>
        </w:rPr>
        <w:footnoteReference w:id="41"/>
      </w:r>
      <w:r w:rsidRPr="00595CE7">
        <w:rPr>
          <w:rFonts w:ascii="Times New Roman" w:hAnsi="Times New Roman" w:cs="Times New Roman"/>
          <w:sz w:val="24"/>
          <w:szCs w:val="24"/>
        </w:rPr>
        <w:t xml:space="preserve"> While CJRA creates a presumption that civil summonses should be issued, there are exclusionary criteria, such as having an open warrant, that allow officers to issue a criminal summons.</w:t>
      </w:r>
      <w:r>
        <w:rPr>
          <w:rStyle w:val="FootnoteReference"/>
          <w:rFonts w:ascii="Times New Roman" w:hAnsi="Times New Roman" w:cs="Times New Roman"/>
          <w:sz w:val="24"/>
          <w:szCs w:val="24"/>
        </w:rPr>
        <w:footnoteReference w:id="42"/>
      </w:r>
      <w:r w:rsidRPr="00595CE7">
        <w:rPr>
          <w:rFonts w:ascii="Times New Roman" w:hAnsi="Times New Roman" w:cs="Times New Roman"/>
          <w:sz w:val="24"/>
          <w:szCs w:val="24"/>
        </w:rPr>
        <w:t xml:space="preserve"> Civil Summonses are adjudicated by OATH. OATH allows respondents of summons to contest the charges by phone or online, to perform community service instead of paying a fine, and has extended evening and weekend hours.</w:t>
      </w:r>
      <w:r>
        <w:rPr>
          <w:rStyle w:val="FootnoteReference"/>
          <w:rFonts w:ascii="Times New Roman" w:hAnsi="Times New Roman" w:cs="Times New Roman"/>
          <w:sz w:val="24"/>
          <w:szCs w:val="24"/>
        </w:rPr>
        <w:footnoteReference w:id="43"/>
      </w:r>
    </w:p>
    <w:p w:rsidR="006E484C" w:rsidRPr="00CA1526" w:rsidRDefault="00595CE7" w:rsidP="000537F8">
      <w:pPr>
        <w:pStyle w:val="ListParagraph"/>
        <w:spacing w:line="480" w:lineRule="auto"/>
        <w:ind w:left="0" w:firstLine="720"/>
        <w:rPr>
          <w:rFonts w:ascii="Times New Roman" w:hAnsi="Times New Roman" w:cs="Times New Roman"/>
          <w:sz w:val="24"/>
          <w:szCs w:val="24"/>
        </w:rPr>
      </w:pPr>
      <w:r w:rsidRPr="00595CE7">
        <w:rPr>
          <w:rFonts w:ascii="Times New Roman" w:hAnsi="Times New Roman" w:cs="Times New Roman"/>
          <w:sz w:val="24"/>
          <w:szCs w:val="24"/>
        </w:rPr>
        <w:t xml:space="preserve">As a result of the </w:t>
      </w:r>
      <w:r w:rsidR="00A946DD">
        <w:rPr>
          <w:rFonts w:ascii="Times New Roman" w:hAnsi="Times New Roman" w:cs="Times New Roman"/>
          <w:sz w:val="24"/>
          <w:szCs w:val="24"/>
        </w:rPr>
        <w:t>CJRA</w:t>
      </w:r>
      <w:r w:rsidRPr="00595CE7">
        <w:rPr>
          <w:rFonts w:ascii="Times New Roman" w:hAnsi="Times New Roman" w:cs="Times New Roman"/>
          <w:sz w:val="24"/>
          <w:szCs w:val="24"/>
        </w:rPr>
        <w:t>, there continues to be a decline in the issuance of criminal summons for the applicable offenses. According to Data Collaborative for Justice (formerly Misdemeanor Justice Project at John Jay College of Criminal Justice), in the first year after implementation 89% of summons issued for the CJRA offenses were civil. Unlike criminal summons, civil summons do not result in a permanent criminal record nor is a warrant issued if a person does not appear in court.</w:t>
      </w:r>
      <w:r>
        <w:rPr>
          <w:rStyle w:val="FootnoteReference"/>
          <w:rFonts w:ascii="Times New Roman" w:hAnsi="Times New Roman" w:cs="Times New Roman"/>
          <w:sz w:val="24"/>
          <w:szCs w:val="24"/>
        </w:rPr>
        <w:footnoteReference w:id="44"/>
      </w:r>
    </w:p>
    <w:p w:rsidR="006E484C" w:rsidRPr="000E6813" w:rsidRDefault="006E484C" w:rsidP="00D5682A">
      <w:pPr>
        <w:numPr>
          <w:ilvl w:val="0"/>
          <w:numId w:val="3"/>
        </w:numPr>
        <w:spacing w:after="200" w:line="480" w:lineRule="auto"/>
        <w:contextualSpacing/>
        <w:jc w:val="both"/>
        <w:rPr>
          <w:rFonts w:ascii="Times New Roman" w:hAnsi="Times New Roman"/>
          <w:b/>
          <w:sz w:val="24"/>
          <w:szCs w:val="24"/>
          <w:u w:val="single"/>
        </w:rPr>
      </w:pPr>
      <w:r>
        <w:rPr>
          <w:rFonts w:ascii="Times New Roman" w:hAnsi="Times New Roman"/>
          <w:b/>
          <w:sz w:val="24"/>
          <w:szCs w:val="24"/>
          <w:u w:val="single"/>
        </w:rPr>
        <w:t>ADVOCATE RESPONSE TO THE SUBWAY DIVERSION PROGRAM</w:t>
      </w:r>
    </w:p>
    <w:p w:rsidR="006E484C" w:rsidRPr="006E484C" w:rsidRDefault="006E484C" w:rsidP="00CA1526">
      <w:pPr>
        <w:pStyle w:val="ListParagraph"/>
        <w:spacing w:after="0" w:line="480" w:lineRule="auto"/>
        <w:ind w:left="0" w:firstLine="720"/>
        <w:jc w:val="both"/>
        <w:rPr>
          <w:rFonts w:ascii="Times New Roman" w:hAnsi="Times New Roman" w:cs="Times New Roman"/>
          <w:sz w:val="24"/>
          <w:szCs w:val="24"/>
        </w:rPr>
      </w:pPr>
      <w:r w:rsidRPr="006E484C">
        <w:rPr>
          <w:rFonts w:ascii="Times New Roman" w:hAnsi="Times New Roman" w:cs="Times New Roman"/>
          <w:sz w:val="24"/>
          <w:szCs w:val="24"/>
        </w:rPr>
        <w:t xml:space="preserve">Shortly after the start of the Subway Diversion Program, homeless advocates </w:t>
      </w:r>
      <w:r w:rsidR="000537F8">
        <w:rPr>
          <w:rFonts w:ascii="Times New Roman" w:hAnsi="Times New Roman" w:cs="Times New Roman"/>
          <w:sz w:val="24"/>
          <w:szCs w:val="24"/>
        </w:rPr>
        <w:t xml:space="preserve">expressed concern with the program. </w:t>
      </w:r>
      <w:r w:rsidRPr="006E484C">
        <w:rPr>
          <w:rFonts w:ascii="Times New Roman" w:hAnsi="Times New Roman" w:cs="Times New Roman"/>
          <w:sz w:val="24"/>
          <w:szCs w:val="24"/>
        </w:rPr>
        <w:t>The Coalition for the Homeless released a statement saying in part, “The NYPD’s misguided new policy will only serve to further criminalize homeless New Yorkers through useless summonses.”</w:t>
      </w:r>
      <w:r w:rsidRPr="009966AC">
        <w:rPr>
          <w:rStyle w:val="FootnoteReference"/>
          <w:rFonts w:ascii="Times New Roman" w:hAnsi="Times New Roman" w:cs="Times New Roman"/>
          <w:sz w:val="24"/>
          <w:szCs w:val="24"/>
        </w:rPr>
        <w:footnoteReference w:id="45"/>
      </w:r>
      <w:r w:rsidRPr="006E484C">
        <w:rPr>
          <w:rFonts w:ascii="Times New Roman" w:hAnsi="Times New Roman" w:cs="Times New Roman"/>
          <w:sz w:val="24"/>
          <w:szCs w:val="24"/>
        </w:rPr>
        <w:t xml:space="preserve"> The New York Civil Liberties Union</w:t>
      </w:r>
      <w:r w:rsidRPr="00BD259F">
        <w:rPr>
          <w:rStyle w:val="FootnoteReference"/>
          <w:rFonts w:ascii="Times New Roman" w:hAnsi="Times New Roman" w:cs="Times New Roman"/>
          <w:sz w:val="24"/>
          <w:szCs w:val="24"/>
        </w:rPr>
        <w:footnoteReference w:id="46"/>
      </w:r>
      <w:r w:rsidRPr="006E484C">
        <w:rPr>
          <w:rFonts w:ascii="Times New Roman" w:hAnsi="Times New Roman" w:cs="Times New Roman"/>
          <w:sz w:val="24"/>
          <w:szCs w:val="24"/>
        </w:rPr>
        <w:t xml:space="preserve"> and Police Reform Organizing Project</w:t>
      </w:r>
      <w:r w:rsidRPr="009966AC">
        <w:rPr>
          <w:rStyle w:val="FootnoteReference"/>
          <w:rFonts w:ascii="Times New Roman" w:hAnsi="Times New Roman" w:cs="Times New Roman"/>
          <w:sz w:val="24"/>
          <w:szCs w:val="24"/>
        </w:rPr>
        <w:footnoteReference w:id="47"/>
      </w:r>
      <w:r w:rsidRPr="006E484C">
        <w:rPr>
          <w:rFonts w:ascii="Times New Roman" w:hAnsi="Times New Roman" w:cs="Times New Roman"/>
          <w:sz w:val="24"/>
          <w:szCs w:val="24"/>
        </w:rPr>
        <w:t xml:space="preserve"> expressed similar concerns of the City using law enforcement for a problem that calls for social services, as well as affordable and supportive housing. </w:t>
      </w:r>
    </w:p>
    <w:p w:rsidR="006E484C" w:rsidRPr="006E484C" w:rsidRDefault="006E484C" w:rsidP="00CA1526">
      <w:pPr>
        <w:pStyle w:val="ListParagraph"/>
        <w:spacing w:after="0" w:line="480" w:lineRule="auto"/>
        <w:ind w:left="0" w:firstLine="720"/>
        <w:jc w:val="both"/>
        <w:rPr>
          <w:rFonts w:ascii="Times New Roman" w:hAnsi="Times New Roman" w:cs="Times New Roman"/>
          <w:sz w:val="24"/>
          <w:szCs w:val="24"/>
        </w:rPr>
      </w:pPr>
      <w:r w:rsidRPr="006E484C">
        <w:rPr>
          <w:rFonts w:ascii="Times New Roman" w:hAnsi="Times New Roman" w:cs="Times New Roman"/>
          <w:sz w:val="24"/>
          <w:szCs w:val="24"/>
        </w:rPr>
        <w:t>Some advocates expressed concern about the surveillance of those who appear homeless through the Joint Crisis Coordination Center. Christine Quinn, president of WIN, stated, “The use of surveillance cameras in fighting hate crimes can be very effective…But the command center for homelessness is further attempting to criminalize poverty. Homeless people are not criminals.”</w:t>
      </w:r>
      <w:r>
        <w:rPr>
          <w:rStyle w:val="FootnoteReference"/>
          <w:rFonts w:ascii="Times New Roman" w:hAnsi="Times New Roman" w:cs="Times New Roman"/>
          <w:sz w:val="24"/>
          <w:szCs w:val="24"/>
        </w:rPr>
        <w:footnoteReference w:id="48"/>
      </w:r>
      <w:r w:rsidRPr="006E484C">
        <w:rPr>
          <w:rFonts w:ascii="Times New Roman" w:hAnsi="Times New Roman" w:cs="Times New Roman"/>
          <w:sz w:val="24"/>
          <w:szCs w:val="24"/>
        </w:rPr>
        <w:t xml:space="preserve"> The Coalition for the Homeless also conveyed similar concerns, stating that targeting a specific population through surveillance is problematic and would not accomplish the goal of establishing trust among a service-resistant population.</w:t>
      </w:r>
      <w:r>
        <w:rPr>
          <w:rStyle w:val="FootnoteReference"/>
          <w:rFonts w:ascii="Times New Roman" w:hAnsi="Times New Roman" w:cs="Times New Roman"/>
          <w:sz w:val="24"/>
          <w:szCs w:val="24"/>
        </w:rPr>
        <w:footnoteReference w:id="49"/>
      </w:r>
      <w:r w:rsidRPr="006E484C">
        <w:rPr>
          <w:rFonts w:ascii="Times New Roman" w:hAnsi="Times New Roman" w:cs="Times New Roman"/>
          <w:sz w:val="24"/>
          <w:szCs w:val="24"/>
        </w:rPr>
        <w:t xml:space="preserve"> </w:t>
      </w:r>
    </w:p>
    <w:p w:rsidR="006E484C" w:rsidRPr="006E484C" w:rsidRDefault="006E484C" w:rsidP="00CA1526">
      <w:pPr>
        <w:pStyle w:val="ListParagraph"/>
        <w:spacing w:after="0" w:line="480" w:lineRule="auto"/>
        <w:ind w:left="0" w:firstLine="720"/>
        <w:jc w:val="both"/>
        <w:rPr>
          <w:rFonts w:ascii="Times New Roman" w:hAnsi="Times New Roman" w:cs="Times New Roman"/>
          <w:sz w:val="24"/>
          <w:szCs w:val="24"/>
        </w:rPr>
      </w:pPr>
      <w:r w:rsidRPr="006E484C">
        <w:rPr>
          <w:rFonts w:ascii="Times New Roman" w:hAnsi="Times New Roman" w:cs="Times New Roman"/>
          <w:sz w:val="24"/>
          <w:szCs w:val="24"/>
        </w:rPr>
        <w:t>The process for</w:t>
      </w:r>
      <w:r w:rsidR="00595CE7">
        <w:rPr>
          <w:rFonts w:ascii="Times New Roman" w:hAnsi="Times New Roman" w:cs="Times New Roman"/>
          <w:sz w:val="24"/>
          <w:szCs w:val="24"/>
        </w:rPr>
        <w:t xml:space="preserve"> creating</w:t>
      </w:r>
      <w:r w:rsidRPr="006E484C">
        <w:rPr>
          <w:rFonts w:ascii="Times New Roman" w:hAnsi="Times New Roman" w:cs="Times New Roman"/>
          <w:sz w:val="24"/>
          <w:szCs w:val="24"/>
        </w:rPr>
        <w:t xml:space="preserve"> the Diversion Program </w:t>
      </w:r>
      <w:r w:rsidR="00595CE7">
        <w:rPr>
          <w:rFonts w:ascii="Times New Roman" w:hAnsi="Times New Roman" w:cs="Times New Roman"/>
          <w:sz w:val="24"/>
          <w:szCs w:val="24"/>
        </w:rPr>
        <w:t xml:space="preserve">has </w:t>
      </w:r>
      <w:r w:rsidRPr="006E484C">
        <w:rPr>
          <w:rFonts w:ascii="Times New Roman" w:hAnsi="Times New Roman" w:cs="Times New Roman"/>
          <w:sz w:val="24"/>
          <w:szCs w:val="24"/>
        </w:rPr>
        <w:t>also faced scrutiny. An attorney with the Legal Aid Society’s Homeless Rights Project stated that starting the diversion process with a summons is counterproductive to establishing the trust needed to encourage those who are unsheltered to accept services and called the program “coercive.”</w:t>
      </w:r>
      <w:r w:rsidRPr="009966AC">
        <w:rPr>
          <w:rStyle w:val="FootnoteReference"/>
          <w:rFonts w:ascii="Times New Roman" w:hAnsi="Times New Roman" w:cs="Times New Roman"/>
          <w:sz w:val="24"/>
          <w:szCs w:val="24"/>
        </w:rPr>
        <w:footnoteReference w:id="50"/>
      </w:r>
      <w:r w:rsidRPr="006E484C">
        <w:rPr>
          <w:rFonts w:ascii="Times New Roman" w:hAnsi="Times New Roman" w:cs="Times New Roman"/>
          <w:sz w:val="24"/>
          <w:szCs w:val="24"/>
        </w:rPr>
        <w:t xml:space="preserve">  Catherine Trapani from Homeless Services United expressed a similar sentiment, stating that officers threatening to issue a summons unless a person talks to an outreach worker “are not setting that outreach worker up for success.”</w:t>
      </w:r>
      <w:r w:rsidRPr="009966AC">
        <w:rPr>
          <w:rStyle w:val="FootnoteReference"/>
          <w:rFonts w:ascii="Times New Roman" w:hAnsi="Times New Roman" w:cs="Times New Roman"/>
          <w:sz w:val="24"/>
          <w:szCs w:val="24"/>
        </w:rPr>
        <w:footnoteReference w:id="51"/>
      </w:r>
      <w:r w:rsidRPr="006E484C">
        <w:rPr>
          <w:rFonts w:ascii="Times New Roman" w:hAnsi="Times New Roman" w:cs="Times New Roman"/>
          <w:sz w:val="24"/>
          <w:szCs w:val="24"/>
        </w:rPr>
        <w:t xml:space="preserve"> A group of anonymous homeless outreach workers stated in a </w:t>
      </w:r>
      <w:r w:rsidRPr="000537F8">
        <w:rPr>
          <w:rFonts w:ascii="Times New Roman" w:hAnsi="Times New Roman" w:cs="Times New Roman"/>
          <w:i/>
          <w:sz w:val="24"/>
          <w:szCs w:val="24"/>
        </w:rPr>
        <w:t>Gothamist</w:t>
      </w:r>
      <w:r w:rsidRPr="006E484C">
        <w:rPr>
          <w:rFonts w:ascii="Times New Roman" w:hAnsi="Times New Roman" w:cs="Times New Roman"/>
          <w:sz w:val="24"/>
          <w:szCs w:val="24"/>
        </w:rPr>
        <w:t xml:space="preserve"> opinion article that the program means “more harassment and forced relocation for people sleeping on subways.”</w:t>
      </w:r>
      <w:r w:rsidRPr="009966AC">
        <w:rPr>
          <w:rStyle w:val="FootnoteReference"/>
          <w:rFonts w:ascii="Times New Roman" w:hAnsi="Times New Roman" w:cs="Times New Roman"/>
          <w:sz w:val="24"/>
          <w:szCs w:val="24"/>
        </w:rPr>
        <w:footnoteReference w:id="52"/>
      </w:r>
      <w:r w:rsidRPr="006E484C">
        <w:rPr>
          <w:rFonts w:ascii="Times New Roman" w:hAnsi="Times New Roman" w:cs="Times New Roman"/>
          <w:sz w:val="24"/>
          <w:szCs w:val="24"/>
        </w:rPr>
        <w:t xml:space="preserve"> They went on to say, “Asking homeless people to move from whatever warm nook on the street or train they’ve found without providing them with housing wastes everyone’s time.”</w:t>
      </w:r>
      <w:r w:rsidRPr="009966AC">
        <w:rPr>
          <w:rStyle w:val="FootnoteReference"/>
          <w:rFonts w:ascii="Times New Roman" w:hAnsi="Times New Roman" w:cs="Times New Roman"/>
          <w:sz w:val="24"/>
          <w:szCs w:val="24"/>
        </w:rPr>
        <w:footnoteReference w:id="53"/>
      </w:r>
    </w:p>
    <w:p w:rsidR="006E484C" w:rsidRPr="006E484C" w:rsidRDefault="006E484C" w:rsidP="00CA1526">
      <w:pPr>
        <w:pStyle w:val="ListParagraph"/>
        <w:spacing w:after="0" w:line="480" w:lineRule="auto"/>
        <w:ind w:left="0" w:firstLine="720"/>
        <w:jc w:val="both"/>
        <w:rPr>
          <w:rFonts w:ascii="Times New Roman" w:hAnsi="Times New Roman" w:cs="Times New Roman"/>
          <w:sz w:val="24"/>
          <w:szCs w:val="24"/>
        </w:rPr>
      </w:pPr>
      <w:r w:rsidRPr="006E484C">
        <w:rPr>
          <w:rFonts w:ascii="Times New Roman" w:hAnsi="Times New Roman" w:cs="Times New Roman"/>
          <w:sz w:val="24"/>
          <w:szCs w:val="24"/>
        </w:rPr>
        <w:t>The Subway Diversion Program offers more outreach, but not more service options, which can be problematic if those who are experiencing homelessness have chosen to avoid the shelter system. The Coalition for the Homeless’ stated, “People avoid services and shelters for a variety of legitimate reasons, the most important being the shortage of safe, welcoming shelter beds and permanent and supportive housing.</w:t>
      </w:r>
      <w:r w:rsidRPr="009966AC">
        <w:rPr>
          <w:rStyle w:val="FootnoteReference"/>
          <w:rFonts w:ascii="Times New Roman" w:hAnsi="Times New Roman" w:cs="Times New Roman"/>
          <w:sz w:val="24"/>
          <w:szCs w:val="24"/>
        </w:rPr>
        <w:footnoteReference w:id="54"/>
      </w:r>
      <w:r w:rsidRPr="006E484C">
        <w:rPr>
          <w:rFonts w:ascii="Times New Roman" w:hAnsi="Times New Roman" w:cs="Times New Roman"/>
          <w:sz w:val="24"/>
          <w:szCs w:val="24"/>
        </w:rPr>
        <w:t xml:space="preserve">  The 30</w:t>
      </w:r>
      <w:r w:rsidRPr="006E484C">
        <w:rPr>
          <w:rFonts w:ascii="Times New Roman" w:hAnsi="Times New Roman" w:cs="Times New Roman"/>
          <w:sz w:val="24"/>
          <w:szCs w:val="24"/>
          <w:vertAlign w:val="superscript"/>
        </w:rPr>
        <w:t>th</w:t>
      </w:r>
      <w:r w:rsidRPr="006E484C">
        <w:rPr>
          <w:rFonts w:ascii="Times New Roman" w:hAnsi="Times New Roman" w:cs="Times New Roman"/>
          <w:sz w:val="24"/>
          <w:szCs w:val="24"/>
        </w:rPr>
        <w:t xml:space="preserve"> Street Men’s Intake Center in particular has a reputation for being violent and unwelcoming, and this is the only intake center for single men in the city.</w:t>
      </w:r>
      <w:r w:rsidRPr="00713149">
        <w:rPr>
          <w:rStyle w:val="FootnoteReference"/>
          <w:rFonts w:ascii="Times New Roman" w:hAnsi="Times New Roman" w:cs="Times New Roman"/>
          <w:sz w:val="24"/>
          <w:szCs w:val="24"/>
        </w:rPr>
        <w:footnoteReference w:id="55"/>
      </w:r>
      <w:r w:rsidRPr="006E484C">
        <w:rPr>
          <w:rFonts w:ascii="Times New Roman" w:hAnsi="Times New Roman" w:cs="Times New Roman"/>
          <w:sz w:val="24"/>
          <w:szCs w:val="24"/>
        </w:rPr>
        <w:t xml:space="preserve"> The news outlet </w:t>
      </w:r>
      <w:r w:rsidRPr="006E484C">
        <w:rPr>
          <w:rFonts w:ascii="Times New Roman" w:hAnsi="Times New Roman" w:cs="Times New Roman"/>
          <w:i/>
          <w:sz w:val="24"/>
          <w:szCs w:val="24"/>
        </w:rPr>
        <w:t>The City</w:t>
      </w:r>
      <w:r w:rsidRPr="006E484C">
        <w:rPr>
          <w:rFonts w:ascii="Times New Roman" w:hAnsi="Times New Roman" w:cs="Times New Roman"/>
          <w:sz w:val="24"/>
          <w:szCs w:val="24"/>
        </w:rPr>
        <w:t xml:space="preserve"> conducted its own outreach to New Yorkers experiencing street homelessness and were told “in interview after interview” that “they’d rather take their chances on trains or sidewalks” than enter the shelter system.</w:t>
      </w:r>
      <w:r w:rsidRPr="006E484C">
        <w:rPr>
          <w:rStyle w:val="FootnoteReference"/>
          <w:rFonts w:ascii="Times New Roman" w:hAnsi="Times New Roman" w:cs="Times New Roman"/>
          <w:sz w:val="24"/>
          <w:szCs w:val="24"/>
        </w:rPr>
        <w:t xml:space="preserve"> </w:t>
      </w:r>
      <w:r w:rsidRPr="00713149">
        <w:rPr>
          <w:rStyle w:val="FootnoteReference"/>
          <w:rFonts w:ascii="Times New Roman" w:hAnsi="Times New Roman" w:cs="Times New Roman"/>
          <w:sz w:val="24"/>
          <w:szCs w:val="24"/>
        </w:rPr>
        <w:footnoteReference w:id="56"/>
      </w:r>
      <w:r w:rsidRPr="006E484C">
        <w:rPr>
          <w:rStyle w:val="FootnoteReference"/>
          <w:rFonts w:ascii="Times New Roman" w:hAnsi="Times New Roman" w:cs="Times New Roman"/>
          <w:sz w:val="24"/>
          <w:szCs w:val="24"/>
        </w:rPr>
        <w:t xml:space="preserve"> </w:t>
      </w:r>
      <w:r w:rsidRPr="006E484C">
        <w:rPr>
          <w:rFonts w:ascii="Times New Roman" w:hAnsi="Times New Roman" w:cs="Times New Roman"/>
          <w:sz w:val="24"/>
          <w:szCs w:val="24"/>
        </w:rPr>
        <w:t>While the recent announcement by the de Blasio Administration that an additional 1,000 safe haven beds will be opened has been viewed as a positive step in the right direction, some expressed concern about the feasibility in getting these beds up and running considering delays in previous safe haven beds that were promised in the fall of 2015.</w:t>
      </w:r>
      <w:r w:rsidRPr="006A5AC3">
        <w:rPr>
          <w:vertAlign w:val="superscript"/>
        </w:rPr>
        <w:footnoteReference w:id="57"/>
      </w:r>
      <w:r w:rsidRPr="006E484C">
        <w:rPr>
          <w:rFonts w:ascii="Times New Roman" w:hAnsi="Times New Roman" w:cs="Times New Roman"/>
          <w:sz w:val="24"/>
          <w:szCs w:val="24"/>
        </w:rPr>
        <w:t xml:space="preserve"> While the safe havens are being sited and developed, those who encounter the Subway Diversion Program are not being offered any new sheltering options.</w:t>
      </w:r>
    </w:p>
    <w:p w:rsidR="00EC5974" w:rsidRDefault="00EC5974" w:rsidP="00097CB9">
      <w:pPr>
        <w:spacing w:after="0"/>
        <w:ind w:firstLine="720"/>
        <w:contextualSpacing/>
        <w:jc w:val="both"/>
        <w:rPr>
          <w:rFonts w:ascii="Times New Roman" w:hAnsi="Times New Roman" w:cs="Times New Roman"/>
          <w:sz w:val="24"/>
          <w:szCs w:val="24"/>
        </w:rPr>
      </w:pPr>
    </w:p>
    <w:p w:rsidR="0078688E" w:rsidRPr="009966AC" w:rsidRDefault="0078688E" w:rsidP="00097CB9">
      <w:pPr>
        <w:spacing w:after="0"/>
        <w:ind w:firstLine="720"/>
        <w:contextualSpacing/>
        <w:jc w:val="both"/>
        <w:rPr>
          <w:rFonts w:ascii="Times New Roman" w:hAnsi="Times New Roman" w:cs="Times New Roman"/>
          <w:sz w:val="24"/>
          <w:szCs w:val="24"/>
        </w:rPr>
      </w:pPr>
    </w:p>
    <w:p w:rsidR="00D5682A" w:rsidRPr="00B03D72" w:rsidRDefault="007E66FC" w:rsidP="00D5682A">
      <w:pPr>
        <w:pStyle w:val="ListParagraph"/>
        <w:numPr>
          <w:ilvl w:val="0"/>
          <w:numId w:val="3"/>
        </w:num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ISSUES AND CONCERNS</w:t>
      </w:r>
      <w:r w:rsidRPr="00B03D72">
        <w:rPr>
          <w:rFonts w:ascii="Times New Roman" w:hAnsi="Times New Roman" w:cs="Times New Roman"/>
          <w:b/>
          <w:sz w:val="24"/>
          <w:szCs w:val="24"/>
          <w:u w:val="single"/>
        </w:rPr>
        <w:t xml:space="preserve"> </w:t>
      </w:r>
    </w:p>
    <w:p w:rsidR="002075EC" w:rsidRDefault="00D5682A" w:rsidP="00CA1526">
      <w:pPr>
        <w:spacing w:after="0" w:line="480" w:lineRule="auto"/>
        <w:ind w:firstLine="720"/>
        <w:contextualSpacing/>
        <w:jc w:val="both"/>
        <w:rPr>
          <w:rFonts w:ascii="Times New Roman" w:hAnsi="Times New Roman" w:cs="Times New Roman"/>
          <w:sz w:val="24"/>
          <w:szCs w:val="24"/>
        </w:rPr>
      </w:pPr>
      <w:r w:rsidRPr="001659E4">
        <w:rPr>
          <w:rFonts w:ascii="Times New Roman" w:hAnsi="Times New Roman" w:cs="Times New Roman"/>
          <w:sz w:val="24"/>
          <w:szCs w:val="24"/>
        </w:rPr>
        <w:t xml:space="preserve">The Committees </w:t>
      </w:r>
      <w:r w:rsidR="00595CE7">
        <w:rPr>
          <w:rFonts w:ascii="Times New Roman" w:hAnsi="Times New Roman" w:cs="Times New Roman"/>
          <w:sz w:val="24"/>
          <w:szCs w:val="24"/>
        </w:rPr>
        <w:t>seek to</w:t>
      </w:r>
      <w:r w:rsidRPr="001659E4">
        <w:rPr>
          <w:rFonts w:ascii="Times New Roman" w:hAnsi="Times New Roman" w:cs="Times New Roman"/>
          <w:sz w:val="24"/>
          <w:szCs w:val="24"/>
        </w:rPr>
        <w:t xml:space="preserve"> understand the </w:t>
      </w:r>
      <w:r w:rsidR="00595CE7">
        <w:rPr>
          <w:rFonts w:ascii="Times New Roman" w:hAnsi="Times New Roman" w:cs="Times New Roman"/>
          <w:sz w:val="24"/>
          <w:szCs w:val="24"/>
        </w:rPr>
        <w:t xml:space="preserve">goals of the Subway Diversion Program and the </w:t>
      </w:r>
      <w:r w:rsidR="002075EC">
        <w:rPr>
          <w:rFonts w:ascii="Times New Roman" w:hAnsi="Times New Roman" w:cs="Times New Roman"/>
          <w:sz w:val="24"/>
          <w:szCs w:val="24"/>
        </w:rPr>
        <w:t>ways in which the implementation of the program has the potential to achieve those goals.</w:t>
      </w:r>
      <w:r w:rsidR="00EC5974" w:rsidRPr="001659E4">
        <w:rPr>
          <w:rFonts w:ascii="Times New Roman" w:hAnsi="Times New Roman" w:cs="Times New Roman"/>
          <w:sz w:val="24"/>
          <w:szCs w:val="24"/>
        </w:rPr>
        <w:t xml:space="preserve"> </w:t>
      </w:r>
      <w:r w:rsidR="002075EC">
        <w:rPr>
          <w:rFonts w:ascii="Times New Roman" w:hAnsi="Times New Roman" w:cs="Times New Roman"/>
          <w:sz w:val="24"/>
          <w:szCs w:val="24"/>
        </w:rPr>
        <w:t xml:space="preserve">One concern that must be addressed is whether the issuance of criminal or civil summonses is an appropriate incentive for a population of individuals who by definition lack the resources and tendency to obtaining services can be expected to appear for scheduled court dates and pay fines in order to avoid arrest warrants and civil judgments that further drive them into poverty. According to the Data Collaborative for Justice, the warrant rate for summonses that would ultimately diverted to OATH under CJRA was approximately 50% city wide. That rate can only be expected to be higher for the street homeless population. </w:t>
      </w:r>
    </w:p>
    <w:p w:rsidR="005D04F0" w:rsidRPr="006E484C" w:rsidRDefault="00595CE7" w:rsidP="005D04F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In addition</w:t>
      </w:r>
      <w:r w:rsidR="00D5682A" w:rsidRPr="001659E4">
        <w:rPr>
          <w:rFonts w:ascii="Times New Roman" w:hAnsi="Times New Roman" w:cs="Times New Roman"/>
          <w:sz w:val="24"/>
          <w:szCs w:val="24"/>
        </w:rPr>
        <w:t xml:space="preserve">, the Committees would like to learn how </w:t>
      </w:r>
      <w:r w:rsidR="00EC5974" w:rsidRPr="001659E4">
        <w:rPr>
          <w:rFonts w:ascii="Times New Roman" w:hAnsi="Times New Roman" w:cs="Times New Roman"/>
          <w:sz w:val="24"/>
          <w:szCs w:val="24"/>
        </w:rPr>
        <w:t xml:space="preserve">NYPD and </w:t>
      </w:r>
      <w:r w:rsidR="00D5682A" w:rsidRPr="001659E4">
        <w:rPr>
          <w:rFonts w:ascii="Times New Roman" w:hAnsi="Times New Roman" w:cs="Times New Roman"/>
          <w:sz w:val="24"/>
          <w:szCs w:val="24"/>
        </w:rPr>
        <w:t xml:space="preserve">DHS evaluate the </w:t>
      </w:r>
      <w:r w:rsidR="00EC5974" w:rsidRPr="001659E4">
        <w:rPr>
          <w:rFonts w:ascii="Times New Roman" w:hAnsi="Times New Roman" w:cs="Times New Roman"/>
          <w:sz w:val="24"/>
          <w:szCs w:val="24"/>
        </w:rPr>
        <w:t>effectiveness of the program, whether more unsheltered people are receiving services, and whet</w:t>
      </w:r>
      <w:r w:rsidR="002075EC">
        <w:rPr>
          <w:rFonts w:ascii="Times New Roman" w:hAnsi="Times New Roman" w:cs="Times New Roman"/>
          <w:sz w:val="24"/>
          <w:szCs w:val="24"/>
        </w:rPr>
        <w:t xml:space="preserve">her the program is </w:t>
      </w:r>
      <w:r w:rsidR="00D72002">
        <w:rPr>
          <w:rFonts w:ascii="Times New Roman" w:hAnsi="Times New Roman" w:cs="Times New Roman"/>
          <w:sz w:val="24"/>
          <w:szCs w:val="24"/>
        </w:rPr>
        <w:t xml:space="preserve">actually </w:t>
      </w:r>
      <w:r w:rsidR="002075EC">
        <w:rPr>
          <w:rFonts w:ascii="Times New Roman" w:hAnsi="Times New Roman" w:cs="Times New Roman"/>
          <w:sz w:val="24"/>
          <w:szCs w:val="24"/>
        </w:rPr>
        <w:t>resulting in fewer summonses</w:t>
      </w:r>
      <w:r w:rsidR="00EC5974" w:rsidRPr="001659E4">
        <w:rPr>
          <w:rFonts w:ascii="Times New Roman" w:hAnsi="Times New Roman" w:cs="Times New Roman"/>
          <w:sz w:val="24"/>
          <w:szCs w:val="24"/>
        </w:rPr>
        <w:t xml:space="preserve">. </w:t>
      </w:r>
      <w:r w:rsidR="005D04F0" w:rsidRPr="006E484C">
        <w:rPr>
          <w:rFonts w:ascii="Times New Roman" w:hAnsi="Times New Roman" w:cs="Times New Roman"/>
          <w:sz w:val="24"/>
          <w:szCs w:val="24"/>
        </w:rPr>
        <w:t xml:space="preserve">It is unclear whether the program seeks to screen individuals who </w:t>
      </w:r>
      <w:r w:rsidR="005D04F0">
        <w:rPr>
          <w:rFonts w:ascii="Times New Roman" w:hAnsi="Times New Roman" w:cs="Times New Roman"/>
          <w:sz w:val="24"/>
          <w:szCs w:val="24"/>
        </w:rPr>
        <w:t>would nevertheless have been</w:t>
      </w:r>
      <w:r w:rsidR="005D04F0" w:rsidRPr="006E484C">
        <w:rPr>
          <w:rFonts w:ascii="Times New Roman" w:hAnsi="Times New Roman" w:cs="Times New Roman"/>
          <w:sz w:val="24"/>
          <w:szCs w:val="24"/>
        </w:rPr>
        <w:t xml:space="preserve"> charged with transit offenses for service needs, or whether officers are being directed to </w:t>
      </w:r>
      <w:r w:rsidR="005D04F0">
        <w:rPr>
          <w:rFonts w:ascii="Times New Roman" w:hAnsi="Times New Roman" w:cs="Times New Roman"/>
          <w:sz w:val="24"/>
          <w:szCs w:val="24"/>
        </w:rPr>
        <w:t>seek out</w:t>
      </w:r>
      <w:r w:rsidR="005D04F0" w:rsidRPr="006E484C">
        <w:rPr>
          <w:rFonts w:ascii="Times New Roman" w:hAnsi="Times New Roman" w:cs="Times New Roman"/>
          <w:sz w:val="24"/>
          <w:szCs w:val="24"/>
        </w:rPr>
        <w:t xml:space="preserve"> apparently homeless individuals for the purpose of issuing summonses that are then withdrawn if the individual accepts services.  </w:t>
      </w:r>
    </w:p>
    <w:p w:rsidR="00BD259F" w:rsidRDefault="00EC5974" w:rsidP="00CA1526">
      <w:pPr>
        <w:spacing w:after="0" w:line="480" w:lineRule="auto"/>
        <w:ind w:firstLine="720"/>
        <w:contextualSpacing/>
        <w:jc w:val="both"/>
        <w:rPr>
          <w:rFonts w:ascii="Times New Roman" w:hAnsi="Times New Roman" w:cs="Times New Roman"/>
          <w:sz w:val="24"/>
          <w:szCs w:val="24"/>
        </w:rPr>
      </w:pPr>
      <w:r w:rsidRPr="001659E4">
        <w:rPr>
          <w:rFonts w:ascii="Times New Roman" w:hAnsi="Times New Roman" w:cs="Times New Roman"/>
          <w:sz w:val="24"/>
          <w:szCs w:val="24"/>
        </w:rPr>
        <w:t xml:space="preserve">Additionally, the Committees would like to explore the </w:t>
      </w:r>
      <w:r w:rsidR="00D72002">
        <w:rPr>
          <w:rFonts w:ascii="Times New Roman" w:hAnsi="Times New Roman" w:cs="Times New Roman"/>
          <w:sz w:val="24"/>
          <w:szCs w:val="24"/>
        </w:rPr>
        <w:t>relationship between the</w:t>
      </w:r>
      <w:r w:rsidR="001659E4" w:rsidRPr="001659E4">
        <w:rPr>
          <w:rFonts w:ascii="Times New Roman" w:hAnsi="Times New Roman" w:cs="Times New Roman"/>
          <w:sz w:val="24"/>
          <w:szCs w:val="24"/>
        </w:rPr>
        <w:t xml:space="preserve"> </w:t>
      </w:r>
      <w:r w:rsidRPr="001659E4">
        <w:rPr>
          <w:rFonts w:ascii="Times New Roman" w:hAnsi="Times New Roman" w:cs="Times New Roman"/>
          <w:sz w:val="24"/>
          <w:szCs w:val="24"/>
        </w:rPr>
        <w:t xml:space="preserve">new </w:t>
      </w:r>
      <w:r w:rsidR="001659E4" w:rsidRPr="001659E4">
        <w:rPr>
          <w:rFonts w:ascii="Times New Roman" w:hAnsi="Times New Roman" w:cs="Times New Roman"/>
          <w:sz w:val="24"/>
          <w:szCs w:val="24"/>
        </w:rPr>
        <w:t>command center</w:t>
      </w:r>
      <w:r w:rsidR="00D72002">
        <w:rPr>
          <w:rFonts w:ascii="Times New Roman" w:hAnsi="Times New Roman" w:cs="Times New Roman"/>
          <w:sz w:val="24"/>
          <w:szCs w:val="24"/>
        </w:rPr>
        <w:t xml:space="preserve"> and the Subway Diversion Program, specifically whether it could result in targeting of street homeless individuals and more summonses rather than more services. </w:t>
      </w:r>
    </w:p>
    <w:p w:rsidR="005D3135" w:rsidRPr="009966AC" w:rsidRDefault="005D3135" w:rsidP="00CA1526">
      <w:pPr>
        <w:spacing w:after="0" w:line="480" w:lineRule="auto"/>
        <w:ind w:firstLine="720"/>
        <w:contextualSpacing/>
        <w:jc w:val="both"/>
        <w:rPr>
          <w:rFonts w:ascii="Times New Roman" w:hAnsi="Times New Roman" w:cs="Times New Roman"/>
          <w:sz w:val="24"/>
          <w:szCs w:val="24"/>
        </w:rPr>
      </w:pPr>
    </w:p>
    <w:sectPr w:rsidR="005D3135" w:rsidRPr="009966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23" w:rsidRDefault="00DF1923" w:rsidP="001F6551">
      <w:pPr>
        <w:spacing w:after="0" w:line="240" w:lineRule="auto"/>
      </w:pPr>
      <w:r>
        <w:separator/>
      </w:r>
    </w:p>
  </w:endnote>
  <w:endnote w:type="continuationSeparator" w:id="0">
    <w:p w:rsidR="00DF1923" w:rsidRDefault="00DF1923" w:rsidP="001F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123480"/>
      <w:docPartObj>
        <w:docPartGallery w:val="Page Numbers (Bottom of Page)"/>
        <w:docPartUnique/>
      </w:docPartObj>
    </w:sdtPr>
    <w:sdtEndPr>
      <w:rPr>
        <w:noProof/>
      </w:rPr>
    </w:sdtEndPr>
    <w:sdtContent>
      <w:p w:rsidR="00C10881" w:rsidRDefault="00C10881">
        <w:pPr>
          <w:pStyle w:val="Footer"/>
          <w:jc w:val="center"/>
        </w:pPr>
        <w:r>
          <w:fldChar w:fldCharType="begin"/>
        </w:r>
        <w:r>
          <w:instrText xml:space="preserve"> PAGE   \* MERGEFORMAT </w:instrText>
        </w:r>
        <w:r>
          <w:fldChar w:fldCharType="separate"/>
        </w:r>
        <w:r w:rsidR="00144C02">
          <w:rPr>
            <w:noProof/>
          </w:rPr>
          <w:t>1</w:t>
        </w:r>
        <w:r>
          <w:rPr>
            <w:noProof/>
          </w:rPr>
          <w:fldChar w:fldCharType="end"/>
        </w:r>
      </w:p>
    </w:sdtContent>
  </w:sdt>
  <w:p w:rsidR="00C10881" w:rsidRDefault="00C10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23" w:rsidRDefault="00DF1923" w:rsidP="001F6551">
      <w:pPr>
        <w:spacing w:after="0" w:line="240" w:lineRule="auto"/>
      </w:pPr>
      <w:r>
        <w:separator/>
      </w:r>
    </w:p>
  </w:footnote>
  <w:footnote w:type="continuationSeparator" w:id="0">
    <w:p w:rsidR="00DF1923" w:rsidRDefault="00DF1923" w:rsidP="001F6551">
      <w:pPr>
        <w:spacing w:after="0" w:line="240" w:lineRule="auto"/>
      </w:pPr>
      <w:r>
        <w:continuationSeparator/>
      </w:r>
    </w:p>
  </w:footnote>
  <w:footnote w:id="1">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NYC Office of the Mayor Press Release, “Supports, Not Summonses,” Jun. 13, 2019, </w:t>
      </w:r>
      <w:hyperlink r:id="rId1" w:history="1">
        <w:r w:rsidRPr="00D34C88">
          <w:rPr>
            <w:rStyle w:val="Hyperlink"/>
            <w:rFonts w:ascii="Times New Roman" w:hAnsi="Times New Roman" w:cs="Times New Roman"/>
          </w:rPr>
          <w:t>https://www1.nyc.gov/office-of-the-mayor/news/303-19/supports-not-summonses-de-blasio-administration-pilot-initiative-divert-homeless</w:t>
        </w:r>
      </w:hyperlink>
    </w:p>
  </w:footnote>
  <w:footnote w:id="2">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p>
  </w:footnote>
  <w:footnote w:id="3">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p>
  </w:footnote>
  <w:footnote w:id="4">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NYC Office of the Mayor Press Release, “Platform to Placement,” Aug. 22, 2019, </w:t>
      </w:r>
      <w:hyperlink r:id="rId2" w:history="1">
        <w:r w:rsidRPr="00D34C88">
          <w:rPr>
            <w:rStyle w:val="Hyperlink"/>
            <w:rFonts w:ascii="Times New Roman" w:hAnsi="Times New Roman" w:cs="Times New Roman"/>
          </w:rPr>
          <w:t>https://www1.nyc.gov/office-of-the-mayor/news/402-19/platform-placement-de-blasio-administration-enhances-subway-homeless-outreach</w:t>
        </w:r>
      </w:hyperlink>
    </w:p>
  </w:footnote>
  <w:footnote w:id="5">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r w:rsidRPr="00D34C88">
        <w:rPr>
          <w:rFonts w:ascii="Times New Roman" w:hAnsi="Times New Roman" w:cs="Times New Roman"/>
        </w:rPr>
        <w:t xml:space="preserve"> </w:t>
      </w:r>
    </w:p>
  </w:footnote>
  <w:footnote w:id="6">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p>
  </w:footnote>
  <w:footnote w:id="7">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p>
  </w:footnote>
  <w:footnote w:id="8">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Gonen, Yoav. “Subway Surveillance Cameras Turned Toward the Homeless,” Oct. 3, 2019, The City, </w:t>
      </w:r>
      <w:hyperlink r:id="rId3" w:history="1">
        <w:r w:rsidRPr="00D34C88">
          <w:rPr>
            <w:rStyle w:val="Hyperlink"/>
            <w:rFonts w:ascii="Times New Roman" w:hAnsi="Times New Roman" w:cs="Times New Roman"/>
          </w:rPr>
          <w:t>https://thecity.nyc/2019/10/subway-surveillance-cameras-turned-toward-the-homeless.html</w:t>
        </w:r>
      </w:hyperlink>
    </w:p>
  </w:footnote>
  <w:footnote w:id="9">
    <w:p w:rsidR="00595CE7" w:rsidRPr="00D34C88" w:rsidRDefault="00595CE7" w:rsidP="006E484C">
      <w:pPr>
        <w:pStyle w:val="FootnoteText"/>
        <w:rPr>
          <w:rFonts w:ascii="Times New Roman" w:hAnsi="Times New Roman" w:cs="Times New Roman"/>
          <w:i/>
        </w:rPr>
      </w:pPr>
      <w:r w:rsidRPr="00D34C88">
        <w:rPr>
          <w:rStyle w:val="FootnoteReference"/>
          <w:rFonts w:ascii="Times New Roman" w:hAnsi="Times New Roman" w:cs="Times New Roman"/>
          <w:i/>
        </w:rPr>
        <w:footnoteRef/>
      </w:r>
      <w:r w:rsidRPr="00D34C88">
        <w:rPr>
          <w:rFonts w:ascii="Times New Roman" w:hAnsi="Times New Roman" w:cs="Times New Roman"/>
          <w:i/>
        </w:rPr>
        <w:t xml:space="preserve"> Id.</w:t>
      </w:r>
    </w:p>
  </w:footnote>
  <w:footnote w:id="10">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p>
  </w:footnote>
  <w:footnote w:id="11">
    <w:p w:rsidR="00595CE7" w:rsidRPr="00D34C88" w:rsidRDefault="00595CE7" w:rsidP="006E484C">
      <w:pPr>
        <w:pStyle w:val="FootnoteText"/>
        <w:rPr>
          <w:rFonts w:ascii="Times New Roman" w:hAnsi="Times New Roman" w:cs="Times New Roman"/>
        </w:rPr>
      </w:pPr>
      <w:r w:rsidRPr="001C3D7A">
        <w:rPr>
          <w:rStyle w:val="FootnoteReference"/>
          <w:rFonts w:ascii="Times New Roman" w:hAnsi="Times New Roman" w:cs="Times New Roman"/>
        </w:rPr>
        <w:footnoteRef/>
      </w:r>
      <w:r w:rsidRPr="001C3D7A">
        <w:rPr>
          <w:rFonts w:ascii="Times New Roman" w:hAnsi="Times New Roman" w:cs="Times New Roman"/>
        </w:rPr>
        <w:t xml:space="preserve"> U.</w:t>
      </w:r>
      <w:r w:rsidRPr="00D34C88">
        <w:rPr>
          <w:rFonts w:ascii="Times New Roman" w:hAnsi="Times New Roman" w:cs="Times New Roman"/>
        </w:rPr>
        <w:t xml:space="preserve">S. Dept. of Housing and Urban Development, The 208 Annual Homeless Assessment Report (AHAR) to Congress, Part 1: Point-In-Time Estimates of Homelessness (December 2018), </w:t>
      </w:r>
      <w:r w:rsidRPr="00D34C88">
        <w:rPr>
          <w:rFonts w:ascii="Times New Roman" w:hAnsi="Times New Roman" w:cs="Times New Roman"/>
          <w:i/>
        </w:rPr>
        <w:t>available at</w:t>
      </w:r>
      <w:r w:rsidRPr="00D34C88">
        <w:rPr>
          <w:rFonts w:ascii="Times New Roman" w:hAnsi="Times New Roman" w:cs="Times New Roman"/>
        </w:rPr>
        <w:t xml:space="preserve"> </w:t>
      </w:r>
      <w:hyperlink r:id="rId4" w:history="1">
        <w:r w:rsidRPr="00D34C88">
          <w:rPr>
            <w:rStyle w:val="Hyperlink"/>
            <w:rFonts w:ascii="Times New Roman" w:hAnsi="Times New Roman" w:cs="Times New Roman"/>
          </w:rPr>
          <w:t>https://files.hudexchange.info/resources/documents/2018-AHAR-Part-1.pdf</w:t>
        </w:r>
      </w:hyperlink>
      <w:r w:rsidRPr="00D34C88">
        <w:rPr>
          <w:rStyle w:val="Hyperlink"/>
          <w:rFonts w:ascii="Times New Roman" w:hAnsi="Times New Roman" w:cs="Times New Roman"/>
        </w:rPr>
        <w:t>.</w:t>
      </w:r>
    </w:p>
  </w:footnote>
  <w:footnote w:id="12">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Dept. of Homeless Services, NYC HOPE 2019 Results, </w:t>
      </w:r>
      <w:r w:rsidRPr="00D34C88">
        <w:rPr>
          <w:rFonts w:ascii="Times New Roman" w:hAnsi="Times New Roman" w:cs="Times New Roman"/>
          <w:i/>
        </w:rPr>
        <w:t>available at</w:t>
      </w:r>
      <w:r w:rsidRPr="00D34C88">
        <w:rPr>
          <w:rFonts w:ascii="Times New Roman" w:hAnsi="Times New Roman" w:cs="Times New Roman"/>
        </w:rPr>
        <w:t xml:space="preserve"> </w:t>
      </w:r>
      <w:hyperlink r:id="rId5" w:history="1">
        <w:r w:rsidRPr="00D34C88">
          <w:rPr>
            <w:rStyle w:val="Hyperlink"/>
            <w:rFonts w:ascii="Times New Roman" w:hAnsi="Times New Roman" w:cs="Times New Roman"/>
          </w:rPr>
          <w:t>https://www1.nyc.gov/assets/dhs/downloads/pdf/hope-2019-results.pdf</w:t>
        </w:r>
      </w:hyperlink>
    </w:p>
  </w:footnote>
  <w:footnote w:id="13">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Dept. of Homeless Services, Turning the Tide on Homelessness in New York City (2017), </w:t>
      </w:r>
      <w:r w:rsidRPr="00D34C88">
        <w:rPr>
          <w:rFonts w:ascii="Times New Roman" w:hAnsi="Times New Roman" w:cs="Times New Roman"/>
          <w:i/>
        </w:rPr>
        <w:t>available at</w:t>
      </w:r>
      <w:r w:rsidRPr="00D34C88">
        <w:rPr>
          <w:rFonts w:ascii="Times New Roman" w:hAnsi="Times New Roman" w:cs="Times New Roman"/>
        </w:rPr>
        <w:t xml:space="preserve"> </w:t>
      </w:r>
      <w:hyperlink r:id="rId6" w:history="1">
        <w:r w:rsidRPr="00D34C88">
          <w:rPr>
            <w:rStyle w:val="Hyperlink"/>
            <w:rFonts w:ascii="Times New Roman" w:hAnsi="Times New Roman" w:cs="Times New Roman"/>
          </w:rPr>
          <w:t>https://www1.nyc.gov/assets/dhs/downloads/pdf/turning-the-tide-on-homelessness.pdf</w:t>
        </w:r>
      </w:hyperlink>
      <w:r w:rsidRPr="00D34C88">
        <w:rPr>
          <w:rStyle w:val="Hyperlink"/>
          <w:rFonts w:ascii="Times New Roman" w:hAnsi="Times New Roman" w:cs="Times New Roman"/>
        </w:rPr>
        <w:t xml:space="preserve"> </w:t>
      </w:r>
      <w:r w:rsidRPr="00D34C88">
        <w:rPr>
          <w:rFonts w:ascii="Times New Roman" w:hAnsi="Times New Roman" w:cs="Times New Roman"/>
        </w:rPr>
        <w:t xml:space="preserve">(hereinafter </w:t>
      </w:r>
      <w:proofErr w:type="gramStart"/>
      <w:r w:rsidRPr="00D34C88">
        <w:rPr>
          <w:rFonts w:ascii="Times New Roman" w:hAnsi="Times New Roman" w:cs="Times New Roman"/>
        </w:rPr>
        <w:t>Turning</w:t>
      </w:r>
      <w:proofErr w:type="gramEnd"/>
      <w:r w:rsidRPr="00D34C88">
        <w:rPr>
          <w:rFonts w:ascii="Times New Roman" w:hAnsi="Times New Roman" w:cs="Times New Roman"/>
        </w:rPr>
        <w:t xml:space="preserve"> the Tide). </w:t>
      </w:r>
    </w:p>
  </w:footnote>
  <w:footnote w:id="14">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r w:rsidRPr="00D34C88">
        <w:rPr>
          <w:rFonts w:ascii="Times New Roman" w:hAnsi="Times New Roman" w:cs="Times New Roman"/>
        </w:rPr>
        <w:t xml:space="preserve"> </w:t>
      </w:r>
    </w:p>
  </w:footnote>
  <w:footnote w:id="15">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r w:rsidRPr="00D34C88">
        <w:rPr>
          <w:rFonts w:ascii="Times New Roman" w:hAnsi="Times New Roman" w:cs="Times New Roman"/>
        </w:rPr>
        <w:t xml:space="preserve"> </w:t>
      </w:r>
    </w:p>
  </w:footnote>
  <w:footnote w:id="16">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r w:rsidRPr="00D34C88">
        <w:rPr>
          <w:rFonts w:ascii="Times New Roman" w:hAnsi="Times New Roman" w:cs="Times New Roman"/>
        </w:rPr>
        <w:t xml:space="preserve"> </w:t>
      </w:r>
    </w:p>
  </w:footnote>
  <w:footnote w:id="17">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Bureau of Vital Statistics, NYC Dept. of Health and Mental Hygiene, </w:t>
      </w:r>
      <w:r w:rsidR="000537F8">
        <w:rPr>
          <w:rFonts w:ascii="Times New Roman" w:hAnsi="Times New Roman" w:cs="Times New Roman"/>
        </w:rPr>
        <w:t>Fourteenth</w:t>
      </w:r>
      <w:r w:rsidRPr="00D34C88">
        <w:rPr>
          <w:rFonts w:ascii="Times New Roman" w:hAnsi="Times New Roman" w:cs="Times New Roman"/>
        </w:rPr>
        <w:t xml:space="preserve"> Annual Report on Homeless Deaths, July 1, 201</w:t>
      </w:r>
      <w:r w:rsidR="000537F8">
        <w:rPr>
          <w:rFonts w:ascii="Times New Roman" w:hAnsi="Times New Roman" w:cs="Times New Roman"/>
        </w:rPr>
        <w:t>8</w:t>
      </w:r>
      <w:r w:rsidRPr="00D34C88">
        <w:rPr>
          <w:rFonts w:ascii="Times New Roman" w:hAnsi="Times New Roman" w:cs="Times New Roman"/>
        </w:rPr>
        <w:t xml:space="preserve"> – June 30, 201</w:t>
      </w:r>
      <w:r w:rsidR="000537F8">
        <w:rPr>
          <w:rFonts w:ascii="Times New Roman" w:hAnsi="Times New Roman" w:cs="Times New Roman"/>
        </w:rPr>
        <w:t>9</w:t>
      </w:r>
      <w:r w:rsidR="006C1713">
        <w:rPr>
          <w:rFonts w:ascii="Times New Roman" w:hAnsi="Times New Roman" w:cs="Times New Roman"/>
        </w:rPr>
        <w:t>.</w:t>
      </w:r>
    </w:p>
  </w:footnote>
  <w:footnote w:id="18">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NYC Mayor’s Office of Operations, NYC HOME-STAT, Stakeholder Research Insights Report, Documenting the Journey from Street to Home, Jan. – May 2016 (Nov. 2017),</w:t>
      </w:r>
      <w:r w:rsidRPr="00D34C88">
        <w:rPr>
          <w:rFonts w:ascii="Times New Roman" w:hAnsi="Times New Roman" w:cs="Times New Roman"/>
          <w:i/>
        </w:rPr>
        <w:t xml:space="preserve"> available at </w:t>
      </w:r>
      <w:hyperlink r:id="rId7" w:history="1">
        <w:r w:rsidRPr="00D34C88">
          <w:rPr>
            <w:rStyle w:val="Hyperlink"/>
            <w:rFonts w:ascii="Times New Roman" w:hAnsi="Times New Roman" w:cs="Times New Roman"/>
          </w:rPr>
          <w:t>https://www1.nyc.gov/assets/servicedesign/downloads/pdf/NYC-Home-Stat_Insights_Report-2017</w:t>
        </w:r>
      </w:hyperlink>
      <w:r w:rsidRPr="00D34C88">
        <w:rPr>
          <w:rStyle w:val="Hyperlink"/>
          <w:rFonts w:ascii="Times New Roman" w:hAnsi="Times New Roman" w:cs="Times New Roman"/>
        </w:rPr>
        <w:t xml:space="preserve"> </w:t>
      </w:r>
      <w:r w:rsidRPr="00D34C88">
        <w:rPr>
          <w:rFonts w:ascii="Times New Roman" w:hAnsi="Times New Roman" w:cs="Times New Roman"/>
        </w:rPr>
        <w:t>(hereinafter NYC HOME-STAT, Documenting the Journey from Street to Home).</w:t>
      </w:r>
    </w:p>
  </w:footnote>
  <w:footnote w:id="19">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Jeremy Hobson, “To Reduce Homelessness, a Chicago Hospital is Treating It as a Medical Condition,” WBUR, (Feb. 21, 2019), </w:t>
      </w:r>
      <w:r w:rsidRPr="00D34C88">
        <w:rPr>
          <w:rFonts w:ascii="Times New Roman" w:hAnsi="Times New Roman" w:cs="Times New Roman"/>
          <w:i/>
        </w:rPr>
        <w:t>available at</w:t>
      </w:r>
      <w:r w:rsidRPr="00D34C88">
        <w:rPr>
          <w:rFonts w:ascii="Times New Roman" w:hAnsi="Times New Roman" w:cs="Times New Roman"/>
        </w:rPr>
        <w:t xml:space="preserve"> </w:t>
      </w:r>
      <w:hyperlink r:id="rId8" w:history="1">
        <w:r w:rsidRPr="00D34C88">
          <w:rPr>
            <w:rStyle w:val="Hyperlink"/>
            <w:rFonts w:ascii="Times New Roman" w:hAnsi="Times New Roman" w:cs="Times New Roman"/>
          </w:rPr>
          <w:t>https://www.wbur.org/hereandnow/2019/02/21/homelessness-as-medical-condition-chicago</w:t>
        </w:r>
      </w:hyperlink>
      <w:r w:rsidRPr="00D34C88">
        <w:rPr>
          <w:rStyle w:val="Hyperlink"/>
          <w:rFonts w:ascii="Times New Roman" w:hAnsi="Times New Roman" w:cs="Times New Roman"/>
        </w:rPr>
        <w:t>.</w:t>
      </w:r>
    </w:p>
  </w:footnote>
  <w:footnote w:id="20">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Health Care for the Homeless Clinicians’ Network, </w:t>
      </w:r>
      <w:r w:rsidRPr="00D34C88">
        <w:rPr>
          <w:rStyle w:val="Hyperlink"/>
          <w:rFonts w:ascii="Times New Roman" w:hAnsi="Times New Roman" w:cs="Times New Roman"/>
        </w:rPr>
        <w:t xml:space="preserve">Adapting Your Practice: General Recommendations for the Care of Homeless Patients, 2010 Edition, </w:t>
      </w:r>
      <w:r w:rsidRPr="00D34C88">
        <w:rPr>
          <w:rStyle w:val="Hyperlink"/>
          <w:rFonts w:ascii="Times New Roman" w:hAnsi="Times New Roman" w:cs="Times New Roman"/>
          <w:i/>
        </w:rPr>
        <w:t>available at</w:t>
      </w:r>
      <w:r w:rsidRPr="00D34C88">
        <w:rPr>
          <w:rStyle w:val="Hyperlink"/>
          <w:rFonts w:ascii="Times New Roman" w:hAnsi="Times New Roman" w:cs="Times New Roman"/>
        </w:rPr>
        <w:t xml:space="preserve"> </w:t>
      </w:r>
      <w:hyperlink r:id="rId9" w:history="1">
        <w:r w:rsidRPr="00D34C88">
          <w:rPr>
            <w:rStyle w:val="Hyperlink"/>
            <w:rFonts w:ascii="Times New Roman" w:hAnsi="Times New Roman" w:cs="Times New Roman"/>
          </w:rPr>
          <w:t>https://nhchc.org/wp-content/uploads/2019/08/GenRecsHomeless2010.pdf</w:t>
        </w:r>
      </w:hyperlink>
      <w:r w:rsidRPr="00D34C88">
        <w:rPr>
          <w:rFonts w:ascii="Times New Roman" w:hAnsi="Times New Roman" w:cs="Times New Roman"/>
        </w:rPr>
        <w:t>.</w:t>
      </w:r>
    </w:p>
  </w:footnote>
  <w:footnote w:id="21">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NYC HOME-STAT, Documenting the Journey from Street to Home, </w:t>
      </w:r>
      <w:r w:rsidRPr="00D34C88">
        <w:rPr>
          <w:rFonts w:ascii="Times New Roman" w:hAnsi="Times New Roman" w:cs="Times New Roman"/>
          <w:i/>
        </w:rPr>
        <w:t>supra</w:t>
      </w:r>
      <w:r w:rsidRPr="00D34C88">
        <w:rPr>
          <w:rFonts w:ascii="Times New Roman" w:hAnsi="Times New Roman" w:cs="Times New Roman"/>
        </w:rPr>
        <w:t xml:space="preserve"> note </w:t>
      </w:r>
      <w:r w:rsidRPr="00D34C88">
        <w:rPr>
          <w:rFonts w:ascii="Times New Roman" w:hAnsi="Times New Roman" w:cs="Times New Roman"/>
        </w:rPr>
        <w:fldChar w:fldCharType="begin"/>
      </w:r>
      <w:r w:rsidRPr="00D34C88">
        <w:rPr>
          <w:rFonts w:ascii="Times New Roman" w:hAnsi="Times New Roman" w:cs="Times New Roman"/>
        </w:rPr>
        <w:instrText xml:space="preserve"> NOTEREF _Ref29990896 \h  \* MERGEFORMAT </w:instrText>
      </w:r>
      <w:r w:rsidRPr="00D34C88">
        <w:rPr>
          <w:rFonts w:ascii="Times New Roman" w:hAnsi="Times New Roman" w:cs="Times New Roman"/>
        </w:rPr>
      </w:r>
      <w:r w:rsidRPr="00D34C88">
        <w:rPr>
          <w:rFonts w:ascii="Times New Roman" w:hAnsi="Times New Roman" w:cs="Times New Roman"/>
        </w:rPr>
        <w:fldChar w:fldCharType="separate"/>
      </w:r>
      <w:r w:rsidR="00174820">
        <w:rPr>
          <w:rFonts w:ascii="Times New Roman" w:hAnsi="Times New Roman" w:cs="Times New Roman"/>
          <w:b/>
          <w:bCs/>
        </w:rPr>
        <w:t>Error! Bookmark not defined.</w:t>
      </w:r>
      <w:r w:rsidRPr="00D34C88">
        <w:rPr>
          <w:rFonts w:ascii="Times New Roman" w:hAnsi="Times New Roman" w:cs="Times New Roman"/>
        </w:rPr>
        <w:fldChar w:fldCharType="end"/>
      </w:r>
      <w:r w:rsidRPr="00D34C88">
        <w:rPr>
          <w:rFonts w:ascii="Times New Roman" w:hAnsi="Times New Roman" w:cs="Times New Roman"/>
        </w:rPr>
        <w:t>.</w:t>
      </w:r>
    </w:p>
  </w:footnote>
  <w:footnote w:id="22">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Breaking Ground, Street to Home, </w:t>
      </w:r>
      <w:r w:rsidRPr="00D34C88">
        <w:rPr>
          <w:rFonts w:ascii="Times New Roman" w:hAnsi="Times New Roman" w:cs="Times New Roman"/>
          <w:i/>
        </w:rPr>
        <w:t>available at</w:t>
      </w:r>
      <w:r w:rsidRPr="00D34C88">
        <w:rPr>
          <w:rFonts w:ascii="Times New Roman" w:hAnsi="Times New Roman" w:cs="Times New Roman"/>
        </w:rPr>
        <w:t xml:space="preserve"> </w:t>
      </w:r>
      <w:hyperlink r:id="rId10" w:history="1">
        <w:r w:rsidRPr="00D34C88">
          <w:rPr>
            <w:rStyle w:val="Hyperlink"/>
            <w:rFonts w:ascii="Times New Roman" w:hAnsi="Times New Roman" w:cs="Times New Roman"/>
          </w:rPr>
          <w:t>https://breakingground.org/what-we-do/street-to-home</w:t>
        </w:r>
      </w:hyperlink>
      <w:r w:rsidRPr="00D34C88">
        <w:rPr>
          <w:rFonts w:ascii="Times New Roman" w:hAnsi="Times New Roman" w:cs="Times New Roman"/>
        </w:rPr>
        <w:t xml:space="preserve"> </w:t>
      </w:r>
    </w:p>
  </w:footnote>
  <w:footnote w:id="23">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NYC HOME-STAT, Documenting the Journey from Street to Home, </w:t>
      </w:r>
      <w:r w:rsidRPr="00D34C88">
        <w:rPr>
          <w:rFonts w:ascii="Times New Roman" w:hAnsi="Times New Roman" w:cs="Times New Roman"/>
          <w:i/>
        </w:rPr>
        <w:t>supra</w:t>
      </w:r>
      <w:r w:rsidRPr="00D34C88">
        <w:rPr>
          <w:rFonts w:ascii="Times New Roman" w:hAnsi="Times New Roman" w:cs="Times New Roman"/>
        </w:rPr>
        <w:t xml:space="preserve"> note </w:t>
      </w:r>
      <w:r w:rsidRPr="00D34C88">
        <w:rPr>
          <w:rFonts w:ascii="Times New Roman" w:hAnsi="Times New Roman" w:cs="Times New Roman"/>
        </w:rPr>
        <w:fldChar w:fldCharType="begin"/>
      </w:r>
      <w:r w:rsidRPr="00D34C88">
        <w:rPr>
          <w:rFonts w:ascii="Times New Roman" w:hAnsi="Times New Roman" w:cs="Times New Roman"/>
        </w:rPr>
        <w:instrText xml:space="preserve"> NOTEREF _Ref29990896 \h  \* MERGEFORMAT </w:instrText>
      </w:r>
      <w:r w:rsidRPr="00D34C88">
        <w:rPr>
          <w:rFonts w:ascii="Times New Roman" w:hAnsi="Times New Roman" w:cs="Times New Roman"/>
        </w:rPr>
      </w:r>
      <w:r w:rsidRPr="00D34C88">
        <w:rPr>
          <w:rFonts w:ascii="Times New Roman" w:hAnsi="Times New Roman" w:cs="Times New Roman"/>
        </w:rPr>
        <w:fldChar w:fldCharType="separate"/>
      </w:r>
      <w:r w:rsidR="00174820">
        <w:rPr>
          <w:rFonts w:ascii="Times New Roman" w:hAnsi="Times New Roman" w:cs="Times New Roman"/>
          <w:b/>
          <w:bCs/>
        </w:rPr>
        <w:t>Error! Bookmark not defined.</w:t>
      </w:r>
      <w:r w:rsidRPr="00D34C88">
        <w:rPr>
          <w:rFonts w:ascii="Times New Roman" w:hAnsi="Times New Roman" w:cs="Times New Roman"/>
        </w:rPr>
        <w:fldChar w:fldCharType="end"/>
      </w:r>
      <w:r w:rsidRPr="00D34C88">
        <w:rPr>
          <w:rFonts w:ascii="Times New Roman" w:hAnsi="Times New Roman" w:cs="Times New Roman"/>
        </w:rPr>
        <w:t>.</w:t>
      </w:r>
    </w:p>
  </w:footnote>
  <w:footnote w:id="24">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Brendan Cheney, “De Blasio playing catch-up on unsheltered homelessness,” Politico, Dec. 1, 2017, </w:t>
      </w:r>
      <w:hyperlink r:id="rId11" w:history="1">
        <w:r w:rsidRPr="00D34C88">
          <w:rPr>
            <w:rStyle w:val="Hyperlink"/>
            <w:rFonts w:ascii="Times New Roman" w:hAnsi="Times New Roman" w:cs="Times New Roman"/>
          </w:rPr>
          <w:t>https://www.politico.com/states/new-york/albany/story/2017/11/15/de-blasio-playing-catch-up-on-unsheltered-homelessness-115707</w:t>
        </w:r>
      </w:hyperlink>
      <w:r w:rsidRPr="00D34C88">
        <w:rPr>
          <w:rFonts w:ascii="Times New Roman" w:hAnsi="Times New Roman" w:cs="Times New Roman"/>
        </w:rPr>
        <w:t xml:space="preserve"> </w:t>
      </w:r>
    </w:p>
  </w:footnote>
  <w:footnote w:id="25">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NYC Admin. Code § 21-322(a).</w:t>
      </w:r>
    </w:p>
  </w:footnote>
  <w:footnote w:id="26">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Turning the Tide, </w:t>
      </w:r>
      <w:r w:rsidRPr="00D34C88">
        <w:rPr>
          <w:rFonts w:ascii="Times New Roman" w:hAnsi="Times New Roman" w:cs="Times New Roman"/>
          <w:i/>
        </w:rPr>
        <w:t>supra</w:t>
      </w:r>
      <w:r w:rsidRPr="00D34C88">
        <w:rPr>
          <w:rFonts w:ascii="Times New Roman" w:hAnsi="Times New Roman" w:cs="Times New Roman"/>
        </w:rPr>
        <w:t xml:space="preserve"> note </w:t>
      </w:r>
      <w:r w:rsidRPr="00D34C88">
        <w:rPr>
          <w:rFonts w:ascii="Times New Roman" w:hAnsi="Times New Roman" w:cs="Times New Roman"/>
        </w:rPr>
        <w:fldChar w:fldCharType="begin"/>
      </w:r>
      <w:r w:rsidRPr="00D34C88">
        <w:rPr>
          <w:rFonts w:ascii="Times New Roman" w:hAnsi="Times New Roman" w:cs="Times New Roman"/>
        </w:rPr>
        <w:instrText xml:space="preserve"> NOTEREF _Ref29991726 \h  \* MERGEFORMAT </w:instrText>
      </w:r>
      <w:r w:rsidRPr="00D34C88">
        <w:rPr>
          <w:rFonts w:ascii="Times New Roman" w:hAnsi="Times New Roman" w:cs="Times New Roman"/>
        </w:rPr>
      </w:r>
      <w:r w:rsidRPr="00D34C88">
        <w:rPr>
          <w:rFonts w:ascii="Times New Roman" w:hAnsi="Times New Roman" w:cs="Times New Roman"/>
        </w:rPr>
        <w:fldChar w:fldCharType="separate"/>
      </w:r>
      <w:r w:rsidR="00174820">
        <w:rPr>
          <w:rFonts w:ascii="Times New Roman" w:hAnsi="Times New Roman" w:cs="Times New Roman"/>
          <w:b/>
          <w:bCs/>
        </w:rPr>
        <w:t>Error! Bookmark not defined.</w:t>
      </w:r>
      <w:r w:rsidRPr="00D34C88">
        <w:rPr>
          <w:rFonts w:ascii="Times New Roman" w:hAnsi="Times New Roman" w:cs="Times New Roman"/>
        </w:rPr>
        <w:fldChar w:fldCharType="end"/>
      </w:r>
      <w:r w:rsidRPr="00D34C88">
        <w:rPr>
          <w:rFonts w:ascii="Times New Roman" w:hAnsi="Times New Roman" w:cs="Times New Roman"/>
        </w:rPr>
        <w:t>.</w:t>
      </w:r>
    </w:p>
  </w:footnote>
  <w:footnote w:id="27">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The National Resource Center on Homelessness and Mental Illness, Developing and Operating Safe Havens, </w:t>
      </w:r>
      <w:r w:rsidRPr="00D34C88">
        <w:rPr>
          <w:rFonts w:ascii="Times New Roman" w:hAnsi="Times New Roman" w:cs="Times New Roman"/>
          <w:i/>
        </w:rPr>
        <w:t>available at</w:t>
      </w:r>
      <w:r w:rsidRPr="00D34C88">
        <w:rPr>
          <w:rFonts w:ascii="Times New Roman" w:hAnsi="Times New Roman" w:cs="Times New Roman"/>
        </w:rPr>
        <w:t xml:space="preserve"> </w:t>
      </w:r>
      <w:hyperlink r:id="rId12" w:history="1">
        <w:r w:rsidRPr="00D34C88">
          <w:rPr>
            <w:rStyle w:val="Hyperlink"/>
            <w:rFonts w:ascii="Times New Roman" w:hAnsi="Times New Roman" w:cs="Times New Roman"/>
          </w:rPr>
          <w:t>https://files.hudexchange.info/resources/documents/SafeHavens.pdf</w:t>
        </w:r>
      </w:hyperlink>
      <w:r w:rsidRPr="00D34C88">
        <w:rPr>
          <w:rFonts w:ascii="Times New Roman" w:hAnsi="Times New Roman" w:cs="Times New Roman"/>
        </w:rPr>
        <w:t>.</w:t>
      </w:r>
    </w:p>
  </w:footnote>
  <w:footnote w:id="28">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Data provided by the Mayor’s Office, email correspondence on Dec. 6, 2019.</w:t>
      </w:r>
    </w:p>
  </w:footnote>
  <w:footnote w:id="29">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DHS Daily Report, Jan. 7, 2020, </w:t>
      </w:r>
      <w:r w:rsidRPr="00D34C88">
        <w:rPr>
          <w:rFonts w:ascii="Times New Roman" w:hAnsi="Times New Roman" w:cs="Times New Roman"/>
          <w:i/>
        </w:rPr>
        <w:t xml:space="preserve">available at </w:t>
      </w:r>
      <w:hyperlink r:id="rId13" w:history="1">
        <w:r w:rsidRPr="00D34C88">
          <w:rPr>
            <w:rStyle w:val="Hyperlink"/>
            <w:rFonts w:ascii="Times New Roman" w:hAnsi="Times New Roman" w:cs="Times New Roman"/>
          </w:rPr>
          <w:t>https://www1.nyc.gov/assets/dhs/downloads/pdf/dailyreport.pdf</w:t>
        </w:r>
      </w:hyperlink>
    </w:p>
  </w:footnote>
  <w:footnote w:id="30">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The City of New York, Mayor Bill de Blasio, The Journey Home: An Action Plan to End Long-Term Street Homelessness, (2019), </w:t>
      </w:r>
      <w:r w:rsidRPr="00D34C88">
        <w:rPr>
          <w:rFonts w:ascii="Times New Roman" w:hAnsi="Times New Roman" w:cs="Times New Roman"/>
          <w:i/>
        </w:rPr>
        <w:t>available at</w:t>
      </w:r>
      <w:r w:rsidRPr="00D34C88">
        <w:rPr>
          <w:rFonts w:ascii="Times New Roman" w:hAnsi="Times New Roman" w:cs="Times New Roman"/>
        </w:rPr>
        <w:t xml:space="preserve"> </w:t>
      </w:r>
      <w:hyperlink r:id="rId14" w:history="1">
        <w:r w:rsidRPr="00D34C88">
          <w:rPr>
            <w:rFonts w:ascii="Times New Roman" w:hAnsi="Times New Roman" w:cs="Times New Roman"/>
            <w:color w:val="0000FF"/>
            <w:u w:val="single"/>
          </w:rPr>
          <w:t>https://newyork.cbslocal.com/wp-content/uploads/sites/14578484/2019/12/The-Journey-Home-2019_print_final.pdf</w:t>
        </w:r>
      </w:hyperlink>
      <w:r w:rsidRPr="00D34C88">
        <w:rPr>
          <w:rFonts w:ascii="Times New Roman" w:hAnsi="Times New Roman" w:cs="Times New Roman"/>
          <w:color w:val="0000FF"/>
        </w:rPr>
        <w:t xml:space="preserve"> </w:t>
      </w:r>
      <w:r w:rsidRPr="00D34C88">
        <w:rPr>
          <w:rFonts w:ascii="Times New Roman" w:hAnsi="Times New Roman" w:cs="Times New Roman"/>
        </w:rPr>
        <w:t xml:space="preserve">(hereinafter 2019 The Journey Home). </w:t>
      </w:r>
    </w:p>
  </w:footnote>
  <w:footnote w:id="31">
    <w:p w:rsidR="00595CE7" w:rsidRDefault="00595CE7" w:rsidP="00205C1C">
      <w:pPr>
        <w:pStyle w:val="FootnoteText"/>
      </w:pPr>
      <w:r>
        <w:rPr>
          <w:rStyle w:val="FootnoteReference"/>
        </w:rPr>
        <w:footnoteRef/>
      </w:r>
      <w:r>
        <w:t xml:space="preserve"> See CPL Art. 110-150</w:t>
      </w:r>
    </w:p>
  </w:footnote>
  <w:footnote w:id="32">
    <w:p w:rsidR="00595CE7" w:rsidRDefault="00595CE7">
      <w:pPr>
        <w:pStyle w:val="FootnoteText"/>
      </w:pPr>
      <w:r>
        <w:rPr>
          <w:rStyle w:val="FootnoteReference"/>
        </w:rPr>
        <w:footnoteRef/>
      </w:r>
      <w:r>
        <w:t xml:space="preserve"> CPL </w:t>
      </w:r>
      <w:r>
        <w:rPr>
          <w:rFonts w:cstheme="minorHAnsi"/>
        </w:rPr>
        <w:t>§§</w:t>
      </w:r>
      <w:r>
        <w:t>140.10-140.15</w:t>
      </w:r>
    </w:p>
  </w:footnote>
  <w:footnote w:id="33">
    <w:p w:rsidR="00595CE7" w:rsidRDefault="00595CE7" w:rsidP="006E484C">
      <w:pPr>
        <w:pStyle w:val="FootnoteText"/>
      </w:pPr>
      <w:r>
        <w:rPr>
          <w:rStyle w:val="FootnoteReference"/>
        </w:rPr>
        <w:footnoteRef/>
      </w:r>
      <w:r>
        <w:t xml:space="preserve"> Officers may also briefly detain individuals whom they reasonably suspect of criminal activity but do not have probable cause to arrest. Known as a </w:t>
      </w:r>
      <w:r w:rsidRPr="00CA1526">
        <w:rPr>
          <w:i/>
        </w:rPr>
        <w:t>Terry</w:t>
      </w:r>
      <w:r>
        <w:t xml:space="preserve">-stop, or Stop Question and Frisk, this practice requires particularized suspicion based on the individual’s conduct as it relates to potential criminal activity. </w:t>
      </w:r>
    </w:p>
  </w:footnote>
  <w:footnote w:id="34">
    <w:p w:rsidR="00595CE7" w:rsidRDefault="00595CE7">
      <w:pPr>
        <w:pStyle w:val="FootnoteText"/>
      </w:pPr>
      <w:r>
        <w:rPr>
          <w:rStyle w:val="FootnoteReference"/>
        </w:rPr>
        <w:footnoteRef/>
      </w:r>
      <w:r>
        <w:t xml:space="preserve"> CPL </w:t>
      </w:r>
      <w:r>
        <w:rPr>
          <w:rFonts w:cstheme="minorHAnsi"/>
        </w:rPr>
        <w:t>§§</w:t>
      </w:r>
      <w:r>
        <w:t>150.10-150.20</w:t>
      </w:r>
    </w:p>
  </w:footnote>
  <w:footnote w:id="35">
    <w:p w:rsidR="00595CE7" w:rsidRPr="009D066D" w:rsidRDefault="00595CE7" w:rsidP="006E484C">
      <w:pPr>
        <w:pStyle w:val="FootnoteText"/>
      </w:pPr>
      <w:r>
        <w:rPr>
          <w:rStyle w:val="FootnoteReference"/>
        </w:rPr>
        <w:footnoteRef/>
      </w:r>
      <w:r>
        <w:t xml:space="preserve"> Mayor’s Office of Criminal Justice Reports, Local Law 25: Outstanding Criminal Warrants, March 4, 2019, </w:t>
      </w:r>
      <w:r>
        <w:rPr>
          <w:i/>
        </w:rPr>
        <w:t xml:space="preserve">available at: </w:t>
      </w:r>
      <w:hyperlink r:id="rId15" w:history="1">
        <w:r>
          <w:rPr>
            <w:rStyle w:val="Hyperlink"/>
          </w:rPr>
          <w:t>https://criminaljustice.cityofnewyork.us/data_reports/</w:t>
        </w:r>
      </w:hyperlink>
    </w:p>
  </w:footnote>
  <w:footnote w:id="36">
    <w:p w:rsidR="005D04F0" w:rsidRDefault="005D04F0">
      <w:pPr>
        <w:pStyle w:val="FootnoteText"/>
      </w:pPr>
      <w:r>
        <w:rPr>
          <w:rStyle w:val="FootnoteReference"/>
        </w:rPr>
        <w:footnoteRef/>
      </w:r>
      <w:r>
        <w:t xml:space="preserve"> Mental Hygiene Law </w:t>
      </w:r>
      <w:r>
        <w:rPr>
          <w:rFonts w:cstheme="minorHAnsi"/>
        </w:rPr>
        <w:t>§</w:t>
      </w:r>
      <w:r>
        <w:t>9.41</w:t>
      </w:r>
    </w:p>
  </w:footnote>
  <w:footnote w:id="37">
    <w:p w:rsidR="005D04F0" w:rsidRDefault="005D04F0">
      <w:pPr>
        <w:pStyle w:val="FootnoteText"/>
      </w:pPr>
      <w:r>
        <w:rPr>
          <w:rStyle w:val="FootnoteReference"/>
        </w:rPr>
        <w:footnoteRef/>
      </w:r>
      <w:r>
        <w:t xml:space="preserve"> Mental Hygiene Law </w:t>
      </w:r>
      <w:r>
        <w:rPr>
          <w:rFonts w:cstheme="minorHAnsi"/>
        </w:rPr>
        <w:t>§</w:t>
      </w:r>
      <w:r>
        <w:t>9.37</w:t>
      </w:r>
    </w:p>
  </w:footnote>
  <w:footnote w:id="38">
    <w:p w:rsidR="00D72002" w:rsidRDefault="00D72002">
      <w:pPr>
        <w:pStyle w:val="FootnoteText"/>
      </w:pPr>
      <w:r>
        <w:rPr>
          <w:rStyle w:val="FootnoteReference"/>
        </w:rPr>
        <w:footnoteRef/>
      </w:r>
      <w:r>
        <w:t xml:space="preserve"> 21 NYCRR Chapter XXI, </w:t>
      </w:r>
      <w:r>
        <w:rPr>
          <w:rFonts w:cstheme="minorHAnsi"/>
        </w:rPr>
        <w:t>§</w:t>
      </w:r>
      <w:r>
        <w:t>1050.10</w:t>
      </w:r>
    </w:p>
  </w:footnote>
  <w:footnote w:id="39">
    <w:p w:rsidR="00D72002" w:rsidRDefault="00D72002">
      <w:pPr>
        <w:pStyle w:val="FootnoteText"/>
      </w:pPr>
      <w:r>
        <w:rPr>
          <w:rStyle w:val="FootnoteReference"/>
        </w:rPr>
        <w:footnoteRef/>
      </w:r>
      <w:r>
        <w:t xml:space="preserve"> Public Authorities Law </w:t>
      </w:r>
      <w:r>
        <w:rPr>
          <w:rFonts w:cstheme="minorHAnsi"/>
        </w:rPr>
        <w:t>§</w:t>
      </w:r>
      <w:r>
        <w:t>1204 (5-a)</w:t>
      </w:r>
    </w:p>
  </w:footnote>
  <w:footnote w:id="40">
    <w:p w:rsidR="00595CE7" w:rsidRDefault="00595CE7" w:rsidP="00595CE7">
      <w:pPr>
        <w:pStyle w:val="FootnoteText"/>
      </w:pPr>
      <w:r>
        <w:rPr>
          <w:rStyle w:val="FootnoteReference"/>
        </w:rPr>
        <w:footnoteRef/>
      </w:r>
      <w:r>
        <w:t xml:space="preserve"> The Official Website of the New York City Council “The Criminal Justice Reform Act: One Year Later” June 2017 </w:t>
      </w:r>
      <w:r>
        <w:rPr>
          <w:i/>
        </w:rPr>
        <w:t xml:space="preserve">available at </w:t>
      </w:r>
      <w:hyperlink r:id="rId16" w:history="1">
        <w:r w:rsidRPr="00200E6D">
          <w:rPr>
            <w:rStyle w:val="Hyperlink"/>
          </w:rPr>
          <w:t>https://council.nyc.gov/the-criminal-justice-reform-act-one-year-later/</w:t>
        </w:r>
      </w:hyperlink>
    </w:p>
  </w:footnote>
  <w:footnote w:id="41">
    <w:p w:rsidR="00595CE7" w:rsidRPr="00F358B6" w:rsidRDefault="00595CE7" w:rsidP="00595CE7">
      <w:pPr>
        <w:pStyle w:val="FootnoteText"/>
      </w:pPr>
      <w:r>
        <w:rPr>
          <w:rStyle w:val="FootnoteReference"/>
        </w:rPr>
        <w:footnoteRef/>
      </w:r>
      <w:r>
        <w:t xml:space="preserve"> </w:t>
      </w:r>
      <w:r>
        <w:rPr>
          <w:i/>
        </w:rPr>
        <w:t xml:space="preserve">Id. </w:t>
      </w:r>
    </w:p>
  </w:footnote>
  <w:footnote w:id="42">
    <w:p w:rsidR="00595CE7" w:rsidRPr="00A05457" w:rsidRDefault="00595CE7" w:rsidP="00595CE7">
      <w:pPr>
        <w:pStyle w:val="FootnoteText"/>
      </w:pPr>
      <w:r>
        <w:rPr>
          <w:rStyle w:val="FootnoteReference"/>
        </w:rPr>
        <w:footnoteRef/>
      </w:r>
      <w:r>
        <w:t xml:space="preserve"> </w:t>
      </w:r>
      <w:r w:rsidR="00B67775">
        <w:t>Individuals</w:t>
      </w:r>
      <w:r>
        <w:t xml:space="preserve"> can receive a criminal summons if they a) have an open warrant, b) individual has three or more unanswered civil summonses in the last 8 years, c) the individual has two or more felony arrests in the past two years d) the individual is on parole or probation e) the issuing officer articulating a legitimate law enforcement reason to issue a criminal summons f) the CJRA eligible summons is being co-issued with a summons for another charge that requires an appearance in criminal court </w:t>
      </w:r>
    </w:p>
  </w:footnote>
  <w:footnote w:id="43">
    <w:p w:rsidR="00595CE7" w:rsidRDefault="00595CE7" w:rsidP="00595CE7">
      <w:pPr>
        <w:pStyle w:val="FootnoteText"/>
      </w:pPr>
      <w:r w:rsidRPr="00F358B6">
        <w:rPr>
          <w:rStyle w:val="FootnoteReference"/>
        </w:rPr>
        <w:footnoteRef/>
      </w:r>
      <w:r w:rsidRPr="00F358B6">
        <w:t xml:space="preserve"> </w:t>
      </w:r>
      <w:r w:rsidRPr="00F358B6">
        <w:rPr>
          <w:i/>
        </w:rPr>
        <w:t xml:space="preserve">Supra </w:t>
      </w:r>
      <w:r w:rsidRPr="00F358B6">
        <w:t>note 1</w:t>
      </w:r>
      <w:r>
        <w:rPr>
          <w:u w:val="single"/>
        </w:rPr>
        <w:t xml:space="preserve"> </w:t>
      </w:r>
      <w:r>
        <w:t xml:space="preserve"> </w:t>
      </w:r>
    </w:p>
  </w:footnote>
  <w:footnote w:id="44">
    <w:p w:rsidR="00595CE7" w:rsidRPr="00F358B6" w:rsidRDefault="00595CE7" w:rsidP="00595CE7">
      <w:pPr>
        <w:pStyle w:val="FootnoteText"/>
      </w:pPr>
      <w:r>
        <w:rPr>
          <w:rStyle w:val="FootnoteReference"/>
        </w:rPr>
        <w:footnoteRef/>
      </w:r>
      <w:r>
        <w:t xml:space="preserve"> </w:t>
      </w:r>
      <w:r>
        <w:rPr>
          <w:i/>
        </w:rPr>
        <w:t xml:space="preserve">Id. </w:t>
      </w:r>
    </w:p>
  </w:footnote>
  <w:footnote w:id="45">
    <w:p w:rsidR="00595CE7" w:rsidRPr="00D34C88" w:rsidRDefault="00595CE7" w:rsidP="006E484C">
      <w:pPr>
        <w:pStyle w:val="FootnoteText"/>
        <w:tabs>
          <w:tab w:val="left" w:pos="1320"/>
        </w:tabs>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Coalition for the Homeless Press Release, “Coalition for the Homeless Statement In Response to Mayor’s New Program to Divert Homeless from the Subway,” Jun. 13, 2019,  </w:t>
      </w:r>
      <w:hyperlink r:id="rId17" w:history="1">
        <w:r w:rsidRPr="00D34C88">
          <w:rPr>
            <w:rStyle w:val="Hyperlink"/>
            <w:rFonts w:ascii="Times New Roman" w:hAnsi="Times New Roman" w:cs="Times New Roman"/>
          </w:rPr>
          <w:t>https://www.coalitionforthehomeless.org/press/coalition-for-the-homeless-statement-in-response-to-mayors-new-program-to-divert-homeless-from-the-subway/</w:t>
        </w:r>
      </w:hyperlink>
      <w:r w:rsidRPr="00D34C88">
        <w:rPr>
          <w:rFonts w:ascii="Times New Roman" w:hAnsi="Times New Roman" w:cs="Times New Roman"/>
        </w:rPr>
        <w:t xml:space="preserve"> (hereinafter Coalition for the Homeless Statement)</w:t>
      </w:r>
    </w:p>
  </w:footnote>
  <w:footnote w:id="46">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Gonen, Yoav. “Subway Surveillance Cameras Turned Toward the Homeless,” Oct. 3, 2019, The City, </w:t>
      </w:r>
      <w:hyperlink r:id="rId18" w:history="1">
        <w:r w:rsidRPr="00D34C88">
          <w:rPr>
            <w:rStyle w:val="Hyperlink"/>
            <w:rFonts w:ascii="Times New Roman" w:hAnsi="Times New Roman" w:cs="Times New Roman"/>
          </w:rPr>
          <w:t>https://thecity.nyc/2019/10/subway-surveillance-cameras-turned-toward-the-homeless.html</w:t>
        </w:r>
      </w:hyperlink>
    </w:p>
  </w:footnote>
  <w:footnote w:id="47">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Raven Rakia, “New York City’s Homeless Diversion Program is ‘Smoke and Mirrors’ Reform, Advocates Say,” The Appeal, Jul 26, 2019, </w:t>
      </w:r>
      <w:hyperlink r:id="rId19" w:history="1">
        <w:r w:rsidRPr="00D34C88">
          <w:rPr>
            <w:rStyle w:val="Hyperlink"/>
            <w:rFonts w:ascii="Times New Roman" w:hAnsi="Times New Roman" w:cs="Times New Roman"/>
          </w:rPr>
          <w:t>https://theappeal.org/new-york-citys-homeless-diversion-program-is-smoke-and-mirrors-reform-advocates-say/</w:t>
        </w:r>
      </w:hyperlink>
      <w:r w:rsidRPr="00D34C88">
        <w:rPr>
          <w:rFonts w:ascii="Times New Roman" w:hAnsi="Times New Roman" w:cs="Times New Roman"/>
        </w:rPr>
        <w:t xml:space="preserve"> (hereinafter ‘Smoke and Mirrors’)</w:t>
      </w:r>
    </w:p>
  </w:footnote>
  <w:footnote w:id="48">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Michael Gartland, “Brother Bill is watching: De Blasio ramps up surveillance amid hate crimes, homeless battle,” NY Daily News, Jan. 10, 2020, </w:t>
      </w:r>
      <w:hyperlink r:id="rId20" w:history="1">
        <w:r w:rsidRPr="00D34C88">
          <w:rPr>
            <w:rStyle w:val="Hyperlink"/>
            <w:rFonts w:ascii="Times New Roman" w:hAnsi="Times New Roman" w:cs="Times New Roman"/>
          </w:rPr>
          <w:t>https://www.nydailynews.com/new-york/ny-de-blasio-surveillance-cameras-big-brother-orwellian-20200110-jfhvy7o7c5exrd3mitwlul3s7a-story.html</w:t>
        </w:r>
      </w:hyperlink>
    </w:p>
  </w:footnote>
  <w:footnote w:id="49">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p>
  </w:footnote>
  <w:footnote w:id="50">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‘Smoke and Mirrors’ </w:t>
      </w:r>
      <w:r w:rsidRPr="00D34C88">
        <w:rPr>
          <w:rFonts w:ascii="Times New Roman" w:hAnsi="Times New Roman" w:cs="Times New Roman"/>
          <w:i/>
        </w:rPr>
        <w:t xml:space="preserve">supra </w:t>
      </w:r>
      <w:r w:rsidRPr="00D34C88">
        <w:rPr>
          <w:rFonts w:ascii="Times New Roman" w:hAnsi="Times New Roman" w:cs="Times New Roman"/>
        </w:rPr>
        <w:t xml:space="preserve">note </w:t>
      </w:r>
      <w:r w:rsidRPr="00D34C88">
        <w:rPr>
          <w:rFonts w:ascii="Times New Roman" w:hAnsi="Times New Roman" w:cs="Times New Roman"/>
        </w:rPr>
        <w:fldChar w:fldCharType="begin"/>
      </w:r>
      <w:r w:rsidRPr="00D34C88">
        <w:rPr>
          <w:rFonts w:ascii="Times New Roman" w:hAnsi="Times New Roman" w:cs="Times New Roman"/>
        </w:rPr>
        <w:instrText xml:space="preserve"> NOTEREF _Ref30071752 \h  \* MERGEFORMAT </w:instrText>
      </w:r>
      <w:r w:rsidRPr="00D34C88">
        <w:rPr>
          <w:rFonts w:ascii="Times New Roman" w:hAnsi="Times New Roman" w:cs="Times New Roman"/>
        </w:rPr>
      </w:r>
      <w:r w:rsidRPr="00D34C88">
        <w:rPr>
          <w:rFonts w:ascii="Times New Roman" w:hAnsi="Times New Roman" w:cs="Times New Roman"/>
        </w:rPr>
        <w:fldChar w:fldCharType="separate"/>
      </w:r>
      <w:r w:rsidR="00174820">
        <w:rPr>
          <w:rFonts w:ascii="Times New Roman" w:hAnsi="Times New Roman" w:cs="Times New Roman"/>
          <w:b/>
          <w:bCs/>
        </w:rPr>
        <w:t>Error! Bookmark not defined.</w:t>
      </w:r>
      <w:r w:rsidRPr="00D34C88">
        <w:rPr>
          <w:rFonts w:ascii="Times New Roman" w:hAnsi="Times New Roman" w:cs="Times New Roman"/>
        </w:rPr>
        <w:fldChar w:fldCharType="end"/>
      </w:r>
    </w:p>
  </w:footnote>
  <w:footnote w:id="51">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Ahmed Jallow, “A Walk With Mayor de Blasio’s Street Homelessness Outreach Workers,” CityLimits, Jan. 2, 2020, </w:t>
      </w:r>
      <w:hyperlink r:id="rId21" w:history="1">
        <w:r w:rsidRPr="00D34C88">
          <w:rPr>
            <w:rStyle w:val="Hyperlink"/>
            <w:rFonts w:ascii="Times New Roman" w:hAnsi="Times New Roman" w:cs="Times New Roman"/>
          </w:rPr>
          <w:t>https://citylimits.org/2020/01/02/a-walk-with-mayor-de-blasios-street-homelessness-outreach-workers/</w:t>
        </w:r>
      </w:hyperlink>
    </w:p>
  </w:footnote>
  <w:footnote w:id="52">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Current and Former Outreach Workers, “Homeless Outreach Workers: Nothing We Do Matters Without New Housing” Gothamist, Dec. 12, 2019, </w:t>
      </w:r>
      <w:hyperlink r:id="rId22" w:history="1">
        <w:r w:rsidRPr="00D34C88">
          <w:rPr>
            <w:rStyle w:val="Hyperlink"/>
            <w:rFonts w:ascii="Times New Roman" w:hAnsi="Times New Roman" w:cs="Times New Roman"/>
          </w:rPr>
          <w:t>https://gothamist.com/news/homeless-outreach-workers-nothing-we-do-matters-without-new-housing</w:t>
        </w:r>
      </w:hyperlink>
    </w:p>
  </w:footnote>
  <w:footnote w:id="53">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p>
  </w:footnote>
  <w:footnote w:id="54">
    <w:p w:rsidR="00595CE7" w:rsidRPr="00D34C88" w:rsidRDefault="00595CE7" w:rsidP="006E484C">
      <w:pPr>
        <w:pStyle w:val="FootnoteText"/>
        <w:tabs>
          <w:tab w:val="left" w:pos="1320"/>
        </w:tabs>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Coalition for the Homeless Statement supra note </w:t>
      </w:r>
      <w:r w:rsidRPr="00D34C88">
        <w:rPr>
          <w:rFonts w:ascii="Times New Roman" w:hAnsi="Times New Roman" w:cs="Times New Roman"/>
        </w:rPr>
        <w:fldChar w:fldCharType="begin"/>
      </w:r>
      <w:r w:rsidRPr="00D34C88">
        <w:rPr>
          <w:rFonts w:ascii="Times New Roman" w:hAnsi="Times New Roman" w:cs="Times New Roman"/>
        </w:rPr>
        <w:instrText xml:space="preserve"> NOTEREF _Ref30072155 \h  \* MERGEFORMAT </w:instrText>
      </w:r>
      <w:r w:rsidRPr="00D34C88">
        <w:rPr>
          <w:rFonts w:ascii="Times New Roman" w:hAnsi="Times New Roman" w:cs="Times New Roman"/>
        </w:rPr>
      </w:r>
      <w:r w:rsidRPr="00D34C88">
        <w:rPr>
          <w:rFonts w:ascii="Times New Roman" w:hAnsi="Times New Roman" w:cs="Times New Roman"/>
        </w:rPr>
        <w:fldChar w:fldCharType="separate"/>
      </w:r>
      <w:r w:rsidR="00174820">
        <w:rPr>
          <w:rFonts w:ascii="Times New Roman" w:hAnsi="Times New Roman" w:cs="Times New Roman"/>
          <w:b/>
          <w:bCs/>
        </w:rPr>
        <w:t>Error! Bookmark not defined.</w:t>
      </w:r>
      <w:r w:rsidRPr="00D34C88">
        <w:rPr>
          <w:rFonts w:ascii="Times New Roman" w:hAnsi="Times New Roman" w:cs="Times New Roman"/>
        </w:rPr>
        <w:fldChar w:fldCharType="end"/>
      </w:r>
    </w:p>
  </w:footnote>
  <w:footnote w:id="55">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Greg B. Smith, “How Shelter Chaos Drives Many Homeless to Live on the Streets and in Subways,” The City, Nov. 18, 2019, </w:t>
      </w:r>
      <w:hyperlink r:id="rId23" w:history="1">
        <w:r w:rsidRPr="00D34C88">
          <w:rPr>
            <w:rStyle w:val="Hyperlink"/>
            <w:rFonts w:ascii="Times New Roman" w:hAnsi="Times New Roman" w:cs="Times New Roman"/>
          </w:rPr>
          <w:t>https://thecity.nyc/2019/11/nyc-homeless-shelter-chaos-drives-many-to-streets-and-subway.html</w:t>
        </w:r>
      </w:hyperlink>
    </w:p>
  </w:footnote>
  <w:footnote w:id="56">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w:t>
      </w:r>
      <w:r w:rsidRPr="00D34C88">
        <w:rPr>
          <w:rFonts w:ascii="Times New Roman" w:hAnsi="Times New Roman" w:cs="Times New Roman"/>
          <w:i/>
        </w:rPr>
        <w:t>Id.</w:t>
      </w:r>
    </w:p>
  </w:footnote>
  <w:footnote w:id="57">
    <w:p w:rsidR="00595CE7" w:rsidRPr="00D34C88" w:rsidRDefault="00595CE7" w:rsidP="006E484C">
      <w:pPr>
        <w:pStyle w:val="FootnoteText"/>
        <w:rPr>
          <w:rFonts w:ascii="Times New Roman" w:hAnsi="Times New Roman" w:cs="Times New Roman"/>
        </w:rPr>
      </w:pPr>
      <w:r w:rsidRPr="00D34C88">
        <w:rPr>
          <w:rStyle w:val="FootnoteReference"/>
          <w:rFonts w:ascii="Times New Roman" w:hAnsi="Times New Roman" w:cs="Times New Roman"/>
        </w:rPr>
        <w:footnoteRef/>
      </w:r>
      <w:r w:rsidRPr="00D34C88">
        <w:rPr>
          <w:rFonts w:ascii="Times New Roman" w:hAnsi="Times New Roman" w:cs="Times New Roman"/>
        </w:rPr>
        <w:t xml:space="preserve"> Yoav Gonen, “de Blasio Turns Corner to Put Street Homeless on Fast Track to Homes,” The City, Dec. 17, 2019</w:t>
      </w:r>
    </w:p>
    <w:p w:rsidR="00595CE7" w:rsidRPr="001C3D7A" w:rsidRDefault="00144C02" w:rsidP="006E484C">
      <w:pPr>
        <w:pStyle w:val="FootnoteText"/>
        <w:rPr>
          <w:rFonts w:ascii="Times New Roman" w:hAnsi="Times New Roman" w:cs="Times New Roman"/>
        </w:rPr>
      </w:pPr>
      <w:hyperlink r:id="rId24" w:history="1">
        <w:r w:rsidR="00595CE7" w:rsidRPr="00D34C88">
          <w:rPr>
            <w:rStyle w:val="Hyperlink"/>
            <w:rFonts w:ascii="Times New Roman" w:hAnsi="Times New Roman" w:cs="Times New Roman"/>
          </w:rPr>
          <w:t>https://thecity.nyc/2019/12/de-blasio-turns-corner-to-move-street-homeless-into-homes.html</w:t>
        </w:r>
      </w:hyperlink>
      <w:r w:rsidR="00595CE7" w:rsidRPr="001C3D7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43515"/>
    <w:multiLevelType w:val="hybridMultilevel"/>
    <w:tmpl w:val="57B6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41191784"/>
    <w:multiLevelType w:val="hybridMultilevel"/>
    <w:tmpl w:val="B61C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51"/>
    <w:rsid w:val="00021ADE"/>
    <w:rsid w:val="000537F8"/>
    <w:rsid w:val="00097CB9"/>
    <w:rsid w:val="000B3A70"/>
    <w:rsid w:val="000C01F7"/>
    <w:rsid w:val="000C0349"/>
    <w:rsid w:val="000E31AB"/>
    <w:rsid w:val="00144C02"/>
    <w:rsid w:val="001659E4"/>
    <w:rsid w:val="00174820"/>
    <w:rsid w:val="001F6551"/>
    <w:rsid w:val="00205C1C"/>
    <w:rsid w:val="002075EC"/>
    <w:rsid w:val="002D2B7E"/>
    <w:rsid w:val="003219E3"/>
    <w:rsid w:val="00351826"/>
    <w:rsid w:val="003C2A49"/>
    <w:rsid w:val="0040070E"/>
    <w:rsid w:val="00472B65"/>
    <w:rsid w:val="004C5EF8"/>
    <w:rsid w:val="005135C1"/>
    <w:rsid w:val="00547291"/>
    <w:rsid w:val="00560B7B"/>
    <w:rsid w:val="005921D1"/>
    <w:rsid w:val="00595CE7"/>
    <w:rsid w:val="005A5FE4"/>
    <w:rsid w:val="005B3B13"/>
    <w:rsid w:val="005D04F0"/>
    <w:rsid w:val="005D3135"/>
    <w:rsid w:val="00623E7C"/>
    <w:rsid w:val="00672D3E"/>
    <w:rsid w:val="006A5AC3"/>
    <w:rsid w:val="006C1713"/>
    <w:rsid w:val="006D36DA"/>
    <w:rsid w:val="006E484C"/>
    <w:rsid w:val="00713149"/>
    <w:rsid w:val="007637B4"/>
    <w:rsid w:val="00765F98"/>
    <w:rsid w:val="0078688E"/>
    <w:rsid w:val="007B4920"/>
    <w:rsid w:val="007E66FC"/>
    <w:rsid w:val="007F5A3C"/>
    <w:rsid w:val="008030D2"/>
    <w:rsid w:val="00823E4B"/>
    <w:rsid w:val="008C7F6F"/>
    <w:rsid w:val="008D45D5"/>
    <w:rsid w:val="008F70AE"/>
    <w:rsid w:val="00931953"/>
    <w:rsid w:val="00995266"/>
    <w:rsid w:val="009966AC"/>
    <w:rsid w:val="00A509AE"/>
    <w:rsid w:val="00A946DD"/>
    <w:rsid w:val="00B67775"/>
    <w:rsid w:val="00BA07A5"/>
    <w:rsid w:val="00BB5425"/>
    <w:rsid w:val="00BD259F"/>
    <w:rsid w:val="00BF5528"/>
    <w:rsid w:val="00C10881"/>
    <w:rsid w:val="00C31E21"/>
    <w:rsid w:val="00CA1526"/>
    <w:rsid w:val="00D25B5D"/>
    <w:rsid w:val="00D34C88"/>
    <w:rsid w:val="00D5682A"/>
    <w:rsid w:val="00D72002"/>
    <w:rsid w:val="00DA41E8"/>
    <w:rsid w:val="00DF1923"/>
    <w:rsid w:val="00EB405E"/>
    <w:rsid w:val="00EC5974"/>
    <w:rsid w:val="00ED4CF6"/>
    <w:rsid w:val="00ED5632"/>
    <w:rsid w:val="00EF61FD"/>
    <w:rsid w:val="00F10509"/>
    <w:rsid w:val="00F113DC"/>
    <w:rsid w:val="00F30D17"/>
    <w:rsid w:val="00FA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EB6C0-5E63-4B37-9C7A-B7B3FE14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51"/>
    <w:pPr>
      <w:ind w:left="720"/>
      <w:contextualSpacing/>
    </w:pPr>
  </w:style>
  <w:style w:type="character" w:styleId="Hyperlink">
    <w:name w:val="Hyperlink"/>
    <w:basedOn w:val="DefaultParagraphFont"/>
    <w:uiPriority w:val="99"/>
    <w:unhideWhenUsed/>
    <w:rsid w:val="001F6551"/>
    <w:rPr>
      <w:color w:val="0563C1" w:themeColor="hyperlink"/>
      <w:u w:val="single"/>
    </w:rPr>
  </w:style>
  <w:style w:type="paragraph" w:styleId="EndnoteText">
    <w:name w:val="endnote text"/>
    <w:basedOn w:val="Normal"/>
    <w:link w:val="EndnoteTextChar"/>
    <w:uiPriority w:val="99"/>
    <w:unhideWhenUsed/>
    <w:rsid w:val="001F6551"/>
    <w:pPr>
      <w:spacing w:after="0" w:line="240" w:lineRule="auto"/>
    </w:pPr>
    <w:rPr>
      <w:sz w:val="20"/>
      <w:szCs w:val="20"/>
    </w:rPr>
  </w:style>
  <w:style w:type="character" w:customStyle="1" w:styleId="EndnoteTextChar">
    <w:name w:val="Endnote Text Char"/>
    <w:basedOn w:val="DefaultParagraphFont"/>
    <w:link w:val="EndnoteText"/>
    <w:uiPriority w:val="99"/>
    <w:rsid w:val="001F6551"/>
    <w:rPr>
      <w:sz w:val="20"/>
      <w:szCs w:val="20"/>
    </w:rPr>
  </w:style>
  <w:style w:type="character" w:styleId="EndnoteReference">
    <w:name w:val="endnote reference"/>
    <w:basedOn w:val="DefaultParagraphFont"/>
    <w:uiPriority w:val="99"/>
    <w:semiHidden/>
    <w:unhideWhenUsed/>
    <w:rsid w:val="001F6551"/>
    <w:rPr>
      <w:vertAlign w:val="superscript"/>
    </w:rPr>
  </w:style>
  <w:style w:type="paragraph" w:styleId="FootnoteText">
    <w:name w:val="footnote text"/>
    <w:basedOn w:val="Normal"/>
    <w:link w:val="FootnoteTextChar"/>
    <w:uiPriority w:val="99"/>
    <w:semiHidden/>
    <w:unhideWhenUsed/>
    <w:rsid w:val="006D3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6DA"/>
    <w:rPr>
      <w:sz w:val="20"/>
      <w:szCs w:val="20"/>
    </w:rPr>
  </w:style>
  <w:style w:type="character" w:styleId="FootnoteReference">
    <w:name w:val="footnote reference"/>
    <w:basedOn w:val="DefaultParagraphFont"/>
    <w:uiPriority w:val="99"/>
    <w:semiHidden/>
    <w:unhideWhenUsed/>
    <w:rsid w:val="006D36DA"/>
    <w:rPr>
      <w:vertAlign w:val="superscript"/>
    </w:rPr>
  </w:style>
  <w:style w:type="character" w:styleId="FollowedHyperlink">
    <w:name w:val="FollowedHyperlink"/>
    <w:basedOn w:val="DefaultParagraphFont"/>
    <w:uiPriority w:val="99"/>
    <w:semiHidden/>
    <w:unhideWhenUsed/>
    <w:rsid w:val="007B4920"/>
    <w:rPr>
      <w:color w:val="954F72" w:themeColor="followedHyperlink"/>
      <w:u w:val="single"/>
    </w:rPr>
  </w:style>
  <w:style w:type="paragraph" w:styleId="BalloonText">
    <w:name w:val="Balloon Text"/>
    <w:basedOn w:val="Normal"/>
    <w:link w:val="BalloonTextChar"/>
    <w:uiPriority w:val="99"/>
    <w:semiHidden/>
    <w:unhideWhenUsed/>
    <w:rsid w:val="006E4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4C"/>
    <w:rPr>
      <w:rFonts w:ascii="Segoe UI" w:hAnsi="Segoe UI" w:cs="Segoe UI"/>
      <w:sz w:val="18"/>
      <w:szCs w:val="18"/>
    </w:rPr>
  </w:style>
  <w:style w:type="paragraph" w:styleId="Header">
    <w:name w:val="header"/>
    <w:basedOn w:val="Normal"/>
    <w:link w:val="HeaderChar"/>
    <w:uiPriority w:val="99"/>
    <w:unhideWhenUsed/>
    <w:rsid w:val="00C1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81"/>
  </w:style>
  <w:style w:type="paragraph" w:styleId="Footer">
    <w:name w:val="footer"/>
    <w:basedOn w:val="Normal"/>
    <w:link w:val="FooterChar"/>
    <w:uiPriority w:val="99"/>
    <w:unhideWhenUsed/>
    <w:rsid w:val="00C1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5170">
      <w:bodyDiv w:val="1"/>
      <w:marLeft w:val="0"/>
      <w:marRight w:val="0"/>
      <w:marTop w:val="0"/>
      <w:marBottom w:val="0"/>
      <w:divBdr>
        <w:top w:val="none" w:sz="0" w:space="0" w:color="auto"/>
        <w:left w:val="none" w:sz="0" w:space="0" w:color="auto"/>
        <w:bottom w:val="none" w:sz="0" w:space="0" w:color="auto"/>
        <w:right w:val="none" w:sz="0" w:space="0" w:color="auto"/>
      </w:divBdr>
    </w:div>
    <w:div w:id="796678869">
      <w:bodyDiv w:val="1"/>
      <w:marLeft w:val="0"/>
      <w:marRight w:val="0"/>
      <w:marTop w:val="0"/>
      <w:marBottom w:val="0"/>
      <w:divBdr>
        <w:top w:val="none" w:sz="0" w:space="0" w:color="auto"/>
        <w:left w:val="none" w:sz="0" w:space="0" w:color="auto"/>
        <w:bottom w:val="none" w:sz="0" w:space="0" w:color="auto"/>
        <w:right w:val="none" w:sz="0" w:space="0" w:color="auto"/>
      </w:divBdr>
      <w:divsChild>
        <w:div w:id="1953438787">
          <w:marLeft w:val="30"/>
          <w:marRight w:val="0"/>
          <w:marTop w:val="0"/>
          <w:marBottom w:val="180"/>
          <w:divBdr>
            <w:top w:val="none" w:sz="0" w:space="0" w:color="auto"/>
            <w:left w:val="none" w:sz="0" w:space="0" w:color="auto"/>
            <w:bottom w:val="none" w:sz="0" w:space="0" w:color="auto"/>
            <w:right w:val="none" w:sz="0" w:space="0" w:color="auto"/>
          </w:divBdr>
        </w:div>
        <w:div w:id="597099268">
          <w:marLeft w:val="0"/>
          <w:marRight w:val="0"/>
          <w:marTop w:val="0"/>
          <w:marBottom w:val="0"/>
          <w:divBdr>
            <w:top w:val="none" w:sz="0" w:space="0" w:color="auto"/>
            <w:left w:val="none" w:sz="0" w:space="0" w:color="auto"/>
            <w:bottom w:val="none" w:sz="0" w:space="0" w:color="auto"/>
            <w:right w:val="none" w:sz="0" w:space="0" w:color="auto"/>
          </w:divBdr>
          <w:divsChild>
            <w:div w:id="8751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bur.org/hereandnow/2019/02/21/homelessness-as-medical-condition-chicago" TargetMode="External"/><Relationship Id="rId13" Type="http://schemas.openxmlformats.org/officeDocument/2006/relationships/hyperlink" Target="https://www1.nyc.gov/assets/dhs/downloads/pdf/dailyreport.pdf" TargetMode="External"/><Relationship Id="rId18" Type="http://schemas.openxmlformats.org/officeDocument/2006/relationships/hyperlink" Target="https://thecity.nyc/2019/10/subway-surveillance-cameras-turned-toward-the-homeless.html" TargetMode="External"/><Relationship Id="rId3" Type="http://schemas.openxmlformats.org/officeDocument/2006/relationships/hyperlink" Target="https://thecity.nyc/2019/10/subway-surveillance-cameras-turned-toward-the-homeless.html" TargetMode="External"/><Relationship Id="rId21" Type="http://schemas.openxmlformats.org/officeDocument/2006/relationships/hyperlink" Target="https://citylimits.org/2020/01/02/a-walk-with-mayor-de-blasios-street-homelessness-outreach-workers/" TargetMode="External"/><Relationship Id="rId7" Type="http://schemas.openxmlformats.org/officeDocument/2006/relationships/hyperlink" Target="https://www1.nyc.gov/assets/servicedesign/downloads/pdf/NYC-Home-Stat_Insights_Report-2017" TargetMode="External"/><Relationship Id="rId12" Type="http://schemas.openxmlformats.org/officeDocument/2006/relationships/hyperlink" Target="https://files.hudexchange.info/resources/documents/SafeHavens.pdf" TargetMode="External"/><Relationship Id="rId17" Type="http://schemas.openxmlformats.org/officeDocument/2006/relationships/hyperlink" Target="https://www.coalitionforthehomeless.org/press/coalition-for-the-homeless-statement-in-response-to-mayors-new-program-to-divert-homeless-from-the-subway/" TargetMode="External"/><Relationship Id="rId2" Type="http://schemas.openxmlformats.org/officeDocument/2006/relationships/hyperlink" Target="https://www1.nyc.gov/office-of-the-mayor/news/402-19/platform-placement-de-blasio-administration-enhances-subway-homeless-outreach" TargetMode="External"/><Relationship Id="rId16" Type="http://schemas.openxmlformats.org/officeDocument/2006/relationships/hyperlink" Target="https://council.nyc.gov/the-criminal-justice-reform-act-one-year-later/" TargetMode="External"/><Relationship Id="rId20" Type="http://schemas.openxmlformats.org/officeDocument/2006/relationships/hyperlink" Target="https://www.nydailynews.com/new-york/ny-de-blasio-surveillance-cameras-big-brother-orwellian-20200110-jfhvy7o7c5exrd3mitwlul3s7a-story.html" TargetMode="External"/><Relationship Id="rId1" Type="http://schemas.openxmlformats.org/officeDocument/2006/relationships/hyperlink" Target="https://www1.nyc.gov/office-of-the-mayor/news/303-19/supports-not-summonses-de-blasio-administration-pilot-initiative-divert-homeless" TargetMode="External"/><Relationship Id="rId6" Type="http://schemas.openxmlformats.org/officeDocument/2006/relationships/hyperlink" Target="https://www1.nyc.gov/assets/dhs/downloads/pdf/turning-the-tide-on-homelessness.pdf" TargetMode="External"/><Relationship Id="rId11" Type="http://schemas.openxmlformats.org/officeDocument/2006/relationships/hyperlink" Target="https://www.politico.com/states/new-york/albany/story/2017/11/15/de-blasio-playing-catch-up-on-unsheltered-homelessness-115707" TargetMode="External"/><Relationship Id="rId24" Type="http://schemas.openxmlformats.org/officeDocument/2006/relationships/hyperlink" Target="https://thecity.nyc/2019/12/de-blasio-turns-corner-to-move-street-homeless-into-homes.html" TargetMode="External"/><Relationship Id="rId5" Type="http://schemas.openxmlformats.org/officeDocument/2006/relationships/hyperlink" Target="https://www1.nyc.gov/assets/dhs/downloads/pdf/hope-2019-results.pdf" TargetMode="External"/><Relationship Id="rId15" Type="http://schemas.openxmlformats.org/officeDocument/2006/relationships/hyperlink" Target="https://criminaljustice.cityofnewyork.us/data_reports/" TargetMode="External"/><Relationship Id="rId23" Type="http://schemas.openxmlformats.org/officeDocument/2006/relationships/hyperlink" Target="https://thecity.nyc/2019/11/nyc-homeless-shelter-chaos-drives-many-to-streets-and-subway.html" TargetMode="External"/><Relationship Id="rId10" Type="http://schemas.openxmlformats.org/officeDocument/2006/relationships/hyperlink" Target="https://breakingground.org/what-we-do/street-to-home" TargetMode="External"/><Relationship Id="rId19" Type="http://schemas.openxmlformats.org/officeDocument/2006/relationships/hyperlink" Target="https://theappeal.org/new-york-citys-homeless-diversion-program-is-smoke-and-mirrors-reform-advocates-say/" TargetMode="External"/><Relationship Id="rId4" Type="http://schemas.openxmlformats.org/officeDocument/2006/relationships/hyperlink" Target="https://files.hudexchange.info/resources/documents/2018-AHAR-Part-1.pdf" TargetMode="External"/><Relationship Id="rId9" Type="http://schemas.openxmlformats.org/officeDocument/2006/relationships/hyperlink" Target="https://nhchc.org/wp-content/uploads/2019/08/GenRecsHomeless2010.pdf" TargetMode="External"/><Relationship Id="rId14" Type="http://schemas.openxmlformats.org/officeDocument/2006/relationships/hyperlink" Target="https://newyork.cbslocal.com/wp-content/uploads/sites/14578484/2019/12/The-Journey-Home-2019_print_final.pdf" TargetMode="External"/><Relationship Id="rId22" Type="http://schemas.openxmlformats.org/officeDocument/2006/relationships/hyperlink" Target="https://gothamist.com/news/homeless-outreach-workers-nothing-we-do-matters-without-new-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BB03-FA91-408C-9AAE-76331B6F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2792</Words>
  <Characters>15918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Pond</dc:creator>
  <cp:keywords/>
  <dc:description/>
  <cp:lastModifiedBy>DelFranco, Ruthie</cp:lastModifiedBy>
  <cp:revision>2</cp:revision>
  <cp:lastPrinted>2020-01-17T20:50:00Z</cp:lastPrinted>
  <dcterms:created xsi:type="dcterms:W3CDTF">2020-01-21T16:56:00Z</dcterms:created>
  <dcterms:modified xsi:type="dcterms:W3CDTF">2020-01-21T16:56:00Z</dcterms:modified>
</cp:coreProperties>
</file>