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DC45F2" w:rsidRDefault="00C828CE" w:rsidP="00F7522D">
      <w:pPr>
        <w:tabs>
          <w:tab w:val="center" w:pos="4680"/>
        </w:tabs>
        <w:jc w:val="center"/>
        <w:rPr>
          <w:rFonts w:ascii="Times New Roman" w:hAnsi="Times New Roman"/>
          <w:b/>
          <w:szCs w:val="24"/>
        </w:rPr>
      </w:pPr>
      <w:r w:rsidRPr="00DC45F2">
        <w:rPr>
          <w:rFonts w:ascii="Times New Roman" w:hAnsi="Times New Roman"/>
          <w:b/>
          <w:szCs w:val="24"/>
        </w:rPr>
        <w:t>THE COUNCIL OF THE CITY OF NEW YORK</w:t>
      </w:r>
    </w:p>
    <w:p w:rsidR="00C828CE" w:rsidRPr="00DC45F2" w:rsidRDefault="00C828CE" w:rsidP="00822F04">
      <w:pPr>
        <w:tabs>
          <w:tab w:val="center" w:pos="4680"/>
        </w:tabs>
        <w:jc w:val="center"/>
        <w:rPr>
          <w:rFonts w:ascii="Times New Roman" w:hAnsi="Times New Roman"/>
          <w:szCs w:val="24"/>
        </w:rPr>
      </w:pPr>
      <w:r w:rsidRPr="00DC45F2">
        <w:rPr>
          <w:rFonts w:ascii="Times New Roman" w:hAnsi="Times New Roman"/>
          <w:b/>
          <w:szCs w:val="24"/>
        </w:rPr>
        <w:t xml:space="preserve">RESOLUTION NO. </w:t>
      </w:r>
      <w:r w:rsidR="004126F5">
        <w:rPr>
          <w:rFonts w:ascii="Times New Roman" w:hAnsi="Times New Roman"/>
          <w:b/>
          <w:szCs w:val="24"/>
        </w:rPr>
        <w:t>1187</w:t>
      </w:r>
    </w:p>
    <w:p w:rsidR="00440C26" w:rsidRPr="00DC45F2" w:rsidRDefault="00440C26">
      <w:pPr>
        <w:jc w:val="both"/>
        <w:rPr>
          <w:rFonts w:ascii="Times New Roman" w:hAnsi="Times New Roman"/>
          <w:b/>
          <w:szCs w:val="24"/>
        </w:rPr>
      </w:pPr>
    </w:p>
    <w:p w:rsidR="00822F04" w:rsidRPr="00132FCB" w:rsidRDefault="00822F04" w:rsidP="003E1A19">
      <w:pPr>
        <w:widowControl/>
        <w:autoSpaceDE w:val="0"/>
        <w:autoSpaceDN w:val="0"/>
        <w:adjustRightInd w:val="0"/>
        <w:jc w:val="both"/>
        <w:rPr>
          <w:rFonts w:ascii="Times New Roman" w:hAnsi="Times New Roman"/>
          <w:b/>
          <w:vanish/>
          <w:szCs w:val="24"/>
        </w:rPr>
      </w:pPr>
      <w:r w:rsidRPr="00132FCB">
        <w:rPr>
          <w:rFonts w:ascii="Times New Roman" w:hAnsi="Times New Roman"/>
          <w:b/>
          <w:vanish/>
          <w:szCs w:val="24"/>
        </w:rPr>
        <w:t>..Title</w:t>
      </w:r>
    </w:p>
    <w:p w:rsidR="00C828CE" w:rsidRPr="00132FCB" w:rsidRDefault="002A0312" w:rsidP="003E1A19">
      <w:pPr>
        <w:widowControl/>
        <w:autoSpaceDE w:val="0"/>
        <w:autoSpaceDN w:val="0"/>
        <w:adjustRightInd w:val="0"/>
        <w:jc w:val="both"/>
        <w:rPr>
          <w:rFonts w:ascii="Times New Roman" w:hAnsi="Times New Roman"/>
          <w:b/>
          <w:szCs w:val="24"/>
        </w:rPr>
      </w:pPr>
      <w:r w:rsidRPr="00132FCB">
        <w:rPr>
          <w:rFonts w:ascii="Times New Roman" w:hAnsi="Times New Roman"/>
          <w:b/>
          <w:szCs w:val="24"/>
        </w:rPr>
        <w:t xml:space="preserve">Resolution </w:t>
      </w:r>
      <w:r w:rsidR="00C828CE" w:rsidRPr="00132FCB">
        <w:rPr>
          <w:rFonts w:ascii="Times New Roman" w:hAnsi="Times New Roman"/>
          <w:b/>
          <w:szCs w:val="24"/>
        </w:rPr>
        <w:t>approving</w:t>
      </w:r>
      <w:r w:rsidR="00E67768" w:rsidRPr="00132FCB">
        <w:rPr>
          <w:rFonts w:ascii="Times New Roman" w:hAnsi="Times New Roman"/>
          <w:b/>
          <w:szCs w:val="24"/>
        </w:rPr>
        <w:t xml:space="preserve"> </w:t>
      </w:r>
      <w:r w:rsidR="00C828CE" w:rsidRPr="00132FCB">
        <w:rPr>
          <w:rFonts w:ascii="Times New Roman" w:hAnsi="Times New Roman"/>
          <w:b/>
          <w:szCs w:val="24"/>
        </w:rPr>
        <w:t xml:space="preserve">the </w:t>
      </w:r>
      <w:r w:rsidR="00761698" w:rsidRPr="00132FCB">
        <w:rPr>
          <w:rFonts w:ascii="Times New Roman" w:hAnsi="Times New Roman"/>
          <w:b/>
          <w:szCs w:val="24"/>
        </w:rPr>
        <w:t>application submitted by the N</w:t>
      </w:r>
      <w:r w:rsidR="00C9561B" w:rsidRPr="00132FCB">
        <w:rPr>
          <w:rFonts w:ascii="Times New Roman" w:hAnsi="Times New Roman"/>
          <w:b/>
          <w:szCs w:val="24"/>
        </w:rPr>
        <w:t xml:space="preserve">ew </w:t>
      </w:r>
      <w:r w:rsidR="00761698" w:rsidRPr="00132FCB">
        <w:rPr>
          <w:rFonts w:ascii="Times New Roman" w:hAnsi="Times New Roman"/>
          <w:b/>
          <w:szCs w:val="24"/>
        </w:rPr>
        <w:t>Y</w:t>
      </w:r>
      <w:r w:rsidR="00C9561B" w:rsidRPr="00132FCB">
        <w:rPr>
          <w:rFonts w:ascii="Times New Roman" w:hAnsi="Times New Roman"/>
          <w:b/>
          <w:szCs w:val="24"/>
        </w:rPr>
        <w:t xml:space="preserve">ork </w:t>
      </w:r>
      <w:r w:rsidR="00761698" w:rsidRPr="00132FCB">
        <w:rPr>
          <w:rFonts w:ascii="Times New Roman" w:hAnsi="Times New Roman"/>
          <w:b/>
          <w:szCs w:val="24"/>
        </w:rPr>
        <w:t>C</w:t>
      </w:r>
      <w:r w:rsidR="00C9561B" w:rsidRPr="00132FCB">
        <w:rPr>
          <w:rFonts w:ascii="Times New Roman" w:hAnsi="Times New Roman"/>
          <w:b/>
          <w:szCs w:val="24"/>
        </w:rPr>
        <w:t>ity</w:t>
      </w:r>
      <w:r w:rsidR="00761698" w:rsidRPr="00132FCB">
        <w:rPr>
          <w:rFonts w:ascii="Times New Roman" w:hAnsi="Times New Roman"/>
          <w:b/>
          <w:szCs w:val="24"/>
        </w:rPr>
        <w:t xml:space="preserve"> Department of Housing Preservation and Development (“HPD”) and the </w:t>
      </w:r>
      <w:r w:rsidR="00C828CE" w:rsidRPr="00132FCB">
        <w:rPr>
          <w:rFonts w:ascii="Times New Roman" w:hAnsi="Times New Roman"/>
          <w:b/>
          <w:szCs w:val="24"/>
        </w:rPr>
        <w:t>decision of the City Planning Commission</w:t>
      </w:r>
      <w:r w:rsidR="00761698" w:rsidRPr="00132FCB">
        <w:rPr>
          <w:rFonts w:ascii="Times New Roman" w:hAnsi="Times New Roman"/>
          <w:b/>
          <w:szCs w:val="24"/>
        </w:rPr>
        <w:t>,</w:t>
      </w:r>
      <w:r w:rsidR="00C828CE" w:rsidRPr="00132FCB">
        <w:rPr>
          <w:rFonts w:ascii="Times New Roman" w:hAnsi="Times New Roman"/>
          <w:b/>
          <w:szCs w:val="24"/>
        </w:rPr>
        <w:t xml:space="preserve"> ULURP No. </w:t>
      </w:r>
      <w:r w:rsidR="003E1A19" w:rsidRPr="00132FCB">
        <w:rPr>
          <w:rFonts w:ascii="Times New Roman" w:hAnsi="Times New Roman"/>
          <w:b/>
          <w:szCs w:val="24"/>
        </w:rPr>
        <w:t>C</w:t>
      </w:r>
      <w:r w:rsidR="002D47C3" w:rsidRPr="00132FCB">
        <w:rPr>
          <w:rFonts w:ascii="Times New Roman" w:hAnsi="Times New Roman"/>
          <w:b/>
          <w:szCs w:val="24"/>
        </w:rPr>
        <w:t xml:space="preserve"> 1</w:t>
      </w:r>
      <w:r w:rsidR="003E1A19" w:rsidRPr="00132FCB">
        <w:rPr>
          <w:rFonts w:ascii="Times New Roman" w:hAnsi="Times New Roman"/>
          <w:b/>
          <w:szCs w:val="24"/>
        </w:rPr>
        <w:t>9</w:t>
      </w:r>
      <w:r w:rsidR="002D47C3" w:rsidRPr="00132FCB">
        <w:rPr>
          <w:rFonts w:ascii="Times New Roman" w:hAnsi="Times New Roman"/>
          <w:b/>
          <w:szCs w:val="24"/>
        </w:rPr>
        <w:t>0</w:t>
      </w:r>
      <w:r w:rsidR="00253197" w:rsidRPr="00132FCB">
        <w:rPr>
          <w:rFonts w:ascii="Times New Roman" w:hAnsi="Times New Roman"/>
          <w:b/>
          <w:szCs w:val="24"/>
        </w:rPr>
        <w:t>409</w:t>
      </w:r>
      <w:r w:rsidR="00662665" w:rsidRPr="00132FCB">
        <w:rPr>
          <w:rFonts w:ascii="Times New Roman" w:hAnsi="Times New Roman"/>
          <w:b/>
          <w:szCs w:val="24"/>
        </w:rPr>
        <w:t xml:space="preserve"> </w:t>
      </w:r>
      <w:r w:rsidR="002D47C3" w:rsidRPr="00132FCB">
        <w:rPr>
          <w:rFonts w:ascii="Times New Roman" w:hAnsi="Times New Roman"/>
          <w:b/>
          <w:szCs w:val="24"/>
        </w:rPr>
        <w:t>HA</w:t>
      </w:r>
      <w:r w:rsidR="003E1A19" w:rsidRPr="00132FCB">
        <w:rPr>
          <w:rFonts w:ascii="Times New Roman" w:hAnsi="Times New Roman"/>
          <w:b/>
          <w:szCs w:val="24"/>
        </w:rPr>
        <w:t>K</w:t>
      </w:r>
      <w:r w:rsidR="00C828CE" w:rsidRPr="00132FCB">
        <w:rPr>
          <w:rFonts w:ascii="Times New Roman" w:hAnsi="Times New Roman"/>
          <w:b/>
          <w:szCs w:val="24"/>
        </w:rPr>
        <w:t xml:space="preserve">, approving the designation </w:t>
      </w:r>
      <w:r w:rsidR="00470D88" w:rsidRPr="00132FCB">
        <w:rPr>
          <w:rFonts w:ascii="Times New Roman" w:hAnsi="Times New Roman"/>
          <w:b/>
          <w:szCs w:val="24"/>
        </w:rPr>
        <w:t>of</w:t>
      </w:r>
      <w:r w:rsidR="003E5B8D" w:rsidRPr="00132FCB">
        <w:rPr>
          <w:rFonts w:ascii="Times New Roman" w:hAnsi="Times New Roman"/>
          <w:b/>
          <w:szCs w:val="24"/>
        </w:rPr>
        <w:t xml:space="preserve"> </w:t>
      </w:r>
      <w:r w:rsidR="007620FE" w:rsidRPr="00132FCB">
        <w:rPr>
          <w:rFonts w:ascii="Times New Roman" w:hAnsi="Times New Roman"/>
          <w:b/>
          <w:szCs w:val="24"/>
        </w:rPr>
        <w:t xml:space="preserve">an </w:t>
      </w:r>
      <w:r w:rsidR="00C828CE" w:rsidRPr="00132FCB">
        <w:rPr>
          <w:rFonts w:ascii="Times New Roman" w:hAnsi="Times New Roman"/>
          <w:b/>
          <w:szCs w:val="24"/>
        </w:rPr>
        <w:t xml:space="preserve">Urban Development Action Area, </w:t>
      </w:r>
      <w:r w:rsidR="00F7648C" w:rsidRPr="00132FCB">
        <w:rPr>
          <w:rFonts w:ascii="Times New Roman" w:hAnsi="Times New Roman"/>
          <w:b/>
          <w:szCs w:val="24"/>
        </w:rPr>
        <w:t>an</w:t>
      </w:r>
      <w:r w:rsidR="008F74E4" w:rsidRPr="00132FCB">
        <w:rPr>
          <w:rFonts w:ascii="Times New Roman" w:hAnsi="Times New Roman"/>
          <w:b/>
          <w:szCs w:val="24"/>
        </w:rPr>
        <w:t xml:space="preserve"> Urban Development </w:t>
      </w:r>
      <w:r w:rsidR="00C828CE" w:rsidRPr="00132FCB">
        <w:rPr>
          <w:rFonts w:ascii="Times New Roman" w:hAnsi="Times New Roman"/>
          <w:b/>
          <w:szCs w:val="24"/>
        </w:rPr>
        <w:t>Action Area Project</w:t>
      </w:r>
      <w:r w:rsidR="00F7648C" w:rsidRPr="00132FCB">
        <w:rPr>
          <w:rFonts w:ascii="Times New Roman" w:hAnsi="Times New Roman"/>
          <w:b/>
          <w:szCs w:val="24"/>
        </w:rPr>
        <w:t xml:space="preserve">, </w:t>
      </w:r>
      <w:r w:rsidR="007620FE" w:rsidRPr="00132FCB">
        <w:rPr>
          <w:rFonts w:ascii="Times New Roman" w:hAnsi="Times New Roman"/>
          <w:b/>
          <w:szCs w:val="24"/>
        </w:rPr>
        <w:t xml:space="preserve">and the disposition of city-owned property located at </w:t>
      </w:r>
      <w:r w:rsidR="00253197" w:rsidRPr="00132FCB">
        <w:rPr>
          <w:rFonts w:ascii="Times New Roman" w:eastAsia="Calibri" w:hAnsi="Times New Roman"/>
          <w:b/>
          <w:szCs w:val="24"/>
        </w:rPr>
        <w:t>515 Blake Avenue (Block 3766, Lot 1)</w:t>
      </w:r>
      <w:r w:rsidR="007620FE" w:rsidRPr="00132FCB">
        <w:rPr>
          <w:rFonts w:ascii="Times New Roman" w:hAnsi="Times New Roman"/>
          <w:b/>
          <w:snapToGrid/>
          <w:szCs w:val="24"/>
        </w:rPr>
        <w:t>,</w:t>
      </w:r>
      <w:r w:rsidR="007620FE" w:rsidRPr="00132FCB">
        <w:rPr>
          <w:rFonts w:ascii="Times New Roman" w:hAnsi="Times New Roman"/>
          <w:b/>
          <w:szCs w:val="24"/>
        </w:rPr>
        <w:t xml:space="preserve"> </w:t>
      </w:r>
      <w:r w:rsidR="009A57E0" w:rsidRPr="00132FCB">
        <w:rPr>
          <w:rFonts w:ascii="Times New Roman" w:hAnsi="Times New Roman"/>
          <w:b/>
          <w:szCs w:val="24"/>
        </w:rPr>
        <w:t xml:space="preserve">Borough of </w:t>
      </w:r>
      <w:r w:rsidR="003E1A19" w:rsidRPr="00132FCB">
        <w:rPr>
          <w:rFonts w:ascii="Times New Roman" w:hAnsi="Times New Roman"/>
          <w:b/>
          <w:szCs w:val="24"/>
        </w:rPr>
        <w:t>Brooklyn</w:t>
      </w:r>
      <w:r w:rsidR="00B157B3" w:rsidRPr="00132FCB">
        <w:rPr>
          <w:rFonts w:ascii="Times New Roman" w:hAnsi="Times New Roman"/>
          <w:b/>
          <w:szCs w:val="24"/>
        </w:rPr>
        <w:t xml:space="preserve">, Community District </w:t>
      </w:r>
      <w:r w:rsidR="00253197" w:rsidRPr="00132FCB">
        <w:rPr>
          <w:rFonts w:ascii="Times New Roman" w:hAnsi="Times New Roman"/>
          <w:b/>
          <w:szCs w:val="24"/>
        </w:rPr>
        <w:t>5</w:t>
      </w:r>
      <w:r w:rsidR="00B157B3" w:rsidRPr="00132FCB">
        <w:rPr>
          <w:rFonts w:ascii="Times New Roman" w:hAnsi="Times New Roman"/>
          <w:b/>
          <w:szCs w:val="24"/>
        </w:rPr>
        <w:t>, to a developer selected by HPD</w:t>
      </w:r>
      <w:r w:rsidR="0001461C" w:rsidRPr="00132FCB">
        <w:rPr>
          <w:rFonts w:ascii="Times New Roman" w:hAnsi="Times New Roman"/>
          <w:b/>
          <w:szCs w:val="24"/>
        </w:rPr>
        <w:t xml:space="preserve"> </w:t>
      </w:r>
      <w:r w:rsidR="00C828CE" w:rsidRPr="00132FCB">
        <w:rPr>
          <w:rFonts w:ascii="Times New Roman" w:hAnsi="Times New Roman"/>
          <w:b/>
          <w:szCs w:val="24"/>
        </w:rPr>
        <w:t xml:space="preserve">(L.U. No. </w:t>
      </w:r>
      <w:r w:rsidR="0050041E" w:rsidRPr="00132FCB">
        <w:rPr>
          <w:rFonts w:ascii="Times New Roman" w:hAnsi="Times New Roman"/>
          <w:b/>
          <w:szCs w:val="24"/>
        </w:rPr>
        <w:t>57</w:t>
      </w:r>
      <w:r w:rsidR="00253197" w:rsidRPr="00132FCB">
        <w:rPr>
          <w:rFonts w:ascii="Times New Roman" w:hAnsi="Times New Roman"/>
          <w:b/>
          <w:szCs w:val="24"/>
        </w:rPr>
        <w:t>2</w:t>
      </w:r>
      <w:r w:rsidR="005D6074" w:rsidRPr="00132FCB">
        <w:rPr>
          <w:rFonts w:ascii="Times New Roman" w:hAnsi="Times New Roman"/>
          <w:b/>
          <w:szCs w:val="24"/>
        </w:rPr>
        <w:t>;</w:t>
      </w:r>
      <w:r w:rsidR="00C828CE" w:rsidRPr="00132FCB">
        <w:rPr>
          <w:rFonts w:ascii="Times New Roman" w:hAnsi="Times New Roman"/>
          <w:b/>
          <w:szCs w:val="24"/>
        </w:rPr>
        <w:t xml:space="preserve"> </w:t>
      </w:r>
      <w:r w:rsidR="00794B3D" w:rsidRPr="00132FCB">
        <w:rPr>
          <w:rFonts w:ascii="Times New Roman" w:hAnsi="Times New Roman"/>
          <w:b/>
          <w:szCs w:val="24"/>
        </w:rPr>
        <w:t>C 190</w:t>
      </w:r>
      <w:r w:rsidR="00253197" w:rsidRPr="00132FCB">
        <w:rPr>
          <w:rFonts w:ascii="Times New Roman" w:hAnsi="Times New Roman"/>
          <w:b/>
          <w:szCs w:val="24"/>
        </w:rPr>
        <w:t>409</w:t>
      </w:r>
      <w:r w:rsidR="00794B3D" w:rsidRPr="00132FCB">
        <w:rPr>
          <w:rFonts w:ascii="Times New Roman" w:hAnsi="Times New Roman"/>
          <w:b/>
          <w:szCs w:val="24"/>
        </w:rPr>
        <w:t xml:space="preserve"> HAK</w:t>
      </w:r>
      <w:r w:rsidR="00C828CE" w:rsidRPr="00132FCB">
        <w:rPr>
          <w:rFonts w:ascii="Times New Roman" w:hAnsi="Times New Roman"/>
          <w:b/>
          <w:szCs w:val="24"/>
        </w:rPr>
        <w:t>).</w:t>
      </w:r>
    </w:p>
    <w:p w:rsidR="000D5F98" w:rsidRPr="00822F04" w:rsidRDefault="00822F04">
      <w:pPr>
        <w:jc w:val="both"/>
        <w:rPr>
          <w:rFonts w:ascii="Times New Roman" w:hAnsi="Times New Roman"/>
          <w:vanish/>
          <w:szCs w:val="24"/>
        </w:rPr>
      </w:pPr>
      <w:r w:rsidRPr="00822F04">
        <w:rPr>
          <w:rFonts w:ascii="Times New Roman" w:hAnsi="Times New Roman"/>
          <w:vanish/>
          <w:szCs w:val="24"/>
        </w:rPr>
        <w:t>..Body</w:t>
      </w:r>
    </w:p>
    <w:p w:rsidR="00822F04" w:rsidRPr="00DC45F2" w:rsidRDefault="00822F04">
      <w:pPr>
        <w:jc w:val="both"/>
        <w:rPr>
          <w:rFonts w:ascii="Times New Roman" w:hAnsi="Times New Roman"/>
          <w:szCs w:val="24"/>
        </w:rPr>
      </w:pPr>
    </w:p>
    <w:p w:rsidR="000D5F98" w:rsidRPr="00DC45F2" w:rsidRDefault="00C828CE">
      <w:pPr>
        <w:jc w:val="both"/>
        <w:rPr>
          <w:rFonts w:ascii="Times New Roman" w:hAnsi="Times New Roman"/>
          <w:b/>
          <w:szCs w:val="24"/>
        </w:rPr>
      </w:pPr>
      <w:r w:rsidRPr="00DC45F2">
        <w:rPr>
          <w:rFonts w:ascii="Times New Roman" w:hAnsi="Times New Roman"/>
          <w:b/>
          <w:szCs w:val="24"/>
        </w:rPr>
        <w:t xml:space="preserve">By Council Members </w:t>
      </w:r>
      <w:r w:rsidR="00B97328" w:rsidRPr="00DC45F2">
        <w:rPr>
          <w:rFonts w:ascii="Times New Roman" w:hAnsi="Times New Roman"/>
          <w:b/>
          <w:szCs w:val="24"/>
        </w:rPr>
        <w:t xml:space="preserve">Salamanca and </w:t>
      </w:r>
      <w:r w:rsidR="00C40628">
        <w:rPr>
          <w:rFonts w:ascii="Times New Roman" w:hAnsi="Times New Roman"/>
          <w:b/>
          <w:szCs w:val="24"/>
        </w:rPr>
        <w:t>Moya</w:t>
      </w:r>
      <w:bookmarkStart w:id="0" w:name="_GoBack"/>
      <w:bookmarkEnd w:id="0"/>
    </w:p>
    <w:p w:rsidR="00B97328" w:rsidRPr="00DC45F2" w:rsidRDefault="00B97328">
      <w:pPr>
        <w:jc w:val="both"/>
        <w:rPr>
          <w:rFonts w:ascii="Times New Roman" w:hAnsi="Times New Roman"/>
          <w:szCs w:val="24"/>
        </w:rPr>
      </w:pPr>
    </w:p>
    <w:p w:rsidR="0001461C" w:rsidRPr="00380CA2" w:rsidRDefault="00C828CE" w:rsidP="00B47D07">
      <w:pPr>
        <w:ind w:firstLine="720"/>
        <w:jc w:val="both"/>
        <w:rPr>
          <w:rFonts w:ascii="Times New Roman" w:hAnsi="Times New Roman"/>
          <w:szCs w:val="24"/>
        </w:rPr>
      </w:pPr>
      <w:r w:rsidRPr="00380CA2">
        <w:rPr>
          <w:rFonts w:ascii="Times New Roman" w:hAnsi="Times New Roman"/>
          <w:szCs w:val="24"/>
        </w:rPr>
        <w:t xml:space="preserve">WHEREAS, the City Planning Commission filed with the Council on </w:t>
      </w:r>
      <w:r w:rsidR="00132FCB">
        <w:rPr>
          <w:rFonts w:ascii="Times New Roman" w:hAnsi="Times New Roman"/>
          <w:szCs w:val="24"/>
        </w:rPr>
        <w:t>October 25</w:t>
      </w:r>
      <w:r w:rsidR="00662665" w:rsidRPr="00380CA2">
        <w:rPr>
          <w:rFonts w:ascii="Times New Roman" w:hAnsi="Times New Roman"/>
          <w:szCs w:val="24"/>
        </w:rPr>
        <w:t>, 2019</w:t>
      </w:r>
      <w:r w:rsidRPr="00380CA2">
        <w:rPr>
          <w:rFonts w:ascii="Times New Roman" w:hAnsi="Times New Roman"/>
          <w:szCs w:val="24"/>
        </w:rPr>
        <w:t xml:space="preserve"> its decision dated </w:t>
      </w:r>
      <w:r w:rsidR="00132FCB">
        <w:rPr>
          <w:rFonts w:ascii="Times New Roman" w:hAnsi="Times New Roman"/>
          <w:szCs w:val="24"/>
        </w:rPr>
        <w:t>October 16</w:t>
      </w:r>
      <w:r w:rsidR="00B97328" w:rsidRPr="00380CA2">
        <w:rPr>
          <w:rFonts w:ascii="Times New Roman" w:hAnsi="Times New Roman"/>
          <w:szCs w:val="24"/>
        </w:rPr>
        <w:t>,</w:t>
      </w:r>
      <w:r w:rsidR="00527147" w:rsidRPr="00380CA2">
        <w:rPr>
          <w:rFonts w:ascii="Times New Roman" w:hAnsi="Times New Roman"/>
          <w:szCs w:val="24"/>
        </w:rPr>
        <w:t xml:space="preserve"> 201</w:t>
      </w:r>
      <w:r w:rsidR="00794B3D" w:rsidRPr="00380CA2">
        <w:rPr>
          <w:rFonts w:ascii="Times New Roman" w:hAnsi="Times New Roman"/>
          <w:szCs w:val="24"/>
        </w:rPr>
        <w:t>9</w:t>
      </w:r>
      <w:r w:rsidRPr="00380CA2">
        <w:rPr>
          <w:rFonts w:ascii="Times New Roman" w:hAnsi="Times New Roman"/>
          <w:szCs w:val="24"/>
        </w:rPr>
        <w:t xml:space="preserve"> (the "Decision"), on the application submitted by the </w:t>
      </w:r>
      <w:r w:rsidR="0071233C" w:rsidRPr="00380CA2">
        <w:rPr>
          <w:rFonts w:ascii="Times New Roman" w:hAnsi="Times New Roman"/>
          <w:szCs w:val="24"/>
        </w:rPr>
        <w:t xml:space="preserve">New York City </w:t>
      </w:r>
      <w:r w:rsidRPr="00380CA2">
        <w:rPr>
          <w:rFonts w:ascii="Times New Roman" w:hAnsi="Times New Roman"/>
          <w:szCs w:val="24"/>
        </w:rPr>
        <w:t>Department of Housing Preservation and Development</w:t>
      </w:r>
      <w:r w:rsidR="00B0729D" w:rsidRPr="00380CA2">
        <w:rPr>
          <w:rFonts w:ascii="Times New Roman" w:hAnsi="Times New Roman"/>
          <w:szCs w:val="24"/>
        </w:rPr>
        <w:t xml:space="preserve"> (“HPD”)</w:t>
      </w:r>
      <w:r w:rsidRPr="00380CA2">
        <w:rPr>
          <w:rFonts w:ascii="Times New Roman" w:hAnsi="Times New Roman"/>
          <w:szCs w:val="24"/>
        </w:rPr>
        <w:t xml:space="preserve"> </w:t>
      </w:r>
      <w:r w:rsidR="00B47D07" w:rsidRPr="00380CA2">
        <w:rPr>
          <w:rFonts w:ascii="Times New Roman" w:hAnsi="Times New Roman"/>
          <w:szCs w:val="24"/>
        </w:rPr>
        <w:t xml:space="preserve">regarding city-owned property located at </w:t>
      </w:r>
      <w:r w:rsidR="00132FCB">
        <w:rPr>
          <w:rFonts w:ascii="Times New Roman" w:eastAsia="Calibri" w:hAnsi="Times New Roman"/>
          <w:szCs w:val="24"/>
        </w:rPr>
        <w:t>515 Blake Avenue (Block 3766, Lot 1)</w:t>
      </w:r>
      <w:r w:rsidR="00380CA2" w:rsidRPr="00380CA2">
        <w:rPr>
          <w:rFonts w:ascii="Times New Roman" w:hAnsi="Times New Roman"/>
          <w:b/>
          <w:snapToGrid/>
          <w:szCs w:val="24"/>
        </w:rPr>
        <w:t>,</w:t>
      </w:r>
      <w:r w:rsidR="00380CA2" w:rsidRPr="00380CA2">
        <w:rPr>
          <w:rFonts w:ascii="Times New Roman" w:hAnsi="Times New Roman"/>
          <w:snapToGrid/>
          <w:color w:val="000000"/>
          <w:szCs w:val="24"/>
        </w:rPr>
        <w:t xml:space="preserve"> </w:t>
      </w:r>
      <w:r w:rsidR="00B47D07" w:rsidRPr="00380CA2">
        <w:rPr>
          <w:rFonts w:ascii="Times New Roman" w:hAnsi="Times New Roman"/>
          <w:snapToGrid/>
          <w:szCs w:val="24"/>
        </w:rPr>
        <w:t xml:space="preserve"> (the “Disposition Area”), approving:</w:t>
      </w:r>
    </w:p>
    <w:p w:rsidR="0001461C" w:rsidRPr="00DC45F2" w:rsidRDefault="0001461C">
      <w:pPr>
        <w:ind w:firstLine="720"/>
        <w:jc w:val="both"/>
        <w:rPr>
          <w:rFonts w:ascii="Times New Roman" w:hAnsi="Times New Roman"/>
          <w:szCs w:val="24"/>
        </w:rPr>
      </w:pPr>
    </w:p>
    <w:p w:rsidR="00B47D07" w:rsidRPr="00F67DF8" w:rsidRDefault="00B47D07" w:rsidP="00B47D07">
      <w:pPr>
        <w:widowControl/>
        <w:numPr>
          <w:ilvl w:val="0"/>
          <w:numId w:val="1"/>
        </w:numPr>
        <w:autoSpaceDE w:val="0"/>
        <w:autoSpaceDN w:val="0"/>
        <w:adjustRightInd w:val="0"/>
        <w:jc w:val="both"/>
        <w:rPr>
          <w:rFonts w:ascii="Times New Roman" w:hAnsi="Times New Roman"/>
          <w:szCs w:val="24"/>
        </w:rPr>
      </w:pPr>
      <w:r w:rsidRPr="00F67DF8">
        <w:rPr>
          <w:rFonts w:ascii="Times New Roman" w:hAnsi="Times New Roman"/>
          <w:szCs w:val="24"/>
        </w:rPr>
        <w:t>pursuant to Article 16 of the General Municipal Law of New York State</w:t>
      </w:r>
      <w:r w:rsidR="0090579D">
        <w:rPr>
          <w:rFonts w:ascii="Times New Roman" w:hAnsi="Times New Roman"/>
          <w:szCs w:val="24"/>
        </w:rPr>
        <w:t>,</w:t>
      </w:r>
      <w:r w:rsidRPr="00F67DF8">
        <w:rPr>
          <w:rFonts w:ascii="Times New Roman" w:hAnsi="Times New Roman"/>
          <w:szCs w:val="24"/>
        </w:rPr>
        <w:t xml:space="preserve"> the designation of </w:t>
      </w:r>
      <w:r w:rsidR="0090579D">
        <w:rPr>
          <w:rFonts w:ascii="Times New Roman" w:hAnsi="Times New Roman"/>
          <w:szCs w:val="24"/>
        </w:rPr>
        <w:t xml:space="preserve">the </w:t>
      </w:r>
      <w:r w:rsidRPr="00F67DF8">
        <w:rPr>
          <w:rFonts w:ascii="Times New Roman" w:hAnsi="Times New Roman"/>
          <w:szCs w:val="24"/>
        </w:rPr>
        <w:t>Disposition Area as an Urban Development Action Area;</w:t>
      </w:r>
    </w:p>
    <w:p w:rsidR="00B47D07" w:rsidRPr="00F67DF8" w:rsidRDefault="00B47D07" w:rsidP="00B47D07">
      <w:pPr>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Article 16 of the General Municipal Law of New York State</w:t>
      </w:r>
      <w:r w:rsidR="005875D8">
        <w:rPr>
          <w:rFonts w:ascii="Times New Roman" w:hAnsi="Times New Roman"/>
          <w:szCs w:val="24"/>
        </w:rPr>
        <w:t>,</w:t>
      </w:r>
      <w:r w:rsidRPr="00F67DF8">
        <w:rPr>
          <w:rFonts w:ascii="Times New Roman" w:hAnsi="Times New Roman"/>
          <w:szCs w:val="24"/>
        </w:rPr>
        <w:t xml:space="preserve"> an Urban Development Action Area Project for the Disposition Area (the "Project"); and </w:t>
      </w:r>
    </w:p>
    <w:p w:rsidR="00B47D07" w:rsidRPr="00F67DF8" w:rsidRDefault="00B47D07" w:rsidP="00B47D07">
      <w:pPr>
        <w:tabs>
          <w:tab w:val="left" w:pos="-1440"/>
        </w:tabs>
        <w:ind w:left="1440"/>
        <w:jc w:val="both"/>
        <w:rPr>
          <w:rFonts w:ascii="Times New Roman" w:hAnsi="Times New Roman"/>
          <w:szCs w:val="24"/>
        </w:rPr>
      </w:pPr>
    </w:p>
    <w:p w:rsidR="00B47D07" w:rsidRPr="00F67DF8" w:rsidRDefault="00B47D07" w:rsidP="00B47D07">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c of the New York City Charter</w:t>
      </w:r>
      <w:r w:rsidR="005875D8">
        <w:rPr>
          <w:rFonts w:ascii="Times New Roman" w:hAnsi="Times New Roman"/>
          <w:szCs w:val="24"/>
        </w:rPr>
        <w:t>,</w:t>
      </w:r>
      <w:r w:rsidRPr="00F67DF8">
        <w:rPr>
          <w:rFonts w:ascii="Times New Roman" w:hAnsi="Times New Roman"/>
          <w:szCs w:val="24"/>
        </w:rPr>
        <w:t xml:space="preserve"> the disposition of the Disposition Area</w:t>
      </w:r>
      <w:r w:rsidRPr="00F67DF8">
        <w:rPr>
          <w:rFonts w:ascii="Times New Roman" w:hAnsi="Times New Roman"/>
          <w:b/>
          <w:szCs w:val="24"/>
        </w:rPr>
        <w:t xml:space="preserve"> </w:t>
      </w:r>
      <w:r w:rsidRPr="00F67DF8">
        <w:rPr>
          <w:rFonts w:ascii="Times New Roman" w:hAnsi="Times New Roman"/>
          <w:szCs w:val="24"/>
        </w:rPr>
        <w:t>to a developer to be selected by the New York City Department of Housing Preservation and Development;</w:t>
      </w:r>
    </w:p>
    <w:p w:rsidR="0001461C" w:rsidRPr="00132FCB" w:rsidRDefault="0001461C" w:rsidP="00592874">
      <w:pPr>
        <w:jc w:val="both"/>
        <w:rPr>
          <w:rFonts w:ascii="Times New Roman" w:hAnsi="Times New Roman"/>
          <w:szCs w:val="24"/>
        </w:rPr>
      </w:pPr>
    </w:p>
    <w:p w:rsidR="00380CA2" w:rsidRPr="00DC45F2" w:rsidRDefault="00132FCB" w:rsidP="00132FCB">
      <w:pPr>
        <w:pStyle w:val="NoSpacing"/>
        <w:jc w:val="both"/>
        <w:rPr>
          <w:rFonts w:ascii="Times New Roman" w:eastAsia="Calibri" w:hAnsi="Times New Roman"/>
          <w:szCs w:val="24"/>
        </w:rPr>
      </w:pPr>
      <w:r w:rsidRPr="00132FCB">
        <w:rPr>
          <w:rFonts w:ascii="Times New Roman" w:hAnsi="Times New Roman"/>
          <w:snapToGrid/>
          <w:color w:val="000000"/>
          <w:szCs w:val="24"/>
        </w:rPr>
        <w:t>which in conjunction with the related act</w:t>
      </w:r>
      <w:r>
        <w:rPr>
          <w:rFonts w:ascii="Times New Roman" w:hAnsi="Times New Roman"/>
          <w:snapToGrid/>
          <w:color w:val="000000"/>
          <w:szCs w:val="24"/>
        </w:rPr>
        <w:t>i</w:t>
      </w:r>
      <w:r w:rsidRPr="00132FCB">
        <w:rPr>
          <w:rFonts w:ascii="Times New Roman" w:hAnsi="Times New Roman"/>
          <w:snapToGrid/>
          <w:color w:val="000000"/>
          <w:szCs w:val="24"/>
        </w:rPr>
        <w:t xml:space="preserve">ons would </w:t>
      </w:r>
      <w:r w:rsidRPr="00132FCB">
        <w:rPr>
          <w:rFonts w:ascii="Times New Roman" w:eastAsia="Calibri" w:hAnsi="Times New Roman"/>
          <w:snapToGrid/>
          <w:szCs w:val="24"/>
        </w:rPr>
        <w:t>facilitate the redevelopment of an existing 192-unit family homeless shelter with four new buildings providing approximately 324 affordable units, a new homeless family shelter with approximately 195 units, and commercial and community facility spaces located at 515 Blake Avenue (Block 3766, Lot 1) in the East New York neighborhood of Brooklyn, Community District 5</w:t>
      </w:r>
      <w:r>
        <w:rPr>
          <w:rFonts w:ascii="Times New Roman" w:eastAsia="Calibri" w:hAnsi="Times New Roman"/>
          <w:snapToGrid/>
          <w:szCs w:val="24"/>
        </w:rPr>
        <w:t xml:space="preserve"> </w:t>
      </w:r>
      <w:r w:rsidR="00380CA2" w:rsidRPr="00DC45F2">
        <w:rPr>
          <w:rFonts w:ascii="Times New Roman" w:hAnsi="Times New Roman"/>
          <w:szCs w:val="24"/>
        </w:rPr>
        <w:t xml:space="preserve">(ULURP No. </w:t>
      </w:r>
      <w:r w:rsidR="00380CA2">
        <w:rPr>
          <w:rFonts w:ascii="Times New Roman" w:hAnsi="Times New Roman"/>
          <w:szCs w:val="24"/>
        </w:rPr>
        <w:t>C 190</w:t>
      </w:r>
      <w:r>
        <w:rPr>
          <w:rFonts w:ascii="Times New Roman" w:hAnsi="Times New Roman"/>
          <w:szCs w:val="24"/>
        </w:rPr>
        <w:t>409</w:t>
      </w:r>
      <w:r w:rsidR="00380CA2">
        <w:rPr>
          <w:rFonts w:ascii="Times New Roman" w:hAnsi="Times New Roman"/>
          <w:szCs w:val="24"/>
        </w:rPr>
        <w:t xml:space="preserve"> HAK</w:t>
      </w:r>
      <w:r w:rsidR="00380CA2" w:rsidRPr="00DC45F2">
        <w:rPr>
          <w:rFonts w:ascii="Times New Roman" w:hAnsi="Times New Roman"/>
          <w:szCs w:val="24"/>
        </w:rPr>
        <w:t>) (the "Application");</w:t>
      </w:r>
    </w:p>
    <w:p w:rsidR="00380CA2" w:rsidRDefault="00380CA2" w:rsidP="00380CA2">
      <w:pPr>
        <w:widowControl/>
        <w:ind w:left="-5" w:right="-6" w:hanging="10"/>
        <w:jc w:val="both"/>
        <w:rPr>
          <w:rFonts w:ascii="Times New Roman" w:hAnsi="Times New Roman"/>
          <w:snapToGrid/>
          <w:color w:val="000000"/>
          <w:szCs w:val="22"/>
        </w:rPr>
      </w:pPr>
    </w:p>
    <w:p w:rsidR="00592874" w:rsidRPr="00B97B85" w:rsidRDefault="00592874" w:rsidP="00592874">
      <w:pPr>
        <w:jc w:val="both"/>
        <w:rPr>
          <w:rFonts w:ascii="Times New Roman" w:eastAsia="Calibri" w:hAnsi="Times New Roman"/>
          <w:snapToGrid/>
          <w:szCs w:val="24"/>
        </w:rPr>
      </w:pPr>
      <w:r>
        <w:rPr>
          <w:rFonts w:ascii="Times New Roman" w:hAnsi="Times New Roman"/>
          <w:szCs w:val="24"/>
        </w:rPr>
        <w:tab/>
      </w:r>
      <w:r w:rsidRPr="00114CC8">
        <w:rPr>
          <w:rFonts w:ascii="Times New Roman" w:hAnsi="Times New Roman"/>
          <w:szCs w:val="24"/>
        </w:rPr>
        <w:t>WHEREAS, the Application is related to application</w:t>
      </w:r>
      <w:r>
        <w:rPr>
          <w:rFonts w:ascii="Times New Roman" w:hAnsi="Times New Roman"/>
          <w:szCs w:val="24"/>
        </w:rPr>
        <w:t xml:space="preserve">s </w:t>
      </w:r>
      <w:r w:rsidRPr="00B97B85">
        <w:rPr>
          <w:rFonts w:ascii="Times New Roman" w:eastAsia="Calibri" w:hAnsi="Times New Roman"/>
          <w:snapToGrid/>
          <w:szCs w:val="24"/>
        </w:rPr>
        <w:t>C 190410 ZMK</w:t>
      </w:r>
      <w:r w:rsidRPr="00592874">
        <w:rPr>
          <w:rFonts w:ascii="Times New Roman" w:eastAsia="Calibri" w:hAnsi="Times New Roman"/>
          <w:snapToGrid/>
          <w:szCs w:val="24"/>
        </w:rPr>
        <w:t xml:space="preserve"> (L.U. No. 573), a z</w:t>
      </w:r>
      <w:r w:rsidRPr="00B97B85">
        <w:rPr>
          <w:rFonts w:ascii="Times New Roman" w:eastAsia="Arial Unicode MS" w:hAnsi="Times New Roman"/>
          <w:bCs/>
          <w:noProof/>
          <w:snapToGrid/>
          <w:szCs w:val="24"/>
        </w:rPr>
        <w:t xml:space="preserve">oning </w:t>
      </w:r>
      <w:r w:rsidRPr="00592874">
        <w:rPr>
          <w:rFonts w:ascii="Times New Roman" w:eastAsia="Arial Unicode MS" w:hAnsi="Times New Roman"/>
          <w:bCs/>
          <w:noProof/>
          <w:snapToGrid/>
          <w:szCs w:val="24"/>
        </w:rPr>
        <w:t>m</w:t>
      </w:r>
      <w:r w:rsidRPr="00B97B85">
        <w:rPr>
          <w:rFonts w:ascii="Times New Roman" w:eastAsia="Arial Unicode MS" w:hAnsi="Times New Roman"/>
          <w:bCs/>
          <w:noProof/>
          <w:snapToGrid/>
          <w:szCs w:val="24"/>
        </w:rPr>
        <w:t xml:space="preserve">ap </w:t>
      </w:r>
      <w:r w:rsidRPr="00592874">
        <w:rPr>
          <w:rFonts w:ascii="Times New Roman" w:eastAsia="Arial Unicode MS" w:hAnsi="Times New Roman"/>
          <w:bCs/>
          <w:noProof/>
          <w:snapToGrid/>
          <w:szCs w:val="24"/>
        </w:rPr>
        <w:t>a</w:t>
      </w:r>
      <w:r w:rsidRPr="00B97B85">
        <w:rPr>
          <w:rFonts w:ascii="Times New Roman" w:eastAsia="Arial Unicode MS" w:hAnsi="Times New Roman"/>
          <w:bCs/>
          <w:noProof/>
          <w:snapToGrid/>
          <w:szCs w:val="24"/>
        </w:rPr>
        <w:t>mendment to change a C4-3 district, an R6 district and an R6/C2-3 district to an R6A district, an R7D/C1-4 district and an R7D/C2-4 district on the entirety of Block 3766</w:t>
      </w:r>
      <w:r w:rsidRPr="00592874">
        <w:rPr>
          <w:rFonts w:ascii="Times New Roman" w:eastAsia="Arial Unicode MS" w:hAnsi="Times New Roman"/>
          <w:bCs/>
          <w:noProof/>
          <w:snapToGrid/>
          <w:szCs w:val="24"/>
        </w:rPr>
        <w:t xml:space="preserve">; </w:t>
      </w:r>
      <w:r w:rsidRPr="00B97B85">
        <w:rPr>
          <w:rFonts w:ascii="Times New Roman" w:eastAsia="Calibri" w:hAnsi="Times New Roman"/>
          <w:snapToGrid/>
          <w:szCs w:val="24"/>
        </w:rPr>
        <w:t>N 190411 ZRK</w:t>
      </w:r>
      <w:r w:rsidRPr="00592874">
        <w:rPr>
          <w:rFonts w:ascii="Times New Roman" w:eastAsia="Calibri" w:hAnsi="Times New Roman"/>
          <w:snapToGrid/>
          <w:szCs w:val="24"/>
        </w:rPr>
        <w:t xml:space="preserve"> (L.U. No. 574), a z</w:t>
      </w:r>
      <w:r w:rsidRPr="00B97B85">
        <w:rPr>
          <w:rFonts w:ascii="Times New Roman" w:eastAsia="Calibri" w:hAnsi="Times New Roman"/>
          <w:snapToGrid/>
          <w:szCs w:val="24"/>
        </w:rPr>
        <w:t xml:space="preserve">oning </w:t>
      </w:r>
      <w:r w:rsidRPr="00592874">
        <w:rPr>
          <w:rFonts w:ascii="Times New Roman" w:eastAsia="Calibri" w:hAnsi="Times New Roman"/>
          <w:snapToGrid/>
          <w:szCs w:val="24"/>
        </w:rPr>
        <w:t>t</w:t>
      </w:r>
      <w:r w:rsidRPr="00B97B85">
        <w:rPr>
          <w:rFonts w:ascii="Times New Roman" w:eastAsia="Calibri" w:hAnsi="Times New Roman"/>
          <w:snapToGrid/>
          <w:szCs w:val="24"/>
        </w:rPr>
        <w:t xml:space="preserve">ext </w:t>
      </w:r>
      <w:r w:rsidRPr="00592874">
        <w:rPr>
          <w:rFonts w:ascii="Times New Roman" w:eastAsia="Calibri" w:hAnsi="Times New Roman"/>
          <w:snapToGrid/>
          <w:szCs w:val="24"/>
        </w:rPr>
        <w:t>a</w:t>
      </w:r>
      <w:r w:rsidRPr="00B97B85">
        <w:rPr>
          <w:rFonts w:ascii="Times New Roman" w:eastAsia="Calibri" w:hAnsi="Times New Roman"/>
          <w:snapToGrid/>
          <w:szCs w:val="24"/>
        </w:rPr>
        <w:t xml:space="preserve">mendment to designate a Mandatory Inclusionary Housing Area </w:t>
      </w:r>
      <w:r w:rsidRPr="00B97B85">
        <w:rPr>
          <w:rFonts w:ascii="Times New Roman" w:eastAsia="Arial Unicode MS" w:hAnsi="Times New Roman"/>
          <w:bCs/>
          <w:noProof/>
          <w:snapToGrid/>
          <w:szCs w:val="24"/>
        </w:rPr>
        <w:t>on the entirety of Block 3766</w:t>
      </w:r>
      <w:r w:rsidRPr="00592874">
        <w:rPr>
          <w:rFonts w:ascii="Times New Roman" w:eastAsia="Arial Unicode MS" w:hAnsi="Times New Roman"/>
          <w:bCs/>
          <w:noProof/>
          <w:snapToGrid/>
          <w:szCs w:val="24"/>
        </w:rPr>
        <w:t xml:space="preserve">; and </w:t>
      </w:r>
      <w:r w:rsidRPr="00B97B85">
        <w:rPr>
          <w:rFonts w:ascii="Times New Roman" w:eastAsia="Calibri" w:hAnsi="Times New Roman"/>
          <w:snapToGrid/>
          <w:szCs w:val="24"/>
        </w:rPr>
        <w:t>C 190421 ZSK</w:t>
      </w:r>
      <w:r w:rsidRPr="00592874">
        <w:rPr>
          <w:rFonts w:ascii="Times New Roman" w:eastAsia="Calibri" w:hAnsi="Times New Roman"/>
          <w:snapToGrid/>
          <w:szCs w:val="24"/>
        </w:rPr>
        <w:t xml:space="preserve"> (L.U. No. 575), a L</w:t>
      </w:r>
      <w:r w:rsidRPr="00B97B85">
        <w:rPr>
          <w:rFonts w:ascii="Times New Roman" w:eastAsia="Calibri" w:hAnsi="Times New Roman"/>
          <w:snapToGrid/>
          <w:szCs w:val="24"/>
        </w:rPr>
        <w:t>arge-</w:t>
      </w:r>
      <w:r w:rsidRPr="00592874">
        <w:rPr>
          <w:rFonts w:ascii="Times New Roman" w:eastAsia="Calibri" w:hAnsi="Times New Roman"/>
          <w:snapToGrid/>
          <w:szCs w:val="24"/>
        </w:rPr>
        <w:t>S</w:t>
      </w:r>
      <w:r w:rsidRPr="00B97B85">
        <w:rPr>
          <w:rFonts w:ascii="Times New Roman" w:eastAsia="Calibri" w:hAnsi="Times New Roman"/>
          <w:snapToGrid/>
          <w:szCs w:val="24"/>
        </w:rPr>
        <w:t xml:space="preserve">cale </w:t>
      </w:r>
      <w:r w:rsidRPr="00592874">
        <w:rPr>
          <w:rFonts w:ascii="Times New Roman" w:eastAsia="Calibri" w:hAnsi="Times New Roman"/>
          <w:snapToGrid/>
          <w:szCs w:val="24"/>
        </w:rPr>
        <w:t>G</w:t>
      </w:r>
      <w:r w:rsidRPr="00B97B85">
        <w:rPr>
          <w:rFonts w:ascii="Times New Roman" w:eastAsia="Calibri" w:hAnsi="Times New Roman"/>
          <w:snapToGrid/>
          <w:szCs w:val="24"/>
        </w:rPr>
        <w:t xml:space="preserve">eneral </w:t>
      </w:r>
      <w:r w:rsidRPr="00592874">
        <w:rPr>
          <w:rFonts w:ascii="Times New Roman" w:eastAsia="Calibri" w:hAnsi="Times New Roman"/>
          <w:snapToGrid/>
          <w:szCs w:val="24"/>
        </w:rPr>
        <w:t>D</w:t>
      </w:r>
      <w:r w:rsidRPr="00B97B85">
        <w:rPr>
          <w:rFonts w:ascii="Times New Roman" w:eastAsia="Calibri" w:hAnsi="Times New Roman"/>
          <w:snapToGrid/>
          <w:szCs w:val="24"/>
        </w:rPr>
        <w:t xml:space="preserve">evelopment (LSGD) </w:t>
      </w:r>
      <w:r w:rsidRPr="00592874">
        <w:rPr>
          <w:rFonts w:ascii="Times New Roman" w:eastAsia="Calibri" w:hAnsi="Times New Roman"/>
          <w:snapToGrid/>
          <w:szCs w:val="24"/>
        </w:rPr>
        <w:t>s</w:t>
      </w:r>
      <w:r w:rsidRPr="00B97B85">
        <w:rPr>
          <w:rFonts w:ascii="Times New Roman" w:eastAsia="Calibri" w:hAnsi="Times New Roman"/>
          <w:snapToGrid/>
          <w:szCs w:val="24"/>
        </w:rPr>
        <w:t xml:space="preserve">pecial </w:t>
      </w:r>
      <w:r w:rsidRPr="00592874">
        <w:rPr>
          <w:rFonts w:ascii="Times New Roman" w:eastAsia="Calibri" w:hAnsi="Times New Roman"/>
          <w:snapToGrid/>
          <w:szCs w:val="24"/>
        </w:rPr>
        <w:t>permit pursuant to ZR S</w:t>
      </w:r>
      <w:r w:rsidRPr="00B97B85">
        <w:rPr>
          <w:rFonts w:ascii="Times New Roman" w:eastAsia="Calibri" w:hAnsi="Times New Roman"/>
          <w:snapToGrid/>
          <w:szCs w:val="24"/>
        </w:rPr>
        <w:t>ection 74-743 to modify b</w:t>
      </w:r>
      <w:r w:rsidRPr="00592874">
        <w:rPr>
          <w:rFonts w:ascii="Times New Roman" w:eastAsia="Calibri" w:hAnsi="Times New Roman"/>
          <w:snapToGrid/>
          <w:szCs w:val="24"/>
        </w:rPr>
        <w:t>ulk regulations pursuant to ZR S</w:t>
      </w:r>
      <w:r w:rsidRPr="00B97B85">
        <w:rPr>
          <w:rFonts w:ascii="Times New Roman" w:eastAsia="Calibri" w:hAnsi="Times New Roman"/>
          <w:snapToGrid/>
          <w:szCs w:val="24"/>
        </w:rPr>
        <w:t>ection 77-22 to redistribute floor area across the development s</w:t>
      </w:r>
      <w:r w:rsidRPr="00592874">
        <w:rPr>
          <w:rFonts w:ascii="Times New Roman" w:eastAsia="Calibri" w:hAnsi="Times New Roman"/>
          <w:snapToGrid/>
          <w:szCs w:val="24"/>
        </w:rPr>
        <w:t>ite;</w:t>
      </w:r>
    </w:p>
    <w:p w:rsidR="002C513E" w:rsidRDefault="002C513E" w:rsidP="00592874">
      <w:pPr>
        <w:widowControl/>
        <w:tabs>
          <w:tab w:val="left" w:pos="720"/>
        </w:tabs>
        <w:ind w:left="-5" w:right="-6" w:hanging="10"/>
        <w:jc w:val="both"/>
        <w:rPr>
          <w:rFonts w:ascii="Times New Roman" w:hAnsi="Times New Roman"/>
          <w:snapToGrid/>
          <w:color w:val="000000"/>
          <w:szCs w:val="22"/>
        </w:rPr>
      </w:pPr>
    </w:p>
    <w:p w:rsidR="007F0B4E" w:rsidRPr="007F320C" w:rsidRDefault="007F0B4E" w:rsidP="007F0B4E">
      <w:pPr>
        <w:autoSpaceDE w:val="0"/>
        <w:autoSpaceDN w:val="0"/>
        <w:adjustRightInd w:val="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r w:rsidR="003E4C98">
        <w:rPr>
          <w:rFonts w:ascii="Times New Roman" w:hAnsi="Times New Roman"/>
          <w:szCs w:val="24"/>
        </w:rPr>
        <w:t xml:space="preserve"> and approved the disposition of the Disposition Area</w:t>
      </w:r>
      <w:r w:rsidRPr="007F320C">
        <w:rPr>
          <w:rFonts w:ascii="Times New Roman" w:hAnsi="Times New Roman"/>
          <w:szCs w:val="24"/>
        </w:rPr>
        <w:t>;</w:t>
      </w:r>
    </w:p>
    <w:p w:rsidR="00032AF7" w:rsidRDefault="00032AF7" w:rsidP="00D21516">
      <w:pPr>
        <w:jc w:val="both"/>
        <w:rPr>
          <w:rFonts w:ascii="Times New Roman" w:hAnsi="Times New Roman"/>
          <w:szCs w:val="24"/>
        </w:rPr>
      </w:pPr>
    </w:p>
    <w:p w:rsidR="003E0F6C" w:rsidRPr="003E0F6C" w:rsidRDefault="003E0F6C" w:rsidP="003E0F6C">
      <w:pPr>
        <w:widowControl/>
        <w:ind w:firstLine="720"/>
        <w:jc w:val="both"/>
        <w:rPr>
          <w:rFonts w:ascii="Times New Roman" w:hAnsi="Times New Roman"/>
          <w:snapToGrid/>
          <w:szCs w:val="24"/>
        </w:rPr>
      </w:pPr>
      <w:r w:rsidRPr="003E0F6C">
        <w:rPr>
          <w:rFonts w:ascii="Times New Roman" w:hAnsi="Times New Roman"/>
          <w:snapToGrid/>
          <w:szCs w:val="24"/>
        </w:rPr>
        <w:t>WHEREAS, the Application and Decision are subject to review and action by the Council pursuant to Article 16 of the General Municipal Law of New York State</w:t>
      </w:r>
      <w:r w:rsidR="0090579D">
        <w:rPr>
          <w:rFonts w:ascii="Times New Roman" w:hAnsi="Times New Roman"/>
        </w:rPr>
        <w:t xml:space="preserve"> and </w:t>
      </w:r>
      <w:r w:rsidR="0090579D" w:rsidRPr="0090579D">
        <w:rPr>
          <w:rFonts w:ascii="Times New Roman" w:hAnsi="Times New Roman"/>
          <w:snapToGrid/>
          <w:szCs w:val="24"/>
        </w:rPr>
        <w:t>Section 197-d of the City Charter</w:t>
      </w:r>
      <w:r w:rsidRPr="003E0F6C">
        <w:rPr>
          <w:rFonts w:ascii="Times New Roman" w:hAnsi="Times New Roman"/>
          <w:snapToGrid/>
          <w:szCs w:val="24"/>
        </w:rPr>
        <w:t>;</w:t>
      </w:r>
    </w:p>
    <w:p w:rsidR="003E0F6C" w:rsidRPr="00DC45F2" w:rsidRDefault="003E0F6C" w:rsidP="00D21516">
      <w:pPr>
        <w:jc w:val="both"/>
        <w:rPr>
          <w:rFonts w:ascii="Times New Roman" w:hAnsi="Times New Roman"/>
          <w:szCs w:val="24"/>
        </w:rPr>
      </w:pPr>
    </w:p>
    <w:p w:rsidR="00312789" w:rsidRPr="00DC45F2" w:rsidRDefault="00312789">
      <w:pPr>
        <w:ind w:firstLine="720"/>
        <w:jc w:val="both"/>
        <w:rPr>
          <w:rFonts w:ascii="Times New Roman" w:hAnsi="Times New Roman"/>
          <w:szCs w:val="24"/>
        </w:rPr>
      </w:pPr>
      <w:r w:rsidRPr="00DC45F2">
        <w:rPr>
          <w:rFonts w:ascii="Times New Roman" w:hAnsi="Times New Roman"/>
          <w:szCs w:val="24"/>
        </w:rPr>
        <w:t xml:space="preserve">WHEREAS, </w:t>
      </w:r>
      <w:r w:rsidR="00D321FF" w:rsidRPr="00DC45F2">
        <w:rPr>
          <w:rFonts w:ascii="Times New Roman" w:hAnsi="Times New Roman"/>
          <w:szCs w:val="24"/>
        </w:rPr>
        <w:t>by</w:t>
      </w:r>
      <w:r w:rsidRPr="00DC45F2">
        <w:rPr>
          <w:rFonts w:ascii="Times New Roman" w:hAnsi="Times New Roman"/>
          <w:szCs w:val="24"/>
        </w:rPr>
        <w:t xml:space="preserve"> letter dated </w:t>
      </w:r>
      <w:r w:rsidR="004B3E93">
        <w:rPr>
          <w:rFonts w:ascii="Times New Roman" w:hAnsi="Times New Roman"/>
          <w:szCs w:val="24"/>
        </w:rPr>
        <w:t>October 25</w:t>
      </w:r>
      <w:r w:rsidR="00835349" w:rsidRPr="00DC45F2">
        <w:rPr>
          <w:rFonts w:ascii="Times New Roman" w:hAnsi="Times New Roman"/>
          <w:szCs w:val="24"/>
        </w:rPr>
        <w:t>,</w:t>
      </w:r>
      <w:r w:rsidR="00B20AB8" w:rsidRPr="00DC45F2">
        <w:rPr>
          <w:rFonts w:ascii="Times New Roman" w:hAnsi="Times New Roman"/>
          <w:szCs w:val="24"/>
        </w:rPr>
        <w:t xml:space="preserve"> 201</w:t>
      </w:r>
      <w:r w:rsidR="007513AB">
        <w:rPr>
          <w:rFonts w:ascii="Times New Roman" w:hAnsi="Times New Roman"/>
          <w:szCs w:val="24"/>
        </w:rPr>
        <w:t>9</w:t>
      </w:r>
      <w:r w:rsidR="00D93387" w:rsidRPr="00DC45F2">
        <w:rPr>
          <w:rFonts w:ascii="Times New Roman" w:hAnsi="Times New Roman"/>
          <w:szCs w:val="24"/>
        </w:rPr>
        <w:t xml:space="preserve"> and submitted </w:t>
      </w:r>
      <w:r w:rsidR="000D4428" w:rsidRPr="00DC45F2">
        <w:rPr>
          <w:rFonts w:ascii="Times New Roman" w:hAnsi="Times New Roman"/>
          <w:szCs w:val="24"/>
        </w:rPr>
        <w:t xml:space="preserve">to the Council on </w:t>
      </w:r>
      <w:r w:rsidR="004B3E93">
        <w:rPr>
          <w:rFonts w:ascii="Times New Roman" w:hAnsi="Times New Roman"/>
          <w:szCs w:val="24"/>
        </w:rPr>
        <w:t>October 28</w:t>
      </w:r>
      <w:r w:rsidR="00B20AB8" w:rsidRPr="00DC45F2">
        <w:rPr>
          <w:rFonts w:ascii="Times New Roman" w:hAnsi="Times New Roman"/>
          <w:szCs w:val="24"/>
        </w:rPr>
        <w:t>, 201</w:t>
      </w:r>
      <w:r w:rsidR="007513AB">
        <w:rPr>
          <w:rFonts w:ascii="Times New Roman" w:hAnsi="Times New Roman"/>
          <w:szCs w:val="24"/>
        </w:rPr>
        <w:t>9</w:t>
      </w:r>
      <w:r w:rsidR="00B20AB8" w:rsidRPr="00DC45F2">
        <w:rPr>
          <w:rFonts w:ascii="Times New Roman" w:hAnsi="Times New Roman"/>
          <w:szCs w:val="24"/>
        </w:rPr>
        <w:t>,</w:t>
      </w:r>
      <w:r w:rsidRPr="00DC45F2">
        <w:rPr>
          <w:rFonts w:ascii="Times New Roman" w:hAnsi="Times New Roman"/>
          <w:szCs w:val="24"/>
        </w:rPr>
        <w:t xml:space="preserve"> </w:t>
      </w:r>
      <w:r w:rsidR="00B0729D" w:rsidRPr="00DC45F2">
        <w:rPr>
          <w:rFonts w:ascii="Times New Roman" w:hAnsi="Times New Roman"/>
          <w:szCs w:val="24"/>
        </w:rPr>
        <w:t xml:space="preserve">HPD </w:t>
      </w:r>
      <w:r w:rsidRPr="00DC45F2">
        <w:rPr>
          <w:rFonts w:ascii="Times New Roman" w:hAnsi="Times New Roman"/>
          <w:szCs w:val="24"/>
        </w:rPr>
        <w:t xml:space="preserve">submitted its </w:t>
      </w:r>
      <w:r w:rsidR="002713F5" w:rsidRPr="00DC45F2">
        <w:rPr>
          <w:rFonts w:ascii="Times New Roman" w:hAnsi="Times New Roman"/>
          <w:szCs w:val="24"/>
        </w:rPr>
        <w:t>requests</w:t>
      </w:r>
      <w:r w:rsidRPr="00DC45F2">
        <w:rPr>
          <w:rFonts w:ascii="Times New Roman" w:hAnsi="Times New Roman"/>
          <w:szCs w:val="24"/>
        </w:rPr>
        <w:t xml:space="preserve"> </w:t>
      </w:r>
      <w:r w:rsidR="00B0729D" w:rsidRPr="00DC45F2">
        <w:rPr>
          <w:rFonts w:ascii="Times New Roman" w:hAnsi="Times New Roman"/>
          <w:szCs w:val="24"/>
        </w:rPr>
        <w:t xml:space="preserve">(the “HPD Requests”) </w:t>
      </w:r>
      <w:r w:rsidRPr="00DC45F2">
        <w:rPr>
          <w:rFonts w:ascii="Times New Roman" w:hAnsi="Times New Roman"/>
          <w:szCs w:val="24"/>
        </w:rPr>
        <w:t>respecting the Application</w:t>
      </w:r>
      <w:r w:rsidR="002B18E9" w:rsidRPr="00DC45F2">
        <w:rPr>
          <w:rFonts w:ascii="Times New Roman" w:hAnsi="Times New Roman"/>
          <w:szCs w:val="24"/>
        </w:rPr>
        <w:t xml:space="preserve"> including </w:t>
      </w:r>
      <w:r w:rsidR="00B236B5" w:rsidRPr="00DC45F2">
        <w:rPr>
          <w:rFonts w:ascii="Times New Roman" w:hAnsi="Times New Roman"/>
          <w:szCs w:val="24"/>
        </w:rPr>
        <w:t xml:space="preserve">the submission of </w:t>
      </w:r>
      <w:r w:rsidR="00B20AB8" w:rsidRPr="00DC45F2">
        <w:rPr>
          <w:rFonts w:ascii="Times New Roman" w:hAnsi="Times New Roman"/>
          <w:szCs w:val="24"/>
        </w:rPr>
        <w:t>the</w:t>
      </w:r>
      <w:r w:rsidR="00B0729D" w:rsidRPr="00DC45F2">
        <w:rPr>
          <w:rFonts w:ascii="Times New Roman" w:hAnsi="Times New Roman"/>
          <w:szCs w:val="24"/>
        </w:rPr>
        <w:t xml:space="preserve"> project summar</w:t>
      </w:r>
      <w:r w:rsidR="00E40336">
        <w:rPr>
          <w:rFonts w:ascii="Times New Roman" w:hAnsi="Times New Roman"/>
          <w:szCs w:val="24"/>
        </w:rPr>
        <w:t>ies</w:t>
      </w:r>
      <w:r w:rsidR="00940A89" w:rsidRPr="00DC45F2">
        <w:rPr>
          <w:rFonts w:ascii="Times New Roman" w:hAnsi="Times New Roman"/>
          <w:szCs w:val="24"/>
        </w:rPr>
        <w:t xml:space="preserve"> for the </w:t>
      </w:r>
      <w:r w:rsidR="00470D88" w:rsidRPr="00DC45F2">
        <w:rPr>
          <w:rFonts w:ascii="Times New Roman" w:hAnsi="Times New Roman"/>
          <w:szCs w:val="24"/>
        </w:rPr>
        <w:t>Project</w:t>
      </w:r>
      <w:r w:rsidR="002B18E9" w:rsidRPr="00DC45F2">
        <w:rPr>
          <w:rFonts w:ascii="Times New Roman" w:hAnsi="Times New Roman"/>
          <w:szCs w:val="24"/>
        </w:rPr>
        <w:t xml:space="preserve"> (</w:t>
      </w:r>
      <w:r w:rsidR="00B0729D" w:rsidRPr="00DC45F2">
        <w:rPr>
          <w:rFonts w:ascii="Times New Roman" w:hAnsi="Times New Roman"/>
          <w:szCs w:val="24"/>
        </w:rPr>
        <w:t>the “Project Summar</w:t>
      </w:r>
      <w:r w:rsidR="00E40336">
        <w:rPr>
          <w:rFonts w:ascii="Times New Roman" w:hAnsi="Times New Roman"/>
          <w:szCs w:val="24"/>
        </w:rPr>
        <w:t>ies</w:t>
      </w:r>
      <w:r w:rsidR="00940A89" w:rsidRPr="00DC45F2">
        <w:rPr>
          <w:rFonts w:ascii="Times New Roman" w:hAnsi="Times New Roman"/>
          <w:szCs w:val="24"/>
        </w:rPr>
        <w:t>”</w:t>
      </w:r>
      <w:r w:rsidR="002B18E9" w:rsidRPr="00DC45F2">
        <w:rPr>
          <w:rFonts w:ascii="Times New Roman" w:hAnsi="Times New Roman"/>
          <w:szCs w:val="24"/>
        </w:rPr>
        <w:t>)</w:t>
      </w:r>
      <w:r w:rsidRPr="00DC45F2">
        <w:rPr>
          <w:rFonts w:ascii="Times New Roman" w:hAnsi="Times New Roman"/>
          <w:szCs w:val="24"/>
        </w:rPr>
        <w:t>;</w:t>
      </w:r>
    </w:p>
    <w:p w:rsidR="00470D88" w:rsidRPr="00DC45F2" w:rsidRDefault="00470D88">
      <w:pPr>
        <w:ind w:firstLine="720"/>
        <w:jc w:val="both"/>
        <w:rPr>
          <w:rFonts w:ascii="Times New Roman" w:hAnsi="Times New Roman"/>
          <w:szCs w:val="24"/>
        </w:rPr>
      </w:pPr>
    </w:p>
    <w:p w:rsidR="00C828CE"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upon due notice, the Council held a public hearing on the Application and Decision</w:t>
      </w:r>
      <w:r w:rsidR="00B0729D" w:rsidRPr="00DC45F2">
        <w:rPr>
          <w:rFonts w:ascii="Times New Roman" w:hAnsi="Times New Roman"/>
          <w:szCs w:val="24"/>
        </w:rPr>
        <w:t xml:space="preserve"> and the HPD Requests</w:t>
      </w:r>
      <w:r w:rsidRPr="00DC45F2">
        <w:rPr>
          <w:rFonts w:ascii="Times New Roman" w:hAnsi="Times New Roman"/>
          <w:szCs w:val="24"/>
        </w:rPr>
        <w:t xml:space="preserve"> on </w:t>
      </w:r>
      <w:r w:rsidR="004B3E93">
        <w:rPr>
          <w:rFonts w:ascii="Times New Roman" w:hAnsi="Times New Roman"/>
          <w:szCs w:val="24"/>
        </w:rPr>
        <w:t>November 4</w:t>
      </w:r>
      <w:r w:rsidR="005956D7" w:rsidRPr="00DC45F2">
        <w:rPr>
          <w:rFonts w:ascii="Times New Roman" w:hAnsi="Times New Roman"/>
          <w:szCs w:val="24"/>
        </w:rPr>
        <w:t>, 201</w:t>
      </w:r>
      <w:r w:rsidR="007513AB">
        <w:rPr>
          <w:rFonts w:ascii="Times New Roman" w:hAnsi="Times New Roman"/>
          <w:szCs w:val="24"/>
        </w:rPr>
        <w:t>9</w:t>
      </w:r>
      <w:r w:rsidR="00DC25D5" w:rsidRPr="00DC45F2">
        <w:rPr>
          <w:rFonts w:ascii="Times New Roman" w:hAnsi="Times New Roman"/>
          <w:szCs w:val="24"/>
        </w:rPr>
        <w:t>;</w:t>
      </w:r>
    </w:p>
    <w:p w:rsidR="00E40336" w:rsidRDefault="00E40336">
      <w:pPr>
        <w:tabs>
          <w:tab w:val="left" w:pos="-1440"/>
        </w:tabs>
        <w:jc w:val="both"/>
        <w:rPr>
          <w:rFonts w:ascii="Times New Roman" w:hAnsi="Times New Roman"/>
          <w:szCs w:val="24"/>
        </w:rPr>
      </w:pPr>
    </w:p>
    <w:p w:rsidR="00E40336" w:rsidRDefault="00E40336">
      <w:pPr>
        <w:tabs>
          <w:tab w:val="left" w:pos="-1440"/>
        </w:tabs>
        <w:jc w:val="both"/>
        <w:rPr>
          <w:rFonts w:ascii="Times New Roman" w:hAnsi="Times New Roman"/>
          <w:szCs w:val="24"/>
        </w:rPr>
      </w:pPr>
      <w:r>
        <w:rPr>
          <w:rFonts w:ascii="Times New Roman" w:hAnsi="Times New Roman"/>
          <w:szCs w:val="24"/>
        </w:rPr>
        <w:tab/>
        <w:t xml:space="preserve">WHEREAS, on December </w:t>
      </w:r>
      <w:r w:rsidR="00895B96">
        <w:rPr>
          <w:rFonts w:ascii="Times New Roman" w:hAnsi="Times New Roman"/>
          <w:szCs w:val="24"/>
        </w:rPr>
        <w:t>2</w:t>
      </w:r>
      <w:r>
        <w:rPr>
          <w:rFonts w:ascii="Times New Roman" w:hAnsi="Times New Roman"/>
          <w:szCs w:val="24"/>
        </w:rPr>
        <w:t>, 2</w:t>
      </w:r>
      <w:r w:rsidR="00895B96">
        <w:rPr>
          <w:rFonts w:ascii="Times New Roman" w:hAnsi="Times New Roman"/>
          <w:szCs w:val="24"/>
        </w:rPr>
        <w:t>019</w:t>
      </w:r>
      <w:r>
        <w:rPr>
          <w:rFonts w:ascii="Times New Roman" w:hAnsi="Times New Roman"/>
          <w:szCs w:val="24"/>
        </w:rPr>
        <w:t>, HPD submitted revised Project Summaries removing the references to transitional family shelter units, as well as other changes (the “Revised Project Summaries”);</w:t>
      </w:r>
    </w:p>
    <w:p w:rsidR="000E77A6" w:rsidRPr="00DC45F2" w:rsidRDefault="000E77A6">
      <w:pPr>
        <w:tabs>
          <w:tab w:val="left" w:pos="-1440"/>
        </w:tabs>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WHEREAS, the Council has considered the land use and financial implications and other policy issues relating to the Application;</w:t>
      </w:r>
      <w:r w:rsidR="00B97328" w:rsidRPr="00DC45F2">
        <w:rPr>
          <w:rFonts w:ascii="Times New Roman" w:hAnsi="Times New Roman"/>
          <w:szCs w:val="24"/>
        </w:rPr>
        <w:t xml:space="preserve"> and</w:t>
      </w:r>
    </w:p>
    <w:p w:rsidR="008F45E8" w:rsidRPr="00DC45F2" w:rsidRDefault="008F45E8" w:rsidP="008A30B1">
      <w:pPr>
        <w:jc w:val="both"/>
        <w:rPr>
          <w:rFonts w:ascii="Times New Roman" w:hAnsi="Times New Roman"/>
          <w:szCs w:val="24"/>
        </w:rPr>
      </w:pPr>
    </w:p>
    <w:p w:rsidR="008A30B1" w:rsidRPr="00DC45F2" w:rsidRDefault="008F45E8" w:rsidP="008A30B1">
      <w:pPr>
        <w:jc w:val="both"/>
        <w:rPr>
          <w:rFonts w:ascii="Times New Roman" w:hAnsi="Times New Roman"/>
          <w:szCs w:val="24"/>
        </w:rPr>
      </w:pPr>
      <w:r w:rsidRPr="00DC45F2">
        <w:rPr>
          <w:rFonts w:ascii="Times New Roman" w:hAnsi="Times New Roman"/>
          <w:szCs w:val="24"/>
        </w:rPr>
        <w:tab/>
        <w:t xml:space="preserve">WHEREAS, the Council has considered the relevant environmental issues, including the negative declaration issued on </w:t>
      </w:r>
      <w:r w:rsidR="004B3E93">
        <w:rPr>
          <w:rFonts w:ascii="Times New Roman" w:hAnsi="Times New Roman"/>
          <w:szCs w:val="24"/>
        </w:rPr>
        <w:t>May 16</w:t>
      </w:r>
      <w:r w:rsidR="00F80A80">
        <w:rPr>
          <w:rFonts w:ascii="Times New Roman" w:hAnsi="Times New Roman"/>
          <w:szCs w:val="24"/>
        </w:rPr>
        <w:t>, 201</w:t>
      </w:r>
      <w:r w:rsidR="00CD00B6">
        <w:rPr>
          <w:rFonts w:ascii="Times New Roman" w:hAnsi="Times New Roman"/>
          <w:szCs w:val="24"/>
        </w:rPr>
        <w:t>9</w:t>
      </w:r>
      <w:r w:rsidR="002860C1" w:rsidRPr="00DC45F2">
        <w:rPr>
          <w:rFonts w:ascii="Times New Roman" w:hAnsi="Times New Roman"/>
          <w:szCs w:val="24"/>
        </w:rPr>
        <w:t xml:space="preserve"> </w:t>
      </w:r>
      <w:r w:rsidR="007F0B4E" w:rsidRPr="00DC45F2">
        <w:rPr>
          <w:rFonts w:ascii="Times New Roman" w:hAnsi="Times New Roman"/>
          <w:szCs w:val="24"/>
        </w:rPr>
        <w:t xml:space="preserve">(CEQR No. </w:t>
      </w:r>
      <w:r w:rsidR="004B3E93" w:rsidRPr="004B3E93">
        <w:rPr>
          <w:rFonts w:ascii="Times New Roman" w:eastAsia="Calibri" w:hAnsi="Times New Roman"/>
          <w:snapToGrid/>
          <w:szCs w:val="24"/>
        </w:rPr>
        <w:t>19HPD058K</w:t>
      </w:r>
      <w:r w:rsidR="007F0B4E" w:rsidRPr="00DC45F2">
        <w:rPr>
          <w:rFonts w:ascii="Times New Roman" w:hAnsi="Times New Roman"/>
          <w:szCs w:val="24"/>
        </w:rPr>
        <w:t xml:space="preserve">) </w:t>
      </w:r>
      <w:r w:rsidR="002860C1" w:rsidRPr="00DC45F2">
        <w:rPr>
          <w:rFonts w:ascii="Times New Roman" w:hAnsi="Times New Roman"/>
          <w:szCs w:val="24"/>
        </w:rPr>
        <w:t>(the “Negative Declaration”).</w:t>
      </w:r>
    </w:p>
    <w:p w:rsidR="00F973BF" w:rsidRPr="00DC45F2" w:rsidRDefault="00F973BF" w:rsidP="008A30B1">
      <w:pPr>
        <w:jc w:val="both"/>
        <w:rPr>
          <w:rFonts w:ascii="Times New Roman" w:hAnsi="Times New Roman"/>
          <w:szCs w:val="24"/>
        </w:rPr>
      </w:pPr>
    </w:p>
    <w:p w:rsidR="008F45E8" w:rsidRDefault="008F45E8" w:rsidP="008A30B1">
      <w:pPr>
        <w:jc w:val="both"/>
        <w:rPr>
          <w:rFonts w:ascii="Times New Roman" w:hAnsi="Times New Roman"/>
          <w:szCs w:val="24"/>
        </w:rPr>
      </w:pPr>
      <w:r w:rsidRPr="00DC45F2">
        <w:rPr>
          <w:rFonts w:ascii="Times New Roman" w:hAnsi="Times New Roman"/>
          <w:szCs w:val="24"/>
        </w:rPr>
        <w:t>RESOLVED:</w:t>
      </w:r>
    </w:p>
    <w:p w:rsidR="00A13420" w:rsidRPr="00DC45F2" w:rsidRDefault="00A13420" w:rsidP="008A30B1">
      <w:pPr>
        <w:jc w:val="both"/>
        <w:rPr>
          <w:rFonts w:ascii="Times New Roman" w:hAnsi="Times New Roman"/>
          <w:szCs w:val="24"/>
        </w:rPr>
      </w:pPr>
    </w:p>
    <w:p w:rsidR="008F45E8" w:rsidRPr="00DC45F2" w:rsidRDefault="008F45E8" w:rsidP="00F973BF">
      <w:pPr>
        <w:jc w:val="both"/>
        <w:rPr>
          <w:rFonts w:ascii="Times New Roman" w:hAnsi="Times New Roman"/>
          <w:szCs w:val="24"/>
        </w:rPr>
      </w:pPr>
      <w:r w:rsidRPr="00DC45F2">
        <w:rPr>
          <w:rFonts w:ascii="Times New Roman" w:hAnsi="Times New Roman"/>
          <w:szCs w:val="24"/>
        </w:rPr>
        <w:tab/>
        <w:t>The Council finds that the action described herein will have no significant impact on the environment as set for</w:t>
      </w:r>
      <w:r w:rsidR="002C5D17">
        <w:rPr>
          <w:rFonts w:ascii="Times New Roman" w:hAnsi="Times New Roman"/>
          <w:szCs w:val="24"/>
        </w:rPr>
        <w:t>th</w:t>
      </w:r>
      <w:r w:rsidRPr="00DC45F2">
        <w:rPr>
          <w:rFonts w:ascii="Times New Roman" w:hAnsi="Times New Roman"/>
          <w:szCs w:val="24"/>
        </w:rPr>
        <w:t xml:space="preserve"> in the Negative Declaration.</w:t>
      </w:r>
    </w:p>
    <w:p w:rsidR="008F45E8" w:rsidRPr="00DC45F2" w:rsidRDefault="008F45E8" w:rsidP="008A30B1">
      <w:pPr>
        <w:jc w:val="both"/>
        <w:rPr>
          <w:rFonts w:ascii="Times New Roman" w:hAnsi="Times New Roman"/>
          <w:szCs w:val="24"/>
        </w:rPr>
      </w:pPr>
    </w:p>
    <w:p w:rsidR="004B3E93" w:rsidRPr="00F67DF8" w:rsidRDefault="00C828CE" w:rsidP="004B3E93">
      <w:pPr>
        <w:autoSpaceDE w:val="0"/>
        <w:autoSpaceDN w:val="0"/>
        <w:adjustRightInd w:val="0"/>
        <w:ind w:firstLine="720"/>
        <w:jc w:val="both"/>
        <w:rPr>
          <w:rFonts w:ascii="Times New Roman" w:hAnsi="Times New Roman"/>
          <w:szCs w:val="24"/>
        </w:rPr>
      </w:pPr>
      <w:r w:rsidRPr="00DC45F2">
        <w:rPr>
          <w:rFonts w:ascii="Times New Roman" w:hAnsi="Times New Roman"/>
          <w:szCs w:val="24"/>
        </w:rPr>
        <w:t xml:space="preserve"> </w:t>
      </w:r>
      <w:r w:rsidR="004B3E93" w:rsidRPr="00F67DF8">
        <w:rPr>
          <w:rFonts w:ascii="Times New Roman" w:hAnsi="Times New Roman"/>
          <w:szCs w:val="24"/>
        </w:rPr>
        <w:t xml:space="preserve">Pursuant to </w:t>
      </w:r>
      <w:r w:rsidR="004B3E93" w:rsidRPr="00DC45F2">
        <w:rPr>
          <w:rFonts w:ascii="Times New Roman" w:hAnsi="Times New Roman"/>
          <w:szCs w:val="24"/>
        </w:rPr>
        <w:t>Article 16 of the General Municipal Law of the New York State</w:t>
      </w:r>
      <w:r w:rsidR="004B3E93">
        <w:rPr>
          <w:rFonts w:ascii="Times New Roman" w:hAnsi="Times New Roman"/>
          <w:szCs w:val="24"/>
        </w:rPr>
        <w:t xml:space="preserve"> and </w:t>
      </w:r>
      <w:r w:rsidR="004B3E93" w:rsidRPr="00F67DF8">
        <w:rPr>
          <w:rFonts w:ascii="Times New Roman" w:hAnsi="Times New Roman"/>
          <w:szCs w:val="24"/>
        </w:rPr>
        <w:t>Section 197</w:t>
      </w:r>
      <w:r w:rsidR="004B3E93" w:rsidRPr="00F67DF8">
        <w:rPr>
          <w:rFonts w:ascii="Times New Roman" w:hAnsi="Times New Roman"/>
          <w:szCs w:val="24"/>
        </w:rPr>
        <w:noBreakHyphen/>
        <w:t xml:space="preserve">d of the New York City Charter, based on the environmental determination and the consideration described in the report C </w:t>
      </w:r>
      <w:r w:rsidR="004B3E93">
        <w:rPr>
          <w:rFonts w:ascii="Times New Roman" w:hAnsi="Times New Roman"/>
          <w:szCs w:val="24"/>
        </w:rPr>
        <w:t xml:space="preserve">190409 </w:t>
      </w:r>
      <w:r w:rsidR="004B3E93" w:rsidRPr="00F67DF8">
        <w:rPr>
          <w:rFonts w:ascii="Times New Roman" w:hAnsi="Times New Roman"/>
          <w:szCs w:val="24"/>
        </w:rPr>
        <w:t>HA</w:t>
      </w:r>
      <w:r w:rsidR="004B3E93">
        <w:rPr>
          <w:rFonts w:ascii="Times New Roman" w:hAnsi="Times New Roman"/>
          <w:szCs w:val="24"/>
        </w:rPr>
        <w:t>K</w:t>
      </w:r>
      <w:r w:rsidR="004B3E93" w:rsidRPr="00F67DF8">
        <w:rPr>
          <w:rFonts w:ascii="Times New Roman" w:hAnsi="Times New Roman"/>
          <w:szCs w:val="24"/>
        </w:rPr>
        <w:t xml:space="preserve"> and incorporated by reference herein, </w:t>
      </w:r>
      <w:r w:rsidR="004B3E93">
        <w:rPr>
          <w:rFonts w:ascii="Times New Roman" w:hAnsi="Times New Roman"/>
          <w:szCs w:val="24"/>
        </w:rPr>
        <w:t xml:space="preserve">and the record before the Council, </w:t>
      </w:r>
      <w:r w:rsidR="004B3E93" w:rsidRPr="00F67DF8">
        <w:rPr>
          <w:rFonts w:ascii="Times New Roman" w:hAnsi="Times New Roman"/>
          <w:szCs w:val="24"/>
        </w:rPr>
        <w:t>the Council approves</w:t>
      </w:r>
      <w:r w:rsidR="004B3E93">
        <w:rPr>
          <w:rFonts w:ascii="Times New Roman" w:hAnsi="Times New Roman"/>
          <w:szCs w:val="24"/>
        </w:rPr>
        <w:t xml:space="preserve"> </w:t>
      </w:r>
      <w:r w:rsidR="004B3E93" w:rsidRPr="00F67DF8">
        <w:rPr>
          <w:rFonts w:ascii="Times New Roman" w:hAnsi="Times New Roman"/>
          <w:szCs w:val="24"/>
        </w:rPr>
        <w:t>the Decision of the City Planning Commission and the HPD Requests</w:t>
      </w:r>
      <w:r w:rsidR="004B3E93">
        <w:rPr>
          <w:rFonts w:ascii="Times New Roman" w:hAnsi="Times New Roman"/>
          <w:szCs w:val="24"/>
        </w:rPr>
        <w:t>.</w:t>
      </w:r>
    </w:p>
    <w:p w:rsidR="00CB21F2" w:rsidRPr="00DC45F2" w:rsidRDefault="00CB21F2" w:rsidP="004B3E93">
      <w:pPr>
        <w:autoSpaceDE w:val="0"/>
        <w:autoSpaceDN w:val="0"/>
        <w:adjustRightInd w:val="0"/>
        <w:ind w:firstLine="720"/>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w:t>
      </w:r>
      <w:r w:rsidR="002860C1" w:rsidRPr="00DC45F2">
        <w:rPr>
          <w:rFonts w:ascii="Times New Roman" w:hAnsi="Times New Roman"/>
          <w:szCs w:val="24"/>
        </w:rPr>
        <w:t xml:space="preserve"> </w:t>
      </w:r>
    </w:p>
    <w:p w:rsidR="000B2F69" w:rsidRPr="00DC45F2" w:rsidRDefault="000B2F69">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approves the designation of the </w:t>
      </w:r>
      <w:r w:rsidR="003E4C98">
        <w:rPr>
          <w:rFonts w:ascii="Times New Roman" w:hAnsi="Times New Roman"/>
          <w:szCs w:val="24"/>
        </w:rPr>
        <w:t xml:space="preserve">Disposition </w:t>
      </w:r>
      <w:r w:rsidRPr="00DC45F2">
        <w:rPr>
          <w:rFonts w:ascii="Times New Roman" w:hAnsi="Times New Roman"/>
          <w:szCs w:val="24"/>
        </w:rPr>
        <w:t xml:space="preserve">Area as an urban development </w:t>
      </w:r>
      <w:r w:rsidRPr="00DC45F2">
        <w:rPr>
          <w:rFonts w:ascii="Times New Roman" w:hAnsi="Times New Roman"/>
          <w:szCs w:val="24"/>
        </w:rPr>
        <w:lastRenderedPageBreak/>
        <w:t>action area pursuant to Section 693 of the General Municipal Law.</w:t>
      </w:r>
      <w:r w:rsidR="006F7BEC" w:rsidRPr="00DC45F2">
        <w:rPr>
          <w:rFonts w:ascii="Times New Roman" w:hAnsi="Times New Roman"/>
          <w:szCs w:val="24"/>
        </w:rPr>
        <w:t xml:space="preserve"> </w:t>
      </w:r>
    </w:p>
    <w:p w:rsidR="00C828CE" w:rsidRPr="00DC45F2" w:rsidRDefault="00C828CE">
      <w:pPr>
        <w:jc w:val="both"/>
        <w:rPr>
          <w:rFonts w:ascii="Times New Roman" w:hAnsi="Times New Roman"/>
          <w:szCs w:val="24"/>
        </w:rPr>
      </w:pPr>
    </w:p>
    <w:p w:rsidR="00C828CE" w:rsidRPr="00DC45F2" w:rsidRDefault="00C828CE">
      <w:pPr>
        <w:tabs>
          <w:tab w:val="left" w:pos="-1440"/>
        </w:tabs>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The Council approves the </w:t>
      </w:r>
      <w:r w:rsidR="003B7FCC" w:rsidRPr="00DC45F2">
        <w:rPr>
          <w:rFonts w:ascii="Times New Roman" w:hAnsi="Times New Roman"/>
          <w:szCs w:val="24"/>
        </w:rPr>
        <w:t>P</w:t>
      </w:r>
      <w:r w:rsidRPr="00DC45F2">
        <w:rPr>
          <w:rFonts w:ascii="Times New Roman" w:hAnsi="Times New Roman"/>
          <w:szCs w:val="24"/>
        </w:rPr>
        <w:t xml:space="preserve">roject as an </w:t>
      </w:r>
      <w:r w:rsidR="003E4C98">
        <w:rPr>
          <w:rFonts w:ascii="Times New Roman" w:hAnsi="Times New Roman"/>
          <w:szCs w:val="24"/>
        </w:rPr>
        <w:t>U</w:t>
      </w:r>
      <w:r w:rsidRPr="00DC45F2">
        <w:rPr>
          <w:rFonts w:ascii="Times New Roman" w:hAnsi="Times New Roman"/>
          <w:szCs w:val="24"/>
        </w:rPr>
        <w:t xml:space="preserve">rban </w:t>
      </w:r>
      <w:r w:rsidR="003E4C98">
        <w:rPr>
          <w:rFonts w:ascii="Times New Roman" w:hAnsi="Times New Roman"/>
          <w:szCs w:val="24"/>
        </w:rPr>
        <w:t>D</w:t>
      </w:r>
      <w:r w:rsidRPr="00DC45F2">
        <w:rPr>
          <w:rFonts w:ascii="Times New Roman" w:hAnsi="Times New Roman"/>
          <w:szCs w:val="24"/>
        </w:rPr>
        <w:t xml:space="preserve">evelopment </w:t>
      </w:r>
      <w:r w:rsidR="003E4C98">
        <w:rPr>
          <w:rFonts w:ascii="Times New Roman" w:hAnsi="Times New Roman"/>
          <w:szCs w:val="24"/>
        </w:rPr>
        <w:t>A</w:t>
      </w:r>
      <w:r w:rsidRPr="00DC45F2">
        <w:rPr>
          <w:rFonts w:ascii="Times New Roman" w:hAnsi="Times New Roman"/>
          <w:szCs w:val="24"/>
        </w:rPr>
        <w:t xml:space="preserve">ction </w:t>
      </w:r>
      <w:r w:rsidR="003E4C98">
        <w:rPr>
          <w:rFonts w:ascii="Times New Roman" w:hAnsi="Times New Roman"/>
          <w:szCs w:val="24"/>
        </w:rPr>
        <w:t>A</w:t>
      </w:r>
      <w:r w:rsidRPr="00DC45F2">
        <w:rPr>
          <w:rFonts w:ascii="Times New Roman" w:hAnsi="Times New Roman"/>
          <w:szCs w:val="24"/>
        </w:rPr>
        <w:t xml:space="preserve">rea </w:t>
      </w:r>
      <w:r w:rsidR="003E4C98">
        <w:rPr>
          <w:rFonts w:ascii="Times New Roman" w:hAnsi="Times New Roman"/>
          <w:szCs w:val="24"/>
        </w:rPr>
        <w:t>P</w:t>
      </w:r>
      <w:r w:rsidRPr="00DC45F2">
        <w:rPr>
          <w:rFonts w:ascii="Times New Roman" w:hAnsi="Times New Roman"/>
          <w:szCs w:val="24"/>
        </w:rPr>
        <w:t>roject pursuant to Section 694 of the General Municipal Law</w:t>
      </w:r>
      <w:r w:rsidR="00D407A6" w:rsidRPr="00DC45F2">
        <w:rPr>
          <w:rFonts w:ascii="Times New Roman" w:hAnsi="Times New Roman"/>
          <w:szCs w:val="24"/>
        </w:rPr>
        <w:t xml:space="preserve"> </w:t>
      </w:r>
      <w:r w:rsidR="00E15BB9" w:rsidRPr="00DC45F2">
        <w:rPr>
          <w:rFonts w:ascii="Times New Roman" w:hAnsi="Times New Roman"/>
          <w:szCs w:val="24"/>
        </w:rPr>
        <w:t xml:space="preserve">and subject to the terms and conditions of the </w:t>
      </w:r>
      <w:r w:rsidR="00E40336">
        <w:rPr>
          <w:rFonts w:ascii="Times New Roman" w:hAnsi="Times New Roman"/>
          <w:szCs w:val="24"/>
        </w:rPr>
        <w:t xml:space="preserve">Revised </w:t>
      </w:r>
      <w:r w:rsidR="00E15BB9" w:rsidRPr="00DC45F2">
        <w:rPr>
          <w:rFonts w:ascii="Times New Roman" w:hAnsi="Times New Roman"/>
          <w:szCs w:val="24"/>
        </w:rPr>
        <w:t>Project Summar</w:t>
      </w:r>
      <w:r w:rsidR="00E40336">
        <w:rPr>
          <w:rFonts w:ascii="Times New Roman" w:hAnsi="Times New Roman"/>
          <w:szCs w:val="24"/>
        </w:rPr>
        <w:t>ies</w:t>
      </w:r>
      <w:r w:rsidR="00287938" w:rsidRPr="00DC45F2">
        <w:rPr>
          <w:rFonts w:ascii="Times New Roman" w:hAnsi="Times New Roman"/>
          <w:szCs w:val="24"/>
        </w:rPr>
        <w:t>.</w:t>
      </w:r>
      <w:r w:rsidR="002860C1" w:rsidRPr="00DC45F2">
        <w:rPr>
          <w:rFonts w:ascii="Times New Roman" w:hAnsi="Times New Roman"/>
          <w:szCs w:val="24"/>
        </w:rPr>
        <w:t xml:space="preserve"> </w:t>
      </w:r>
    </w:p>
    <w:p w:rsidR="00CB2C2D" w:rsidRPr="00DC45F2" w:rsidRDefault="00CB2C2D">
      <w:pPr>
        <w:tabs>
          <w:tab w:val="left" w:pos="-1440"/>
        </w:tabs>
        <w:jc w:val="both"/>
        <w:rPr>
          <w:rFonts w:ascii="Times New Roman" w:hAnsi="Times New Roman"/>
          <w:szCs w:val="24"/>
        </w:rPr>
      </w:pPr>
    </w:p>
    <w:p w:rsidR="003E0F6C" w:rsidRPr="003E0F6C" w:rsidRDefault="003E0F6C" w:rsidP="003E0F6C">
      <w:pPr>
        <w:widowControl/>
        <w:tabs>
          <w:tab w:val="left" w:pos="-1440"/>
        </w:tabs>
        <w:jc w:val="both"/>
        <w:rPr>
          <w:rFonts w:ascii="Times New Roman" w:hAnsi="Times New Roman"/>
          <w:snapToGrid/>
          <w:szCs w:val="24"/>
        </w:rPr>
      </w:pPr>
      <w:r w:rsidRPr="003E0F6C">
        <w:rPr>
          <w:rFonts w:ascii="Times New Roman" w:hAnsi="Times New Roman"/>
          <w:snapToGrid/>
          <w:szCs w:val="24"/>
        </w:rPr>
        <w:tab/>
        <w:t xml:space="preserve">The Council approves the disposition of the Disposition Area </w:t>
      </w:r>
      <w:r w:rsidR="00EB7B35">
        <w:rPr>
          <w:rFonts w:ascii="Times New Roman" w:hAnsi="Times New Roman"/>
          <w:snapToGrid/>
          <w:szCs w:val="24"/>
        </w:rPr>
        <w:t xml:space="preserve">under Section 197-d of the New York City Charter, </w:t>
      </w:r>
      <w:r w:rsidRPr="003E0F6C">
        <w:rPr>
          <w:rFonts w:ascii="Times New Roman" w:hAnsi="Times New Roman"/>
          <w:snapToGrid/>
          <w:szCs w:val="24"/>
        </w:rPr>
        <w:t>to a developer to be selected by the New York City Department of Housing Preservation and Development for the development of the Project consistent with the Project Summary.</w:t>
      </w:r>
    </w:p>
    <w:p w:rsidR="003E0F6C" w:rsidRPr="00DC45F2" w:rsidRDefault="003E0F6C" w:rsidP="00AA3698">
      <w:pPr>
        <w:tabs>
          <w:tab w:val="left" w:pos="-1440"/>
        </w:tabs>
        <w:jc w:val="both"/>
        <w:rPr>
          <w:rFonts w:ascii="Times New Roman" w:hAnsi="Times New Roman"/>
          <w:szCs w:val="24"/>
        </w:rPr>
      </w:pPr>
    </w:p>
    <w:p w:rsidR="00C828CE" w:rsidRPr="00DC45F2" w:rsidRDefault="000D5F98">
      <w:pPr>
        <w:jc w:val="both"/>
        <w:rPr>
          <w:rFonts w:ascii="Times New Roman" w:hAnsi="Times New Roman"/>
          <w:szCs w:val="24"/>
        </w:rPr>
      </w:pPr>
      <w:r w:rsidRPr="00DC45F2">
        <w:rPr>
          <w:rFonts w:ascii="Times New Roman" w:hAnsi="Times New Roman"/>
          <w:szCs w:val="24"/>
        </w:rPr>
        <w:t>Adop</w:t>
      </w:r>
      <w:r w:rsidR="00C828CE" w:rsidRPr="00DC45F2">
        <w:rPr>
          <w:rFonts w:ascii="Times New Roman" w:hAnsi="Times New Roman"/>
          <w:szCs w:val="24"/>
        </w:rPr>
        <w:t>ted.</w:t>
      </w:r>
    </w:p>
    <w:p w:rsidR="006447B6" w:rsidRPr="00DC45F2" w:rsidRDefault="006447B6">
      <w:pPr>
        <w:ind w:firstLine="720"/>
        <w:jc w:val="both"/>
        <w:rPr>
          <w:rFonts w:ascii="Times New Roman" w:hAnsi="Times New Roman"/>
          <w:szCs w:val="24"/>
        </w:rPr>
      </w:pPr>
    </w:p>
    <w:p w:rsidR="00C828CE" w:rsidRPr="00DC45F2" w:rsidRDefault="00C828CE">
      <w:pPr>
        <w:ind w:firstLine="720"/>
        <w:jc w:val="both"/>
        <w:rPr>
          <w:rFonts w:ascii="Times New Roman" w:hAnsi="Times New Roman"/>
          <w:szCs w:val="24"/>
        </w:rPr>
      </w:pPr>
      <w:r w:rsidRPr="00DC45F2">
        <w:rPr>
          <w:rFonts w:ascii="Times New Roman" w:hAnsi="Times New Roman"/>
          <w:szCs w:val="24"/>
        </w:rPr>
        <w:t>Office of the City Clerk, }</w:t>
      </w:r>
    </w:p>
    <w:p w:rsidR="00C828CE" w:rsidRPr="00DC45F2" w:rsidRDefault="00C828CE">
      <w:pPr>
        <w:ind w:firstLine="720"/>
        <w:jc w:val="both"/>
        <w:rPr>
          <w:rFonts w:ascii="Times New Roman" w:hAnsi="Times New Roman"/>
          <w:szCs w:val="24"/>
        </w:rPr>
      </w:pPr>
      <w:r w:rsidRPr="00DC45F2">
        <w:rPr>
          <w:rFonts w:ascii="Times New Roman" w:hAnsi="Times New Roman"/>
          <w:szCs w:val="24"/>
        </w:rPr>
        <w:t>The City of New York,  } ss.:</w:t>
      </w:r>
    </w:p>
    <w:p w:rsidR="00C828CE" w:rsidRPr="00DC45F2" w:rsidRDefault="00C828CE">
      <w:pPr>
        <w:jc w:val="both"/>
        <w:rPr>
          <w:rFonts w:ascii="Times New Roman" w:hAnsi="Times New Roman"/>
          <w:szCs w:val="24"/>
        </w:rPr>
      </w:pPr>
    </w:p>
    <w:p w:rsidR="00C828CE" w:rsidRPr="00DC45F2" w:rsidRDefault="00C828CE">
      <w:pPr>
        <w:jc w:val="both"/>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r>
      <w:r w:rsidRPr="00DC45F2">
        <w:rPr>
          <w:rFonts w:ascii="Times New Roman" w:hAnsi="Times New Roman"/>
          <w:szCs w:val="24"/>
        </w:rPr>
        <w:tab/>
        <w:t xml:space="preserve">I hereby certify that the foregoing is a true copy of a Resolution passed by The Council of The City of New York on </w:t>
      </w:r>
      <w:r w:rsidR="004126F5">
        <w:rPr>
          <w:rFonts w:ascii="Times New Roman" w:hAnsi="Times New Roman"/>
          <w:szCs w:val="24"/>
        </w:rPr>
        <w:t>December 10</w:t>
      </w:r>
      <w:r w:rsidR="00FC701E" w:rsidRPr="00DC45F2">
        <w:rPr>
          <w:rFonts w:ascii="Times New Roman" w:hAnsi="Times New Roman"/>
          <w:szCs w:val="24"/>
        </w:rPr>
        <w:t>,</w:t>
      </w:r>
      <w:r w:rsidRPr="00DC45F2">
        <w:rPr>
          <w:rFonts w:ascii="Times New Roman" w:hAnsi="Times New Roman"/>
          <w:szCs w:val="24"/>
        </w:rPr>
        <w:t xml:space="preserve"> </w:t>
      </w:r>
      <w:r w:rsidR="00A13420">
        <w:rPr>
          <w:rFonts w:ascii="Times New Roman" w:hAnsi="Times New Roman"/>
          <w:szCs w:val="24"/>
        </w:rPr>
        <w:t xml:space="preserve">2019, </w:t>
      </w:r>
      <w:r w:rsidRPr="00DC45F2">
        <w:rPr>
          <w:rFonts w:ascii="Times New Roman" w:hAnsi="Times New Roman"/>
          <w:szCs w:val="24"/>
        </w:rPr>
        <w:t>on file in this office.</w:t>
      </w:r>
    </w:p>
    <w:p w:rsidR="00202FF3" w:rsidRPr="00DC45F2" w:rsidRDefault="00202FF3">
      <w:pPr>
        <w:jc w:val="both"/>
        <w:rPr>
          <w:rFonts w:ascii="Times New Roman" w:hAnsi="Times New Roman"/>
          <w:szCs w:val="24"/>
        </w:rPr>
      </w:pPr>
    </w:p>
    <w:p w:rsidR="003173E1" w:rsidRDefault="003173E1">
      <w:pPr>
        <w:jc w:val="both"/>
        <w:rPr>
          <w:rFonts w:ascii="Times New Roman" w:hAnsi="Times New Roman"/>
          <w:szCs w:val="24"/>
        </w:rPr>
      </w:pPr>
    </w:p>
    <w:p w:rsidR="00A13420" w:rsidRDefault="00A13420">
      <w:pPr>
        <w:jc w:val="both"/>
        <w:rPr>
          <w:rFonts w:ascii="Times New Roman" w:hAnsi="Times New Roman"/>
          <w:szCs w:val="24"/>
        </w:rPr>
      </w:pPr>
    </w:p>
    <w:p w:rsidR="00F973BF" w:rsidRPr="00DC45F2" w:rsidRDefault="00F973BF">
      <w:pPr>
        <w:jc w:val="both"/>
        <w:rPr>
          <w:rFonts w:ascii="Times New Roman" w:hAnsi="Times New Roman"/>
          <w:szCs w:val="24"/>
        </w:rPr>
      </w:pPr>
    </w:p>
    <w:p w:rsidR="00C828CE" w:rsidRPr="00DC45F2" w:rsidRDefault="00C828CE" w:rsidP="00E91A55">
      <w:pPr>
        <w:tabs>
          <w:tab w:val="left" w:pos="-1440"/>
        </w:tabs>
        <w:jc w:val="right"/>
        <w:rPr>
          <w:rFonts w:ascii="Times New Roman" w:hAnsi="Times New Roman"/>
          <w:szCs w:val="24"/>
        </w:rPr>
      </w:pPr>
      <w:r w:rsidRPr="00DC45F2">
        <w:rPr>
          <w:rFonts w:ascii="Times New Roman" w:hAnsi="Times New Roman"/>
          <w:szCs w:val="24"/>
        </w:rPr>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t>…</w:t>
      </w:r>
      <w:r w:rsidRPr="00DC45F2">
        <w:rPr>
          <w:rFonts w:ascii="Times New Roman" w:hAnsi="Times New Roman"/>
          <w:szCs w:val="24"/>
        </w:rPr>
        <w:t>........................…....................</w:t>
      </w:r>
    </w:p>
    <w:p w:rsidR="00E327E2" w:rsidRDefault="00C828CE">
      <w:pPr>
        <w:tabs>
          <w:tab w:val="left" w:pos="-1440"/>
        </w:tabs>
        <w:jc w:val="right"/>
        <w:rPr>
          <w:rFonts w:ascii="Times New Roman" w:hAnsi="Times New Roman"/>
          <w:szCs w:val="24"/>
        </w:rPr>
      </w:pPr>
      <w:r w:rsidRPr="00DC45F2">
        <w:rPr>
          <w:rFonts w:ascii="Times New Roman" w:hAnsi="Times New Roman"/>
          <w:szCs w:val="24"/>
        </w:rPr>
        <w:t xml:space="preserve">  </w:t>
      </w:r>
      <w:r w:rsidRPr="00DC45F2">
        <w:rPr>
          <w:rFonts w:ascii="Times New Roman" w:hAnsi="Times New Roman"/>
          <w:szCs w:val="24"/>
        </w:rPr>
        <w:tab/>
        <w:t xml:space="preserve">   </w:t>
      </w:r>
      <w:r w:rsidRPr="00DC45F2">
        <w:rPr>
          <w:rFonts w:ascii="Times New Roman" w:hAnsi="Times New Roman"/>
          <w:szCs w:val="24"/>
        </w:rPr>
        <w:tab/>
        <w:t xml:space="preserve">  </w:t>
      </w:r>
      <w:r w:rsidR="00E91A55" w:rsidRPr="00DC45F2">
        <w:rPr>
          <w:rFonts w:ascii="Times New Roman" w:hAnsi="Times New Roman"/>
          <w:szCs w:val="24"/>
        </w:rPr>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t xml:space="preserve">       </w:t>
      </w:r>
      <w:r w:rsidR="00E91A55" w:rsidRPr="00DC45F2">
        <w:rPr>
          <w:rFonts w:ascii="Times New Roman" w:hAnsi="Times New Roman"/>
          <w:szCs w:val="24"/>
        </w:rPr>
        <w:tab/>
      </w:r>
      <w:r w:rsidR="00E91A55" w:rsidRPr="00DC45F2">
        <w:rPr>
          <w:rFonts w:ascii="Times New Roman" w:hAnsi="Times New Roman"/>
          <w:szCs w:val="24"/>
        </w:rPr>
        <w:tab/>
      </w:r>
      <w:r w:rsidR="00E91A55" w:rsidRPr="00DC45F2">
        <w:rPr>
          <w:rFonts w:ascii="Times New Roman" w:hAnsi="Times New Roman"/>
          <w:szCs w:val="24"/>
        </w:rPr>
        <w:tab/>
        <w:t xml:space="preserve">      </w:t>
      </w:r>
      <w:r w:rsidR="00E91A55" w:rsidRPr="00DC45F2">
        <w:rPr>
          <w:rFonts w:ascii="Times New Roman" w:hAnsi="Times New Roman"/>
          <w:szCs w:val="24"/>
        </w:rPr>
        <w:tab/>
      </w:r>
      <w:r w:rsidRPr="00DC45F2">
        <w:rPr>
          <w:rFonts w:ascii="Times New Roman" w:hAnsi="Times New Roman"/>
          <w:szCs w:val="24"/>
        </w:rPr>
        <w:t>City Clerk, Clerk of The Council</w:t>
      </w:r>
      <w:bookmarkStart w:id="1" w:name="QuickMark"/>
      <w:bookmarkEnd w:id="1"/>
      <w:r w:rsidR="00F973BF" w:rsidRPr="00DC45F2">
        <w:rPr>
          <w:rFonts w:ascii="Times New Roman" w:hAnsi="Times New Roman"/>
          <w:szCs w:val="24"/>
        </w:rPr>
        <w:t xml:space="preserve"> </w:t>
      </w: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EB7B35" w:rsidRDefault="00EB7B35" w:rsidP="008F5DAC">
      <w:pPr>
        <w:tabs>
          <w:tab w:val="left" w:pos="-1440"/>
        </w:tabs>
        <w:jc w:val="both"/>
        <w:rPr>
          <w:rFonts w:ascii="Times New Roman" w:hAnsi="Times New Roman"/>
          <w:szCs w:val="24"/>
        </w:rPr>
      </w:pPr>
    </w:p>
    <w:p w:rsidR="00DD584F" w:rsidRDefault="00DD584F" w:rsidP="008F5DAC">
      <w:pPr>
        <w:tabs>
          <w:tab w:val="left" w:pos="-1440"/>
        </w:tabs>
        <w:jc w:val="both"/>
        <w:rPr>
          <w:rFonts w:ascii="Times New Roman" w:hAnsi="Times New Roman"/>
          <w:szCs w:val="24"/>
        </w:rPr>
      </w:pPr>
    </w:p>
    <w:p w:rsidR="00DD584F" w:rsidRDefault="00DD584F" w:rsidP="008F5DAC">
      <w:pPr>
        <w:tabs>
          <w:tab w:val="left" w:pos="-1440"/>
        </w:tabs>
        <w:jc w:val="both"/>
        <w:rPr>
          <w:rFonts w:ascii="Times New Roman" w:hAnsi="Times New Roman"/>
          <w:szCs w:val="24"/>
        </w:rPr>
      </w:pPr>
    </w:p>
    <w:p w:rsidR="00DD584F" w:rsidRDefault="00DD584F" w:rsidP="008F5DAC">
      <w:pPr>
        <w:tabs>
          <w:tab w:val="left" w:pos="-1440"/>
        </w:tabs>
        <w:jc w:val="both"/>
        <w:rPr>
          <w:rFonts w:ascii="Times New Roman" w:hAnsi="Times New Roman"/>
          <w:szCs w:val="24"/>
        </w:rPr>
      </w:pPr>
    </w:p>
    <w:p w:rsidR="00DD584F" w:rsidRDefault="00DD584F" w:rsidP="008F5DAC">
      <w:pPr>
        <w:tabs>
          <w:tab w:val="left" w:pos="-1440"/>
        </w:tabs>
        <w:jc w:val="both"/>
        <w:rPr>
          <w:rFonts w:ascii="Times New Roman" w:hAnsi="Times New Roman"/>
          <w:szCs w:val="24"/>
        </w:rPr>
      </w:pPr>
    </w:p>
    <w:p w:rsidR="00DD584F" w:rsidRDefault="00DD584F"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227B08" w:rsidRDefault="00227B08" w:rsidP="008F5DAC">
      <w:pPr>
        <w:tabs>
          <w:tab w:val="left" w:pos="-1440"/>
        </w:tabs>
        <w:jc w:val="both"/>
        <w:rPr>
          <w:rFonts w:ascii="Times New Roman" w:hAnsi="Times New Roman"/>
          <w:szCs w:val="24"/>
        </w:rPr>
      </w:pPr>
    </w:p>
    <w:p w:rsidR="0050041E" w:rsidRDefault="0050041E" w:rsidP="008F5DAC">
      <w:pPr>
        <w:tabs>
          <w:tab w:val="left" w:pos="-1440"/>
        </w:tabs>
        <w:jc w:val="both"/>
        <w:rPr>
          <w:rFonts w:ascii="Times New Roman" w:hAnsi="Times New Roman"/>
          <w:szCs w:val="24"/>
        </w:rPr>
      </w:pPr>
    </w:p>
    <w:p w:rsidR="008F5DAC" w:rsidRDefault="008F5DAC" w:rsidP="008F5DAC">
      <w:pPr>
        <w:tabs>
          <w:tab w:val="left" w:pos="-1440"/>
        </w:tabs>
        <w:jc w:val="both"/>
        <w:rPr>
          <w:rFonts w:ascii="Times New Roman" w:hAnsi="Times New Roman"/>
          <w:szCs w:val="24"/>
        </w:rPr>
      </w:pPr>
    </w:p>
    <w:p w:rsidR="008F5DAC" w:rsidRPr="008F5DAC" w:rsidRDefault="008F5DAC" w:rsidP="008F5DAC">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8F5DAC">
        <w:rPr>
          <w:rFonts w:ascii="Arial" w:hAnsi="Arial"/>
          <w:b/>
          <w:snapToGrid/>
          <w:sz w:val="20"/>
          <w:u w:val="single"/>
        </w:rPr>
        <w:t>PROJECT SUMMARY</w:t>
      </w:r>
      <w:r w:rsidR="00687F56">
        <w:rPr>
          <w:rFonts w:ascii="Arial" w:hAnsi="Arial"/>
          <w:b/>
          <w:snapToGrid/>
          <w:sz w:val="20"/>
          <w:u w:val="single"/>
        </w:rPr>
        <w:t xml:space="preserve"> (REVISED</w:t>
      </w:r>
      <w:r w:rsidR="00895B96">
        <w:rPr>
          <w:rFonts w:ascii="Arial" w:hAnsi="Arial"/>
          <w:b/>
          <w:snapToGrid/>
          <w:sz w:val="20"/>
          <w:u w:val="single"/>
        </w:rPr>
        <w:t xml:space="preserve"> 12/2/19</w:t>
      </w:r>
      <w:r w:rsidR="00687F56">
        <w:rPr>
          <w:rFonts w:ascii="Arial" w:hAnsi="Arial"/>
          <w:b/>
          <w:snapToGrid/>
          <w:sz w:val="20"/>
          <w:u w:val="single"/>
        </w:rPr>
        <w:t>)</w:t>
      </w:r>
      <w:r w:rsidRPr="008F5DAC">
        <w:rPr>
          <w:rFonts w:ascii="Arial" w:hAnsi="Arial"/>
          <w:b/>
          <w:snapToGrid/>
          <w:sz w:val="20"/>
          <w:u w:val="single"/>
        </w:rPr>
        <w:br/>
      </w:r>
    </w:p>
    <w:p w:rsidR="008F5DAC" w:rsidRPr="008F5DAC" w:rsidRDefault="008F5DAC" w:rsidP="008F5DAC">
      <w:pPr>
        <w:widowControl/>
        <w:overflowPunct w:val="0"/>
        <w:autoSpaceDE w:val="0"/>
        <w:autoSpaceDN w:val="0"/>
        <w:adjustRightInd w:val="0"/>
        <w:textAlignment w:val="baseline"/>
        <w:rPr>
          <w:rFonts w:ascii="Arial" w:hAnsi="Arial"/>
          <w:b/>
          <w:snapToGrid/>
          <w:sz w:val="20"/>
          <w:u w:val="single"/>
        </w:rPr>
      </w:pPr>
    </w:p>
    <w:p w:rsidR="00F0595B" w:rsidRPr="00F0595B" w:rsidRDefault="008F5DAC" w:rsidP="00F0595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1.</w:t>
      </w:r>
      <w:r w:rsidRPr="008F5DAC">
        <w:rPr>
          <w:rFonts w:ascii="Arial" w:hAnsi="Arial"/>
          <w:b/>
          <w:snapToGrid/>
          <w:sz w:val="20"/>
        </w:rPr>
        <w:tab/>
        <w:t>PROGRAM:</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sidRPr="00F0595B">
        <w:rPr>
          <w:rFonts w:ascii="Arial" w:hAnsi="Arial"/>
          <w:snapToGrid/>
          <w:sz w:val="20"/>
        </w:rPr>
        <w:t>EXTREMELY LOW AND LOW INCOME AFFORDABILITY PROGRAM</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F0595B" w:rsidRPr="00F0595B" w:rsidRDefault="008F5DAC" w:rsidP="00F0595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2.</w:t>
      </w:r>
      <w:r w:rsidRPr="008F5DAC">
        <w:rPr>
          <w:rFonts w:ascii="Arial" w:hAnsi="Arial"/>
          <w:b/>
          <w:snapToGrid/>
          <w:sz w:val="20"/>
        </w:rPr>
        <w:tab/>
        <w:t>PROJECT:</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F0595B" w:rsidRPr="00F0595B">
        <w:rPr>
          <w:rFonts w:ascii="Arial" w:hAnsi="Arial"/>
          <w:snapToGrid/>
          <w:sz w:val="20"/>
        </w:rPr>
        <w:t>515 Blake Avenue</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8F5DAC">
        <w:rPr>
          <w:rFonts w:ascii="Arial" w:hAnsi="Arial"/>
          <w:b/>
          <w:snapToGrid/>
          <w:sz w:val="20"/>
        </w:rPr>
        <w:t>3.</w:t>
      </w:r>
      <w:r w:rsidRPr="008F5DAC">
        <w:rPr>
          <w:rFonts w:ascii="Arial" w:hAnsi="Arial"/>
          <w:b/>
          <w:snapToGrid/>
          <w:sz w:val="20"/>
        </w:rPr>
        <w:tab/>
        <w:t>LOCATION: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a.</w:t>
      </w:r>
      <w:r w:rsidRPr="008F5DAC">
        <w:rPr>
          <w:rFonts w:ascii="Arial" w:hAnsi="Arial"/>
          <w:b/>
          <w:snapToGrid/>
          <w:sz w:val="20"/>
        </w:rPr>
        <w:tab/>
        <w:t>BOROUGH:</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Brooklyn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b.</w:t>
      </w:r>
      <w:r w:rsidRPr="008F5DAC">
        <w:rPr>
          <w:rFonts w:ascii="Arial" w:hAnsi="Arial"/>
          <w:b/>
          <w:snapToGrid/>
          <w:sz w:val="20"/>
        </w:rPr>
        <w:tab/>
        <w:t>COMMUNITY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Pr>
          <w:rFonts w:ascii="Arial" w:hAnsi="Arial"/>
          <w:snapToGrid/>
          <w:sz w:val="20"/>
        </w:rPr>
        <w:t>5</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ab/>
        <w:t>c.</w:t>
      </w:r>
      <w:r w:rsidRPr="008F5DAC">
        <w:rPr>
          <w:rFonts w:ascii="Arial" w:hAnsi="Arial"/>
          <w:b/>
          <w:snapToGrid/>
          <w:sz w:val="20"/>
        </w:rPr>
        <w:tab/>
        <w:t>COUNCIL DISTRICT: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Pr>
          <w:rFonts w:ascii="Arial" w:hAnsi="Arial"/>
          <w:snapToGrid/>
          <w:sz w:val="20"/>
        </w:rPr>
        <w:t>42</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8F5DAC">
        <w:rPr>
          <w:rFonts w:ascii="Arial" w:hAnsi="Arial"/>
          <w:b/>
          <w:snapToGrid/>
          <w:sz w:val="20"/>
        </w:rPr>
        <w:tab/>
        <w:t>d.</w:t>
      </w:r>
      <w:r w:rsidRPr="008F5DAC">
        <w:rPr>
          <w:rFonts w:ascii="Arial" w:hAnsi="Arial"/>
          <w:b/>
          <w:snapToGrid/>
          <w:sz w:val="20"/>
        </w:rPr>
        <w:tab/>
        <w:t>DISPOSITION AREA:</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u w:val="single"/>
        </w:rPr>
        <w:t>BLOCKS</w:t>
      </w:r>
      <w:r w:rsidRPr="008F5DAC">
        <w:rPr>
          <w:rFonts w:ascii="Arial" w:hAnsi="Arial"/>
          <w:snapToGrid/>
          <w:sz w:val="20"/>
        </w:rPr>
        <w:tab/>
      </w:r>
      <w:r w:rsidRPr="008F5DAC">
        <w:rPr>
          <w:rFonts w:ascii="Arial" w:hAnsi="Arial"/>
          <w:snapToGrid/>
          <w:sz w:val="20"/>
          <w:u w:val="single"/>
        </w:rPr>
        <w:t>LOTS</w:t>
      </w:r>
      <w:r w:rsidRPr="008F5DAC">
        <w:rPr>
          <w:rFonts w:ascii="Arial" w:hAnsi="Arial"/>
          <w:snapToGrid/>
          <w:sz w:val="20"/>
        </w:rPr>
        <w:tab/>
      </w:r>
      <w:r w:rsidRPr="008F5DAC">
        <w:rPr>
          <w:rFonts w:ascii="Arial" w:hAnsi="Arial"/>
          <w:snapToGrid/>
          <w:sz w:val="20"/>
          <w:u w:val="single"/>
        </w:rPr>
        <w:t>ADDRESSES</w:t>
      </w:r>
    </w:p>
    <w:p w:rsidR="0050041E" w:rsidRPr="008F5DAC" w:rsidRDefault="008F5DAC"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sidRPr="00F0595B">
        <w:rPr>
          <w:rFonts w:ascii="Arial" w:hAnsi="Arial"/>
          <w:snapToGrid/>
          <w:sz w:val="20"/>
        </w:rPr>
        <w:t>3766</w:t>
      </w:r>
      <w:r w:rsidR="00F0595B" w:rsidRPr="00F0595B">
        <w:rPr>
          <w:rFonts w:ascii="Arial" w:hAnsi="Arial"/>
          <w:snapToGrid/>
          <w:sz w:val="20"/>
        </w:rPr>
        <w:tab/>
      </w:r>
      <w:r w:rsidR="00F0595B" w:rsidRPr="00F0595B">
        <w:rPr>
          <w:rFonts w:ascii="Arial" w:hAnsi="Arial"/>
          <w:snapToGrid/>
          <w:sz w:val="20"/>
        </w:rPr>
        <w:tab/>
        <w:t>1</w:t>
      </w:r>
      <w:r w:rsidR="00F0595B" w:rsidRPr="00F0595B">
        <w:rPr>
          <w:rFonts w:ascii="Arial" w:hAnsi="Arial"/>
          <w:snapToGrid/>
          <w:sz w:val="20"/>
        </w:rPr>
        <w:tab/>
      </w:r>
      <w:r w:rsidR="00F0595B" w:rsidRPr="00F0595B">
        <w:rPr>
          <w:rFonts w:ascii="Arial" w:hAnsi="Arial"/>
          <w:snapToGrid/>
          <w:sz w:val="20"/>
        </w:rPr>
        <w:tab/>
        <w:t>515 Blake Avenue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u w:val="single"/>
        </w:rPr>
      </w:pPr>
      <w:r w:rsidRPr="008F5DAC">
        <w:rPr>
          <w:rFonts w:ascii="Arial" w:hAnsi="Arial"/>
          <w:snapToGrid/>
          <w:sz w:val="20"/>
        </w:rPr>
        <w:t xml:space="preserve">                                   </w:t>
      </w:r>
    </w:p>
    <w:p w:rsidR="00F0595B" w:rsidRPr="00F0595B" w:rsidRDefault="008F5DAC" w:rsidP="00F0595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4.</w:t>
      </w:r>
      <w:r w:rsidRPr="008F5DAC">
        <w:rPr>
          <w:rFonts w:ascii="Arial" w:hAnsi="Arial"/>
          <w:b/>
          <w:snapToGrid/>
          <w:sz w:val="20"/>
        </w:rPr>
        <w:tab/>
        <w:t>BASIS OF DISPOSITION PRICE: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sidRPr="00F0595B">
        <w:rPr>
          <w:rFonts w:ascii="Arial" w:hAnsi="Arial" w:cs="Arial"/>
          <w:snapToGrid/>
          <w:sz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8F5DAC" w:rsidRPr="008F5DAC" w:rsidRDefault="008F5DAC"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5.</w:t>
      </w:r>
      <w:r w:rsidRPr="008F5DAC">
        <w:rPr>
          <w:rFonts w:ascii="Arial" w:hAnsi="Arial"/>
          <w:b/>
          <w:snapToGrid/>
          <w:sz w:val="20"/>
        </w:rPr>
        <w:tab/>
        <w:t>TYPE OF PROJECT:</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New Construction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6.</w:t>
      </w:r>
      <w:r w:rsidRPr="008F5DAC">
        <w:rPr>
          <w:rFonts w:ascii="Arial" w:hAnsi="Arial"/>
          <w:b/>
          <w:snapToGrid/>
          <w:sz w:val="20"/>
        </w:rPr>
        <w:tab/>
        <w:t>APPROXIMATE NUMBER OF BUILDINGS:</w:t>
      </w:r>
      <w:r w:rsidRPr="008F5DAC">
        <w:rPr>
          <w:rFonts w:ascii="Arial" w:hAnsi="Arial"/>
          <w:snapToGrid/>
          <w:sz w:val="20"/>
        </w:rPr>
        <w:tab/>
      </w:r>
      <w:r w:rsidR="00F0595B">
        <w:rPr>
          <w:rFonts w:ascii="Arial" w:hAnsi="Arial"/>
          <w:snapToGrid/>
          <w:sz w:val="20"/>
        </w:rPr>
        <w:t>2</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Default="008F5DAC"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7.</w:t>
      </w:r>
      <w:r w:rsidRPr="008F5DAC">
        <w:rPr>
          <w:rFonts w:ascii="Arial" w:hAnsi="Arial"/>
          <w:b/>
          <w:snapToGrid/>
          <w:sz w:val="20"/>
        </w:rPr>
        <w:tab/>
        <w:t>APPROXIMATE NUMBER OF UNITS:</w:t>
      </w:r>
      <w:r w:rsidRPr="008F5DAC">
        <w:rPr>
          <w:rFonts w:ascii="Arial" w:hAnsi="Arial"/>
          <w:snapToGrid/>
          <w:sz w:val="20"/>
        </w:rPr>
        <w:tab/>
      </w:r>
      <w:r w:rsidRPr="008F5DAC">
        <w:rPr>
          <w:rFonts w:ascii="Arial" w:hAnsi="Arial"/>
          <w:snapToGrid/>
          <w:sz w:val="20"/>
        </w:rPr>
        <w:tab/>
      </w:r>
      <w:r w:rsidR="00F0595B" w:rsidRPr="00F0595B">
        <w:rPr>
          <w:rFonts w:ascii="Arial" w:hAnsi="Arial"/>
          <w:snapToGrid/>
          <w:sz w:val="20"/>
        </w:rPr>
        <w:t>254 dwelling units, plus one superintendent’s unit</w:t>
      </w:r>
    </w:p>
    <w:p w:rsidR="00F0595B" w:rsidRPr="008F5DAC" w:rsidRDefault="00F0595B"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8.</w:t>
      </w:r>
      <w:r w:rsidRPr="008F5DAC">
        <w:rPr>
          <w:rFonts w:ascii="Arial" w:hAnsi="Arial"/>
          <w:b/>
          <w:snapToGrid/>
          <w:sz w:val="20"/>
        </w:rPr>
        <w:tab/>
        <w:t>HOUSING TYPE: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 xml:space="preserve">Rental </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F0595B" w:rsidRPr="00F0595B" w:rsidRDefault="008F5DAC" w:rsidP="00F0595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8F5DAC">
        <w:rPr>
          <w:rFonts w:ascii="Arial" w:hAnsi="Arial"/>
          <w:b/>
          <w:snapToGrid/>
          <w:sz w:val="20"/>
        </w:rPr>
        <w:t>9.</w:t>
      </w:r>
      <w:r w:rsidRPr="008F5DAC">
        <w:rPr>
          <w:rFonts w:ascii="Arial" w:hAnsi="Arial"/>
          <w:b/>
          <w:snapToGrid/>
          <w:sz w:val="20"/>
        </w:rPr>
        <w:tab/>
        <w:t>ESTIMATE OF INITIAL RENTS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F0595B" w:rsidRPr="00F0595B">
        <w:rPr>
          <w:rFonts w:ascii="Arial" w:hAnsi="Arial"/>
          <w:snapToGrid/>
          <w:sz w:val="20"/>
        </w:rPr>
        <w:t xml:space="preserve">Rents will be affordable to families earning from 27% - 80% of the area median income (“AMI”).  Formerly homeless tenants referred by DHS and </w:t>
      </w:r>
      <w:r w:rsidR="00F0595B" w:rsidRPr="00F0595B">
        <w:rPr>
          <w:rFonts w:ascii="Arial" w:hAnsi="Arial"/>
          <w:snapToGrid/>
          <w:sz w:val="20"/>
        </w:rPr>
        <w:lastRenderedPageBreak/>
        <w:t>other City agencies will pay up to 30% of their income as rent.</w:t>
      </w:r>
    </w:p>
    <w:p w:rsidR="008F5DAC" w:rsidRPr="008F5DAC" w:rsidRDefault="008F5DAC"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F0595B" w:rsidRPr="00F0595B" w:rsidRDefault="008F5DAC" w:rsidP="00F0595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cs="Arial"/>
          <w:snapToGrid/>
          <w:sz w:val="20"/>
        </w:rPr>
      </w:pPr>
      <w:r w:rsidRPr="008F5DAC">
        <w:rPr>
          <w:rFonts w:ascii="Arial" w:hAnsi="Arial"/>
          <w:b/>
          <w:snapToGrid/>
          <w:sz w:val="20"/>
        </w:rPr>
        <w:t>10.</w:t>
      </w:r>
      <w:r w:rsidRPr="008F5DAC">
        <w:rPr>
          <w:rFonts w:ascii="Arial" w:hAnsi="Arial"/>
          <w:b/>
          <w:snapToGrid/>
          <w:sz w:val="20"/>
        </w:rPr>
        <w:tab/>
        <w:t>INCOME TARGETS</w:t>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Pr="008F5DAC">
        <w:rPr>
          <w:rFonts w:ascii="Arial" w:hAnsi="Arial"/>
          <w:b/>
          <w:snapToGrid/>
          <w:sz w:val="20"/>
        </w:rPr>
        <w:tab/>
      </w:r>
      <w:r w:rsidR="00F0595B" w:rsidRPr="00F0595B">
        <w:rPr>
          <w:rFonts w:ascii="Arial" w:hAnsi="Arial" w:cs="Arial"/>
          <w:snapToGrid/>
          <w:sz w:val="20"/>
        </w:rPr>
        <w:t xml:space="preserve">30% to 100% of AMI </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Default="008F5DAC"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11.</w:t>
      </w:r>
      <w:r w:rsidRPr="008F5DAC">
        <w:rPr>
          <w:rFonts w:ascii="Arial" w:hAnsi="Arial"/>
          <w:b/>
          <w:snapToGrid/>
          <w:sz w:val="20"/>
        </w:rPr>
        <w:tab/>
        <w:t>PROPOSED FACILITIES: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sidRPr="00F0595B">
        <w:rPr>
          <w:rFonts w:ascii="Arial" w:hAnsi="Arial"/>
          <w:snapToGrid/>
          <w:sz w:val="20"/>
        </w:rPr>
        <w:t>Approximately 2,106 square feet of commercial space</w:t>
      </w:r>
    </w:p>
    <w:p w:rsidR="00F0595B" w:rsidRPr="008F5DAC" w:rsidRDefault="00F0595B" w:rsidP="00F0595B">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8F5DAC">
        <w:rPr>
          <w:rFonts w:ascii="Arial" w:hAnsi="Arial"/>
          <w:b/>
          <w:snapToGrid/>
          <w:sz w:val="20"/>
        </w:rPr>
        <w:t>12.</w:t>
      </w:r>
      <w:r w:rsidRPr="008F5DAC">
        <w:rPr>
          <w:rFonts w:ascii="Arial" w:hAnsi="Arial"/>
          <w:b/>
          <w:snapToGrid/>
          <w:sz w:val="20"/>
        </w:rPr>
        <w:tab/>
        <w:t>PROPOSED CODES/ORDINANCES:</w:t>
      </w:r>
      <w:r w:rsidRPr="008F5DAC">
        <w:rPr>
          <w:rFonts w:ascii="Arial" w:hAnsi="Arial"/>
          <w:snapToGrid/>
          <w:sz w:val="20"/>
        </w:rPr>
        <w:tab/>
      </w:r>
      <w:r w:rsidRPr="008F5DAC">
        <w:rPr>
          <w:rFonts w:ascii="Arial" w:hAnsi="Arial"/>
          <w:snapToGrid/>
          <w:sz w:val="20"/>
        </w:rPr>
        <w:tab/>
      </w:r>
      <w:r>
        <w:rPr>
          <w:rFonts w:ascii="Arial" w:hAnsi="Arial"/>
          <w:snapToGrid/>
          <w:sz w:val="20"/>
        </w:rPr>
        <w:tab/>
      </w:r>
      <w:r w:rsidRPr="008F5DAC">
        <w:rPr>
          <w:rFonts w:ascii="Arial" w:hAnsi="Arial"/>
          <w:snapToGrid/>
          <w:sz w:val="20"/>
        </w:rPr>
        <w:t>None</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13.</w:t>
      </w:r>
      <w:r w:rsidRPr="008F5DAC">
        <w:rPr>
          <w:rFonts w:ascii="Arial" w:hAnsi="Arial"/>
          <w:b/>
          <w:snapToGrid/>
          <w:sz w:val="20"/>
        </w:rPr>
        <w:tab/>
        <w:t>ENVIRONMENTAL STATUS:</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t>Negative Declaration</w:t>
      </w: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8F5DAC" w:rsidRPr="008F5DAC" w:rsidRDefault="008F5DAC" w:rsidP="008F5DAC">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8F5DAC">
        <w:rPr>
          <w:rFonts w:ascii="Arial" w:hAnsi="Arial"/>
          <w:b/>
          <w:snapToGrid/>
          <w:sz w:val="20"/>
        </w:rPr>
        <w:t>14.</w:t>
      </w:r>
      <w:r w:rsidRPr="008F5DAC">
        <w:rPr>
          <w:rFonts w:ascii="Arial" w:hAnsi="Arial"/>
          <w:b/>
          <w:snapToGrid/>
          <w:sz w:val="20"/>
        </w:rPr>
        <w:tab/>
        <w:t>PROPOSED TIME SCHEDULE:</w:t>
      </w:r>
      <w:r w:rsidRPr="008F5DAC">
        <w:rPr>
          <w:rFonts w:ascii="Arial" w:hAnsi="Arial"/>
          <w:snapToGrid/>
          <w:sz w:val="20"/>
        </w:rPr>
        <w:tab/>
      </w:r>
      <w:r w:rsidRPr="008F5DAC">
        <w:rPr>
          <w:rFonts w:ascii="Arial" w:hAnsi="Arial"/>
          <w:snapToGrid/>
          <w:sz w:val="20"/>
        </w:rPr>
        <w:tab/>
      </w:r>
      <w:r w:rsidRPr="008F5DAC">
        <w:rPr>
          <w:rFonts w:ascii="Arial" w:hAnsi="Arial"/>
          <w:snapToGrid/>
          <w:sz w:val="20"/>
        </w:rPr>
        <w:tab/>
      </w:r>
      <w:r w:rsidR="00F0595B" w:rsidRPr="00F0595B">
        <w:rPr>
          <w:rFonts w:ascii="Arial" w:hAnsi="Arial"/>
          <w:snapToGrid/>
          <w:sz w:val="20"/>
        </w:rPr>
        <w:t>Approximately 24 months from closing to completion of construction</w:t>
      </w:r>
    </w:p>
    <w:p w:rsidR="008F5DAC" w:rsidRDefault="008F5DAC"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451D13" w:rsidRDefault="00451D13" w:rsidP="008F5DAC">
      <w:pPr>
        <w:tabs>
          <w:tab w:val="left" w:pos="-1440"/>
        </w:tabs>
        <w:jc w:val="both"/>
        <w:rPr>
          <w:rFonts w:ascii="Times New Roman" w:hAnsi="Times New Roman"/>
          <w:szCs w:val="24"/>
        </w:rPr>
      </w:pPr>
    </w:p>
    <w:p w:rsidR="00D25C49" w:rsidRPr="00D25C49" w:rsidRDefault="00D25C49" w:rsidP="00D25C49">
      <w:pPr>
        <w:tabs>
          <w:tab w:val="center" w:pos="4812"/>
        </w:tabs>
        <w:suppressAutoHyphens/>
        <w:jc w:val="center"/>
        <w:rPr>
          <w:rFonts w:ascii="Arial" w:hAnsi="Arial"/>
          <w:sz w:val="20"/>
        </w:rPr>
      </w:pPr>
      <w:r w:rsidRPr="00D25C49">
        <w:rPr>
          <w:rFonts w:ascii="Arial" w:hAnsi="Arial"/>
          <w:b/>
          <w:sz w:val="20"/>
          <w:u w:val="single"/>
        </w:rPr>
        <w:t>PROJECT SUMMARY</w:t>
      </w:r>
      <w:r w:rsidR="00687F56">
        <w:rPr>
          <w:rFonts w:ascii="Arial" w:hAnsi="Arial"/>
          <w:b/>
          <w:sz w:val="20"/>
          <w:u w:val="single"/>
        </w:rPr>
        <w:t xml:space="preserve"> (REVISED</w:t>
      </w:r>
      <w:r w:rsidR="00895B96">
        <w:rPr>
          <w:rFonts w:ascii="Arial" w:hAnsi="Arial"/>
          <w:b/>
          <w:sz w:val="20"/>
          <w:u w:val="single"/>
        </w:rPr>
        <w:t xml:space="preserve"> 12/2/19</w:t>
      </w:r>
      <w:r w:rsidR="00687F56">
        <w:rPr>
          <w:rFonts w:ascii="Arial" w:hAnsi="Arial"/>
          <w:b/>
          <w:sz w:val="20"/>
          <w:u w:val="single"/>
        </w:rPr>
        <w:t>)</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1.</w:t>
      </w:r>
      <w:r w:rsidRPr="00D25C49">
        <w:rPr>
          <w:rFonts w:ascii="Arial" w:hAnsi="Arial"/>
          <w:b/>
          <w:sz w:val="20"/>
        </w:rPr>
        <w:tab/>
        <w:t>PROGRAM:</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SUPPORTIVE HOUSING LOAN PROGRAM</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2.</w:t>
      </w:r>
      <w:r w:rsidRPr="00D25C49">
        <w:rPr>
          <w:rFonts w:ascii="Arial" w:hAnsi="Arial"/>
          <w:b/>
          <w:sz w:val="20"/>
        </w:rPr>
        <w:tab/>
        <w:t>PROJECT:</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515 Blake Avenue</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Arial" w:hAnsi="Arial"/>
          <w:sz w:val="20"/>
        </w:rPr>
      </w:pPr>
      <w:r w:rsidRPr="00D25C49">
        <w:rPr>
          <w:rFonts w:ascii="Arial" w:hAnsi="Arial"/>
          <w:b/>
          <w:sz w:val="20"/>
        </w:rPr>
        <w:t>3.</w:t>
      </w:r>
      <w:r w:rsidRPr="00D25C49">
        <w:rPr>
          <w:rFonts w:ascii="Arial" w:hAnsi="Arial"/>
          <w:b/>
          <w:sz w:val="20"/>
        </w:rPr>
        <w:tab/>
        <w:t>LOCATION:</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ab/>
        <w:t>a.</w:t>
      </w:r>
      <w:r w:rsidRPr="00D25C49">
        <w:rPr>
          <w:rFonts w:ascii="Arial" w:hAnsi="Arial"/>
          <w:b/>
          <w:sz w:val="20"/>
        </w:rPr>
        <w:tab/>
        <w:t>BOROUGH:</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Brooklyn</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ab/>
        <w:t>b.</w:t>
      </w:r>
      <w:r w:rsidRPr="00D25C49">
        <w:rPr>
          <w:rFonts w:ascii="Arial" w:hAnsi="Arial"/>
          <w:b/>
          <w:sz w:val="20"/>
        </w:rPr>
        <w:tab/>
        <w:t>COMMUNITY DISTRICT:</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5</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ab/>
        <w:t>c.</w:t>
      </w:r>
      <w:r w:rsidRPr="00D25C49">
        <w:rPr>
          <w:rFonts w:ascii="Arial" w:hAnsi="Arial"/>
          <w:b/>
          <w:sz w:val="20"/>
        </w:rPr>
        <w:tab/>
        <w:t>COUNCIL DISTRICT:</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42</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20"/>
        </w:rPr>
      </w:pPr>
      <w:r w:rsidRPr="00D25C49">
        <w:rPr>
          <w:rFonts w:ascii="Arial" w:hAnsi="Arial"/>
          <w:b/>
          <w:sz w:val="20"/>
        </w:rPr>
        <w:tab/>
        <w:t>d.</w:t>
      </w:r>
      <w:r w:rsidRPr="00D25C49">
        <w:rPr>
          <w:rFonts w:ascii="Arial" w:hAnsi="Arial"/>
          <w:b/>
          <w:sz w:val="20"/>
        </w:rPr>
        <w:tab/>
        <w:t>DISPOSITION AREA:</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u w:val="single"/>
        </w:rPr>
        <w:t>BLOCK</w:t>
      </w:r>
      <w:r w:rsidRPr="00D25C49">
        <w:rPr>
          <w:rFonts w:ascii="Arial" w:hAnsi="Arial"/>
          <w:sz w:val="20"/>
        </w:rPr>
        <w:tab/>
      </w:r>
      <w:r w:rsidRPr="00D25C49">
        <w:rPr>
          <w:rFonts w:ascii="Arial" w:hAnsi="Arial"/>
          <w:sz w:val="20"/>
        </w:rPr>
        <w:tab/>
      </w:r>
      <w:r w:rsidRPr="00D25C49">
        <w:rPr>
          <w:rFonts w:ascii="Arial" w:hAnsi="Arial"/>
          <w:sz w:val="20"/>
          <w:u w:val="single"/>
        </w:rPr>
        <w:t>LOT</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u w:val="single"/>
        </w:rPr>
        <w:t>ADDRESS</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3766</w:t>
      </w:r>
      <w:r w:rsidRPr="00D25C49">
        <w:rPr>
          <w:rFonts w:ascii="Arial" w:hAnsi="Arial"/>
          <w:sz w:val="20"/>
        </w:rPr>
        <w:tab/>
      </w:r>
      <w:r w:rsidRPr="00D25C49">
        <w:rPr>
          <w:rFonts w:ascii="Arial" w:hAnsi="Arial"/>
          <w:sz w:val="20"/>
        </w:rPr>
        <w:tab/>
      </w:r>
      <w:r w:rsidRPr="00D25C49">
        <w:rPr>
          <w:rFonts w:ascii="Arial" w:hAnsi="Arial"/>
          <w:sz w:val="20"/>
        </w:rPr>
        <w:tab/>
        <w:t>1</w:t>
      </w:r>
      <w:r w:rsidRPr="00D25C49">
        <w:rPr>
          <w:rFonts w:ascii="Arial" w:hAnsi="Arial"/>
          <w:sz w:val="20"/>
        </w:rPr>
        <w:tab/>
      </w:r>
      <w:r w:rsidRPr="00D25C49">
        <w:rPr>
          <w:rFonts w:ascii="Arial" w:hAnsi="Arial"/>
          <w:sz w:val="20"/>
        </w:rPr>
        <w:tab/>
      </w:r>
      <w:r w:rsidRPr="00D25C49">
        <w:rPr>
          <w:rFonts w:ascii="Arial" w:hAnsi="Arial"/>
          <w:sz w:val="20"/>
        </w:rPr>
        <w:tab/>
        <w:t>515 Blake Avenue</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20"/>
        </w:rPr>
      </w:pP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4.</w:t>
      </w:r>
      <w:r w:rsidRPr="00D25C49">
        <w:rPr>
          <w:rFonts w:ascii="Arial" w:hAnsi="Arial"/>
          <w:b/>
          <w:sz w:val="20"/>
        </w:rPr>
        <w:tab/>
        <w:t>BASIS OF DISPOSITION PRICE:</w:t>
      </w:r>
      <w:r w:rsidRPr="00D25C49">
        <w:rPr>
          <w:rFonts w:ascii="Arial" w:hAnsi="Arial"/>
          <w:sz w:val="20"/>
        </w:rPr>
        <w:tab/>
      </w:r>
      <w:r w:rsidRPr="00D25C49">
        <w:rPr>
          <w:rFonts w:ascii="Arial" w:hAnsi="Arial"/>
          <w:sz w:val="20"/>
        </w:rPr>
        <w:tab/>
      </w:r>
      <w:r w:rsidRPr="00D25C49">
        <w:rPr>
          <w:rFonts w:ascii="Arial" w:hAnsi="Arial"/>
          <w:sz w:val="20"/>
        </w:rPr>
        <w:tab/>
        <w:t>Nominal.  The sponsor will pay one dollar per tax lot in cash and will deliver an enforcement note and mortgage for the remainder of the appraised value.</w:t>
      </w:r>
      <w:r w:rsidRPr="00D25C49">
        <w:rPr>
          <w:rFonts w:ascii="Arial" w:hAnsi="Arial" w:cs="Arial"/>
          <w:sz w:val="20"/>
        </w:rPr>
        <w:t>For a period of at least thirty (30) years following completion of construction, the Land Debt will be repayable out of resale or refinancing profits.  The remaining balance, if any, may be forgiven at the end of the term.</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5.</w:t>
      </w:r>
      <w:r w:rsidRPr="00D25C49">
        <w:rPr>
          <w:rFonts w:ascii="Arial" w:hAnsi="Arial"/>
          <w:b/>
          <w:sz w:val="20"/>
        </w:rPr>
        <w:tab/>
        <w:t>TYPE OF PROJECT:</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New Construction</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6.</w:t>
      </w:r>
      <w:r w:rsidRPr="00D25C49">
        <w:rPr>
          <w:rFonts w:ascii="Arial" w:hAnsi="Arial"/>
          <w:b/>
          <w:sz w:val="20"/>
        </w:rPr>
        <w:tab/>
        <w:t>APPROXIMATE NUMBER OF BUILDINGS:</w:t>
      </w:r>
      <w:r w:rsidRPr="00D25C49">
        <w:rPr>
          <w:rFonts w:ascii="Arial" w:hAnsi="Arial"/>
          <w:sz w:val="20"/>
        </w:rPr>
        <w:tab/>
        <w:t>1</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7.</w:t>
      </w:r>
      <w:r w:rsidRPr="00D25C49">
        <w:rPr>
          <w:rFonts w:ascii="Arial" w:hAnsi="Arial"/>
          <w:b/>
          <w:sz w:val="20"/>
        </w:rPr>
        <w:tab/>
        <w:t>APPROXIMATE NUMBER OF UNITS:</w:t>
      </w:r>
      <w:r w:rsidRPr="00D25C49">
        <w:rPr>
          <w:rFonts w:ascii="Arial" w:hAnsi="Arial"/>
          <w:sz w:val="20"/>
        </w:rPr>
        <w:tab/>
      </w:r>
      <w:r w:rsidRPr="00D25C49">
        <w:rPr>
          <w:rFonts w:ascii="Arial" w:hAnsi="Arial"/>
          <w:sz w:val="20"/>
        </w:rPr>
        <w:tab/>
        <w:t>249 Rental including one superintendent unit</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8.</w:t>
      </w:r>
      <w:r w:rsidRPr="00D25C49">
        <w:rPr>
          <w:rFonts w:ascii="Arial" w:hAnsi="Arial"/>
          <w:b/>
          <w:sz w:val="20"/>
        </w:rPr>
        <w:tab/>
        <w:t>HOUSING TYPE:</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Rental</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9.</w:t>
      </w:r>
      <w:r w:rsidRPr="00D25C49">
        <w:rPr>
          <w:rFonts w:ascii="Arial" w:hAnsi="Arial"/>
          <w:b/>
          <w:sz w:val="20"/>
        </w:rPr>
        <w:tab/>
        <w:t>ESTIMATE OF INITIAL RENTS:</w:t>
      </w:r>
      <w:r w:rsidRPr="00D25C49">
        <w:rPr>
          <w:rFonts w:ascii="Arial" w:hAnsi="Arial"/>
          <w:b/>
          <w:sz w:val="20"/>
        </w:rPr>
        <w:tab/>
      </w:r>
      <w:r w:rsidRPr="00D25C49">
        <w:rPr>
          <w:rFonts w:ascii="Arial" w:hAnsi="Arial"/>
          <w:b/>
          <w:sz w:val="20"/>
        </w:rPr>
        <w:tab/>
      </w:r>
      <w:r w:rsidRPr="00D25C49">
        <w:rPr>
          <w:rFonts w:ascii="Arial" w:hAnsi="Arial"/>
          <w:b/>
          <w:sz w:val="20"/>
        </w:rPr>
        <w:tab/>
      </w:r>
      <w:r w:rsidRPr="00D25C49">
        <w:rPr>
          <w:rFonts w:ascii="Arial" w:hAnsi="Arial"/>
          <w:sz w:val="20"/>
        </w:rPr>
        <w:t>Formerly homeless tenants referred by DHS and other City agencies will pay up to 30% of their income as rent. Other tenants will pay rents set at up to 30% of 60% of the area median income (AMI) on an annual basis.</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r w:rsidRPr="00D25C49">
        <w:rPr>
          <w:rFonts w:ascii="Arial" w:hAnsi="Arial"/>
          <w:b/>
          <w:sz w:val="20"/>
        </w:rPr>
        <w:t>10.</w:t>
      </w:r>
      <w:r w:rsidRPr="00D25C49">
        <w:rPr>
          <w:rFonts w:ascii="Arial" w:hAnsi="Arial"/>
          <w:b/>
          <w:sz w:val="20"/>
        </w:rPr>
        <w:tab/>
        <w:t>INCOME TARGETS:</w:t>
      </w:r>
      <w:r w:rsidRPr="00D25C49">
        <w:rPr>
          <w:rFonts w:ascii="Arial" w:hAnsi="Arial"/>
          <w:b/>
          <w:sz w:val="20"/>
        </w:rPr>
        <w:tab/>
      </w:r>
      <w:r w:rsidRPr="00D25C49">
        <w:rPr>
          <w:rFonts w:ascii="Arial" w:hAnsi="Arial"/>
          <w:b/>
          <w:sz w:val="20"/>
        </w:rPr>
        <w:tab/>
      </w:r>
      <w:r w:rsidRPr="00D25C49">
        <w:rPr>
          <w:rFonts w:ascii="Arial" w:hAnsi="Arial"/>
          <w:b/>
          <w:sz w:val="20"/>
        </w:rPr>
        <w:tab/>
      </w:r>
      <w:r w:rsidRPr="00D25C49">
        <w:rPr>
          <w:rFonts w:ascii="Arial" w:hAnsi="Arial"/>
          <w:b/>
          <w:sz w:val="20"/>
        </w:rPr>
        <w:tab/>
      </w:r>
      <w:r w:rsidRPr="00D25C49">
        <w:rPr>
          <w:rFonts w:ascii="Arial" w:hAnsi="Arial"/>
          <w:b/>
          <w:sz w:val="20"/>
        </w:rPr>
        <w:tab/>
      </w:r>
      <w:r w:rsidRPr="00D25C49">
        <w:rPr>
          <w:rFonts w:ascii="Arial" w:hAnsi="Arial"/>
          <w:b/>
          <w:sz w:val="20"/>
        </w:rPr>
        <w:tab/>
      </w:r>
      <w:r w:rsidRPr="00D25C49">
        <w:rPr>
          <w:rFonts w:ascii="Arial" w:hAnsi="Arial"/>
          <w:sz w:val="20"/>
        </w:rPr>
        <w:t>Up to 60% of AMI</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11.</w:t>
      </w:r>
      <w:r w:rsidRPr="00D25C49">
        <w:rPr>
          <w:rFonts w:ascii="Arial" w:hAnsi="Arial"/>
          <w:b/>
          <w:sz w:val="20"/>
        </w:rPr>
        <w:tab/>
        <w:t>PROPOSED FACILITIES:</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Community Room, Social Service Offices, Security Desk, Commercial Space</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5280" w:hanging="5280"/>
        <w:rPr>
          <w:rFonts w:ascii="Arial" w:hAnsi="Arial"/>
          <w:sz w:val="20"/>
        </w:rPr>
      </w:pPr>
      <w:r w:rsidRPr="00D25C49">
        <w:rPr>
          <w:rFonts w:ascii="Arial" w:hAnsi="Arial"/>
          <w:b/>
          <w:sz w:val="20"/>
        </w:rPr>
        <w:lastRenderedPageBreak/>
        <w:t>12.</w:t>
      </w:r>
      <w:r w:rsidRPr="00D25C49">
        <w:rPr>
          <w:rFonts w:ascii="Arial" w:hAnsi="Arial"/>
          <w:b/>
          <w:sz w:val="20"/>
        </w:rPr>
        <w:tab/>
        <w:t>PROPOSED CODES/ORDINANCES:</w:t>
      </w:r>
      <w:r w:rsidRPr="00D25C49">
        <w:rPr>
          <w:rFonts w:ascii="Arial" w:hAnsi="Arial"/>
          <w:sz w:val="20"/>
        </w:rPr>
        <w:tab/>
      </w:r>
      <w:r w:rsidRPr="00D25C49">
        <w:rPr>
          <w:rFonts w:ascii="Arial" w:hAnsi="Arial"/>
          <w:sz w:val="20"/>
        </w:rPr>
        <w:tab/>
        <w:t>None</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13.</w:t>
      </w:r>
      <w:r w:rsidRPr="00D25C49">
        <w:rPr>
          <w:rFonts w:ascii="Arial" w:hAnsi="Arial"/>
          <w:b/>
          <w:sz w:val="20"/>
        </w:rPr>
        <w:tab/>
        <w:t>ENVIRONMENTAL STATUS:</w:t>
      </w:r>
      <w:r w:rsidRPr="00D25C49">
        <w:rPr>
          <w:rFonts w:ascii="Arial" w:hAnsi="Arial"/>
          <w:sz w:val="20"/>
        </w:rPr>
        <w:tab/>
      </w:r>
      <w:r w:rsidRPr="00D25C49">
        <w:rPr>
          <w:rFonts w:ascii="Arial" w:hAnsi="Arial"/>
          <w:sz w:val="20"/>
        </w:rPr>
        <w:tab/>
      </w:r>
      <w:r w:rsidRPr="00D25C49">
        <w:rPr>
          <w:rFonts w:ascii="Arial" w:hAnsi="Arial"/>
          <w:sz w:val="20"/>
        </w:rPr>
        <w:tab/>
      </w:r>
      <w:r w:rsidRPr="00D25C49">
        <w:rPr>
          <w:rFonts w:ascii="Arial" w:hAnsi="Arial"/>
          <w:sz w:val="20"/>
        </w:rPr>
        <w:tab/>
        <w:t>Negative Declaration</w:t>
      </w: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D25C49" w:rsidRPr="00D25C49" w:rsidRDefault="00D25C49" w:rsidP="00D25C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sidRPr="00D25C49">
        <w:rPr>
          <w:rFonts w:ascii="Arial" w:hAnsi="Arial"/>
          <w:b/>
          <w:sz w:val="20"/>
        </w:rPr>
        <w:t>14.</w:t>
      </w:r>
      <w:r w:rsidRPr="00D25C49">
        <w:rPr>
          <w:rFonts w:ascii="Arial" w:hAnsi="Arial"/>
          <w:b/>
          <w:sz w:val="20"/>
        </w:rPr>
        <w:tab/>
        <w:t>PROPOSED TIME SCHEDULE:</w:t>
      </w:r>
      <w:r w:rsidRPr="00D25C49">
        <w:rPr>
          <w:rFonts w:ascii="Arial" w:hAnsi="Arial"/>
          <w:sz w:val="20"/>
        </w:rPr>
        <w:tab/>
      </w:r>
      <w:r w:rsidRPr="00D25C49">
        <w:rPr>
          <w:rFonts w:ascii="Arial" w:hAnsi="Arial"/>
          <w:sz w:val="20"/>
        </w:rPr>
        <w:tab/>
      </w:r>
      <w:r w:rsidRPr="00D25C49">
        <w:rPr>
          <w:rFonts w:ascii="Arial" w:hAnsi="Arial"/>
          <w:sz w:val="20"/>
        </w:rPr>
        <w:tab/>
        <w:t>Approximately 24 months from closing to completion of construction</w:t>
      </w:r>
    </w:p>
    <w:p w:rsidR="00D25C49" w:rsidRPr="00D25C49" w:rsidRDefault="00D25C49" w:rsidP="00D25C49">
      <w:pPr>
        <w:rPr>
          <w:sz w:val="20"/>
        </w:rPr>
      </w:pPr>
    </w:p>
    <w:p w:rsidR="00451D13" w:rsidRPr="00D25C49" w:rsidRDefault="00451D13" w:rsidP="00D25C49">
      <w:pPr>
        <w:widowControl/>
        <w:tabs>
          <w:tab w:val="center" w:pos="4812"/>
        </w:tabs>
        <w:suppressAutoHyphens/>
        <w:overflowPunct w:val="0"/>
        <w:autoSpaceDE w:val="0"/>
        <w:autoSpaceDN w:val="0"/>
        <w:adjustRightInd w:val="0"/>
        <w:jc w:val="center"/>
        <w:textAlignment w:val="baseline"/>
        <w:rPr>
          <w:rFonts w:ascii="Times New Roman" w:hAnsi="Times New Roman"/>
          <w:sz w:val="20"/>
        </w:rPr>
      </w:pPr>
    </w:p>
    <w:sectPr w:rsidR="00451D13" w:rsidRPr="00D25C49"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19" w:rsidRDefault="00425D19">
      <w:r>
        <w:separator/>
      </w:r>
    </w:p>
  </w:endnote>
  <w:endnote w:type="continuationSeparator" w:id="0">
    <w:p w:rsidR="00425D19" w:rsidRDefault="0042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19" w:rsidRDefault="00425D19">
      <w:r>
        <w:separator/>
      </w:r>
    </w:p>
  </w:footnote>
  <w:footnote w:type="continuationSeparator" w:id="0">
    <w:p w:rsidR="00425D19" w:rsidRDefault="0042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C40628">
      <w:rPr>
        <w:rFonts w:ascii="Times New Roman" w:hAnsi="Times New Roman"/>
        <w:b/>
        <w:bCs/>
        <w:noProof/>
      </w:rPr>
      <w:t>7</w:t>
    </w:r>
    <w:r>
      <w:rPr>
        <w:rFonts w:ascii="Times New Roman" w:hAnsi="Times New Roman"/>
        <w:b/>
        <w:bCs/>
      </w:rPr>
      <w:fldChar w:fldCharType="end"/>
    </w:r>
    <w:r>
      <w:rPr>
        <w:rFonts w:ascii="Times New Roman" w:hAnsi="Times New Roman"/>
        <w:b/>
        <w:bCs/>
      </w:rPr>
      <w:t xml:space="preserve"> of </w:t>
    </w:r>
    <w:r w:rsidR="00451D13">
      <w:rPr>
        <w:rFonts w:ascii="Times New Roman" w:hAnsi="Times New Roman"/>
        <w:b/>
        <w:bCs/>
      </w:rPr>
      <w:t>7</w:t>
    </w:r>
  </w:p>
  <w:p w:rsidR="00032AF7" w:rsidRDefault="007513AB">
    <w:pPr>
      <w:pStyle w:val="Header"/>
      <w:rPr>
        <w:rFonts w:ascii="Times New Roman" w:hAnsi="Times New Roman"/>
        <w:b/>
        <w:bCs/>
      </w:rPr>
    </w:pPr>
    <w:r>
      <w:rPr>
        <w:rFonts w:ascii="Times New Roman" w:hAnsi="Times New Roman"/>
        <w:b/>
        <w:bCs/>
      </w:rPr>
      <w:t>C 190</w:t>
    </w:r>
    <w:r w:rsidR="004B3E93">
      <w:rPr>
        <w:rFonts w:ascii="Times New Roman" w:hAnsi="Times New Roman"/>
        <w:b/>
        <w:bCs/>
      </w:rPr>
      <w:t xml:space="preserve">409 </w:t>
    </w:r>
    <w:r>
      <w:rPr>
        <w:rFonts w:ascii="Times New Roman" w:hAnsi="Times New Roman"/>
        <w:b/>
        <w:bCs/>
      </w:rPr>
      <w:t>HAK</w:t>
    </w:r>
  </w:p>
  <w:p w:rsidR="00032AF7" w:rsidRDefault="00032AF7">
    <w:pPr>
      <w:pStyle w:val="Header"/>
      <w:rPr>
        <w:rFonts w:ascii="Times New Roman" w:hAnsi="Times New Roman"/>
        <w:b/>
        <w:bCs/>
      </w:rPr>
    </w:pPr>
    <w:r>
      <w:rPr>
        <w:rFonts w:ascii="Times New Roman" w:hAnsi="Times New Roman"/>
        <w:b/>
        <w:bCs/>
      </w:rPr>
      <w:t xml:space="preserve">Res. No. </w:t>
    </w:r>
    <w:r w:rsidR="004126F5">
      <w:rPr>
        <w:rFonts w:ascii="Times New Roman" w:hAnsi="Times New Roman"/>
        <w:b/>
        <w:bCs/>
      </w:rPr>
      <w:t>1187</w:t>
    </w:r>
    <w:r w:rsidR="006C2CDD">
      <w:rPr>
        <w:rFonts w:ascii="Times New Roman" w:hAnsi="Times New Roman"/>
        <w:b/>
        <w:bCs/>
      </w:rPr>
      <w:t xml:space="preserve"> </w:t>
    </w:r>
    <w:r>
      <w:rPr>
        <w:rFonts w:ascii="Times New Roman" w:hAnsi="Times New Roman"/>
        <w:b/>
        <w:bCs/>
      </w:rPr>
      <w:t xml:space="preserve">(L.U. No. </w:t>
    </w:r>
    <w:r w:rsidR="004B3E93">
      <w:rPr>
        <w:rFonts w:ascii="Times New Roman" w:hAnsi="Times New Roman"/>
        <w:b/>
        <w:bCs/>
      </w:rPr>
      <w:t>572</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CD20F6A0"/>
    <w:lvl w:ilvl="0" w:tplc="C6CAD4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914B0F"/>
    <w:multiLevelType w:val="hybridMultilevel"/>
    <w:tmpl w:val="A8D0AA6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526CAF"/>
    <w:multiLevelType w:val="hybridMultilevel"/>
    <w:tmpl w:val="3FAE5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1461C"/>
    <w:rsid w:val="0001530E"/>
    <w:rsid w:val="000236B1"/>
    <w:rsid w:val="00027593"/>
    <w:rsid w:val="00027A54"/>
    <w:rsid w:val="00032AF7"/>
    <w:rsid w:val="00032FA6"/>
    <w:rsid w:val="00055068"/>
    <w:rsid w:val="00056BC4"/>
    <w:rsid w:val="00061515"/>
    <w:rsid w:val="00066BBB"/>
    <w:rsid w:val="000703C0"/>
    <w:rsid w:val="0007052A"/>
    <w:rsid w:val="00072398"/>
    <w:rsid w:val="00075525"/>
    <w:rsid w:val="00076A63"/>
    <w:rsid w:val="000861ED"/>
    <w:rsid w:val="000940BD"/>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E3BFE"/>
    <w:rsid w:val="000E77A6"/>
    <w:rsid w:val="000F01A8"/>
    <w:rsid w:val="000F09A7"/>
    <w:rsid w:val="000F4285"/>
    <w:rsid w:val="00102D0F"/>
    <w:rsid w:val="00113675"/>
    <w:rsid w:val="0011411E"/>
    <w:rsid w:val="00114EBA"/>
    <w:rsid w:val="00124619"/>
    <w:rsid w:val="00131E86"/>
    <w:rsid w:val="00131ECB"/>
    <w:rsid w:val="00132FCB"/>
    <w:rsid w:val="00134101"/>
    <w:rsid w:val="001359F6"/>
    <w:rsid w:val="001367F0"/>
    <w:rsid w:val="001407BC"/>
    <w:rsid w:val="00147F9C"/>
    <w:rsid w:val="00155E39"/>
    <w:rsid w:val="001622DC"/>
    <w:rsid w:val="001623B8"/>
    <w:rsid w:val="00164A65"/>
    <w:rsid w:val="001723C6"/>
    <w:rsid w:val="00175B0F"/>
    <w:rsid w:val="00175E6C"/>
    <w:rsid w:val="00183EA4"/>
    <w:rsid w:val="00187313"/>
    <w:rsid w:val="001938E4"/>
    <w:rsid w:val="001A2F6B"/>
    <w:rsid w:val="001A342C"/>
    <w:rsid w:val="001A5202"/>
    <w:rsid w:val="001A6B47"/>
    <w:rsid w:val="001B1731"/>
    <w:rsid w:val="001B244B"/>
    <w:rsid w:val="001B32CD"/>
    <w:rsid w:val="001B3454"/>
    <w:rsid w:val="001B359D"/>
    <w:rsid w:val="001C56A9"/>
    <w:rsid w:val="001C57F5"/>
    <w:rsid w:val="001C71BD"/>
    <w:rsid w:val="001C7745"/>
    <w:rsid w:val="001D0885"/>
    <w:rsid w:val="001D1B24"/>
    <w:rsid w:val="001D1B92"/>
    <w:rsid w:val="001D66D3"/>
    <w:rsid w:val="001D7B04"/>
    <w:rsid w:val="001E2E50"/>
    <w:rsid w:val="001E4767"/>
    <w:rsid w:val="001F10C8"/>
    <w:rsid w:val="002010FB"/>
    <w:rsid w:val="00202FF3"/>
    <w:rsid w:val="00207189"/>
    <w:rsid w:val="00213846"/>
    <w:rsid w:val="00215537"/>
    <w:rsid w:val="0021713E"/>
    <w:rsid w:val="00217E6F"/>
    <w:rsid w:val="00226DC4"/>
    <w:rsid w:val="00227B08"/>
    <w:rsid w:val="0023069E"/>
    <w:rsid w:val="002309E4"/>
    <w:rsid w:val="00236413"/>
    <w:rsid w:val="00243C9E"/>
    <w:rsid w:val="00245130"/>
    <w:rsid w:val="00245CA7"/>
    <w:rsid w:val="00250E25"/>
    <w:rsid w:val="002526FE"/>
    <w:rsid w:val="00253197"/>
    <w:rsid w:val="0025554E"/>
    <w:rsid w:val="0026276D"/>
    <w:rsid w:val="002700DD"/>
    <w:rsid w:val="0027026A"/>
    <w:rsid w:val="00270B76"/>
    <w:rsid w:val="002713F5"/>
    <w:rsid w:val="00276D97"/>
    <w:rsid w:val="002775CB"/>
    <w:rsid w:val="00280107"/>
    <w:rsid w:val="00281174"/>
    <w:rsid w:val="002831B8"/>
    <w:rsid w:val="002860C1"/>
    <w:rsid w:val="00287938"/>
    <w:rsid w:val="0029074E"/>
    <w:rsid w:val="002953BA"/>
    <w:rsid w:val="00297A76"/>
    <w:rsid w:val="002A0312"/>
    <w:rsid w:val="002A1272"/>
    <w:rsid w:val="002A2800"/>
    <w:rsid w:val="002A5AB5"/>
    <w:rsid w:val="002B18E9"/>
    <w:rsid w:val="002C2C93"/>
    <w:rsid w:val="002C513E"/>
    <w:rsid w:val="002C5D17"/>
    <w:rsid w:val="002C632A"/>
    <w:rsid w:val="002D00C5"/>
    <w:rsid w:val="002D47C3"/>
    <w:rsid w:val="002D74AB"/>
    <w:rsid w:val="002D7BC1"/>
    <w:rsid w:val="002E0F67"/>
    <w:rsid w:val="002E107B"/>
    <w:rsid w:val="002E3298"/>
    <w:rsid w:val="002E6F51"/>
    <w:rsid w:val="002E7029"/>
    <w:rsid w:val="002E7420"/>
    <w:rsid w:val="002F08FA"/>
    <w:rsid w:val="002F7066"/>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60088"/>
    <w:rsid w:val="00360124"/>
    <w:rsid w:val="0037061C"/>
    <w:rsid w:val="00372C4A"/>
    <w:rsid w:val="00377E64"/>
    <w:rsid w:val="00380CA2"/>
    <w:rsid w:val="00381D6E"/>
    <w:rsid w:val="00391497"/>
    <w:rsid w:val="00393291"/>
    <w:rsid w:val="0039392E"/>
    <w:rsid w:val="003A3B63"/>
    <w:rsid w:val="003A471A"/>
    <w:rsid w:val="003A536B"/>
    <w:rsid w:val="003A7235"/>
    <w:rsid w:val="003B0A3A"/>
    <w:rsid w:val="003B0E83"/>
    <w:rsid w:val="003B3A16"/>
    <w:rsid w:val="003B6322"/>
    <w:rsid w:val="003B7FCC"/>
    <w:rsid w:val="003C7F85"/>
    <w:rsid w:val="003D3364"/>
    <w:rsid w:val="003D6395"/>
    <w:rsid w:val="003E07E0"/>
    <w:rsid w:val="003E0924"/>
    <w:rsid w:val="003E0F6C"/>
    <w:rsid w:val="003E1A19"/>
    <w:rsid w:val="003E1E30"/>
    <w:rsid w:val="003E4C98"/>
    <w:rsid w:val="003E5B8D"/>
    <w:rsid w:val="003E7252"/>
    <w:rsid w:val="003E7FC0"/>
    <w:rsid w:val="003F32D5"/>
    <w:rsid w:val="003F34FA"/>
    <w:rsid w:val="003F4086"/>
    <w:rsid w:val="003F6212"/>
    <w:rsid w:val="00400FFD"/>
    <w:rsid w:val="00404D1F"/>
    <w:rsid w:val="0040532E"/>
    <w:rsid w:val="00406911"/>
    <w:rsid w:val="004126F5"/>
    <w:rsid w:val="00413028"/>
    <w:rsid w:val="0042191F"/>
    <w:rsid w:val="004234E0"/>
    <w:rsid w:val="00425D19"/>
    <w:rsid w:val="00431F6C"/>
    <w:rsid w:val="00432014"/>
    <w:rsid w:val="00435601"/>
    <w:rsid w:val="00440C26"/>
    <w:rsid w:val="00445BEB"/>
    <w:rsid w:val="00451984"/>
    <w:rsid w:val="00451D13"/>
    <w:rsid w:val="00461F97"/>
    <w:rsid w:val="00462C50"/>
    <w:rsid w:val="004676F4"/>
    <w:rsid w:val="00467EFE"/>
    <w:rsid w:val="00470D88"/>
    <w:rsid w:val="00482536"/>
    <w:rsid w:val="00493049"/>
    <w:rsid w:val="00493562"/>
    <w:rsid w:val="00493C4D"/>
    <w:rsid w:val="00495464"/>
    <w:rsid w:val="00496E10"/>
    <w:rsid w:val="004A6FEC"/>
    <w:rsid w:val="004B262C"/>
    <w:rsid w:val="004B3E93"/>
    <w:rsid w:val="004C2AB4"/>
    <w:rsid w:val="004C392E"/>
    <w:rsid w:val="004C45D9"/>
    <w:rsid w:val="004D221F"/>
    <w:rsid w:val="004E4C82"/>
    <w:rsid w:val="004E5945"/>
    <w:rsid w:val="004E6546"/>
    <w:rsid w:val="004F27B2"/>
    <w:rsid w:val="004F2808"/>
    <w:rsid w:val="004F2AD6"/>
    <w:rsid w:val="004F4C1D"/>
    <w:rsid w:val="0050041E"/>
    <w:rsid w:val="0050394C"/>
    <w:rsid w:val="00510089"/>
    <w:rsid w:val="0051494B"/>
    <w:rsid w:val="00514D79"/>
    <w:rsid w:val="0051535F"/>
    <w:rsid w:val="00517A24"/>
    <w:rsid w:val="00522878"/>
    <w:rsid w:val="00527147"/>
    <w:rsid w:val="005277F2"/>
    <w:rsid w:val="005316D0"/>
    <w:rsid w:val="00532817"/>
    <w:rsid w:val="0053769D"/>
    <w:rsid w:val="00542308"/>
    <w:rsid w:val="0054531F"/>
    <w:rsid w:val="00546264"/>
    <w:rsid w:val="00546B26"/>
    <w:rsid w:val="005516D7"/>
    <w:rsid w:val="00553F87"/>
    <w:rsid w:val="00561A5E"/>
    <w:rsid w:val="00567BA1"/>
    <w:rsid w:val="0057045C"/>
    <w:rsid w:val="00573A18"/>
    <w:rsid w:val="00573E3E"/>
    <w:rsid w:val="0057424B"/>
    <w:rsid w:val="00584B26"/>
    <w:rsid w:val="005858DF"/>
    <w:rsid w:val="00585EC8"/>
    <w:rsid w:val="005875D8"/>
    <w:rsid w:val="00590AD6"/>
    <w:rsid w:val="00592874"/>
    <w:rsid w:val="00594FF5"/>
    <w:rsid w:val="005956D7"/>
    <w:rsid w:val="00596F7B"/>
    <w:rsid w:val="005978E2"/>
    <w:rsid w:val="005A2DB8"/>
    <w:rsid w:val="005B2CC7"/>
    <w:rsid w:val="005B2E94"/>
    <w:rsid w:val="005B7D69"/>
    <w:rsid w:val="005C036B"/>
    <w:rsid w:val="005C2C3A"/>
    <w:rsid w:val="005C77BB"/>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31214"/>
    <w:rsid w:val="00632CD1"/>
    <w:rsid w:val="00637D6E"/>
    <w:rsid w:val="00640354"/>
    <w:rsid w:val="006447B6"/>
    <w:rsid w:val="006453E6"/>
    <w:rsid w:val="006544BF"/>
    <w:rsid w:val="0065601E"/>
    <w:rsid w:val="00662665"/>
    <w:rsid w:val="00666F5D"/>
    <w:rsid w:val="00671B8A"/>
    <w:rsid w:val="0067333B"/>
    <w:rsid w:val="00673D04"/>
    <w:rsid w:val="0067538F"/>
    <w:rsid w:val="006753A9"/>
    <w:rsid w:val="00675C54"/>
    <w:rsid w:val="00677EB8"/>
    <w:rsid w:val="006825EA"/>
    <w:rsid w:val="0068384F"/>
    <w:rsid w:val="00687F56"/>
    <w:rsid w:val="0069426B"/>
    <w:rsid w:val="006956EA"/>
    <w:rsid w:val="006A02C3"/>
    <w:rsid w:val="006A6E17"/>
    <w:rsid w:val="006A70F6"/>
    <w:rsid w:val="006C2CDD"/>
    <w:rsid w:val="006C526D"/>
    <w:rsid w:val="006D3C7B"/>
    <w:rsid w:val="006D7B6C"/>
    <w:rsid w:val="006F3FEA"/>
    <w:rsid w:val="006F4A3B"/>
    <w:rsid w:val="006F7BEC"/>
    <w:rsid w:val="00701BFF"/>
    <w:rsid w:val="00707043"/>
    <w:rsid w:val="00710DE3"/>
    <w:rsid w:val="0071233C"/>
    <w:rsid w:val="00714535"/>
    <w:rsid w:val="00714786"/>
    <w:rsid w:val="007160A9"/>
    <w:rsid w:val="00716386"/>
    <w:rsid w:val="00722E7C"/>
    <w:rsid w:val="00732880"/>
    <w:rsid w:val="00733C82"/>
    <w:rsid w:val="0073587B"/>
    <w:rsid w:val="00740962"/>
    <w:rsid w:val="0074128D"/>
    <w:rsid w:val="00741963"/>
    <w:rsid w:val="0074332E"/>
    <w:rsid w:val="00744C80"/>
    <w:rsid w:val="007513AB"/>
    <w:rsid w:val="00752229"/>
    <w:rsid w:val="00753058"/>
    <w:rsid w:val="00755EF9"/>
    <w:rsid w:val="00756799"/>
    <w:rsid w:val="00761698"/>
    <w:rsid w:val="0076185D"/>
    <w:rsid w:val="007620FE"/>
    <w:rsid w:val="0076422F"/>
    <w:rsid w:val="007665AB"/>
    <w:rsid w:val="00767456"/>
    <w:rsid w:val="00770973"/>
    <w:rsid w:val="0077395C"/>
    <w:rsid w:val="00773B85"/>
    <w:rsid w:val="007770B9"/>
    <w:rsid w:val="00780860"/>
    <w:rsid w:val="00780C2C"/>
    <w:rsid w:val="007903A0"/>
    <w:rsid w:val="007910E9"/>
    <w:rsid w:val="00794B3D"/>
    <w:rsid w:val="0079515D"/>
    <w:rsid w:val="007A198D"/>
    <w:rsid w:val="007A1EDB"/>
    <w:rsid w:val="007A7509"/>
    <w:rsid w:val="007B37CF"/>
    <w:rsid w:val="007B5436"/>
    <w:rsid w:val="007B7718"/>
    <w:rsid w:val="007C1AA6"/>
    <w:rsid w:val="007C30B9"/>
    <w:rsid w:val="007D2E03"/>
    <w:rsid w:val="007D348C"/>
    <w:rsid w:val="007D4198"/>
    <w:rsid w:val="007D4B8C"/>
    <w:rsid w:val="007D7531"/>
    <w:rsid w:val="007E3F0E"/>
    <w:rsid w:val="007F0B4E"/>
    <w:rsid w:val="007F2420"/>
    <w:rsid w:val="007F6FFE"/>
    <w:rsid w:val="007F711C"/>
    <w:rsid w:val="00802B2B"/>
    <w:rsid w:val="00803595"/>
    <w:rsid w:val="00807516"/>
    <w:rsid w:val="00815A90"/>
    <w:rsid w:val="00816E27"/>
    <w:rsid w:val="008215B4"/>
    <w:rsid w:val="00822F04"/>
    <w:rsid w:val="00830D31"/>
    <w:rsid w:val="00835349"/>
    <w:rsid w:val="00841C80"/>
    <w:rsid w:val="00847B6F"/>
    <w:rsid w:val="0086163C"/>
    <w:rsid w:val="008657A7"/>
    <w:rsid w:val="008660AB"/>
    <w:rsid w:val="008739F2"/>
    <w:rsid w:val="00873A66"/>
    <w:rsid w:val="0088095E"/>
    <w:rsid w:val="00884C35"/>
    <w:rsid w:val="0088734B"/>
    <w:rsid w:val="00895B96"/>
    <w:rsid w:val="00896144"/>
    <w:rsid w:val="008A30B1"/>
    <w:rsid w:val="008A5D6D"/>
    <w:rsid w:val="008A77BA"/>
    <w:rsid w:val="008B1EB3"/>
    <w:rsid w:val="008C25E1"/>
    <w:rsid w:val="008C3926"/>
    <w:rsid w:val="008C3DF3"/>
    <w:rsid w:val="008C6BB2"/>
    <w:rsid w:val="008D0113"/>
    <w:rsid w:val="008D0A5F"/>
    <w:rsid w:val="008D4949"/>
    <w:rsid w:val="008D5628"/>
    <w:rsid w:val="008D6FEC"/>
    <w:rsid w:val="008E00EF"/>
    <w:rsid w:val="008E3C6B"/>
    <w:rsid w:val="008F3AA5"/>
    <w:rsid w:val="008F45E8"/>
    <w:rsid w:val="008F5DAC"/>
    <w:rsid w:val="008F62E3"/>
    <w:rsid w:val="008F74E4"/>
    <w:rsid w:val="00902D04"/>
    <w:rsid w:val="00904645"/>
    <w:rsid w:val="0090493A"/>
    <w:rsid w:val="0090579D"/>
    <w:rsid w:val="009061AE"/>
    <w:rsid w:val="00907D05"/>
    <w:rsid w:val="00914CEA"/>
    <w:rsid w:val="00916DE1"/>
    <w:rsid w:val="009176D7"/>
    <w:rsid w:val="00917A75"/>
    <w:rsid w:val="00920B0E"/>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5E3A"/>
    <w:rsid w:val="00967442"/>
    <w:rsid w:val="00972155"/>
    <w:rsid w:val="0097460A"/>
    <w:rsid w:val="00977B06"/>
    <w:rsid w:val="0098183B"/>
    <w:rsid w:val="00982CE9"/>
    <w:rsid w:val="00993D03"/>
    <w:rsid w:val="009A2383"/>
    <w:rsid w:val="009A57E0"/>
    <w:rsid w:val="009A7CFC"/>
    <w:rsid w:val="009B1D0F"/>
    <w:rsid w:val="009C3BAA"/>
    <w:rsid w:val="009D326A"/>
    <w:rsid w:val="009D3D1F"/>
    <w:rsid w:val="009D694A"/>
    <w:rsid w:val="009E74D9"/>
    <w:rsid w:val="009F059C"/>
    <w:rsid w:val="009F473D"/>
    <w:rsid w:val="009F7526"/>
    <w:rsid w:val="009F76A2"/>
    <w:rsid w:val="00A046A4"/>
    <w:rsid w:val="00A047F3"/>
    <w:rsid w:val="00A117FF"/>
    <w:rsid w:val="00A13420"/>
    <w:rsid w:val="00A14BA2"/>
    <w:rsid w:val="00A17433"/>
    <w:rsid w:val="00A3090A"/>
    <w:rsid w:val="00A323FC"/>
    <w:rsid w:val="00A35BCC"/>
    <w:rsid w:val="00A36714"/>
    <w:rsid w:val="00A42D3E"/>
    <w:rsid w:val="00A45A78"/>
    <w:rsid w:val="00A52C87"/>
    <w:rsid w:val="00A54323"/>
    <w:rsid w:val="00A71800"/>
    <w:rsid w:val="00A7396E"/>
    <w:rsid w:val="00A73F63"/>
    <w:rsid w:val="00A81783"/>
    <w:rsid w:val="00A85C18"/>
    <w:rsid w:val="00A93F89"/>
    <w:rsid w:val="00A94F7E"/>
    <w:rsid w:val="00A95DAE"/>
    <w:rsid w:val="00AA3698"/>
    <w:rsid w:val="00AA3C55"/>
    <w:rsid w:val="00AA750B"/>
    <w:rsid w:val="00AB098D"/>
    <w:rsid w:val="00AB3F87"/>
    <w:rsid w:val="00AB5EF2"/>
    <w:rsid w:val="00AB77CC"/>
    <w:rsid w:val="00AC7E48"/>
    <w:rsid w:val="00AD1272"/>
    <w:rsid w:val="00AD5594"/>
    <w:rsid w:val="00AE1E0E"/>
    <w:rsid w:val="00AE3B27"/>
    <w:rsid w:val="00AF02E0"/>
    <w:rsid w:val="00AF25DD"/>
    <w:rsid w:val="00AF4A25"/>
    <w:rsid w:val="00AF5D94"/>
    <w:rsid w:val="00B0729D"/>
    <w:rsid w:val="00B07FE3"/>
    <w:rsid w:val="00B157B3"/>
    <w:rsid w:val="00B20AB8"/>
    <w:rsid w:val="00B236B5"/>
    <w:rsid w:val="00B240B0"/>
    <w:rsid w:val="00B24AD7"/>
    <w:rsid w:val="00B326C3"/>
    <w:rsid w:val="00B32DC4"/>
    <w:rsid w:val="00B4007A"/>
    <w:rsid w:val="00B40493"/>
    <w:rsid w:val="00B44BF0"/>
    <w:rsid w:val="00B47D07"/>
    <w:rsid w:val="00B51D16"/>
    <w:rsid w:val="00B55D48"/>
    <w:rsid w:val="00B561AB"/>
    <w:rsid w:val="00B6138A"/>
    <w:rsid w:val="00B62615"/>
    <w:rsid w:val="00B62B64"/>
    <w:rsid w:val="00B730F0"/>
    <w:rsid w:val="00B73D40"/>
    <w:rsid w:val="00B76041"/>
    <w:rsid w:val="00B91A84"/>
    <w:rsid w:val="00B96CEE"/>
    <w:rsid w:val="00B97328"/>
    <w:rsid w:val="00BA0B3D"/>
    <w:rsid w:val="00BA2F8A"/>
    <w:rsid w:val="00BA3D97"/>
    <w:rsid w:val="00BA68F9"/>
    <w:rsid w:val="00BA7569"/>
    <w:rsid w:val="00BA7A4E"/>
    <w:rsid w:val="00BB598B"/>
    <w:rsid w:val="00BC021A"/>
    <w:rsid w:val="00BC1AF5"/>
    <w:rsid w:val="00BC4EE2"/>
    <w:rsid w:val="00BC6758"/>
    <w:rsid w:val="00BD2FA3"/>
    <w:rsid w:val="00BD36E9"/>
    <w:rsid w:val="00BE09AD"/>
    <w:rsid w:val="00BE0FCC"/>
    <w:rsid w:val="00BE216C"/>
    <w:rsid w:val="00BF1436"/>
    <w:rsid w:val="00C02109"/>
    <w:rsid w:val="00C056A2"/>
    <w:rsid w:val="00C06AA4"/>
    <w:rsid w:val="00C07A1E"/>
    <w:rsid w:val="00C1715A"/>
    <w:rsid w:val="00C201C1"/>
    <w:rsid w:val="00C22000"/>
    <w:rsid w:val="00C23C1E"/>
    <w:rsid w:val="00C264E9"/>
    <w:rsid w:val="00C2686E"/>
    <w:rsid w:val="00C3160C"/>
    <w:rsid w:val="00C40628"/>
    <w:rsid w:val="00C44F71"/>
    <w:rsid w:val="00C470F1"/>
    <w:rsid w:val="00C51233"/>
    <w:rsid w:val="00C51806"/>
    <w:rsid w:val="00C51EBC"/>
    <w:rsid w:val="00C53D85"/>
    <w:rsid w:val="00C5565A"/>
    <w:rsid w:val="00C563CC"/>
    <w:rsid w:val="00C572F4"/>
    <w:rsid w:val="00C6238C"/>
    <w:rsid w:val="00C62413"/>
    <w:rsid w:val="00C63AD1"/>
    <w:rsid w:val="00C718C9"/>
    <w:rsid w:val="00C71920"/>
    <w:rsid w:val="00C77C80"/>
    <w:rsid w:val="00C82684"/>
    <w:rsid w:val="00C828CE"/>
    <w:rsid w:val="00C85279"/>
    <w:rsid w:val="00C870BF"/>
    <w:rsid w:val="00C9200F"/>
    <w:rsid w:val="00C93A4E"/>
    <w:rsid w:val="00C93FE2"/>
    <w:rsid w:val="00C953D4"/>
    <w:rsid w:val="00C9561B"/>
    <w:rsid w:val="00CA0149"/>
    <w:rsid w:val="00CA0A43"/>
    <w:rsid w:val="00CA75E9"/>
    <w:rsid w:val="00CB21F2"/>
    <w:rsid w:val="00CB2C2D"/>
    <w:rsid w:val="00CB2E29"/>
    <w:rsid w:val="00CB63DE"/>
    <w:rsid w:val="00CB6C69"/>
    <w:rsid w:val="00CC2F95"/>
    <w:rsid w:val="00CC4F22"/>
    <w:rsid w:val="00CC691E"/>
    <w:rsid w:val="00CD00B6"/>
    <w:rsid w:val="00CD0E99"/>
    <w:rsid w:val="00CF52B6"/>
    <w:rsid w:val="00CF554F"/>
    <w:rsid w:val="00CF59D7"/>
    <w:rsid w:val="00CF7CCC"/>
    <w:rsid w:val="00D10E44"/>
    <w:rsid w:val="00D13384"/>
    <w:rsid w:val="00D1375A"/>
    <w:rsid w:val="00D21516"/>
    <w:rsid w:val="00D24531"/>
    <w:rsid w:val="00D25198"/>
    <w:rsid w:val="00D25C49"/>
    <w:rsid w:val="00D321FF"/>
    <w:rsid w:val="00D35F6B"/>
    <w:rsid w:val="00D407A6"/>
    <w:rsid w:val="00D41E2C"/>
    <w:rsid w:val="00D45904"/>
    <w:rsid w:val="00D52D61"/>
    <w:rsid w:val="00D553B4"/>
    <w:rsid w:val="00D56F56"/>
    <w:rsid w:val="00D601FC"/>
    <w:rsid w:val="00D75286"/>
    <w:rsid w:val="00D77B35"/>
    <w:rsid w:val="00D84AAB"/>
    <w:rsid w:val="00D9008F"/>
    <w:rsid w:val="00D91E53"/>
    <w:rsid w:val="00D93387"/>
    <w:rsid w:val="00DA3096"/>
    <w:rsid w:val="00DA3D72"/>
    <w:rsid w:val="00DA44FA"/>
    <w:rsid w:val="00DA71A0"/>
    <w:rsid w:val="00DA75DA"/>
    <w:rsid w:val="00DB3340"/>
    <w:rsid w:val="00DC19CC"/>
    <w:rsid w:val="00DC1C4A"/>
    <w:rsid w:val="00DC25D5"/>
    <w:rsid w:val="00DC45F2"/>
    <w:rsid w:val="00DC46AF"/>
    <w:rsid w:val="00DC4EE4"/>
    <w:rsid w:val="00DC7366"/>
    <w:rsid w:val="00DD25C6"/>
    <w:rsid w:val="00DD584F"/>
    <w:rsid w:val="00DE4649"/>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65B3"/>
    <w:rsid w:val="00E40336"/>
    <w:rsid w:val="00E40C21"/>
    <w:rsid w:val="00E41C7F"/>
    <w:rsid w:val="00E45EDE"/>
    <w:rsid w:val="00E55A8D"/>
    <w:rsid w:val="00E61818"/>
    <w:rsid w:val="00E67768"/>
    <w:rsid w:val="00E750E9"/>
    <w:rsid w:val="00E8102C"/>
    <w:rsid w:val="00E8219F"/>
    <w:rsid w:val="00E86057"/>
    <w:rsid w:val="00E87EAE"/>
    <w:rsid w:val="00E90E8A"/>
    <w:rsid w:val="00E91A55"/>
    <w:rsid w:val="00EA3AFA"/>
    <w:rsid w:val="00EA6F55"/>
    <w:rsid w:val="00EA7558"/>
    <w:rsid w:val="00EB624C"/>
    <w:rsid w:val="00EB789F"/>
    <w:rsid w:val="00EB7B35"/>
    <w:rsid w:val="00EC218E"/>
    <w:rsid w:val="00EC5840"/>
    <w:rsid w:val="00EC5B6E"/>
    <w:rsid w:val="00EC6B69"/>
    <w:rsid w:val="00ED1D6B"/>
    <w:rsid w:val="00ED356D"/>
    <w:rsid w:val="00ED4E7E"/>
    <w:rsid w:val="00ED597D"/>
    <w:rsid w:val="00EE1CFA"/>
    <w:rsid w:val="00EE40FA"/>
    <w:rsid w:val="00EE763A"/>
    <w:rsid w:val="00EE763B"/>
    <w:rsid w:val="00EF090B"/>
    <w:rsid w:val="00EF0AAC"/>
    <w:rsid w:val="00EF0EBC"/>
    <w:rsid w:val="00EF27BC"/>
    <w:rsid w:val="00EF71DA"/>
    <w:rsid w:val="00F0595B"/>
    <w:rsid w:val="00F0792A"/>
    <w:rsid w:val="00F11B78"/>
    <w:rsid w:val="00F13165"/>
    <w:rsid w:val="00F23B70"/>
    <w:rsid w:val="00F26B2E"/>
    <w:rsid w:val="00F26D81"/>
    <w:rsid w:val="00F35386"/>
    <w:rsid w:val="00F36EDC"/>
    <w:rsid w:val="00F43A90"/>
    <w:rsid w:val="00F534F2"/>
    <w:rsid w:val="00F61C33"/>
    <w:rsid w:val="00F67DF8"/>
    <w:rsid w:val="00F7094E"/>
    <w:rsid w:val="00F71D1C"/>
    <w:rsid w:val="00F73520"/>
    <w:rsid w:val="00F7522D"/>
    <w:rsid w:val="00F7648C"/>
    <w:rsid w:val="00F80A80"/>
    <w:rsid w:val="00F80BA5"/>
    <w:rsid w:val="00F82C38"/>
    <w:rsid w:val="00F956E7"/>
    <w:rsid w:val="00F973BF"/>
    <w:rsid w:val="00FA7DCB"/>
    <w:rsid w:val="00FB7ABE"/>
    <w:rsid w:val="00FC701E"/>
    <w:rsid w:val="00FD560D"/>
    <w:rsid w:val="00FE3426"/>
    <w:rsid w:val="00FF1E07"/>
    <w:rsid w:val="00FF48DE"/>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2F13"/>
  <w15:chartTrackingRefBased/>
  <w15:docId w15:val="{E31656C1-76F7-4C3B-87ED-43A32ED3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1"/>
    <w:qFormat/>
    <w:rsid w:val="00470D88"/>
    <w:pPr>
      <w:ind w:left="720"/>
    </w:pPr>
  </w:style>
  <w:style w:type="character" w:styleId="CommentReference">
    <w:name w:val="annotation reference"/>
    <w:rsid w:val="00493562"/>
    <w:rPr>
      <w:sz w:val="16"/>
      <w:szCs w:val="16"/>
    </w:rPr>
  </w:style>
  <w:style w:type="paragraph" w:styleId="CommentText">
    <w:name w:val="annotation text"/>
    <w:basedOn w:val="Normal"/>
    <w:link w:val="CommentTextChar"/>
    <w:rsid w:val="00493562"/>
    <w:rPr>
      <w:sz w:val="20"/>
    </w:rPr>
  </w:style>
  <w:style w:type="character" w:customStyle="1" w:styleId="CommentTextChar">
    <w:name w:val="Comment Text Char"/>
    <w:link w:val="CommentText"/>
    <w:rsid w:val="00493562"/>
    <w:rPr>
      <w:rFonts w:ascii="Courier" w:hAnsi="Courier"/>
      <w:snapToGrid w:val="0"/>
    </w:rPr>
  </w:style>
  <w:style w:type="paragraph" w:styleId="CommentSubject">
    <w:name w:val="annotation subject"/>
    <w:basedOn w:val="CommentText"/>
    <w:next w:val="CommentText"/>
    <w:link w:val="CommentSubjectChar"/>
    <w:rsid w:val="00493562"/>
    <w:rPr>
      <w:b/>
      <w:bCs/>
    </w:rPr>
  </w:style>
  <w:style w:type="character" w:customStyle="1" w:styleId="CommentSubjectChar">
    <w:name w:val="Comment Subject Char"/>
    <w:link w:val="CommentSubject"/>
    <w:rsid w:val="00493562"/>
    <w:rPr>
      <w:rFonts w:ascii="Courier" w:hAnsi="Courier"/>
      <w:b/>
      <w:bCs/>
      <w:snapToGrid w:val="0"/>
    </w:rPr>
  </w:style>
  <w:style w:type="paragraph" w:styleId="FootnoteText">
    <w:name w:val="footnote text"/>
    <w:basedOn w:val="Normal"/>
    <w:link w:val="FootnoteTextChar"/>
    <w:rsid w:val="00155E39"/>
    <w:rPr>
      <w:sz w:val="20"/>
    </w:rPr>
  </w:style>
  <w:style w:type="character" w:customStyle="1" w:styleId="FootnoteTextChar">
    <w:name w:val="Footnote Text Char"/>
    <w:link w:val="FootnoteText"/>
    <w:rsid w:val="00155E39"/>
    <w:rPr>
      <w:rFonts w:ascii="Courier" w:hAnsi="Courier"/>
      <w:snapToGrid w:val="0"/>
    </w:rPr>
  </w:style>
  <w:style w:type="paragraph" w:styleId="NoSpacing">
    <w:name w:val="No Spacing"/>
    <w:uiPriority w:val="1"/>
    <w:qFormat/>
    <w:rsid w:val="00132FCB"/>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8340-B6C1-4EE8-84DD-5CBDD55C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4</cp:revision>
  <cp:lastPrinted>2018-04-03T17:37:00Z</cp:lastPrinted>
  <dcterms:created xsi:type="dcterms:W3CDTF">2019-12-12T15:01:00Z</dcterms:created>
  <dcterms:modified xsi:type="dcterms:W3CDTF">2019-12-12T15:13:00Z</dcterms:modified>
</cp:coreProperties>
</file>