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6E19AD" w:rsidRDefault="0073286D" w:rsidP="007A2484">
      <w:pPr>
        <w:shd w:val="clear" w:color="auto" w:fill="FFFFFF"/>
        <w:spacing w:after="240" w:line="240" w:lineRule="auto"/>
        <w:jc w:val="center"/>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THE COUNCIL OF THE CITY OF NEW YORK</w:t>
      </w:r>
      <w:r w:rsidR="007A2484">
        <w:rPr>
          <w:rFonts w:ascii="Times New Roman" w:eastAsia="Times New Roman" w:hAnsi="Times New Roman"/>
          <w:color w:val="000000"/>
          <w:sz w:val="24"/>
          <w:szCs w:val="24"/>
        </w:rPr>
        <w:br/>
      </w:r>
      <w:r w:rsidRPr="006E19AD">
        <w:rPr>
          <w:rFonts w:ascii="Times New Roman" w:eastAsia="Times New Roman" w:hAnsi="Times New Roman"/>
          <w:color w:val="000000"/>
          <w:sz w:val="24"/>
          <w:szCs w:val="24"/>
        </w:rPr>
        <w:t xml:space="preserve">RES. NO. </w:t>
      </w:r>
      <w:r w:rsidR="00A63681">
        <w:rPr>
          <w:rFonts w:ascii="Times New Roman" w:eastAsia="Times New Roman" w:hAnsi="Times New Roman"/>
          <w:color w:val="000000"/>
          <w:sz w:val="24"/>
          <w:szCs w:val="24"/>
        </w:rPr>
        <w:t>1147</w:t>
      </w:r>
      <w:bookmarkStart w:id="0" w:name="_GoBack"/>
      <w:bookmarkEnd w:id="0"/>
    </w:p>
    <w:p w:rsidR="0073286D" w:rsidRPr="006E19AD" w:rsidRDefault="0073286D" w:rsidP="006F49B8">
      <w:pPr>
        <w:shd w:val="clear" w:color="auto" w:fill="FFFFFF"/>
        <w:spacing w:after="0" w:line="240" w:lineRule="auto"/>
        <w:jc w:val="both"/>
        <w:rPr>
          <w:rFonts w:ascii="Times New Roman" w:eastAsia="Times New Roman" w:hAnsi="Times New Roman"/>
          <w:vanish/>
          <w:color w:val="000000"/>
          <w:sz w:val="24"/>
          <w:szCs w:val="24"/>
        </w:rPr>
      </w:pPr>
      <w:r w:rsidRPr="006E19AD">
        <w:rPr>
          <w:rFonts w:ascii="Times New Roman" w:eastAsia="Times New Roman" w:hAnsi="Times New Roman"/>
          <w:vanish/>
          <w:color w:val="000000"/>
          <w:sz w:val="24"/>
          <w:szCs w:val="24"/>
        </w:rPr>
        <w:t>..Title</w:t>
      </w:r>
    </w:p>
    <w:p w:rsidR="006F49B8" w:rsidRDefault="0073286D" w:rsidP="006F49B8">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Resolution approving an exemption from real property taxes for property located at (</w:t>
      </w:r>
      <w:r w:rsidR="00F87B56" w:rsidRPr="00F87B56">
        <w:rPr>
          <w:rFonts w:ascii="Times New Roman" w:eastAsia="Times New Roman" w:hAnsi="Times New Roman"/>
          <w:color w:val="000000"/>
          <w:sz w:val="24"/>
          <w:szCs w:val="24"/>
        </w:rPr>
        <w:t xml:space="preserve">Block </w:t>
      </w:r>
      <w:r w:rsidR="003516ED">
        <w:rPr>
          <w:rFonts w:ascii="Times New Roman" w:eastAsia="Times New Roman" w:hAnsi="Times New Roman"/>
          <w:color w:val="000000"/>
          <w:sz w:val="24"/>
          <w:szCs w:val="24"/>
        </w:rPr>
        <w:t>253, Lot 1</w:t>
      </w:r>
      <w:r w:rsidRPr="006E19AD">
        <w:rPr>
          <w:rFonts w:ascii="Times New Roman" w:hAnsi="Times New Roman"/>
          <w:sz w:val="24"/>
          <w:szCs w:val="24"/>
        </w:rPr>
        <w:t>)</w:t>
      </w:r>
      <w:r w:rsidRPr="006E19AD">
        <w:rPr>
          <w:rFonts w:ascii="Times New Roman" w:eastAsia="Times New Roman" w:hAnsi="Times New Roman"/>
          <w:color w:val="000000"/>
          <w:sz w:val="24"/>
          <w:szCs w:val="24"/>
        </w:rPr>
        <w:t xml:space="preserve"> </w:t>
      </w:r>
      <w:r w:rsidR="00F87B56">
        <w:rPr>
          <w:rFonts w:ascii="Times New Roman" w:eastAsia="Times New Roman" w:hAnsi="Times New Roman"/>
          <w:color w:val="000000"/>
          <w:sz w:val="24"/>
          <w:szCs w:val="24"/>
        </w:rPr>
        <w:t>Manhattan</w:t>
      </w:r>
      <w:r w:rsidRPr="006E19AD">
        <w:rPr>
          <w:rFonts w:ascii="Times New Roman" w:eastAsia="Times New Roman" w:hAnsi="Times New Roman"/>
          <w:color w:val="000000"/>
          <w:sz w:val="24"/>
          <w:szCs w:val="24"/>
        </w:rPr>
        <w:t xml:space="preserve">, pursuant to Section </w:t>
      </w:r>
      <w:r w:rsidR="003516ED">
        <w:rPr>
          <w:rFonts w:ascii="Times New Roman" w:eastAsia="Times New Roman" w:hAnsi="Times New Roman"/>
          <w:color w:val="000000"/>
          <w:sz w:val="24"/>
          <w:szCs w:val="24"/>
        </w:rPr>
        <w:t>93</w:t>
      </w:r>
      <w:r w:rsidRPr="006E19AD">
        <w:rPr>
          <w:rFonts w:ascii="Times New Roman" w:eastAsia="Times New Roman" w:hAnsi="Times New Roman"/>
          <w:color w:val="000000"/>
          <w:sz w:val="24"/>
          <w:szCs w:val="24"/>
        </w:rPr>
        <w:t xml:space="preserve"> of the Private Housing Finance Law (Preconsidered L.U. No.</w:t>
      </w:r>
      <w:r w:rsidR="006F49B8">
        <w:rPr>
          <w:rFonts w:ascii="Times New Roman" w:eastAsia="Times New Roman" w:hAnsi="Times New Roman"/>
          <w:color w:val="000000"/>
          <w:sz w:val="24"/>
          <w:szCs w:val="24"/>
        </w:rPr>
        <w:t xml:space="preserve"> 568</w:t>
      </w:r>
      <w:r w:rsidRPr="006E19AD">
        <w:rPr>
          <w:rFonts w:ascii="Times New Roman" w:eastAsia="Times New Roman" w:hAnsi="Times New Roman"/>
          <w:color w:val="000000"/>
          <w:sz w:val="24"/>
          <w:szCs w:val="24"/>
        </w:rPr>
        <w:t>).</w:t>
      </w:r>
    </w:p>
    <w:p w:rsidR="0073286D" w:rsidRPr="006E19AD" w:rsidRDefault="0073286D" w:rsidP="006F49B8">
      <w:pPr>
        <w:shd w:val="clear" w:color="auto" w:fill="FFFFFF"/>
        <w:spacing w:after="0" w:line="240" w:lineRule="auto"/>
        <w:jc w:val="both"/>
        <w:rPr>
          <w:rFonts w:ascii="Times New Roman" w:eastAsia="Times New Roman" w:hAnsi="Times New Roman"/>
          <w:vanish/>
          <w:color w:val="000000"/>
          <w:sz w:val="24"/>
          <w:szCs w:val="24"/>
        </w:rPr>
      </w:pPr>
      <w:r w:rsidRPr="006E19AD">
        <w:rPr>
          <w:rFonts w:ascii="Times New Roman" w:eastAsia="Times New Roman" w:hAnsi="Times New Roman"/>
          <w:vanish/>
          <w:color w:val="000000"/>
          <w:sz w:val="24"/>
          <w:szCs w:val="24"/>
        </w:rPr>
        <w:t>..Body</w:t>
      </w:r>
    </w:p>
    <w:p w:rsidR="0073286D" w:rsidRPr="006E19AD" w:rsidRDefault="0073286D" w:rsidP="006F49B8">
      <w:pPr>
        <w:shd w:val="clear" w:color="auto" w:fill="FFFFFF"/>
        <w:spacing w:after="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w:t>
      </w:r>
    </w:p>
    <w:p w:rsidR="0073286D" w:rsidRPr="006E19AD" w:rsidRDefault="0073286D" w:rsidP="007A2484">
      <w:pPr>
        <w:shd w:val="clear" w:color="auto" w:fill="FFFFFF"/>
        <w:spacing w:after="240" w:line="240" w:lineRule="auto"/>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xml:space="preserve">By Council Member </w:t>
      </w:r>
      <w:r w:rsidR="000B2D14" w:rsidRPr="006E19AD">
        <w:rPr>
          <w:rFonts w:ascii="Times New Roman" w:eastAsia="Times New Roman" w:hAnsi="Times New Roman"/>
          <w:color w:val="000000"/>
          <w:sz w:val="24"/>
          <w:szCs w:val="24"/>
        </w:rPr>
        <w:t>Dromm</w:t>
      </w:r>
    </w:p>
    <w:p w:rsidR="0073286D" w:rsidRPr="006E19AD" w:rsidRDefault="0073286D" w:rsidP="007A2484">
      <w:pPr>
        <w:shd w:val="clear" w:color="auto" w:fill="FFFFFF"/>
        <w:spacing w:after="24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xml:space="preserve">, </w:t>
      </w:r>
      <w:r w:rsidR="009A7918" w:rsidRPr="006E19AD">
        <w:rPr>
          <w:rFonts w:ascii="Times New Roman" w:eastAsia="Times New Roman" w:hAnsi="Times New Roman"/>
          <w:color w:val="000000"/>
          <w:sz w:val="24"/>
          <w:szCs w:val="24"/>
        </w:rPr>
        <w:t>T</w:t>
      </w:r>
      <w:r w:rsidRPr="006E19AD">
        <w:rPr>
          <w:rFonts w:ascii="Times New Roman" w:eastAsia="Times New Roman" w:hAnsi="Times New Roman"/>
          <w:color w:val="000000"/>
          <w:sz w:val="24"/>
          <w:szCs w:val="24"/>
        </w:rPr>
        <w:t xml:space="preserve">he New York City Department of Housing Preservation and Development (“HPD”) submitted to the Council its request dated </w:t>
      </w:r>
      <w:r w:rsidR="003516ED">
        <w:rPr>
          <w:rFonts w:ascii="Times New Roman" w:eastAsia="Times New Roman" w:hAnsi="Times New Roman"/>
          <w:color w:val="000000"/>
          <w:sz w:val="24"/>
          <w:szCs w:val="24"/>
        </w:rPr>
        <w:t xml:space="preserve">September 9, </w:t>
      </w:r>
      <w:r w:rsidR="00943877" w:rsidRPr="006E19AD">
        <w:rPr>
          <w:rFonts w:ascii="Times New Roman" w:eastAsia="Times New Roman" w:hAnsi="Times New Roman"/>
          <w:color w:val="000000"/>
          <w:sz w:val="24"/>
          <w:szCs w:val="24"/>
        </w:rPr>
        <w:t>2019</w:t>
      </w:r>
      <w:r w:rsidRPr="006E19AD">
        <w:rPr>
          <w:rFonts w:ascii="Times New Roman" w:eastAsia="Times New Roman" w:hAnsi="Times New Roman"/>
          <w:color w:val="000000"/>
          <w:sz w:val="24"/>
          <w:szCs w:val="24"/>
        </w:rPr>
        <w:t xml:space="preserve"> that the Council take the following action regarding a housing project located</w:t>
      </w:r>
      <w:r w:rsidRPr="006E19AD">
        <w:rPr>
          <w:rFonts w:ascii="Times New Roman" w:eastAsia="Times New Roman" w:hAnsi="Times New Roman"/>
          <w:b/>
          <w:bCs/>
          <w:color w:val="000000"/>
          <w:sz w:val="24"/>
          <w:szCs w:val="24"/>
        </w:rPr>
        <w:t> </w:t>
      </w:r>
      <w:r w:rsidRPr="006E19AD">
        <w:rPr>
          <w:rFonts w:ascii="Times New Roman" w:eastAsia="Times New Roman" w:hAnsi="Times New Roman"/>
          <w:color w:val="000000"/>
          <w:sz w:val="24"/>
          <w:szCs w:val="24"/>
        </w:rPr>
        <w:t xml:space="preserve">at </w:t>
      </w:r>
      <w:r w:rsidR="003516ED" w:rsidRPr="006E19AD">
        <w:rPr>
          <w:rFonts w:ascii="Times New Roman" w:eastAsia="Times New Roman" w:hAnsi="Times New Roman"/>
          <w:color w:val="000000"/>
          <w:sz w:val="24"/>
          <w:szCs w:val="24"/>
        </w:rPr>
        <w:t>(</w:t>
      </w:r>
      <w:r w:rsidR="003516ED" w:rsidRPr="00F87B56">
        <w:rPr>
          <w:rFonts w:ascii="Times New Roman" w:eastAsia="Times New Roman" w:hAnsi="Times New Roman"/>
          <w:color w:val="000000"/>
          <w:sz w:val="24"/>
          <w:szCs w:val="24"/>
        </w:rPr>
        <w:t xml:space="preserve">Block </w:t>
      </w:r>
      <w:r w:rsidR="003516ED">
        <w:rPr>
          <w:rFonts w:ascii="Times New Roman" w:eastAsia="Times New Roman" w:hAnsi="Times New Roman"/>
          <w:color w:val="000000"/>
          <w:sz w:val="24"/>
          <w:szCs w:val="24"/>
        </w:rPr>
        <w:t>253, Lot 1</w:t>
      </w:r>
      <w:r w:rsidR="003516ED" w:rsidRPr="006E19AD">
        <w:rPr>
          <w:rFonts w:ascii="Times New Roman" w:hAnsi="Times New Roman"/>
          <w:sz w:val="24"/>
          <w:szCs w:val="24"/>
        </w:rPr>
        <w:t>)</w:t>
      </w:r>
      <w:r w:rsidR="003516ED" w:rsidRPr="006E19AD">
        <w:rPr>
          <w:rFonts w:ascii="Times New Roman" w:eastAsia="Times New Roman" w:hAnsi="Times New Roman"/>
          <w:color w:val="000000"/>
          <w:sz w:val="24"/>
          <w:szCs w:val="24"/>
        </w:rPr>
        <w:t xml:space="preserve"> </w:t>
      </w:r>
      <w:r w:rsidR="003516ED">
        <w:rPr>
          <w:rFonts w:ascii="Times New Roman" w:eastAsia="Times New Roman" w:hAnsi="Times New Roman"/>
          <w:color w:val="000000"/>
          <w:sz w:val="24"/>
          <w:szCs w:val="24"/>
        </w:rPr>
        <w:t>Manhattan</w:t>
      </w:r>
      <w:r w:rsidR="00F87B56">
        <w:rPr>
          <w:rFonts w:ascii="Times New Roman" w:eastAsia="Times New Roman" w:hAnsi="Times New Roman"/>
          <w:color w:val="000000"/>
          <w:sz w:val="24"/>
          <w:szCs w:val="24"/>
        </w:rPr>
        <w:t xml:space="preserve"> </w:t>
      </w:r>
      <w:r w:rsidRPr="006E19AD">
        <w:rPr>
          <w:rFonts w:ascii="Times New Roman" w:eastAsia="Times New Roman" w:hAnsi="Times New Roman"/>
          <w:color w:val="000000"/>
          <w:sz w:val="24"/>
          <w:szCs w:val="24"/>
        </w:rPr>
        <w:t>(“Exemption Area”):</w:t>
      </w:r>
    </w:p>
    <w:p w:rsidR="0073286D" w:rsidRPr="006E19AD" w:rsidRDefault="0073286D" w:rsidP="007A2484">
      <w:pPr>
        <w:shd w:val="clear" w:color="auto" w:fill="FFFFFF"/>
        <w:spacing w:after="240" w:line="240" w:lineRule="auto"/>
        <w:ind w:left="72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xml:space="preserve">Approve an exemption of the Project from real property taxes pursuant to Section </w:t>
      </w:r>
      <w:r w:rsidR="003516ED">
        <w:rPr>
          <w:rFonts w:ascii="Times New Roman" w:eastAsia="Times New Roman" w:hAnsi="Times New Roman"/>
          <w:color w:val="000000"/>
          <w:sz w:val="24"/>
          <w:szCs w:val="24"/>
        </w:rPr>
        <w:t>93</w:t>
      </w:r>
      <w:r w:rsidRPr="006E19AD">
        <w:rPr>
          <w:rFonts w:ascii="Times New Roman" w:eastAsia="Times New Roman" w:hAnsi="Times New Roman"/>
          <w:color w:val="000000"/>
          <w:sz w:val="24"/>
          <w:szCs w:val="24"/>
        </w:rPr>
        <w:t xml:space="preserve"> of the Private Housing Finance Law (the “Tax Exemption”);</w:t>
      </w:r>
    </w:p>
    <w:p w:rsidR="0073286D" w:rsidRPr="006E19AD" w:rsidRDefault="0073286D" w:rsidP="007A2484">
      <w:pPr>
        <w:shd w:val="clear" w:color="auto" w:fill="FFFFFF"/>
        <w:spacing w:after="24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xml:space="preserve">, </w:t>
      </w:r>
      <w:r w:rsidR="009A7918" w:rsidRPr="006E19AD">
        <w:rPr>
          <w:rFonts w:ascii="Times New Roman" w:eastAsia="Times New Roman" w:hAnsi="Times New Roman"/>
          <w:color w:val="000000"/>
          <w:sz w:val="24"/>
          <w:szCs w:val="24"/>
        </w:rPr>
        <w:t>T</w:t>
      </w:r>
      <w:r w:rsidRPr="006E19AD">
        <w:rPr>
          <w:rFonts w:ascii="Times New Roman" w:eastAsia="Times New Roman" w:hAnsi="Times New Roman"/>
          <w:color w:val="000000"/>
          <w:sz w:val="24"/>
          <w:szCs w:val="24"/>
        </w:rPr>
        <w:t xml:space="preserve">he project description that HPD provided to the Council states that the </w:t>
      </w:r>
      <w:r w:rsidR="003516ED">
        <w:rPr>
          <w:rFonts w:ascii="Times New Roman" w:eastAsia="Times New Roman" w:hAnsi="Times New Roman"/>
          <w:color w:val="000000"/>
          <w:sz w:val="24"/>
          <w:szCs w:val="24"/>
        </w:rPr>
        <w:t xml:space="preserve">owner of the </w:t>
      </w:r>
      <w:r w:rsidRPr="006E19AD">
        <w:rPr>
          <w:rFonts w:ascii="Times New Roman" w:eastAsia="Times New Roman" w:hAnsi="Times New Roman"/>
          <w:color w:val="000000"/>
          <w:sz w:val="24"/>
          <w:szCs w:val="24"/>
        </w:rPr>
        <w:t>Project (the “</w:t>
      </w:r>
      <w:r w:rsidR="009A7918" w:rsidRPr="006E19AD">
        <w:rPr>
          <w:rFonts w:ascii="Times New Roman" w:eastAsia="Times New Roman" w:hAnsi="Times New Roman"/>
          <w:color w:val="000000"/>
          <w:sz w:val="24"/>
          <w:szCs w:val="24"/>
        </w:rPr>
        <w:t>Owner</w:t>
      </w:r>
      <w:r w:rsidRPr="006E19AD">
        <w:rPr>
          <w:rFonts w:ascii="Times New Roman" w:eastAsia="Times New Roman" w:hAnsi="Times New Roman"/>
          <w:color w:val="000000"/>
          <w:sz w:val="24"/>
          <w:szCs w:val="24"/>
        </w:rPr>
        <w:t xml:space="preserve">”) is a duly organized </w:t>
      </w:r>
      <w:r w:rsidR="003516ED" w:rsidRPr="003516ED">
        <w:rPr>
          <w:rFonts w:ascii="Times New Roman" w:eastAsia="Times New Roman" w:hAnsi="Times New Roman"/>
          <w:color w:val="000000"/>
          <w:sz w:val="24"/>
          <w:szCs w:val="24"/>
        </w:rPr>
        <w:t>limited dividend housing compan</w:t>
      </w:r>
      <w:r w:rsidR="003516ED">
        <w:rPr>
          <w:rFonts w:ascii="Times New Roman" w:eastAsia="Times New Roman" w:hAnsi="Times New Roman"/>
          <w:color w:val="000000"/>
          <w:sz w:val="24"/>
          <w:szCs w:val="24"/>
        </w:rPr>
        <w:t>y</w:t>
      </w:r>
      <w:r w:rsidR="003516ED" w:rsidRPr="003516ED">
        <w:rPr>
          <w:rFonts w:ascii="Times New Roman" w:eastAsia="Times New Roman" w:hAnsi="Times New Roman"/>
          <w:color w:val="000000"/>
          <w:sz w:val="24"/>
          <w:szCs w:val="24"/>
        </w:rPr>
        <w:t xml:space="preserve"> </w:t>
      </w:r>
      <w:r w:rsidRPr="006E19AD">
        <w:rPr>
          <w:rFonts w:ascii="Times New Roman" w:eastAsia="Times New Roman" w:hAnsi="Times New Roman"/>
          <w:color w:val="000000"/>
          <w:sz w:val="24"/>
          <w:szCs w:val="24"/>
        </w:rPr>
        <w:t xml:space="preserve">under Article </w:t>
      </w:r>
      <w:r w:rsidR="003516ED">
        <w:rPr>
          <w:rFonts w:ascii="Times New Roman" w:eastAsia="Times New Roman" w:hAnsi="Times New Roman"/>
          <w:color w:val="000000"/>
          <w:sz w:val="24"/>
          <w:szCs w:val="24"/>
        </w:rPr>
        <w:t>IV</w:t>
      </w:r>
      <w:r w:rsidRPr="006E19AD">
        <w:rPr>
          <w:rFonts w:ascii="Times New Roman" w:eastAsia="Times New Roman" w:hAnsi="Times New Roman"/>
          <w:color w:val="000000"/>
          <w:sz w:val="24"/>
          <w:szCs w:val="24"/>
        </w:rPr>
        <w:t xml:space="preserve"> of the Private Housing Finance Law;</w:t>
      </w:r>
    </w:p>
    <w:p w:rsidR="0073286D" w:rsidRPr="006E19AD" w:rsidRDefault="0073286D" w:rsidP="007A2484">
      <w:pPr>
        <w:shd w:val="clear" w:color="auto" w:fill="FFFFFF"/>
        <w:spacing w:after="24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WHEREAS</w:t>
      </w:r>
      <w:r w:rsidRPr="006E19AD">
        <w:rPr>
          <w:rFonts w:ascii="Times New Roman" w:eastAsia="Times New Roman" w:hAnsi="Times New Roman"/>
          <w:color w:val="000000"/>
          <w:sz w:val="24"/>
          <w:szCs w:val="24"/>
        </w:rPr>
        <w:t>, the Council has considered the financial implications relating to the Tax Exemption;</w:t>
      </w:r>
    </w:p>
    <w:p w:rsidR="0073286D" w:rsidRPr="006E19AD" w:rsidRDefault="0073286D" w:rsidP="007A2484">
      <w:pPr>
        <w:shd w:val="clear" w:color="auto" w:fill="FFFFFF"/>
        <w:spacing w:after="240" w:line="240" w:lineRule="auto"/>
        <w:ind w:firstLine="720"/>
        <w:jc w:val="both"/>
        <w:rPr>
          <w:rFonts w:ascii="Times New Roman" w:eastAsia="Times New Roman" w:hAnsi="Times New Roman"/>
          <w:color w:val="000000"/>
          <w:sz w:val="24"/>
          <w:szCs w:val="24"/>
        </w:rPr>
      </w:pPr>
      <w:r w:rsidRPr="006E19AD">
        <w:rPr>
          <w:rFonts w:ascii="Times New Roman" w:eastAsia="Times New Roman" w:hAnsi="Times New Roman"/>
          <w:b/>
          <w:bCs/>
          <w:color w:val="000000"/>
          <w:sz w:val="24"/>
          <w:szCs w:val="24"/>
        </w:rPr>
        <w:t>RESOLVED:</w:t>
      </w:r>
    </w:p>
    <w:p w:rsidR="009A7918" w:rsidRPr="006E19AD" w:rsidRDefault="0073286D" w:rsidP="007A2484">
      <w:pPr>
        <w:shd w:val="clear" w:color="auto" w:fill="FFFFFF"/>
        <w:spacing w:after="24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xml:space="preserve">The Council hereby grants an exemption from </w:t>
      </w:r>
      <w:r w:rsidR="00B021F4" w:rsidRPr="006E19AD">
        <w:rPr>
          <w:rFonts w:ascii="Times New Roman" w:eastAsia="Times New Roman" w:hAnsi="Times New Roman"/>
          <w:color w:val="000000"/>
          <w:sz w:val="24"/>
          <w:szCs w:val="24"/>
        </w:rPr>
        <w:t>real property taxes as follows:</w:t>
      </w:r>
    </w:p>
    <w:p w:rsidR="003516ED" w:rsidRPr="00C307D5" w:rsidRDefault="003516ED" w:rsidP="003516ED">
      <w:pPr>
        <w:ind w:left="720" w:hanging="720"/>
        <w:rPr>
          <w:rFonts w:ascii="Times New Roman" w:hAnsi="Times New Roman"/>
          <w:sz w:val="24"/>
          <w:szCs w:val="24"/>
        </w:rPr>
      </w:pPr>
      <w:r w:rsidRPr="00C307D5">
        <w:rPr>
          <w:rFonts w:ascii="Times New Roman" w:hAnsi="Times New Roman"/>
          <w:sz w:val="24"/>
          <w:szCs w:val="24"/>
        </w:rPr>
        <w:t xml:space="preserve">1. </w:t>
      </w:r>
      <w:r w:rsidRPr="00C307D5">
        <w:rPr>
          <w:rFonts w:ascii="Times New Roman" w:hAnsi="Times New Roman"/>
          <w:sz w:val="24"/>
          <w:szCs w:val="24"/>
        </w:rPr>
        <w:tab/>
        <w:t>(a)</w:t>
      </w:r>
      <w:r w:rsidRPr="00C307D5">
        <w:rPr>
          <w:rFonts w:ascii="Times New Roman" w:hAnsi="Times New Roman"/>
          <w:sz w:val="24"/>
          <w:szCs w:val="24"/>
        </w:rPr>
        <w:tab/>
        <w:t xml:space="preserve">All of the value of the property in the Project, </w:t>
      </w:r>
      <w:r>
        <w:rPr>
          <w:rFonts w:ascii="Times New Roman" w:hAnsi="Times New Roman"/>
          <w:sz w:val="24"/>
          <w:szCs w:val="24"/>
        </w:rPr>
        <w:t xml:space="preserve">including both the land and the </w:t>
      </w:r>
      <w:r w:rsidRPr="00C307D5">
        <w:rPr>
          <w:rFonts w:ascii="Times New Roman" w:hAnsi="Times New Roman"/>
          <w:sz w:val="24"/>
          <w:szCs w:val="24"/>
        </w:rPr>
        <w:t>improvements (excluding those portions, if any, devoted to business or commercial use) shall be exempt from real property taxes, other than assessments for local improvements, commencing on January 1, 2019 ("Commencement Date") and such exemption shall continue so long as the Housing Company continues to operate the Project as a limited dividend rental housing company development pursuant to the provisions of Article IV of the PHFL or until a date fifty years  from the Commencement Date, whichever is  sooner  ("Expiration Date").</w:t>
      </w:r>
    </w:p>
    <w:p w:rsidR="003516ED" w:rsidRPr="00C307D5" w:rsidRDefault="003516ED" w:rsidP="003516ED">
      <w:pPr>
        <w:ind w:left="720"/>
        <w:rPr>
          <w:rFonts w:ascii="Times New Roman" w:hAnsi="Times New Roman"/>
          <w:sz w:val="24"/>
          <w:szCs w:val="24"/>
        </w:rPr>
      </w:pPr>
      <w:r w:rsidRPr="00C307D5">
        <w:rPr>
          <w:rFonts w:ascii="Times New Roman" w:hAnsi="Times New Roman"/>
          <w:sz w:val="24"/>
          <w:szCs w:val="24"/>
        </w:rPr>
        <w:t xml:space="preserve">(b) </w:t>
      </w:r>
      <w:r w:rsidRPr="00C307D5">
        <w:rPr>
          <w:rFonts w:ascii="Times New Roman" w:hAnsi="Times New Roman"/>
          <w:sz w:val="24"/>
          <w:szCs w:val="24"/>
        </w:rPr>
        <w:tab/>
        <w:t>Commencing on the Commencement Date and during each year</w:t>
      </w:r>
      <w:r>
        <w:rPr>
          <w:rFonts w:ascii="Times New Roman" w:hAnsi="Times New Roman"/>
          <w:sz w:val="24"/>
          <w:szCs w:val="24"/>
        </w:rPr>
        <w:t xml:space="preserve"> thereafter until t</w:t>
      </w:r>
      <w:r w:rsidRPr="00C307D5">
        <w:rPr>
          <w:rFonts w:ascii="Times New Roman" w:hAnsi="Times New Roman"/>
          <w:sz w:val="24"/>
          <w:szCs w:val="24"/>
        </w:rPr>
        <w:t>he</w:t>
      </w:r>
      <w:r>
        <w:rPr>
          <w:rFonts w:ascii="Times New Roman" w:hAnsi="Times New Roman"/>
          <w:sz w:val="24"/>
          <w:szCs w:val="24"/>
        </w:rPr>
        <w:t xml:space="preserve"> </w:t>
      </w:r>
      <w:r w:rsidRPr="00C307D5">
        <w:rPr>
          <w:rFonts w:ascii="Times New Roman" w:hAnsi="Times New Roman"/>
          <w:sz w:val="24"/>
          <w:szCs w:val="24"/>
        </w:rPr>
        <w:t>Expiration Date, the Housing Company shall make real property tax payments in the sum of two and five- tenths percent (2.5%) of the Project's annual Shelter Rent; provided, however, that no refunds or credits shall be available for any period in which the Housing Company paid full real property taxes for the Project.</w:t>
      </w:r>
    </w:p>
    <w:p w:rsidR="003516ED" w:rsidRPr="003516ED" w:rsidRDefault="003516ED" w:rsidP="003516ED">
      <w:pPr>
        <w:ind w:left="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C307D5">
        <w:rPr>
          <w:rFonts w:ascii="Times New Roman" w:hAnsi="Times New Roman"/>
          <w:sz w:val="24"/>
          <w:szCs w:val="24"/>
        </w:rPr>
        <w:t>For purposes of this paragraph, "Shelter Rent" shall mean the total rents received from the occupants of the Project less the cost of providin</w:t>
      </w:r>
      <w:r w:rsidR="00464B02">
        <w:rPr>
          <w:rFonts w:ascii="Times New Roman" w:hAnsi="Times New Roman"/>
          <w:sz w:val="24"/>
          <w:szCs w:val="24"/>
        </w:rPr>
        <w:t xml:space="preserve">g to the occupants electricity, </w:t>
      </w:r>
      <w:r w:rsidRPr="00C307D5">
        <w:rPr>
          <w:rFonts w:ascii="Times New Roman" w:hAnsi="Times New Roman"/>
          <w:sz w:val="24"/>
          <w:szCs w:val="24"/>
        </w:rPr>
        <w:t xml:space="preserve">gas, heat and other utilities.  Total rents shall include rent supplements and subsidies from the federal government, the state or the City on behalf of such occupants, but shall not </w:t>
      </w:r>
      <w:r w:rsidRPr="00C307D5">
        <w:rPr>
          <w:rFonts w:ascii="Times New Roman" w:hAnsi="Times New Roman"/>
          <w:sz w:val="24"/>
          <w:szCs w:val="24"/>
        </w:rPr>
        <w:lastRenderedPageBreak/>
        <w:t>include interest reduction payments pursuant to subdivision (a) of § 201 of the Federal Housing and Urban Development Act of 1968.</w:t>
      </w:r>
    </w:p>
    <w:p w:rsidR="003516ED" w:rsidRDefault="003516ED" w:rsidP="003516ED">
      <w:pPr>
        <w:ind w:left="720" w:hanging="720"/>
        <w:rPr>
          <w:rFonts w:ascii="Times New Roman" w:hAnsi="Times New Roman"/>
          <w:sz w:val="24"/>
          <w:szCs w:val="24"/>
        </w:rPr>
      </w:pPr>
      <w:r w:rsidRPr="00C307D5">
        <w:rPr>
          <w:rFonts w:ascii="Times New Roman" w:hAnsi="Times New Roman"/>
          <w:sz w:val="24"/>
          <w:szCs w:val="24"/>
        </w:rPr>
        <w:t>2.</w:t>
      </w:r>
      <w:r w:rsidRPr="00C307D5">
        <w:rPr>
          <w:rFonts w:ascii="Times New Roman" w:hAnsi="Times New Roman"/>
          <w:sz w:val="24"/>
          <w:szCs w:val="24"/>
        </w:rPr>
        <w:tab/>
        <w:t>The tax exemption granted herein shall be limited by the pro</w:t>
      </w:r>
      <w:r>
        <w:rPr>
          <w:rFonts w:ascii="Times New Roman" w:hAnsi="Times New Roman"/>
          <w:sz w:val="24"/>
          <w:szCs w:val="24"/>
        </w:rPr>
        <w:t xml:space="preserve">visions of PHFL § 93(4) in </w:t>
      </w:r>
      <w:r>
        <w:rPr>
          <w:rFonts w:ascii="Times New Roman" w:hAnsi="Times New Roman"/>
          <w:sz w:val="24"/>
          <w:szCs w:val="24"/>
        </w:rPr>
        <w:br/>
      </w:r>
      <w:r w:rsidRPr="00C307D5">
        <w:rPr>
          <w:rFonts w:ascii="Times New Roman" w:hAnsi="Times New Roman"/>
          <w:sz w:val="24"/>
          <w:szCs w:val="24"/>
        </w:rPr>
        <w:t>that</w:t>
      </w:r>
      <w:r>
        <w:rPr>
          <w:rFonts w:ascii="Times New Roman" w:hAnsi="Times New Roman"/>
          <w:sz w:val="24"/>
          <w:szCs w:val="24"/>
        </w:rPr>
        <w:t xml:space="preserve"> </w:t>
      </w:r>
      <w:r w:rsidRPr="00C307D5">
        <w:rPr>
          <w:rFonts w:ascii="Times New Roman" w:hAnsi="Times New Roman"/>
          <w:sz w:val="24"/>
          <w:szCs w:val="24"/>
        </w:rPr>
        <w:t>such exemption shall not exceed one hundred percent (100%) of the value of property included in the Project representing an increase over the assessed valuation of the real property, both land and improvements, acquired for the Project at the time of its acqu</w:t>
      </w:r>
      <w:r>
        <w:rPr>
          <w:rFonts w:ascii="Times New Roman" w:hAnsi="Times New Roman"/>
          <w:sz w:val="24"/>
          <w:szCs w:val="24"/>
        </w:rPr>
        <w:t>isition by the Housing Company.</w:t>
      </w:r>
    </w:p>
    <w:p w:rsidR="003516ED" w:rsidRDefault="003516ED" w:rsidP="003516ED">
      <w:pPr>
        <w:ind w:left="72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C307D5">
        <w:rPr>
          <w:rFonts w:ascii="Times New Roman" w:hAnsi="Times New Roman"/>
          <w:sz w:val="24"/>
          <w:szCs w:val="24"/>
        </w:rPr>
        <w:t>Such tax exemption is further subject to and conditio</w:t>
      </w:r>
      <w:r>
        <w:rPr>
          <w:rFonts w:ascii="Times New Roman" w:hAnsi="Times New Roman"/>
          <w:sz w:val="24"/>
          <w:szCs w:val="24"/>
        </w:rPr>
        <w:t xml:space="preserve">ned upon compliance with the </w:t>
      </w:r>
      <w:r w:rsidRPr="00C307D5">
        <w:rPr>
          <w:rFonts w:ascii="Times New Roman" w:hAnsi="Times New Roman"/>
          <w:sz w:val="24"/>
          <w:szCs w:val="24"/>
        </w:rPr>
        <w:t>requirements of the PHFL and the applicable ru</w:t>
      </w:r>
      <w:r>
        <w:rPr>
          <w:rFonts w:ascii="Times New Roman" w:hAnsi="Times New Roman"/>
          <w:sz w:val="24"/>
          <w:szCs w:val="24"/>
        </w:rPr>
        <w:t xml:space="preserve">les and regulations promulgated </w:t>
      </w:r>
      <w:r w:rsidRPr="00C307D5">
        <w:rPr>
          <w:rFonts w:ascii="Times New Roman" w:hAnsi="Times New Roman"/>
          <w:sz w:val="24"/>
          <w:szCs w:val="24"/>
        </w:rPr>
        <w:t xml:space="preserve">thereunder. </w:t>
      </w:r>
    </w:p>
    <w:p w:rsidR="003516ED" w:rsidRPr="00C307D5" w:rsidRDefault="003516ED" w:rsidP="003516ED">
      <w:pPr>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C307D5">
        <w:rPr>
          <w:rFonts w:ascii="Times New Roman" w:hAnsi="Times New Roman"/>
          <w:sz w:val="24"/>
          <w:szCs w:val="24"/>
        </w:rPr>
        <w:t>If the Housing Company fails to comply with the re</w:t>
      </w:r>
      <w:r>
        <w:rPr>
          <w:rFonts w:ascii="Times New Roman" w:hAnsi="Times New Roman"/>
          <w:sz w:val="24"/>
          <w:szCs w:val="24"/>
        </w:rPr>
        <w:t xml:space="preserve">quirements of the PHFL and the </w:t>
      </w:r>
      <w:r w:rsidRPr="00C307D5">
        <w:rPr>
          <w:rFonts w:ascii="Times New Roman" w:hAnsi="Times New Roman"/>
          <w:sz w:val="24"/>
          <w:szCs w:val="24"/>
        </w:rPr>
        <w:t>applicable rules and regulations promulgated thereunder, including, but not limited to, reviews of its financial condition and the requirements governing billing, collection, and remittance of surcharges, then HPD may terminate the tax exemption approved herein for the Housing Company.</w:t>
      </w:r>
    </w:p>
    <w:p w:rsidR="003516ED" w:rsidRPr="00C307D5" w:rsidRDefault="003516ED" w:rsidP="003516ED">
      <w:pPr>
        <w:ind w:left="720" w:hanging="720"/>
        <w:rPr>
          <w:rFonts w:ascii="Times New Roman" w:hAnsi="Times New Roman"/>
          <w:sz w:val="24"/>
          <w:szCs w:val="24"/>
        </w:rPr>
      </w:pPr>
      <w:r w:rsidRPr="00C307D5">
        <w:rPr>
          <w:rFonts w:ascii="Times New Roman" w:hAnsi="Times New Roman"/>
          <w:sz w:val="24"/>
          <w:szCs w:val="24"/>
        </w:rPr>
        <w:t>5.</w:t>
      </w:r>
      <w:r w:rsidRPr="00C307D5">
        <w:rPr>
          <w:rFonts w:ascii="Times New Roman" w:hAnsi="Times New Roman"/>
          <w:sz w:val="24"/>
          <w:szCs w:val="24"/>
        </w:rPr>
        <w:tab/>
        <w:t>In consideration of the tax exemption provided for</w:t>
      </w:r>
      <w:r>
        <w:rPr>
          <w:rFonts w:ascii="Times New Roman" w:hAnsi="Times New Roman"/>
          <w:sz w:val="24"/>
          <w:szCs w:val="24"/>
        </w:rPr>
        <w:t xml:space="preserve"> hereunder, the Housing Company </w:t>
      </w:r>
      <w:r w:rsidRPr="00C307D5">
        <w:rPr>
          <w:rFonts w:ascii="Times New Roman" w:hAnsi="Times New Roman"/>
          <w:sz w:val="24"/>
          <w:szCs w:val="24"/>
        </w:rPr>
        <w:t xml:space="preserve">shall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73286D" w:rsidRPr="006E19AD" w:rsidRDefault="0073286D" w:rsidP="007A2484">
      <w:pPr>
        <w:shd w:val="clear" w:color="auto" w:fill="FFFFFF"/>
        <w:spacing w:after="240" w:line="240" w:lineRule="auto"/>
        <w:ind w:left="1440"/>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Office of the City Clerk,     }</w:t>
      </w:r>
      <w:r w:rsidR="007A2484">
        <w:rPr>
          <w:rFonts w:ascii="Times New Roman" w:eastAsia="Times New Roman" w:hAnsi="Times New Roman"/>
          <w:color w:val="000000"/>
          <w:sz w:val="24"/>
          <w:szCs w:val="24"/>
        </w:rPr>
        <w:br/>
      </w:r>
      <w:r w:rsidRPr="006E19AD">
        <w:rPr>
          <w:rFonts w:ascii="Times New Roman" w:eastAsia="Times New Roman" w:hAnsi="Times New Roman"/>
          <w:color w:val="000000"/>
          <w:sz w:val="24"/>
          <w:szCs w:val="24"/>
        </w:rPr>
        <w:t>The City of New York        } ss.:</w:t>
      </w:r>
    </w:p>
    <w:p w:rsidR="0073286D" w:rsidRPr="006E19AD" w:rsidRDefault="0073286D" w:rsidP="007A2484">
      <w:pPr>
        <w:shd w:val="clear" w:color="auto" w:fill="FFFFFF"/>
        <w:spacing w:after="240" w:line="240" w:lineRule="auto"/>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 I hereby certify that the foregoing is a true copy of a Resolution passed by The Cou</w:t>
      </w:r>
      <w:r w:rsidR="00340A25" w:rsidRPr="006E19AD">
        <w:rPr>
          <w:rFonts w:ascii="Times New Roman" w:eastAsia="Times New Roman" w:hAnsi="Times New Roman"/>
          <w:color w:val="000000"/>
          <w:sz w:val="24"/>
          <w:szCs w:val="24"/>
        </w:rPr>
        <w:t xml:space="preserve">ncil of the </w:t>
      </w:r>
      <w:r w:rsidR="003461C1" w:rsidRPr="006E19AD">
        <w:rPr>
          <w:rFonts w:ascii="Times New Roman" w:eastAsia="Times New Roman" w:hAnsi="Times New Roman"/>
          <w:color w:val="000000"/>
          <w:sz w:val="24"/>
          <w:szCs w:val="24"/>
        </w:rPr>
        <w:t xml:space="preserve">City of New York on </w:t>
      </w:r>
      <w:r w:rsidR="00500B87">
        <w:rPr>
          <w:rFonts w:ascii="Times New Roman" w:eastAsia="Times New Roman" w:hAnsi="Times New Roman"/>
          <w:color w:val="000000"/>
          <w:sz w:val="24"/>
          <w:szCs w:val="24"/>
        </w:rPr>
        <w:t xml:space="preserve">October </w:t>
      </w:r>
      <w:r w:rsidR="00464B02">
        <w:rPr>
          <w:rFonts w:ascii="Times New Roman" w:eastAsia="Times New Roman" w:hAnsi="Times New Roman"/>
          <w:color w:val="000000"/>
          <w:sz w:val="24"/>
          <w:szCs w:val="24"/>
        </w:rPr>
        <w:t>30</w:t>
      </w:r>
      <w:r w:rsidR="00943877" w:rsidRPr="006E19AD">
        <w:rPr>
          <w:rFonts w:ascii="Times New Roman" w:eastAsia="Times New Roman" w:hAnsi="Times New Roman"/>
          <w:color w:val="000000"/>
          <w:sz w:val="24"/>
          <w:szCs w:val="24"/>
        </w:rPr>
        <w:t>, 2019</w:t>
      </w:r>
      <w:r w:rsidRPr="006E19AD">
        <w:rPr>
          <w:rFonts w:ascii="Times New Roman" w:eastAsia="Times New Roman" w:hAnsi="Times New Roman"/>
          <w:color w:val="000000"/>
          <w:sz w:val="24"/>
          <w:szCs w:val="24"/>
        </w:rPr>
        <w:t>, on file in this office.</w:t>
      </w:r>
    </w:p>
    <w:p w:rsidR="009414CB" w:rsidRPr="00464B02" w:rsidRDefault="0073286D" w:rsidP="00464B02">
      <w:pPr>
        <w:shd w:val="clear" w:color="auto" w:fill="FFFFFF"/>
        <w:spacing w:after="240" w:line="240" w:lineRule="auto"/>
        <w:ind w:left="5040"/>
        <w:jc w:val="both"/>
        <w:rPr>
          <w:rFonts w:ascii="Times New Roman" w:eastAsia="Times New Roman" w:hAnsi="Times New Roman"/>
          <w:color w:val="000000"/>
          <w:sz w:val="24"/>
          <w:szCs w:val="24"/>
        </w:rPr>
      </w:pPr>
      <w:r w:rsidRPr="006E19AD">
        <w:rPr>
          <w:rFonts w:ascii="Times New Roman" w:eastAsia="Times New Roman" w:hAnsi="Times New Roman"/>
          <w:color w:val="000000"/>
          <w:sz w:val="24"/>
          <w:szCs w:val="24"/>
        </w:rPr>
        <w:t>_______________________</w:t>
      </w:r>
      <w:r w:rsidR="007A2484">
        <w:rPr>
          <w:rFonts w:ascii="Times New Roman" w:eastAsia="Times New Roman" w:hAnsi="Times New Roman"/>
          <w:color w:val="000000"/>
          <w:sz w:val="24"/>
          <w:szCs w:val="24"/>
        </w:rPr>
        <w:br/>
      </w:r>
      <w:r w:rsidRPr="006E19AD">
        <w:rPr>
          <w:rFonts w:ascii="Times New Roman" w:eastAsia="Times New Roman" w:hAnsi="Times New Roman"/>
          <w:color w:val="000000"/>
          <w:sz w:val="24"/>
          <w:szCs w:val="24"/>
        </w:rPr>
        <w:t>City Clerk, Clerk of Council</w:t>
      </w:r>
    </w:p>
    <w:sectPr w:rsidR="009414CB" w:rsidRPr="0046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A48"/>
    <w:multiLevelType w:val="hybridMultilevel"/>
    <w:tmpl w:val="D63E9638"/>
    <w:lvl w:ilvl="0" w:tplc="9AD4208A">
      <w:start w:val="1"/>
      <w:numFmt w:val="decimal"/>
      <w:lvlText w:val="%1."/>
      <w:lvlJc w:val="left"/>
      <w:pPr>
        <w:ind w:left="1080" w:hanging="72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5"/>
  </w:num>
  <w:num w:numId="8">
    <w:abstractNumId w:val="3"/>
  </w:num>
  <w:num w:numId="9">
    <w:abstractNumId w:val="22"/>
  </w:num>
  <w:num w:numId="10">
    <w:abstractNumId w:val="13"/>
  </w:num>
  <w:num w:numId="11">
    <w:abstractNumId w:val="24"/>
  </w:num>
  <w:num w:numId="12">
    <w:abstractNumId w:val="16"/>
  </w:num>
  <w:num w:numId="13">
    <w:abstractNumId w:val="20"/>
  </w:num>
  <w:num w:numId="14">
    <w:abstractNumId w:val="10"/>
  </w:num>
  <w:num w:numId="15">
    <w:abstractNumId w:val="2"/>
  </w:num>
  <w:num w:numId="16">
    <w:abstractNumId w:val="17"/>
  </w:num>
  <w:num w:numId="17">
    <w:abstractNumId w:val="19"/>
  </w:num>
  <w:num w:numId="18">
    <w:abstractNumId w:val="12"/>
  </w:num>
  <w:num w:numId="19">
    <w:abstractNumId w:val="8"/>
  </w:num>
  <w:num w:numId="20">
    <w:abstractNumId w:val="23"/>
  </w:num>
  <w:num w:numId="21">
    <w:abstractNumId w:val="14"/>
  </w:num>
  <w:num w:numId="22">
    <w:abstractNumId w:val="15"/>
  </w:num>
  <w:num w:numId="23">
    <w:abstractNumId w:val="7"/>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35BD2"/>
    <w:rsid w:val="0005653A"/>
    <w:rsid w:val="0006417D"/>
    <w:rsid w:val="00070A6B"/>
    <w:rsid w:val="000B2D14"/>
    <w:rsid w:val="000C348D"/>
    <w:rsid w:val="000C4143"/>
    <w:rsid w:val="000C5345"/>
    <w:rsid w:val="0010256E"/>
    <w:rsid w:val="00162218"/>
    <w:rsid w:val="001A6068"/>
    <w:rsid w:val="001B6394"/>
    <w:rsid w:val="001F1C36"/>
    <w:rsid w:val="00251EEF"/>
    <w:rsid w:val="00252740"/>
    <w:rsid w:val="002564ED"/>
    <w:rsid w:val="00290DB9"/>
    <w:rsid w:val="002E2652"/>
    <w:rsid w:val="002E5D97"/>
    <w:rsid w:val="00340A25"/>
    <w:rsid w:val="003461C1"/>
    <w:rsid w:val="003516ED"/>
    <w:rsid w:val="003614B8"/>
    <w:rsid w:val="00393C20"/>
    <w:rsid w:val="00396B30"/>
    <w:rsid w:val="003A3345"/>
    <w:rsid w:val="003B48C1"/>
    <w:rsid w:val="003C21B1"/>
    <w:rsid w:val="003C6904"/>
    <w:rsid w:val="004108FA"/>
    <w:rsid w:val="0041337C"/>
    <w:rsid w:val="00422734"/>
    <w:rsid w:val="00464656"/>
    <w:rsid w:val="00464B02"/>
    <w:rsid w:val="004C4EEB"/>
    <w:rsid w:val="004D0112"/>
    <w:rsid w:val="00500B87"/>
    <w:rsid w:val="00551FC9"/>
    <w:rsid w:val="00575550"/>
    <w:rsid w:val="0062559B"/>
    <w:rsid w:val="00670D5A"/>
    <w:rsid w:val="006979EE"/>
    <w:rsid w:val="006A7D8A"/>
    <w:rsid w:val="006C4F12"/>
    <w:rsid w:val="006D1B86"/>
    <w:rsid w:val="006D2754"/>
    <w:rsid w:val="006D544C"/>
    <w:rsid w:val="006D58D3"/>
    <w:rsid w:val="006E19AD"/>
    <w:rsid w:val="006F49B8"/>
    <w:rsid w:val="0073286D"/>
    <w:rsid w:val="00755A2E"/>
    <w:rsid w:val="00775702"/>
    <w:rsid w:val="00775B49"/>
    <w:rsid w:val="00791DEE"/>
    <w:rsid w:val="007A2484"/>
    <w:rsid w:val="007A66F7"/>
    <w:rsid w:val="007B5254"/>
    <w:rsid w:val="007B77C1"/>
    <w:rsid w:val="007C1196"/>
    <w:rsid w:val="007D4990"/>
    <w:rsid w:val="0084137F"/>
    <w:rsid w:val="00854B17"/>
    <w:rsid w:val="00866B9B"/>
    <w:rsid w:val="008D35E5"/>
    <w:rsid w:val="008E3264"/>
    <w:rsid w:val="009414CB"/>
    <w:rsid w:val="00943877"/>
    <w:rsid w:val="0095438A"/>
    <w:rsid w:val="00966B47"/>
    <w:rsid w:val="009A7918"/>
    <w:rsid w:val="009B0658"/>
    <w:rsid w:val="009F287F"/>
    <w:rsid w:val="00A138F6"/>
    <w:rsid w:val="00A41220"/>
    <w:rsid w:val="00A47BD0"/>
    <w:rsid w:val="00A63681"/>
    <w:rsid w:val="00A64149"/>
    <w:rsid w:val="00AB1F26"/>
    <w:rsid w:val="00AB3565"/>
    <w:rsid w:val="00AE0401"/>
    <w:rsid w:val="00AE5070"/>
    <w:rsid w:val="00B0080F"/>
    <w:rsid w:val="00B021F4"/>
    <w:rsid w:val="00B17CA9"/>
    <w:rsid w:val="00B419C7"/>
    <w:rsid w:val="00B46D19"/>
    <w:rsid w:val="00B64CF7"/>
    <w:rsid w:val="00B71234"/>
    <w:rsid w:val="00BA7FA2"/>
    <w:rsid w:val="00BE749C"/>
    <w:rsid w:val="00C065C4"/>
    <w:rsid w:val="00C206EE"/>
    <w:rsid w:val="00C27ACF"/>
    <w:rsid w:val="00C377BD"/>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95A83"/>
    <w:rsid w:val="00DA2BD0"/>
    <w:rsid w:val="00DC7574"/>
    <w:rsid w:val="00DD167C"/>
    <w:rsid w:val="00E34515"/>
    <w:rsid w:val="00E41905"/>
    <w:rsid w:val="00E56D80"/>
    <w:rsid w:val="00E56FD3"/>
    <w:rsid w:val="00E83ABE"/>
    <w:rsid w:val="00EA188C"/>
    <w:rsid w:val="00EB3DDB"/>
    <w:rsid w:val="00ED33CC"/>
    <w:rsid w:val="00EF2B20"/>
    <w:rsid w:val="00F02B0C"/>
    <w:rsid w:val="00F5422F"/>
    <w:rsid w:val="00F7715A"/>
    <w:rsid w:val="00F87B56"/>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120C"/>
  <w15:chartTrackingRefBased/>
  <w15:docId w15:val="{52729252-6DDD-4757-8B75-47C58B28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2019-10-17T15:16:00Z</cp:lastPrinted>
  <dcterms:created xsi:type="dcterms:W3CDTF">2019-10-29T17:55:00Z</dcterms:created>
  <dcterms:modified xsi:type="dcterms:W3CDTF">2019-10-30T14:34:00Z</dcterms:modified>
</cp:coreProperties>
</file>