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659F" w14:textId="557129CB" w:rsidR="00A721D4" w:rsidRPr="00BD12F6" w:rsidRDefault="00960535" w:rsidP="00A721D4">
      <w:pPr>
        <w:suppressLineNumbers/>
        <w:shd w:val="clear" w:color="auto" w:fill="FFFFFF"/>
        <w:spacing w:after="0" w:line="240" w:lineRule="auto"/>
        <w:jc w:val="center"/>
        <w:rPr>
          <w:rFonts w:ascii="Times New Roman" w:eastAsia="Arial Unicode MS" w:hAnsi="Times New Roman" w:cs="Times New Roman"/>
          <w:color w:val="000000"/>
          <w:sz w:val="24"/>
          <w:szCs w:val="24"/>
        </w:rPr>
      </w:pPr>
      <w:proofErr w:type="spellStart"/>
      <w:r>
        <w:rPr>
          <w:rFonts w:ascii="Times New Roman" w:eastAsia="Arial Unicode MS" w:hAnsi="Times New Roman" w:cs="Times New Roman"/>
          <w:color w:val="000000"/>
          <w:sz w:val="24"/>
          <w:szCs w:val="24"/>
        </w:rPr>
        <w:t>Preconsidered</w:t>
      </w:r>
      <w:proofErr w:type="spellEnd"/>
      <w:r>
        <w:rPr>
          <w:rFonts w:ascii="Times New Roman" w:eastAsia="Arial Unicode MS" w:hAnsi="Times New Roman" w:cs="Times New Roman"/>
          <w:color w:val="000000"/>
          <w:sz w:val="24"/>
          <w:szCs w:val="24"/>
        </w:rPr>
        <w:t xml:space="preserve"> </w:t>
      </w:r>
      <w:r w:rsidR="00A721D4" w:rsidRPr="00BD12F6">
        <w:rPr>
          <w:rFonts w:ascii="Times New Roman" w:eastAsia="Arial Unicode MS" w:hAnsi="Times New Roman" w:cs="Times New Roman"/>
          <w:color w:val="000000"/>
          <w:sz w:val="24"/>
          <w:szCs w:val="24"/>
        </w:rPr>
        <w:t>Int. No.</w:t>
      </w:r>
      <w:r>
        <w:rPr>
          <w:rFonts w:ascii="Times New Roman" w:eastAsia="Arial Unicode MS" w:hAnsi="Times New Roman" w:cs="Times New Roman"/>
          <w:color w:val="000000"/>
          <w:sz w:val="24"/>
          <w:szCs w:val="24"/>
        </w:rPr>
        <w:t xml:space="preserve"> </w:t>
      </w:r>
      <w:r w:rsidR="00DF47A6">
        <w:rPr>
          <w:rFonts w:ascii="Times New Roman" w:eastAsia="Arial Unicode MS" w:hAnsi="Times New Roman" w:cs="Times New Roman"/>
          <w:color w:val="000000"/>
          <w:sz w:val="24"/>
          <w:szCs w:val="24"/>
        </w:rPr>
        <w:t>1762</w:t>
      </w:r>
      <w:r w:rsidR="00C97ABD">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A</w:t>
      </w:r>
    </w:p>
    <w:p w14:paraId="3B4F5336"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7"/>
          <w:szCs w:val="27"/>
        </w:rPr>
      </w:pPr>
      <w:r w:rsidRPr="00BD12F6">
        <w:rPr>
          <w:rFonts w:ascii="Times New Roman" w:eastAsia="Arial Unicode MS" w:hAnsi="Times New Roman" w:cs="Times New Roman"/>
          <w:color w:val="000000"/>
          <w:sz w:val="27"/>
          <w:szCs w:val="27"/>
        </w:rPr>
        <w:t> </w:t>
      </w:r>
    </w:p>
    <w:p w14:paraId="0D2EDFF7" w14:textId="77777777" w:rsidR="005C66AC" w:rsidRDefault="005C66AC" w:rsidP="005C66AC">
      <w:pPr>
        <w:suppressLineNumbers/>
        <w:shd w:val="clear" w:color="auto" w:fill="FFFFFF"/>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By Council Members Powers, Rosenthal, Cumbo, Kallos, Reynoso, Rivera, Ayala, Ampry-Samuel and Treyger</w:t>
      </w:r>
    </w:p>
    <w:p w14:paraId="1D14A669" w14:textId="77777777" w:rsidR="00A721D4"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bookmarkStart w:id="0" w:name="_GoBack"/>
      <w:bookmarkEnd w:id="0"/>
    </w:p>
    <w:p w14:paraId="678A51AF"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vanish/>
          <w:color w:val="000000"/>
          <w:sz w:val="24"/>
          <w:szCs w:val="24"/>
        </w:rPr>
      </w:pPr>
      <w:r w:rsidRPr="00BD12F6">
        <w:rPr>
          <w:rFonts w:ascii="Times New Roman" w:eastAsia="Arial Unicode MS" w:hAnsi="Times New Roman" w:cs="Times New Roman"/>
          <w:vanish/>
          <w:color w:val="000000"/>
          <w:sz w:val="24"/>
          <w:szCs w:val="24"/>
        </w:rPr>
        <w:t>..Title</w:t>
      </w:r>
    </w:p>
    <w:p w14:paraId="406C9E03" w14:textId="6A841892" w:rsidR="00A721D4" w:rsidRDefault="00C97ABD"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 Local Law t</w:t>
      </w:r>
      <w:r w:rsidR="00A721D4" w:rsidRPr="00BD12F6">
        <w:rPr>
          <w:rFonts w:ascii="Times New Roman" w:eastAsia="Arial Unicode MS" w:hAnsi="Times New Roman" w:cs="Times New Roman"/>
          <w:color w:val="000000"/>
          <w:sz w:val="24"/>
          <w:szCs w:val="24"/>
        </w:rPr>
        <w:t xml:space="preserve">o amend the </w:t>
      </w:r>
      <w:r w:rsidR="00A721D4">
        <w:rPr>
          <w:rFonts w:ascii="Times New Roman" w:eastAsia="Arial Unicode MS" w:hAnsi="Times New Roman" w:cs="Times New Roman"/>
          <w:color w:val="000000"/>
          <w:sz w:val="24"/>
          <w:szCs w:val="24"/>
        </w:rPr>
        <w:t>administrative code</w:t>
      </w:r>
      <w:r w:rsidR="00A721D4" w:rsidRPr="00BD12F6">
        <w:rPr>
          <w:rFonts w:ascii="Times New Roman" w:eastAsia="Arial Unicode MS" w:hAnsi="Times New Roman" w:cs="Times New Roman"/>
          <w:color w:val="000000"/>
          <w:sz w:val="24"/>
          <w:szCs w:val="24"/>
        </w:rPr>
        <w:t xml:space="preserve"> of the city of New York, in relation to </w:t>
      </w:r>
      <w:r w:rsidR="001077E7">
        <w:rPr>
          <w:rFonts w:ascii="Times New Roman" w:eastAsia="Arial Unicode MS" w:hAnsi="Times New Roman" w:cs="Times New Roman"/>
          <w:color w:val="000000"/>
          <w:sz w:val="24"/>
          <w:szCs w:val="24"/>
        </w:rPr>
        <w:t xml:space="preserve">amending the bill of rights for incarcerated individuals and </w:t>
      </w:r>
      <w:r w:rsidR="00040399">
        <w:rPr>
          <w:rFonts w:ascii="Times New Roman" w:eastAsia="Arial Unicode MS" w:hAnsi="Times New Roman" w:cs="Times New Roman"/>
          <w:color w:val="000000"/>
          <w:sz w:val="24"/>
          <w:szCs w:val="24"/>
        </w:rPr>
        <w:t>establishing guiding principles for</w:t>
      </w:r>
      <w:r w:rsidR="000E56E3">
        <w:rPr>
          <w:rFonts w:ascii="Times New Roman" w:eastAsia="Arial Unicode MS" w:hAnsi="Times New Roman" w:cs="Times New Roman"/>
          <w:color w:val="000000"/>
          <w:sz w:val="24"/>
          <w:szCs w:val="24"/>
        </w:rPr>
        <w:t xml:space="preserve"> </w:t>
      </w:r>
      <w:r w:rsidR="00960535">
        <w:rPr>
          <w:rFonts w:ascii="Times New Roman" w:eastAsia="Arial Unicode MS" w:hAnsi="Times New Roman" w:cs="Times New Roman"/>
          <w:color w:val="000000"/>
          <w:sz w:val="24"/>
          <w:szCs w:val="24"/>
        </w:rPr>
        <w:t xml:space="preserve">the </w:t>
      </w:r>
      <w:r w:rsidR="00F82C7D">
        <w:rPr>
          <w:rFonts w:ascii="Times New Roman" w:eastAsia="Arial Unicode MS" w:hAnsi="Times New Roman" w:cs="Times New Roman"/>
          <w:color w:val="000000"/>
          <w:sz w:val="24"/>
          <w:szCs w:val="24"/>
        </w:rPr>
        <w:t xml:space="preserve">design </w:t>
      </w:r>
      <w:r w:rsidR="001D46C9">
        <w:rPr>
          <w:rFonts w:ascii="Times New Roman" w:eastAsia="Arial Unicode MS" w:hAnsi="Times New Roman" w:cs="Times New Roman"/>
          <w:color w:val="000000"/>
          <w:sz w:val="24"/>
          <w:szCs w:val="24"/>
        </w:rPr>
        <w:t xml:space="preserve">of </w:t>
      </w:r>
      <w:r w:rsidR="00E81ADB">
        <w:rPr>
          <w:rFonts w:ascii="Times New Roman" w:eastAsia="Arial Unicode MS" w:hAnsi="Times New Roman" w:cs="Times New Roman"/>
          <w:color w:val="000000"/>
          <w:sz w:val="24"/>
          <w:szCs w:val="24"/>
        </w:rPr>
        <w:t xml:space="preserve">newly constructed </w:t>
      </w:r>
      <w:r w:rsidR="000E56E3">
        <w:rPr>
          <w:rFonts w:ascii="Times New Roman" w:eastAsia="Arial Unicode MS" w:hAnsi="Times New Roman" w:cs="Times New Roman"/>
          <w:color w:val="000000"/>
          <w:sz w:val="24"/>
          <w:szCs w:val="24"/>
        </w:rPr>
        <w:t>jail</w:t>
      </w:r>
      <w:r w:rsidR="00E81ADB">
        <w:rPr>
          <w:rFonts w:ascii="Times New Roman" w:eastAsia="Arial Unicode MS" w:hAnsi="Times New Roman" w:cs="Times New Roman"/>
          <w:color w:val="000000"/>
          <w:sz w:val="24"/>
          <w:szCs w:val="24"/>
        </w:rPr>
        <w:t>s</w:t>
      </w:r>
    </w:p>
    <w:p w14:paraId="68AF9B7D" w14:textId="195AB5F0" w:rsidR="00C97ABD" w:rsidRPr="00C97ABD" w:rsidRDefault="00C97ABD" w:rsidP="00A721D4">
      <w:pPr>
        <w:suppressLineNumbers/>
        <w:shd w:val="clear" w:color="auto" w:fill="FFFFFF"/>
        <w:spacing w:after="0" w:line="240" w:lineRule="auto"/>
        <w:jc w:val="both"/>
        <w:rPr>
          <w:rFonts w:ascii="Times New Roman" w:eastAsia="Arial Unicode MS" w:hAnsi="Times New Roman" w:cs="Times New Roman"/>
          <w:vanish/>
          <w:color w:val="000000"/>
          <w:sz w:val="24"/>
          <w:szCs w:val="24"/>
        </w:rPr>
      </w:pPr>
      <w:r w:rsidRPr="00C97ABD">
        <w:rPr>
          <w:rFonts w:ascii="Times New Roman" w:eastAsia="Arial Unicode MS" w:hAnsi="Times New Roman" w:cs="Times New Roman"/>
          <w:vanish/>
          <w:color w:val="000000"/>
          <w:sz w:val="24"/>
          <w:szCs w:val="24"/>
        </w:rPr>
        <w:t>..Body</w:t>
      </w:r>
    </w:p>
    <w:p w14:paraId="21F6A119"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0D8F04EA" w14:textId="77777777" w:rsidR="00A721D4"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u w:val="single"/>
        </w:rPr>
      </w:pPr>
      <w:r w:rsidRPr="00BD12F6">
        <w:rPr>
          <w:rFonts w:ascii="Times New Roman" w:eastAsia="Arial Unicode MS" w:hAnsi="Times New Roman" w:cs="Times New Roman"/>
          <w:color w:val="000000"/>
          <w:sz w:val="24"/>
          <w:szCs w:val="24"/>
          <w:u w:val="single"/>
        </w:rPr>
        <w:t>Be it enacted by the Council as follows:</w:t>
      </w:r>
    </w:p>
    <w:p w14:paraId="42BC4DC3"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7"/>
          <w:szCs w:val="27"/>
        </w:rPr>
      </w:pPr>
    </w:p>
    <w:p w14:paraId="4D0019FD" w14:textId="1E320F4E" w:rsidR="00A721D4" w:rsidRPr="000F33B9" w:rsidRDefault="00A721D4" w:rsidP="00462E37">
      <w:pPr>
        <w:shd w:val="clear" w:color="auto" w:fill="FFFFFF"/>
        <w:spacing w:after="0" w:line="480" w:lineRule="auto"/>
        <w:jc w:val="both"/>
        <w:rPr>
          <w:rFonts w:ascii="Times New Roman" w:eastAsia="Times New Roman" w:hAnsi="Times New Roman" w:cs="Times New Roman"/>
          <w:color w:val="000000"/>
          <w:sz w:val="27"/>
          <w:szCs w:val="27"/>
          <w:bdr w:val="none" w:sz="0" w:space="0" w:color="auto" w:frame="1"/>
        </w:rPr>
      </w:pPr>
      <w:r>
        <w:rPr>
          <w:rFonts w:ascii="Times New Roman" w:eastAsia="Arial Unicode MS" w:hAnsi="Times New Roman" w:cs="Times New Roman"/>
          <w:b/>
          <w:color w:val="000000"/>
          <w:sz w:val="24"/>
          <w:szCs w:val="24"/>
        </w:rPr>
        <w:tab/>
      </w:r>
      <w:r w:rsidR="002030A5">
        <w:rPr>
          <w:rFonts w:ascii="Times New Roman" w:eastAsia="Times New Roman" w:hAnsi="Times New Roman" w:cs="Times New Roman"/>
          <w:color w:val="000000"/>
          <w:sz w:val="24"/>
          <w:szCs w:val="24"/>
        </w:rPr>
        <w:t>Section 1</w:t>
      </w:r>
      <w:r>
        <w:rPr>
          <w:rFonts w:ascii="Times New Roman" w:eastAsia="Arial Unicode MS" w:hAnsi="Times New Roman" w:cs="Times New Roman"/>
          <w:color w:val="000000"/>
          <w:sz w:val="24"/>
          <w:szCs w:val="24"/>
        </w:rPr>
        <w:t xml:space="preserve">. </w:t>
      </w:r>
      <w:r w:rsidRPr="000F33B9">
        <w:rPr>
          <w:rFonts w:ascii="Times New Roman" w:eastAsia="Times New Roman" w:hAnsi="Times New Roman" w:cs="Times New Roman"/>
          <w:color w:val="000000"/>
          <w:sz w:val="24"/>
          <w:szCs w:val="24"/>
          <w:bdr w:val="none" w:sz="0" w:space="0" w:color="auto" w:frame="1"/>
        </w:rPr>
        <w:t>Chapter 1 of title 9 of the administrative code of the city of New York is amended by adding a new section 9-15</w:t>
      </w:r>
      <w:r w:rsidR="00960535">
        <w:rPr>
          <w:rFonts w:ascii="Times New Roman" w:eastAsia="Times New Roman" w:hAnsi="Times New Roman" w:cs="Times New Roman"/>
          <w:color w:val="000000"/>
          <w:sz w:val="24"/>
          <w:szCs w:val="24"/>
          <w:bdr w:val="none" w:sz="0" w:space="0" w:color="auto" w:frame="1"/>
        </w:rPr>
        <w:t>9</w:t>
      </w:r>
      <w:r w:rsidR="001D46C9">
        <w:rPr>
          <w:rFonts w:ascii="Times New Roman" w:eastAsia="Times New Roman" w:hAnsi="Times New Roman" w:cs="Times New Roman"/>
          <w:color w:val="000000"/>
          <w:sz w:val="24"/>
          <w:szCs w:val="24"/>
          <w:bdr w:val="none" w:sz="0" w:space="0" w:color="auto" w:frame="1"/>
        </w:rPr>
        <w:t>,</w:t>
      </w:r>
      <w:r w:rsidRPr="000F33B9">
        <w:rPr>
          <w:rFonts w:ascii="Times New Roman" w:eastAsia="Times New Roman" w:hAnsi="Times New Roman" w:cs="Times New Roman"/>
          <w:color w:val="000000"/>
          <w:sz w:val="24"/>
          <w:szCs w:val="24"/>
          <w:bdr w:val="none" w:sz="0" w:space="0" w:color="auto" w:frame="1"/>
        </w:rPr>
        <w:t xml:space="preserve"> to read as follows:   </w:t>
      </w:r>
    </w:p>
    <w:p w14:paraId="17F1EB2F" w14:textId="0181E1E8" w:rsidR="00A721D4" w:rsidRDefault="00A721D4" w:rsidP="00960535">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9-15</w:t>
      </w:r>
      <w:r w:rsidR="00960535">
        <w:rPr>
          <w:rFonts w:ascii="Times New Roman" w:eastAsia="Arial Unicode MS" w:hAnsi="Times New Roman" w:cs="Times New Roman"/>
          <w:color w:val="000000"/>
          <w:sz w:val="24"/>
          <w:szCs w:val="24"/>
          <w:u w:val="single"/>
        </w:rPr>
        <w:t>9</w:t>
      </w:r>
      <w:r>
        <w:rPr>
          <w:rFonts w:ascii="Times New Roman" w:eastAsia="Arial Unicode MS" w:hAnsi="Times New Roman" w:cs="Times New Roman"/>
          <w:color w:val="000000"/>
          <w:sz w:val="24"/>
          <w:szCs w:val="24"/>
          <w:u w:val="single"/>
        </w:rPr>
        <w:t xml:space="preserve"> </w:t>
      </w:r>
      <w:r w:rsidR="00CE427C">
        <w:rPr>
          <w:rFonts w:ascii="Times New Roman" w:eastAsia="Arial Unicode MS" w:hAnsi="Times New Roman" w:cs="Times New Roman"/>
          <w:color w:val="000000"/>
          <w:sz w:val="24"/>
          <w:szCs w:val="24"/>
          <w:u w:val="single"/>
        </w:rPr>
        <w:t>Guiding principl</w:t>
      </w:r>
      <w:r w:rsidR="00040399">
        <w:rPr>
          <w:rFonts w:ascii="Times New Roman" w:eastAsia="Arial Unicode MS" w:hAnsi="Times New Roman" w:cs="Times New Roman"/>
          <w:color w:val="000000"/>
          <w:sz w:val="24"/>
          <w:szCs w:val="24"/>
          <w:u w:val="single"/>
        </w:rPr>
        <w:t>e</w:t>
      </w:r>
      <w:r w:rsidR="00CE427C">
        <w:rPr>
          <w:rFonts w:ascii="Times New Roman" w:eastAsia="Arial Unicode MS" w:hAnsi="Times New Roman" w:cs="Times New Roman"/>
          <w:color w:val="000000"/>
          <w:sz w:val="24"/>
          <w:szCs w:val="24"/>
          <w:u w:val="single"/>
        </w:rPr>
        <w:t xml:space="preserve">s </w:t>
      </w:r>
      <w:r w:rsidR="000E56E3">
        <w:rPr>
          <w:rFonts w:ascii="Times New Roman" w:eastAsia="Arial Unicode MS" w:hAnsi="Times New Roman" w:cs="Times New Roman"/>
          <w:color w:val="000000"/>
          <w:sz w:val="24"/>
          <w:szCs w:val="24"/>
          <w:u w:val="single"/>
        </w:rPr>
        <w:t xml:space="preserve">for </w:t>
      </w:r>
      <w:r w:rsidR="00E81ADB">
        <w:rPr>
          <w:rFonts w:ascii="Times New Roman" w:eastAsia="Arial Unicode MS" w:hAnsi="Times New Roman" w:cs="Times New Roman"/>
          <w:color w:val="000000"/>
          <w:sz w:val="24"/>
          <w:szCs w:val="24"/>
          <w:u w:val="single"/>
        </w:rPr>
        <w:t xml:space="preserve">new </w:t>
      </w:r>
      <w:r>
        <w:rPr>
          <w:rFonts w:ascii="Times New Roman" w:eastAsia="Arial Unicode MS" w:hAnsi="Times New Roman" w:cs="Times New Roman"/>
          <w:color w:val="000000"/>
          <w:sz w:val="24"/>
          <w:szCs w:val="24"/>
          <w:u w:val="single"/>
        </w:rPr>
        <w:t>correctional facilities</w:t>
      </w:r>
      <w:r w:rsidRPr="000F33B9">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u w:val="single"/>
        </w:rPr>
        <w:t xml:space="preserve"> a.</w:t>
      </w:r>
      <w:r w:rsidRPr="000F33B9">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 xml:space="preserve">Definitions. As used in this section, the following terms have the following meanings: </w:t>
      </w:r>
    </w:p>
    <w:p w14:paraId="36D82F9C" w14:textId="0038EDF4" w:rsidR="00A721D4" w:rsidRDefault="00A721D4" w:rsidP="00F74B6C">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Dormitory. </w:t>
      </w:r>
      <w:r w:rsidR="000B41A6">
        <w:rPr>
          <w:rFonts w:ascii="Times New Roman" w:hAnsi="Times New Roman" w:cs="Times New Roman"/>
          <w:sz w:val="24"/>
          <w:szCs w:val="24"/>
          <w:u w:val="single"/>
        </w:rPr>
        <w:t xml:space="preserve">The term “dormitory” means a </w:t>
      </w:r>
      <w:r w:rsidR="00E25F00">
        <w:rPr>
          <w:rFonts w:ascii="Times New Roman" w:hAnsi="Times New Roman" w:cs="Times New Roman"/>
          <w:sz w:val="24"/>
          <w:szCs w:val="24"/>
          <w:u w:val="single"/>
        </w:rPr>
        <w:t xml:space="preserve">unit which </w:t>
      </w:r>
      <w:r w:rsidR="00C9692E" w:rsidRPr="00EB4960">
        <w:rPr>
          <w:rFonts w:ascii="Times New Roman" w:hAnsi="Times New Roman" w:cs="Times New Roman"/>
          <w:sz w:val="24"/>
          <w:szCs w:val="24"/>
          <w:u w:val="single"/>
        </w:rPr>
        <w:t>house</w:t>
      </w:r>
      <w:r w:rsidR="00E25F00">
        <w:rPr>
          <w:rFonts w:ascii="Times New Roman" w:hAnsi="Times New Roman" w:cs="Times New Roman"/>
          <w:sz w:val="24"/>
          <w:szCs w:val="24"/>
          <w:u w:val="single"/>
        </w:rPr>
        <w:t>s</w:t>
      </w:r>
      <w:r w:rsidR="00C9692E" w:rsidRPr="00EB4960">
        <w:rPr>
          <w:rFonts w:ascii="Times New Roman" w:hAnsi="Times New Roman" w:cs="Times New Roman"/>
          <w:sz w:val="24"/>
          <w:szCs w:val="24"/>
          <w:u w:val="single"/>
        </w:rPr>
        <w:t xml:space="preserve"> multiple individuals. </w:t>
      </w:r>
      <w:r w:rsidR="00E25F00">
        <w:rPr>
          <w:rFonts w:ascii="Times New Roman" w:eastAsia="Times New Roman" w:hAnsi="Times New Roman" w:cs="Times New Roman"/>
          <w:color w:val="000000"/>
          <w:sz w:val="24"/>
          <w:szCs w:val="24"/>
          <w:u w:val="single"/>
        </w:rPr>
        <w:t>This term shall have the same meaning as the term “multiple occupancy housing unit</w:t>
      </w:r>
      <w:proofErr w:type="gramStart"/>
      <w:r w:rsidR="00E25F00">
        <w:rPr>
          <w:rFonts w:ascii="Times New Roman" w:eastAsia="Times New Roman" w:hAnsi="Times New Roman" w:cs="Times New Roman"/>
          <w:color w:val="000000"/>
          <w:sz w:val="24"/>
          <w:szCs w:val="24"/>
          <w:u w:val="single"/>
        </w:rPr>
        <w:t>” .</w:t>
      </w:r>
      <w:proofErr w:type="gramEnd"/>
    </w:p>
    <w:p w14:paraId="1EA73CBB" w14:textId="6EC42817" w:rsidR="00E25F00" w:rsidRDefault="00E25F00" w:rsidP="00F74B6C">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Housing unit.</w:t>
      </w:r>
      <w:r w:rsidR="00E23922">
        <w:rPr>
          <w:rFonts w:ascii="Times New Roman" w:eastAsia="Times New Roman" w:hAnsi="Times New Roman" w:cs="Times New Roman"/>
          <w:color w:val="000000"/>
          <w:sz w:val="24"/>
          <w:szCs w:val="24"/>
          <w:u w:val="single"/>
        </w:rPr>
        <w:t xml:space="preserve"> </w:t>
      </w:r>
      <w:r w:rsidR="000B41A6">
        <w:rPr>
          <w:rFonts w:ascii="Times New Roman" w:eastAsia="Times New Roman" w:hAnsi="Times New Roman" w:cs="Times New Roman"/>
          <w:color w:val="000000"/>
          <w:sz w:val="24"/>
          <w:szCs w:val="24"/>
          <w:u w:val="single"/>
        </w:rPr>
        <w:t xml:space="preserve">The term “housing unit” means a </w:t>
      </w:r>
      <w:r w:rsidR="001B10DD">
        <w:rPr>
          <w:rFonts w:ascii="Times New Roman" w:eastAsia="Times New Roman" w:hAnsi="Times New Roman" w:cs="Times New Roman"/>
          <w:color w:val="000000"/>
          <w:sz w:val="24"/>
          <w:szCs w:val="24"/>
          <w:u w:val="single"/>
        </w:rPr>
        <w:t xml:space="preserve">structure or part of a structure that contains single occupancy housing units or multiple occupancy housing units, as those terms are defined in </w:t>
      </w:r>
      <w:proofErr w:type="gramStart"/>
      <w:r w:rsidR="001B10DD">
        <w:rPr>
          <w:rFonts w:ascii="Times New Roman" w:eastAsia="Times New Roman" w:hAnsi="Times New Roman" w:cs="Times New Roman"/>
          <w:color w:val="000000"/>
          <w:sz w:val="24"/>
          <w:szCs w:val="24"/>
          <w:u w:val="single"/>
        </w:rPr>
        <w:t>the</w:t>
      </w:r>
      <w:proofErr w:type="gramEnd"/>
      <w:r w:rsidR="001B10DD">
        <w:rPr>
          <w:rFonts w:ascii="Times New Roman" w:eastAsia="Times New Roman" w:hAnsi="Times New Roman" w:cs="Times New Roman"/>
          <w:color w:val="000000"/>
          <w:sz w:val="24"/>
          <w:szCs w:val="24"/>
          <w:u w:val="single"/>
        </w:rPr>
        <w:t xml:space="preserve"> rules of the New York state commission of correction</w:t>
      </w:r>
      <w:r w:rsidR="00E23922">
        <w:rPr>
          <w:rFonts w:ascii="Times New Roman" w:eastAsia="Times New Roman" w:hAnsi="Times New Roman" w:cs="Times New Roman"/>
          <w:color w:val="000000"/>
          <w:sz w:val="24"/>
          <w:szCs w:val="24"/>
          <w:u w:val="single"/>
        </w:rPr>
        <w:t>.</w:t>
      </w:r>
    </w:p>
    <w:p w14:paraId="10D1893C" w14:textId="77777777" w:rsidR="00EF04B6" w:rsidRPr="001F2FE0" w:rsidRDefault="00EF04B6" w:rsidP="00F74B6C">
      <w:pPr>
        <w:spacing w:after="0" w:line="480" w:lineRule="auto"/>
        <w:ind w:firstLine="720"/>
        <w:jc w:val="both"/>
        <w:rPr>
          <w:rFonts w:ascii="Times" w:eastAsia="Times New Roman" w:hAnsi="Times" w:cs="Times New Roman"/>
          <w:sz w:val="20"/>
          <w:szCs w:val="20"/>
        </w:rPr>
      </w:pPr>
      <w:r>
        <w:rPr>
          <w:rFonts w:ascii="Times New Roman" w:eastAsia="Times New Roman" w:hAnsi="Times New Roman" w:cs="Times New Roman"/>
          <w:color w:val="000000"/>
          <w:sz w:val="24"/>
          <w:szCs w:val="24"/>
          <w:u w:val="single"/>
        </w:rPr>
        <w:t xml:space="preserve">Living quarters. The term “living quarters” </w:t>
      </w:r>
      <w:r w:rsidR="00A06F0D">
        <w:rPr>
          <w:rFonts w:ascii="Times New Roman" w:eastAsia="Times New Roman" w:hAnsi="Times New Roman" w:cs="Times New Roman"/>
          <w:color w:val="000000"/>
          <w:sz w:val="24"/>
          <w:szCs w:val="24"/>
          <w:u w:val="single"/>
        </w:rPr>
        <w:t>means an individual occupancy housing unit as defined in section 7040.4 of title 9 of the compilation of codes, rules and regulations of the s</w:t>
      </w:r>
      <w:r w:rsidR="00A06F0D" w:rsidRPr="00A06F0D">
        <w:rPr>
          <w:rFonts w:ascii="Times New Roman" w:eastAsia="Times New Roman" w:hAnsi="Times New Roman" w:cs="Times New Roman"/>
          <w:color w:val="000000"/>
          <w:sz w:val="24"/>
          <w:szCs w:val="24"/>
          <w:u w:val="single"/>
        </w:rPr>
        <w:t>tate of New York</w:t>
      </w:r>
      <w:r w:rsidR="00A06F0D">
        <w:rPr>
          <w:rFonts w:ascii="Times New Roman" w:eastAsia="Times New Roman" w:hAnsi="Times New Roman" w:cs="Times New Roman"/>
          <w:color w:val="000000"/>
          <w:sz w:val="24"/>
          <w:szCs w:val="24"/>
          <w:u w:val="single"/>
        </w:rPr>
        <w:t xml:space="preserve"> or any successor provision.</w:t>
      </w:r>
    </w:p>
    <w:p w14:paraId="518A7838" w14:textId="77777777" w:rsidR="00637ADD" w:rsidRDefault="008B31AE" w:rsidP="00F74B6C">
      <w:pPr>
        <w:spacing w:after="0" w:line="480" w:lineRule="auto"/>
        <w:ind w:firstLine="720"/>
        <w:jc w:val="both"/>
        <w:rPr>
          <w:rFonts w:ascii="Times New Roman" w:eastAsia="Arial Unicode MS" w:hAnsi="Times New Roman" w:cs="Times New Roman"/>
          <w:color w:val="000000"/>
          <w:sz w:val="24"/>
          <w:szCs w:val="24"/>
          <w:u w:val="single"/>
        </w:rPr>
      </w:pPr>
      <w:r w:rsidRPr="008B31AE">
        <w:rPr>
          <w:rFonts w:ascii="Times New Roman" w:eastAsia="Arial Unicode MS" w:hAnsi="Times New Roman" w:cs="Times New Roman"/>
          <w:color w:val="000000"/>
          <w:sz w:val="24"/>
          <w:szCs w:val="24"/>
          <w:u w:val="single"/>
        </w:rPr>
        <w:t xml:space="preserve">Kitchenette. The term “kitchenette” </w:t>
      </w:r>
      <w:r w:rsidR="009A29A7">
        <w:rPr>
          <w:rFonts w:ascii="Times New Roman" w:eastAsia="Arial Unicode MS" w:hAnsi="Times New Roman" w:cs="Times New Roman"/>
          <w:color w:val="000000"/>
          <w:sz w:val="24"/>
          <w:szCs w:val="24"/>
          <w:u w:val="single"/>
        </w:rPr>
        <w:t>means</w:t>
      </w:r>
      <w:r w:rsidRPr="008B31AE">
        <w:rPr>
          <w:rFonts w:ascii="Times New Roman" w:eastAsia="Arial Unicode MS" w:hAnsi="Times New Roman" w:cs="Times New Roman"/>
          <w:color w:val="000000"/>
          <w:sz w:val="24"/>
          <w:szCs w:val="24"/>
          <w:u w:val="single"/>
        </w:rPr>
        <w:t xml:space="preserve"> </w:t>
      </w:r>
      <w:r w:rsidR="000B41A6">
        <w:rPr>
          <w:rFonts w:ascii="Times New Roman" w:eastAsia="Arial Unicode MS" w:hAnsi="Times New Roman" w:cs="Times New Roman"/>
          <w:color w:val="000000"/>
          <w:sz w:val="24"/>
          <w:szCs w:val="24"/>
          <w:u w:val="single"/>
        </w:rPr>
        <w:t>a</w:t>
      </w:r>
      <w:r w:rsidR="00C2337E">
        <w:rPr>
          <w:rFonts w:ascii="Times New Roman" w:eastAsia="Arial Unicode MS" w:hAnsi="Times New Roman" w:cs="Times New Roman"/>
          <w:color w:val="000000"/>
          <w:sz w:val="24"/>
          <w:szCs w:val="24"/>
          <w:u w:val="single"/>
        </w:rPr>
        <w:t xml:space="preserve"> </w:t>
      </w:r>
      <w:r w:rsidR="00C9692E">
        <w:rPr>
          <w:rFonts w:ascii="Times New Roman" w:eastAsia="Arial Unicode MS" w:hAnsi="Times New Roman" w:cs="Times New Roman"/>
          <w:color w:val="000000"/>
          <w:sz w:val="24"/>
          <w:szCs w:val="24"/>
          <w:u w:val="single"/>
        </w:rPr>
        <w:t xml:space="preserve">space </w:t>
      </w:r>
      <w:r w:rsidR="00E25F00">
        <w:rPr>
          <w:rFonts w:ascii="Times New Roman" w:eastAsia="Arial Unicode MS" w:hAnsi="Times New Roman" w:cs="Times New Roman"/>
          <w:color w:val="000000"/>
          <w:sz w:val="24"/>
          <w:szCs w:val="24"/>
          <w:u w:val="single"/>
        </w:rPr>
        <w:t xml:space="preserve">equipped to be used </w:t>
      </w:r>
      <w:r w:rsidR="00C9692E">
        <w:rPr>
          <w:rFonts w:ascii="Times New Roman" w:eastAsia="Arial Unicode MS" w:hAnsi="Times New Roman" w:cs="Times New Roman"/>
          <w:color w:val="000000"/>
          <w:sz w:val="24"/>
          <w:szCs w:val="24"/>
          <w:u w:val="single"/>
        </w:rPr>
        <w:t>for heat</w:t>
      </w:r>
      <w:r w:rsidR="00E25F00">
        <w:rPr>
          <w:rFonts w:ascii="Times New Roman" w:eastAsia="Arial Unicode MS" w:hAnsi="Times New Roman" w:cs="Times New Roman"/>
          <w:color w:val="000000"/>
          <w:sz w:val="24"/>
          <w:szCs w:val="24"/>
          <w:u w:val="single"/>
        </w:rPr>
        <w:t>ing</w:t>
      </w:r>
      <w:r w:rsidR="00C9692E">
        <w:rPr>
          <w:rFonts w:ascii="Times New Roman" w:eastAsia="Arial Unicode MS" w:hAnsi="Times New Roman" w:cs="Times New Roman"/>
          <w:color w:val="000000"/>
          <w:sz w:val="24"/>
          <w:szCs w:val="24"/>
          <w:u w:val="single"/>
        </w:rPr>
        <w:t xml:space="preserve"> food and water.</w:t>
      </w:r>
    </w:p>
    <w:p w14:paraId="4832E9BD" w14:textId="7642FE01" w:rsidR="00A721D4" w:rsidRDefault="00A721D4"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r w:rsidR="00E25F00">
        <w:rPr>
          <w:rFonts w:ascii="Times New Roman" w:eastAsia="Arial Unicode MS" w:hAnsi="Times New Roman" w:cs="Times New Roman"/>
          <w:color w:val="000000"/>
          <w:sz w:val="24"/>
          <w:szCs w:val="24"/>
          <w:u w:val="single"/>
        </w:rPr>
        <w:t xml:space="preserve">Every </w:t>
      </w:r>
      <w:r>
        <w:rPr>
          <w:rFonts w:ascii="Times New Roman" w:eastAsia="Arial Unicode MS" w:hAnsi="Times New Roman" w:cs="Times New Roman"/>
          <w:color w:val="000000"/>
          <w:sz w:val="24"/>
          <w:szCs w:val="24"/>
          <w:u w:val="single"/>
        </w:rPr>
        <w:t xml:space="preserve">city </w:t>
      </w:r>
      <w:r w:rsidRPr="000F33B9">
        <w:rPr>
          <w:rFonts w:ascii="Times New Roman" w:eastAsia="Arial Unicode MS" w:hAnsi="Times New Roman" w:cs="Times New Roman"/>
          <w:color w:val="000000"/>
          <w:sz w:val="24"/>
          <w:szCs w:val="24"/>
          <w:u w:val="single"/>
        </w:rPr>
        <w:t xml:space="preserve">correctional facility </w:t>
      </w:r>
      <w:r w:rsidR="00593738">
        <w:rPr>
          <w:rFonts w:ascii="Times New Roman" w:eastAsia="Arial Unicode MS" w:hAnsi="Times New Roman" w:cs="Times New Roman"/>
          <w:color w:val="000000"/>
          <w:sz w:val="24"/>
          <w:szCs w:val="24"/>
          <w:u w:val="single"/>
        </w:rPr>
        <w:t xml:space="preserve">under the sole jurisdiction and control of the department </w:t>
      </w:r>
      <w:r w:rsidRPr="000F33B9">
        <w:rPr>
          <w:rFonts w:ascii="Times New Roman" w:eastAsia="Arial Unicode MS" w:hAnsi="Times New Roman" w:cs="Times New Roman"/>
          <w:color w:val="000000"/>
          <w:sz w:val="24"/>
          <w:szCs w:val="24"/>
          <w:u w:val="single"/>
        </w:rPr>
        <w:t xml:space="preserve">built after </w:t>
      </w:r>
      <w:r>
        <w:rPr>
          <w:rFonts w:ascii="Times New Roman" w:eastAsia="Arial Unicode MS" w:hAnsi="Times New Roman" w:cs="Times New Roman"/>
          <w:color w:val="000000"/>
          <w:sz w:val="24"/>
          <w:szCs w:val="24"/>
          <w:u w:val="single"/>
        </w:rPr>
        <w:t>the effective date of the local law that added this section</w:t>
      </w:r>
      <w:r w:rsidRPr="000F33B9">
        <w:rPr>
          <w:rFonts w:ascii="Times New Roman" w:eastAsia="Arial Unicode MS" w:hAnsi="Times New Roman" w:cs="Times New Roman"/>
          <w:color w:val="000000"/>
          <w:sz w:val="24"/>
          <w:szCs w:val="24"/>
          <w:u w:val="single"/>
        </w:rPr>
        <w:t xml:space="preserve"> shall </w:t>
      </w:r>
      <w:r w:rsidR="00E25F00">
        <w:rPr>
          <w:rFonts w:ascii="Times New Roman" w:eastAsia="Arial Unicode MS" w:hAnsi="Times New Roman" w:cs="Times New Roman"/>
          <w:color w:val="000000"/>
          <w:sz w:val="24"/>
          <w:szCs w:val="24"/>
          <w:u w:val="single"/>
        </w:rPr>
        <w:t>comply with</w:t>
      </w:r>
      <w:r w:rsidR="0067581C">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the following</w:t>
      </w:r>
      <w:r w:rsidR="00E25F00">
        <w:rPr>
          <w:rFonts w:ascii="Times New Roman" w:eastAsia="Arial Unicode MS" w:hAnsi="Times New Roman" w:cs="Times New Roman"/>
          <w:color w:val="000000"/>
          <w:sz w:val="24"/>
          <w:szCs w:val="24"/>
          <w:u w:val="single"/>
        </w:rPr>
        <w:t xml:space="preserve"> requirements</w:t>
      </w:r>
      <w:r>
        <w:rPr>
          <w:rFonts w:ascii="Times New Roman" w:eastAsia="Arial Unicode MS" w:hAnsi="Times New Roman" w:cs="Times New Roman"/>
          <w:color w:val="000000"/>
          <w:sz w:val="24"/>
          <w:szCs w:val="24"/>
          <w:u w:val="single"/>
        </w:rPr>
        <w:t xml:space="preserve">: </w:t>
      </w:r>
    </w:p>
    <w:p w14:paraId="643DD8FD" w14:textId="77777777" w:rsidR="004B1F6D" w:rsidRPr="008B0849" w:rsidRDefault="004B1F6D"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8B0849">
        <w:rPr>
          <w:rFonts w:ascii="Times New Roman" w:eastAsia="Arial Unicode MS" w:hAnsi="Times New Roman" w:cs="Times New Roman"/>
          <w:color w:val="000000"/>
          <w:sz w:val="24"/>
          <w:szCs w:val="24"/>
          <w:u w:val="single"/>
        </w:rPr>
        <w:lastRenderedPageBreak/>
        <w:t xml:space="preserve">1. Design requirements. Each such facility </w:t>
      </w:r>
      <w:r w:rsidR="002B15AD">
        <w:rPr>
          <w:rFonts w:ascii="Times New Roman" w:eastAsia="Arial Unicode MS" w:hAnsi="Times New Roman" w:cs="Times New Roman"/>
          <w:color w:val="000000"/>
          <w:sz w:val="24"/>
          <w:szCs w:val="24"/>
          <w:u w:val="single"/>
        </w:rPr>
        <w:t xml:space="preserve">shall be designed, where practicable, in a manner that </w:t>
      </w:r>
      <w:r w:rsidR="000F7AA4" w:rsidRPr="009A29A7">
        <w:rPr>
          <w:rFonts w:ascii="Times New Roman" w:eastAsia="Arial Unicode MS" w:hAnsi="Times New Roman" w:cs="Times New Roman"/>
          <w:color w:val="000000"/>
          <w:sz w:val="24"/>
          <w:szCs w:val="24"/>
          <w:u w:val="single"/>
        </w:rPr>
        <w:t>deprioritize</w:t>
      </w:r>
      <w:r w:rsidR="002B15AD">
        <w:rPr>
          <w:rFonts w:ascii="Times New Roman" w:eastAsia="Arial Unicode MS" w:hAnsi="Times New Roman" w:cs="Times New Roman"/>
          <w:color w:val="000000"/>
          <w:sz w:val="24"/>
          <w:szCs w:val="24"/>
          <w:u w:val="single"/>
        </w:rPr>
        <w:t>s an institutional appearance</w:t>
      </w:r>
      <w:r w:rsidR="004E2250">
        <w:rPr>
          <w:rFonts w:ascii="Times New Roman" w:eastAsia="Arial Unicode MS" w:hAnsi="Times New Roman" w:cs="Times New Roman"/>
          <w:color w:val="000000"/>
          <w:sz w:val="24"/>
          <w:szCs w:val="24"/>
          <w:u w:val="single"/>
        </w:rPr>
        <w:t xml:space="preserve"> and the use of bars</w:t>
      </w:r>
      <w:r w:rsidR="00C15ECA" w:rsidRPr="009A29A7">
        <w:rPr>
          <w:rFonts w:ascii="Times New Roman" w:eastAsia="Arial Unicode MS" w:hAnsi="Times New Roman" w:cs="Times New Roman"/>
          <w:color w:val="000000"/>
          <w:sz w:val="24"/>
          <w:szCs w:val="24"/>
          <w:u w:val="single"/>
        </w:rPr>
        <w:t>.</w:t>
      </w:r>
    </w:p>
    <w:p w14:paraId="33BA603E" w14:textId="77777777" w:rsidR="00E23922" w:rsidRDefault="004B1F6D"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2</w:t>
      </w:r>
      <w:r w:rsidR="00E23922">
        <w:rPr>
          <w:rFonts w:ascii="Times New Roman" w:eastAsia="Arial Unicode MS" w:hAnsi="Times New Roman" w:cs="Times New Roman"/>
          <w:color w:val="000000"/>
          <w:sz w:val="24"/>
          <w:szCs w:val="24"/>
          <w:u w:val="single"/>
        </w:rPr>
        <w:t xml:space="preserve">. General requirements. Each such facility </w:t>
      </w:r>
      <w:r w:rsidR="008B0849">
        <w:rPr>
          <w:rFonts w:ascii="Times New Roman" w:eastAsia="Arial Unicode MS" w:hAnsi="Times New Roman" w:cs="Times New Roman"/>
          <w:color w:val="000000"/>
          <w:sz w:val="24"/>
          <w:szCs w:val="24"/>
          <w:u w:val="single"/>
        </w:rPr>
        <w:t xml:space="preserve">shall </w:t>
      </w:r>
      <w:r w:rsidR="00E23922">
        <w:rPr>
          <w:rFonts w:ascii="Times New Roman" w:eastAsia="Arial Unicode MS" w:hAnsi="Times New Roman" w:cs="Times New Roman"/>
          <w:color w:val="000000"/>
          <w:sz w:val="24"/>
          <w:szCs w:val="24"/>
          <w:u w:val="single"/>
        </w:rPr>
        <w:t>include</w:t>
      </w:r>
      <w:r w:rsidR="00E81ADB">
        <w:rPr>
          <w:rFonts w:ascii="Times New Roman" w:eastAsia="Arial Unicode MS" w:hAnsi="Times New Roman" w:cs="Times New Roman"/>
          <w:color w:val="000000"/>
          <w:sz w:val="24"/>
          <w:szCs w:val="24"/>
          <w:u w:val="single"/>
        </w:rPr>
        <w:t>:</w:t>
      </w:r>
    </w:p>
    <w:p w14:paraId="100AE772" w14:textId="77777777" w:rsidR="00A721D4" w:rsidRDefault="00E2392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(a)</w:t>
      </w:r>
      <w:r w:rsidR="00A721D4">
        <w:rPr>
          <w:rFonts w:ascii="Times New Roman" w:eastAsia="Arial Unicode MS" w:hAnsi="Times New Roman" w:cs="Times New Roman"/>
          <w:color w:val="000000"/>
          <w:sz w:val="24"/>
          <w:szCs w:val="24"/>
          <w:u w:val="single"/>
        </w:rPr>
        <w:t xml:space="preserve"> </w:t>
      </w:r>
      <w:proofErr w:type="gramStart"/>
      <w:r>
        <w:rPr>
          <w:rFonts w:ascii="Times New Roman" w:eastAsia="Arial Unicode MS" w:hAnsi="Times New Roman" w:cs="Times New Roman"/>
          <w:color w:val="000000"/>
          <w:sz w:val="24"/>
          <w:szCs w:val="24"/>
          <w:u w:val="single"/>
        </w:rPr>
        <w:t>a</w:t>
      </w:r>
      <w:proofErr w:type="gramEnd"/>
      <w:r w:rsidR="00A721D4">
        <w:rPr>
          <w:rFonts w:ascii="Times New Roman" w:eastAsia="Arial Unicode MS" w:hAnsi="Times New Roman" w:cs="Times New Roman"/>
          <w:color w:val="000000"/>
          <w:sz w:val="24"/>
          <w:szCs w:val="24"/>
          <w:u w:val="single"/>
        </w:rPr>
        <w:t xml:space="preserve"> call button or telephone in each room that incarcerated individuals may use to contact staff; </w:t>
      </w:r>
    </w:p>
    <w:p w14:paraId="0D5DA761" w14:textId="77777777" w:rsidR="00A721D4"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(b)</w:t>
      </w:r>
      <w:r w:rsidR="00A721D4">
        <w:rPr>
          <w:rFonts w:ascii="Times New Roman" w:eastAsia="Arial Unicode MS" w:hAnsi="Times New Roman" w:cs="Times New Roman"/>
          <w:color w:val="000000"/>
          <w:sz w:val="24"/>
          <w:szCs w:val="24"/>
          <w:u w:val="single"/>
        </w:rPr>
        <w:t xml:space="preserve"> </w:t>
      </w:r>
      <w:proofErr w:type="gramStart"/>
      <w:r w:rsidR="00E23922">
        <w:rPr>
          <w:rFonts w:ascii="Times New Roman" w:eastAsia="Arial Unicode MS" w:hAnsi="Times New Roman" w:cs="Times New Roman"/>
          <w:color w:val="000000"/>
          <w:sz w:val="24"/>
          <w:szCs w:val="24"/>
          <w:u w:val="single"/>
        </w:rPr>
        <w:t>infrastructure</w:t>
      </w:r>
      <w:proofErr w:type="gramEnd"/>
      <w:r w:rsidR="00E23922">
        <w:rPr>
          <w:rFonts w:ascii="Times New Roman" w:eastAsia="Arial Unicode MS" w:hAnsi="Times New Roman" w:cs="Times New Roman"/>
          <w:color w:val="000000"/>
          <w:sz w:val="24"/>
          <w:szCs w:val="24"/>
          <w:u w:val="single"/>
        </w:rPr>
        <w:t xml:space="preserve"> that provides</w:t>
      </w:r>
      <w:r w:rsidR="00613DFA">
        <w:rPr>
          <w:rFonts w:ascii="Times New Roman" w:eastAsia="Arial Unicode MS" w:hAnsi="Times New Roman" w:cs="Times New Roman"/>
          <w:color w:val="000000"/>
          <w:sz w:val="24"/>
          <w:szCs w:val="24"/>
          <w:u w:val="single"/>
        </w:rPr>
        <w:t xml:space="preserve"> </w:t>
      </w:r>
      <w:r w:rsidR="00E23922">
        <w:rPr>
          <w:rFonts w:ascii="Times New Roman" w:eastAsia="Arial Unicode MS" w:hAnsi="Times New Roman" w:cs="Times New Roman"/>
          <w:color w:val="000000"/>
          <w:sz w:val="24"/>
          <w:szCs w:val="24"/>
          <w:u w:val="single"/>
        </w:rPr>
        <w:t>i</w:t>
      </w:r>
      <w:r w:rsidR="00613DFA">
        <w:rPr>
          <w:rFonts w:ascii="Times New Roman" w:eastAsia="Arial Unicode MS" w:hAnsi="Times New Roman" w:cs="Times New Roman"/>
          <w:color w:val="000000"/>
          <w:sz w:val="24"/>
          <w:szCs w:val="24"/>
          <w:u w:val="single"/>
        </w:rPr>
        <w:t>nternet capability</w:t>
      </w:r>
      <w:r>
        <w:rPr>
          <w:rFonts w:ascii="Times New Roman" w:eastAsia="Arial Unicode MS" w:hAnsi="Times New Roman" w:cs="Times New Roman"/>
          <w:color w:val="000000"/>
          <w:sz w:val="24"/>
          <w:szCs w:val="24"/>
          <w:u w:val="single"/>
        </w:rPr>
        <w:t>, s</w:t>
      </w:r>
      <w:r w:rsidR="00613DFA">
        <w:rPr>
          <w:rFonts w:ascii="Times New Roman" w:eastAsia="Arial Unicode MS" w:hAnsi="Times New Roman" w:cs="Times New Roman"/>
          <w:color w:val="000000"/>
          <w:sz w:val="24"/>
          <w:szCs w:val="24"/>
          <w:u w:val="single"/>
        </w:rPr>
        <w:t>ubject to security and safety protocols</w:t>
      </w:r>
      <w:r>
        <w:rPr>
          <w:rFonts w:ascii="Times New Roman" w:eastAsia="Arial Unicode MS" w:hAnsi="Times New Roman" w:cs="Times New Roman"/>
          <w:color w:val="000000"/>
          <w:sz w:val="24"/>
          <w:szCs w:val="24"/>
          <w:u w:val="single"/>
        </w:rPr>
        <w:t xml:space="preserve"> of the department;</w:t>
      </w:r>
      <w:r w:rsidR="00613DFA">
        <w:rPr>
          <w:rFonts w:ascii="Times New Roman" w:eastAsia="Arial Unicode MS" w:hAnsi="Times New Roman" w:cs="Times New Roman"/>
          <w:color w:val="000000"/>
          <w:sz w:val="24"/>
          <w:szCs w:val="24"/>
          <w:u w:val="single"/>
        </w:rPr>
        <w:t xml:space="preserve">  </w:t>
      </w:r>
    </w:p>
    <w:p w14:paraId="5CEAF919" w14:textId="77777777" w:rsidR="00034DEA"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(c)</w:t>
      </w:r>
      <w:r w:rsidR="00A721D4">
        <w:rPr>
          <w:rFonts w:ascii="Times New Roman" w:eastAsia="Arial Unicode MS" w:hAnsi="Times New Roman" w:cs="Times New Roman"/>
          <w:color w:val="000000"/>
          <w:sz w:val="24"/>
          <w:szCs w:val="24"/>
          <w:u w:val="single"/>
        </w:rPr>
        <w:t xml:space="preserve"> </w:t>
      </w:r>
      <w:proofErr w:type="gramStart"/>
      <w:r w:rsidR="003E2890">
        <w:rPr>
          <w:rFonts w:ascii="Times New Roman" w:eastAsia="Arial Unicode MS" w:hAnsi="Times New Roman" w:cs="Times New Roman"/>
          <w:color w:val="000000"/>
          <w:sz w:val="24"/>
          <w:szCs w:val="24"/>
          <w:u w:val="single"/>
        </w:rPr>
        <w:t>designated</w:t>
      </w:r>
      <w:proofErr w:type="gramEnd"/>
      <w:r w:rsidR="003E2890">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spaces for</w:t>
      </w:r>
      <w:r w:rsidR="00034DEA">
        <w:rPr>
          <w:rFonts w:ascii="Times New Roman" w:eastAsia="Arial Unicode MS" w:hAnsi="Times New Roman" w:cs="Times New Roman"/>
          <w:color w:val="000000"/>
          <w:sz w:val="24"/>
          <w:szCs w:val="24"/>
          <w:u w:val="single"/>
        </w:rPr>
        <w:t xml:space="preserve"> re-entry services</w:t>
      </w:r>
      <w:r w:rsidR="00A721D4">
        <w:rPr>
          <w:rFonts w:ascii="Times New Roman" w:eastAsia="Arial Unicode MS" w:hAnsi="Times New Roman" w:cs="Times New Roman"/>
          <w:color w:val="000000"/>
          <w:sz w:val="24"/>
          <w:szCs w:val="24"/>
          <w:u w:val="single"/>
        </w:rPr>
        <w:t xml:space="preserve"> </w:t>
      </w:r>
      <w:r w:rsidR="00613DFA" w:rsidRPr="00CC621C">
        <w:rPr>
          <w:rFonts w:ascii="Times New Roman" w:eastAsia="Arial Unicode MS" w:hAnsi="Times New Roman" w:cs="Times New Roman"/>
          <w:color w:val="000000"/>
          <w:sz w:val="24"/>
          <w:szCs w:val="24"/>
          <w:u w:val="single"/>
        </w:rPr>
        <w:t>and</w:t>
      </w:r>
      <w:r w:rsidR="00613DFA">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programming</w:t>
      </w:r>
      <w:r w:rsidR="003F459B">
        <w:rPr>
          <w:rFonts w:ascii="Times New Roman" w:eastAsia="Arial Unicode MS" w:hAnsi="Times New Roman" w:cs="Times New Roman"/>
          <w:color w:val="000000"/>
          <w:sz w:val="24"/>
          <w:szCs w:val="24"/>
          <w:u w:val="single"/>
        </w:rPr>
        <w:t xml:space="preserve">, </w:t>
      </w:r>
      <w:r w:rsidR="003F459B" w:rsidRPr="009A29A7">
        <w:rPr>
          <w:rFonts w:ascii="Times New Roman" w:eastAsia="Arial Unicode MS" w:hAnsi="Times New Roman" w:cs="Times New Roman"/>
          <w:color w:val="000000"/>
          <w:sz w:val="24"/>
          <w:szCs w:val="24"/>
          <w:u w:val="single"/>
        </w:rPr>
        <w:t xml:space="preserve">with </w:t>
      </w:r>
      <w:r w:rsidR="00E81ADB" w:rsidRPr="009A29A7">
        <w:rPr>
          <w:rFonts w:ascii="Times New Roman" w:eastAsia="Arial Unicode MS" w:hAnsi="Times New Roman" w:cs="Times New Roman"/>
          <w:color w:val="000000"/>
          <w:sz w:val="24"/>
          <w:szCs w:val="24"/>
          <w:u w:val="single"/>
        </w:rPr>
        <w:t>sufficient</w:t>
      </w:r>
      <w:r w:rsidR="003F459B" w:rsidRPr="009A29A7">
        <w:rPr>
          <w:rFonts w:ascii="Times New Roman" w:eastAsia="Arial Unicode MS" w:hAnsi="Times New Roman" w:cs="Times New Roman"/>
          <w:color w:val="000000"/>
          <w:sz w:val="24"/>
          <w:szCs w:val="24"/>
          <w:u w:val="single"/>
        </w:rPr>
        <w:t xml:space="preserve"> </w:t>
      </w:r>
      <w:r w:rsidR="006839B9" w:rsidRPr="00855B3F">
        <w:rPr>
          <w:rFonts w:ascii="Times New Roman" w:eastAsia="Arial Unicode MS" w:hAnsi="Times New Roman" w:cs="Times New Roman"/>
          <w:color w:val="000000"/>
          <w:sz w:val="24"/>
          <w:szCs w:val="24"/>
          <w:u w:val="single"/>
        </w:rPr>
        <w:t>space</w:t>
      </w:r>
      <w:r w:rsidR="003F459B" w:rsidRPr="00855B3F">
        <w:rPr>
          <w:rFonts w:ascii="Times New Roman" w:eastAsia="Arial Unicode MS" w:hAnsi="Times New Roman" w:cs="Times New Roman"/>
          <w:color w:val="000000"/>
          <w:sz w:val="24"/>
          <w:szCs w:val="24"/>
          <w:u w:val="single"/>
        </w:rPr>
        <w:t xml:space="preserve"> </w:t>
      </w:r>
      <w:r w:rsidR="00855B3F">
        <w:rPr>
          <w:rFonts w:ascii="Times New Roman" w:eastAsia="Arial Unicode MS" w:hAnsi="Times New Roman" w:cs="Times New Roman"/>
          <w:color w:val="000000"/>
          <w:sz w:val="24"/>
          <w:szCs w:val="24"/>
          <w:u w:val="single"/>
        </w:rPr>
        <w:t xml:space="preserve">and infrastructure </w:t>
      </w:r>
      <w:r w:rsidR="00F2675E" w:rsidRPr="00855B3F">
        <w:rPr>
          <w:rFonts w:ascii="Times New Roman" w:eastAsia="Arial Unicode MS" w:hAnsi="Times New Roman" w:cs="Times New Roman"/>
          <w:color w:val="000000"/>
          <w:sz w:val="24"/>
          <w:szCs w:val="24"/>
          <w:u w:val="single"/>
        </w:rPr>
        <w:t xml:space="preserve">to </w:t>
      </w:r>
      <w:r w:rsidR="003F459B" w:rsidRPr="009A29A7">
        <w:rPr>
          <w:rFonts w:ascii="Times New Roman" w:eastAsia="Arial Unicode MS" w:hAnsi="Times New Roman" w:cs="Times New Roman"/>
          <w:color w:val="000000"/>
          <w:sz w:val="24"/>
          <w:szCs w:val="24"/>
          <w:u w:val="single"/>
        </w:rPr>
        <w:t>accomplish the purposes of the services offered therein;</w:t>
      </w:r>
      <w:r w:rsidR="003F459B" w:rsidRPr="00855B3F">
        <w:rPr>
          <w:rFonts w:ascii="Times New Roman" w:eastAsia="Arial Unicode MS" w:hAnsi="Times New Roman" w:cs="Times New Roman"/>
          <w:color w:val="000000"/>
          <w:sz w:val="24"/>
          <w:szCs w:val="24"/>
          <w:u w:val="single"/>
        </w:rPr>
        <w:t xml:space="preserve">  </w:t>
      </w:r>
    </w:p>
    <w:p w14:paraId="3D630B26" w14:textId="0D743EA6" w:rsidR="009F478A" w:rsidRDefault="009F478A" w:rsidP="009F478A">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(d) </w:t>
      </w:r>
      <w:proofErr w:type="gramStart"/>
      <w:r>
        <w:rPr>
          <w:rFonts w:ascii="Times New Roman" w:eastAsia="Arial Unicode MS" w:hAnsi="Times New Roman" w:cs="Times New Roman"/>
          <w:color w:val="000000"/>
          <w:sz w:val="24"/>
          <w:szCs w:val="24"/>
          <w:u w:val="single"/>
        </w:rPr>
        <w:t>access</w:t>
      </w:r>
      <w:proofErr w:type="gramEnd"/>
      <w:r>
        <w:rPr>
          <w:rFonts w:ascii="Times New Roman" w:eastAsia="Arial Unicode MS" w:hAnsi="Times New Roman" w:cs="Times New Roman"/>
          <w:color w:val="000000"/>
          <w:sz w:val="24"/>
          <w:szCs w:val="24"/>
          <w:u w:val="single"/>
        </w:rPr>
        <w:t xml:space="preserve"> to clinical space</w:t>
      </w:r>
      <w:r w:rsidRPr="00CC621C">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for each housing unit</w:t>
      </w:r>
      <w:r w:rsidRPr="00CC621C">
        <w:rPr>
          <w:rFonts w:ascii="Times New Roman" w:eastAsia="Arial Unicode MS" w:hAnsi="Times New Roman" w:cs="Times New Roman"/>
          <w:color w:val="000000"/>
          <w:sz w:val="24"/>
          <w:szCs w:val="24"/>
          <w:u w:val="single"/>
        </w:rPr>
        <w:t xml:space="preserve">, with </w:t>
      </w:r>
      <w:r w:rsidR="0094301F">
        <w:rPr>
          <w:rFonts w:ascii="Times New Roman" w:eastAsia="Arial Unicode MS" w:hAnsi="Times New Roman" w:cs="Times New Roman"/>
          <w:color w:val="000000"/>
          <w:sz w:val="24"/>
          <w:szCs w:val="24"/>
          <w:u w:val="single"/>
        </w:rPr>
        <w:t xml:space="preserve">24 </w:t>
      </w:r>
      <w:r w:rsidRPr="00CC621C">
        <w:rPr>
          <w:rFonts w:ascii="Times New Roman" w:eastAsia="Arial Unicode MS" w:hAnsi="Times New Roman" w:cs="Times New Roman"/>
          <w:color w:val="000000"/>
          <w:sz w:val="24"/>
          <w:szCs w:val="24"/>
          <w:u w:val="single"/>
        </w:rPr>
        <w:t xml:space="preserve">hour access to emergency </w:t>
      </w:r>
      <w:r>
        <w:rPr>
          <w:rFonts w:ascii="Times New Roman" w:eastAsia="Arial Unicode MS" w:hAnsi="Times New Roman" w:cs="Times New Roman"/>
          <w:color w:val="000000"/>
          <w:sz w:val="24"/>
          <w:szCs w:val="24"/>
          <w:u w:val="single"/>
        </w:rPr>
        <w:t xml:space="preserve">response; </w:t>
      </w:r>
    </w:p>
    <w:p w14:paraId="1BAF8D32" w14:textId="3F9429BE" w:rsidR="0079260F"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(e) </w:t>
      </w:r>
      <w:proofErr w:type="gramStart"/>
      <w:r>
        <w:rPr>
          <w:rFonts w:ascii="Times New Roman" w:eastAsia="Arial Unicode MS" w:hAnsi="Times New Roman" w:cs="Times New Roman"/>
          <w:color w:val="000000"/>
          <w:sz w:val="24"/>
          <w:szCs w:val="24"/>
          <w:u w:val="single"/>
        </w:rPr>
        <w:t>systems</w:t>
      </w:r>
      <w:proofErr w:type="gramEnd"/>
      <w:r>
        <w:rPr>
          <w:rFonts w:ascii="Times New Roman" w:eastAsia="Arial Unicode MS" w:hAnsi="Times New Roman" w:cs="Times New Roman"/>
          <w:color w:val="000000"/>
          <w:sz w:val="24"/>
          <w:szCs w:val="24"/>
          <w:u w:val="single"/>
        </w:rPr>
        <w:t xml:space="preserve"> that provide heating and air conditioning</w:t>
      </w:r>
      <w:r w:rsidR="00637ADD">
        <w:rPr>
          <w:rFonts w:ascii="Times New Roman" w:eastAsia="Arial Unicode MS" w:hAnsi="Times New Roman" w:cs="Times New Roman"/>
          <w:color w:val="000000"/>
          <w:sz w:val="24"/>
          <w:szCs w:val="24"/>
          <w:u w:val="single"/>
        </w:rPr>
        <w:t>;</w:t>
      </w:r>
    </w:p>
    <w:p w14:paraId="38C86938" w14:textId="77777777" w:rsidR="007D6C84" w:rsidRDefault="003F459B" w:rsidP="00F23DEE">
      <w:pPr>
        <w:spacing w:after="0" w:line="480" w:lineRule="auto"/>
        <w:ind w:firstLine="720"/>
        <w:rPr>
          <w:rFonts w:ascii="Times New Roman" w:eastAsia="Times New Roman" w:hAnsi="Times New Roman" w:cs="Times New Roman"/>
          <w:color w:val="000000"/>
          <w:sz w:val="24"/>
          <w:szCs w:val="24"/>
          <w:u w:val="single"/>
        </w:rPr>
      </w:pPr>
      <w:r w:rsidRPr="00855B3F">
        <w:rPr>
          <w:rFonts w:ascii="Times New Roman" w:eastAsia="Arial Unicode MS" w:hAnsi="Times New Roman" w:cs="Times New Roman"/>
          <w:color w:val="000000"/>
          <w:sz w:val="24"/>
          <w:szCs w:val="24"/>
          <w:u w:val="single"/>
        </w:rPr>
        <w:t xml:space="preserve">(f) </w:t>
      </w:r>
      <w:r w:rsidR="00855B3F">
        <w:rPr>
          <w:rFonts w:ascii="Times New Roman" w:eastAsia="Arial Unicode MS" w:hAnsi="Times New Roman" w:cs="Times New Roman"/>
          <w:color w:val="000000"/>
          <w:sz w:val="24"/>
          <w:szCs w:val="24"/>
          <w:u w:val="single"/>
        </w:rPr>
        <w:t>v</w:t>
      </w:r>
      <w:r w:rsidRPr="009A29A7">
        <w:rPr>
          <w:rFonts w:ascii="Times New Roman" w:eastAsia="Arial Unicode MS" w:hAnsi="Times New Roman" w:cs="Times New Roman"/>
          <w:color w:val="000000"/>
          <w:sz w:val="24"/>
          <w:szCs w:val="24"/>
          <w:u w:val="single"/>
        </w:rPr>
        <w:t>isiting spaces</w:t>
      </w:r>
      <w:r w:rsidR="00E81ADB" w:rsidRPr="009A29A7">
        <w:rPr>
          <w:rFonts w:ascii="Times New Roman" w:eastAsia="Arial Unicode MS" w:hAnsi="Times New Roman" w:cs="Times New Roman"/>
          <w:color w:val="000000"/>
          <w:sz w:val="24"/>
          <w:szCs w:val="24"/>
          <w:u w:val="single"/>
        </w:rPr>
        <w:t>, waiting areas, and other spaces in which visitors frequent</w:t>
      </w:r>
      <w:r w:rsidR="000F7AA4">
        <w:rPr>
          <w:rFonts w:ascii="Times New Roman" w:eastAsia="Arial Unicode MS" w:hAnsi="Times New Roman" w:cs="Times New Roman"/>
          <w:color w:val="000000"/>
          <w:sz w:val="24"/>
          <w:szCs w:val="24"/>
          <w:u w:val="single"/>
        </w:rPr>
        <w:t xml:space="preserve"> that include</w:t>
      </w:r>
      <w:r w:rsidR="00CE427C" w:rsidRPr="009A29A7">
        <w:rPr>
          <w:rFonts w:ascii="Times New Roman" w:eastAsia="Arial Unicode MS" w:hAnsi="Times New Roman" w:cs="Times New Roman"/>
          <w:color w:val="000000"/>
          <w:sz w:val="24"/>
          <w:szCs w:val="24"/>
          <w:u w:val="single"/>
        </w:rPr>
        <w:t xml:space="preserve"> </w:t>
      </w:r>
      <w:r w:rsidR="00CE427C" w:rsidRPr="000F7AA4">
        <w:rPr>
          <w:rFonts w:ascii="Times New Roman" w:eastAsia="Arial Unicode MS" w:hAnsi="Times New Roman" w:cs="Times New Roman"/>
          <w:color w:val="000000"/>
          <w:sz w:val="24"/>
          <w:szCs w:val="24"/>
          <w:u w:val="single"/>
        </w:rPr>
        <w:t xml:space="preserve">an area that is </w:t>
      </w:r>
      <w:r w:rsidRPr="000F7AA4">
        <w:rPr>
          <w:rFonts w:ascii="Times New Roman" w:eastAsia="Times New Roman" w:hAnsi="Times New Roman" w:cs="Times New Roman"/>
          <w:color w:val="000000"/>
          <w:sz w:val="24"/>
          <w:szCs w:val="24"/>
          <w:u w:val="single"/>
        </w:rPr>
        <w:t xml:space="preserve">suitable </w:t>
      </w:r>
      <w:r w:rsidRPr="009A29A7">
        <w:rPr>
          <w:rFonts w:ascii="Times New Roman" w:eastAsia="Times New Roman" w:hAnsi="Times New Roman" w:cs="Times New Roman"/>
          <w:color w:val="000000"/>
          <w:sz w:val="24"/>
          <w:szCs w:val="24"/>
          <w:u w:val="single"/>
        </w:rPr>
        <w:t>for children</w:t>
      </w:r>
      <w:r w:rsidR="008B0849">
        <w:rPr>
          <w:rFonts w:ascii="Times New Roman" w:eastAsia="Times New Roman" w:hAnsi="Times New Roman" w:cs="Times New Roman"/>
          <w:color w:val="000000"/>
          <w:sz w:val="24"/>
          <w:szCs w:val="24"/>
          <w:u w:val="single"/>
        </w:rPr>
        <w:t>;</w:t>
      </w:r>
      <w:r w:rsidR="001D46C9">
        <w:rPr>
          <w:rFonts w:ascii="Times New Roman" w:eastAsia="Times New Roman" w:hAnsi="Times New Roman" w:cs="Times New Roman"/>
          <w:color w:val="000000"/>
          <w:sz w:val="24"/>
          <w:szCs w:val="24"/>
          <w:u w:val="single"/>
        </w:rPr>
        <w:t xml:space="preserve"> and</w:t>
      </w:r>
    </w:p>
    <w:p w14:paraId="7B7949B4" w14:textId="77777777" w:rsidR="00E07271" w:rsidRDefault="008B0849" w:rsidP="00A721D4">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w:t>
      </w:r>
      <w:r w:rsidR="001D46C9">
        <w:rPr>
          <w:rFonts w:ascii="Times New Roman" w:eastAsia="Times New Roman" w:hAnsi="Times New Roman" w:cs="Times New Roman"/>
          <w:color w:val="000000"/>
          <w:sz w:val="24"/>
          <w:szCs w:val="24"/>
          <w:u w:val="single"/>
        </w:rPr>
        <w:t>g</w:t>
      </w:r>
      <w:r>
        <w:rPr>
          <w:rFonts w:ascii="Times New Roman" w:eastAsia="Times New Roman" w:hAnsi="Times New Roman" w:cs="Times New Roman"/>
          <w:color w:val="000000"/>
          <w:sz w:val="24"/>
          <w:szCs w:val="24"/>
          <w:u w:val="single"/>
        </w:rPr>
        <w:t xml:space="preserve">) </w:t>
      </w:r>
      <w:proofErr w:type="gramStart"/>
      <w:r w:rsidR="00C458D0">
        <w:rPr>
          <w:rFonts w:ascii="Times New Roman" w:eastAsia="Times New Roman" w:hAnsi="Times New Roman" w:cs="Times New Roman"/>
          <w:color w:val="000000"/>
          <w:sz w:val="24"/>
          <w:szCs w:val="24"/>
          <w:u w:val="single"/>
        </w:rPr>
        <w:t>an</w:t>
      </w:r>
      <w:proofErr w:type="gramEnd"/>
      <w:r w:rsidR="00F23DEE">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outdoor recreation area</w:t>
      </w:r>
      <w:r w:rsidR="001D46C9">
        <w:rPr>
          <w:rFonts w:ascii="Times New Roman" w:eastAsia="Times New Roman" w:hAnsi="Times New Roman" w:cs="Times New Roman"/>
          <w:color w:val="000000"/>
          <w:sz w:val="24"/>
          <w:szCs w:val="24"/>
          <w:u w:val="single"/>
        </w:rPr>
        <w:t>.</w:t>
      </w:r>
    </w:p>
    <w:p w14:paraId="770D7FB7" w14:textId="77777777" w:rsidR="0095331A"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3</w:t>
      </w:r>
      <w:r w:rsidR="0095331A">
        <w:rPr>
          <w:rFonts w:ascii="Times New Roman" w:eastAsia="Arial Unicode MS" w:hAnsi="Times New Roman" w:cs="Times New Roman"/>
          <w:color w:val="000000"/>
          <w:sz w:val="24"/>
          <w:szCs w:val="24"/>
          <w:u w:val="single"/>
        </w:rPr>
        <w:t xml:space="preserve">. Individual </w:t>
      </w:r>
      <w:r w:rsidR="00C15ECA">
        <w:rPr>
          <w:rFonts w:ascii="Times New Roman" w:eastAsia="Arial Unicode MS" w:hAnsi="Times New Roman" w:cs="Times New Roman"/>
          <w:color w:val="000000"/>
          <w:sz w:val="24"/>
          <w:szCs w:val="24"/>
          <w:u w:val="single"/>
        </w:rPr>
        <w:t>living quarters</w:t>
      </w:r>
      <w:r w:rsidR="0095331A">
        <w:rPr>
          <w:rFonts w:ascii="Times New Roman" w:eastAsia="Arial Unicode MS" w:hAnsi="Times New Roman" w:cs="Times New Roman"/>
          <w:color w:val="000000"/>
          <w:sz w:val="24"/>
          <w:szCs w:val="24"/>
          <w:u w:val="single"/>
        </w:rPr>
        <w:t xml:space="preserve">. Each </w:t>
      </w:r>
      <w:r w:rsidR="00C15ECA">
        <w:rPr>
          <w:rFonts w:ascii="Times New Roman" w:eastAsia="Arial Unicode MS" w:hAnsi="Times New Roman" w:cs="Times New Roman"/>
          <w:color w:val="000000"/>
          <w:sz w:val="24"/>
          <w:szCs w:val="24"/>
          <w:u w:val="single"/>
        </w:rPr>
        <w:t xml:space="preserve">individual living quarter </w:t>
      </w:r>
      <w:r w:rsidR="001F3C62">
        <w:rPr>
          <w:rFonts w:ascii="Times New Roman" w:eastAsia="Arial Unicode MS" w:hAnsi="Times New Roman" w:cs="Times New Roman"/>
          <w:color w:val="000000"/>
          <w:sz w:val="24"/>
          <w:szCs w:val="24"/>
          <w:u w:val="single"/>
        </w:rPr>
        <w:t>i</w:t>
      </w:r>
      <w:r w:rsidR="0095331A">
        <w:rPr>
          <w:rFonts w:ascii="Times New Roman" w:eastAsia="Arial Unicode MS" w:hAnsi="Times New Roman" w:cs="Times New Roman"/>
          <w:color w:val="000000"/>
          <w:sz w:val="24"/>
          <w:szCs w:val="24"/>
          <w:u w:val="single"/>
        </w:rPr>
        <w:t>n such facility shall</w:t>
      </w:r>
      <w:r w:rsidR="003F459B">
        <w:rPr>
          <w:rFonts w:ascii="Times New Roman" w:eastAsia="Arial Unicode MS" w:hAnsi="Times New Roman" w:cs="Times New Roman"/>
          <w:color w:val="000000"/>
          <w:sz w:val="24"/>
          <w:szCs w:val="24"/>
          <w:u w:val="single"/>
        </w:rPr>
        <w:t xml:space="preserve">: </w:t>
      </w:r>
    </w:p>
    <w:p w14:paraId="5BE97D19" w14:textId="77777777" w:rsidR="0095331A" w:rsidRDefault="0095331A"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(a) </w:t>
      </w:r>
      <w:proofErr w:type="gramStart"/>
      <w:r>
        <w:rPr>
          <w:rFonts w:ascii="Times New Roman" w:eastAsia="Arial Unicode MS" w:hAnsi="Times New Roman" w:cs="Times New Roman"/>
          <w:color w:val="000000"/>
          <w:sz w:val="24"/>
          <w:szCs w:val="24"/>
          <w:u w:val="single"/>
        </w:rPr>
        <w:t>be</w:t>
      </w:r>
      <w:proofErr w:type="gramEnd"/>
      <w:r>
        <w:rPr>
          <w:rFonts w:ascii="Times New Roman" w:eastAsia="Arial Unicode MS" w:hAnsi="Times New Roman" w:cs="Times New Roman"/>
          <w:color w:val="000000"/>
          <w:sz w:val="24"/>
          <w:szCs w:val="24"/>
          <w:u w:val="single"/>
        </w:rPr>
        <w:t xml:space="preserve"> no less than 75 square feet (6.97 square meters)</w:t>
      </w:r>
      <w:r w:rsidR="0094301F">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in total area and no less than six feet (1.83 meters) in any direction;</w:t>
      </w:r>
    </w:p>
    <w:p w14:paraId="27711E65" w14:textId="77777777" w:rsidR="0095331A" w:rsidRPr="00855B3F" w:rsidRDefault="0095331A"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855B3F">
        <w:rPr>
          <w:rFonts w:ascii="Times New Roman" w:eastAsia="Arial Unicode MS" w:hAnsi="Times New Roman" w:cs="Times New Roman"/>
          <w:color w:val="000000"/>
          <w:sz w:val="24"/>
          <w:szCs w:val="24"/>
          <w:u w:val="single"/>
        </w:rPr>
        <w:t>(b</w:t>
      </w:r>
      <w:r w:rsidRPr="009A29A7">
        <w:rPr>
          <w:rFonts w:ascii="Times New Roman" w:eastAsia="Arial Unicode MS" w:hAnsi="Times New Roman" w:cs="Times New Roman"/>
          <w:color w:val="000000"/>
          <w:sz w:val="24"/>
          <w:szCs w:val="24"/>
          <w:u w:val="single"/>
        </w:rPr>
        <w:t xml:space="preserve">) </w:t>
      </w:r>
      <w:proofErr w:type="gramStart"/>
      <w:r w:rsidR="001F3C62" w:rsidRPr="009A29A7">
        <w:rPr>
          <w:rFonts w:ascii="Times New Roman" w:eastAsia="Arial Unicode MS" w:hAnsi="Times New Roman" w:cs="Times New Roman"/>
          <w:color w:val="000000"/>
          <w:sz w:val="24"/>
          <w:szCs w:val="24"/>
          <w:u w:val="single"/>
        </w:rPr>
        <w:t>contain</w:t>
      </w:r>
      <w:proofErr w:type="gramEnd"/>
      <w:r w:rsidR="001F3C62" w:rsidRPr="009A29A7">
        <w:rPr>
          <w:rFonts w:ascii="Times New Roman" w:eastAsia="Arial Unicode MS" w:hAnsi="Times New Roman" w:cs="Times New Roman"/>
          <w:color w:val="000000"/>
          <w:sz w:val="24"/>
          <w:szCs w:val="24"/>
          <w:u w:val="single"/>
        </w:rPr>
        <w:t xml:space="preserve"> a </w:t>
      </w:r>
      <w:r w:rsidR="000E56E3" w:rsidRPr="009A29A7">
        <w:rPr>
          <w:rFonts w:ascii="Times New Roman" w:eastAsia="Arial Unicode MS" w:hAnsi="Times New Roman" w:cs="Times New Roman"/>
          <w:color w:val="000000"/>
          <w:sz w:val="24"/>
          <w:szCs w:val="24"/>
          <w:u w:val="single"/>
        </w:rPr>
        <w:t xml:space="preserve">functioning </w:t>
      </w:r>
      <w:r w:rsidR="001F3C62" w:rsidRPr="009A29A7">
        <w:rPr>
          <w:rFonts w:ascii="Times New Roman" w:eastAsia="Arial Unicode MS" w:hAnsi="Times New Roman" w:cs="Times New Roman"/>
          <w:color w:val="000000"/>
          <w:sz w:val="24"/>
          <w:szCs w:val="24"/>
          <w:u w:val="single"/>
        </w:rPr>
        <w:t>toilet, sink</w:t>
      </w:r>
      <w:r w:rsidR="000E56E3" w:rsidRPr="009A29A7">
        <w:rPr>
          <w:rFonts w:ascii="Times New Roman" w:eastAsia="Arial Unicode MS" w:hAnsi="Times New Roman" w:cs="Times New Roman"/>
          <w:color w:val="000000"/>
          <w:sz w:val="24"/>
          <w:szCs w:val="24"/>
          <w:u w:val="single"/>
        </w:rPr>
        <w:t xml:space="preserve"> with potable water,</w:t>
      </w:r>
      <w:r w:rsidR="001F3C62" w:rsidRPr="009A29A7">
        <w:rPr>
          <w:rFonts w:ascii="Times New Roman" w:eastAsia="Arial Unicode MS" w:hAnsi="Times New Roman" w:cs="Times New Roman"/>
          <w:color w:val="000000"/>
          <w:sz w:val="24"/>
          <w:szCs w:val="24"/>
          <w:u w:val="single"/>
        </w:rPr>
        <w:t xml:space="preserve"> </w:t>
      </w:r>
      <w:r w:rsidR="008B0849">
        <w:rPr>
          <w:rFonts w:ascii="Times New Roman" w:eastAsia="Arial Unicode MS" w:hAnsi="Times New Roman" w:cs="Times New Roman"/>
          <w:color w:val="000000"/>
          <w:sz w:val="24"/>
          <w:szCs w:val="24"/>
          <w:u w:val="single"/>
        </w:rPr>
        <w:t>single</w:t>
      </w:r>
      <w:r w:rsidR="008B0849" w:rsidRPr="009A29A7">
        <w:rPr>
          <w:rFonts w:ascii="Times New Roman" w:eastAsia="Arial Unicode MS" w:hAnsi="Times New Roman" w:cs="Times New Roman"/>
          <w:color w:val="000000"/>
          <w:sz w:val="24"/>
          <w:szCs w:val="24"/>
          <w:u w:val="single"/>
        </w:rPr>
        <w:t xml:space="preserve"> </w:t>
      </w:r>
      <w:r w:rsidR="001F3C62" w:rsidRPr="009A29A7">
        <w:rPr>
          <w:rFonts w:ascii="Times New Roman" w:eastAsia="Arial Unicode MS" w:hAnsi="Times New Roman" w:cs="Times New Roman"/>
          <w:color w:val="000000"/>
          <w:sz w:val="24"/>
          <w:szCs w:val="24"/>
          <w:u w:val="single"/>
        </w:rPr>
        <w:t>bed</w:t>
      </w:r>
      <w:r w:rsidR="008B0849">
        <w:rPr>
          <w:rFonts w:ascii="Times New Roman" w:eastAsia="Arial Unicode MS" w:hAnsi="Times New Roman" w:cs="Times New Roman"/>
          <w:color w:val="000000"/>
          <w:sz w:val="24"/>
          <w:szCs w:val="24"/>
          <w:u w:val="single"/>
        </w:rPr>
        <w:t>, and a closeable storage container for personal property</w:t>
      </w:r>
      <w:r w:rsidR="007516B3">
        <w:rPr>
          <w:rFonts w:ascii="Times New Roman" w:eastAsia="Arial Unicode MS" w:hAnsi="Times New Roman" w:cs="Times New Roman"/>
          <w:color w:val="000000"/>
          <w:sz w:val="24"/>
          <w:szCs w:val="24"/>
          <w:u w:val="single"/>
        </w:rPr>
        <w:t xml:space="preserve"> for a single person</w:t>
      </w:r>
      <w:r w:rsidR="001F3C62" w:rsidRPr="009A29A7">
        <w:rPr>
          <w:rFonts w:ascii="Times New Roman" w:eastAsia="Arial Unicode MS" w:hAnsi="Times New Roman" w:cs="Times New Roman"/>
          <w:color w:val="000000"/>
          <w:sz w:val="24"/>
          <w:szCs w:val="24"/>
          <w:u w:val="single"/>
        </w:rPr>
        <w:t>;</w:t>
      </w:r>
      <w:r w:rsidR="001F3C62" w:rsidRPr="00855B3F">
        <w:rPr>
          <w:rFonts w:ascii="Times New Roman" w:eastAsia="Arial Unicode MS" w:hAnsi="Times New Roman" w:cs="Times New Roman"/>
          <w:color w:val="000000"/>
          <w:sz w:val="24"/>
          <w:szCs w:val="24"/>
          <w:u w:val="single"/>
        </w:rPr>
        <w:t xml:space="preserve"> </w:t>
      </w:r>
    </w:p>
    <w:p w14:paraId="39A7DB43" w14:textId="77777777" w:rsidR="000E56E3" w:rsidRPr="009A29A7" w:rsidRDefault="001F3C62" w:rsidP="000E56E3">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(c) </w:t>
      </w:r>
      <w:proofErr w:type="gramStart"/>
      <w:r w:rsidR="00BE497C">
        <w:rPr>
          <w:rFonts w:ascii="Times New Roman" w:eastAsia="Arial Unicode MS" w:hAnsi="Times New Roman" w:cs="Times New Roman"/>
          <w:color w:val="000000"/>
          <w:sz w:val="24"/>
          <w:szCs w:val="24"/>
          <w:u w:val="single"/>
        </w:rPr>
        <w:t>have</w:t>
      </w:r>
      <w:proofErr w:type="gramEnd"/>
      <w:r w:rsidR="00BE497C">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at least one window with access to natural light.</w:t>
      </w:r>
      <w:r w:rsidRPr="00CC6AE2">
        <w:rPr>
          <w:rFonts w:ascii="Times New Roman" w:eastAsia="Arial Unicode MS" w:hAnsi="Times New Roman" w:cs="Times New Roman"/>
          <w:color w:val="000000"/>
          <w:sz w:val="24"/>
          <w:szCs w:val="24"/>
          <w:u w:val="single"/>
        </w:rPr>
        <w:t xml:space="preserve"> </w:t>
      </w:r>
      <w:r w:rsidRPr="009A29A7">
        <w:rPr>
          <w:rFonts w:ascii="Times New Roman" w:eastAsia="Arial Unicode MS" w:hAnsi="Times New Roman" w:cs="Times New Roman"/>
          <w:color w:val="000000"/>
          <w:sz w:val="24"/>
          <w:szCs w:val="24"/>
          <w:u w:val="single"/>
        </w:rPr>
        <w:t xml:space="preserve">The total area of all windows in each </w:t>
      </w:r>
      <w:r w:rsidR="00C15ECA">
        <w:rPr>
          <w:rFonts w:ascii="Times New Roman" w:eastAsia="Arial Unicode MS" w:hAnsi="Times New Roman" w:cs="Times New Roman"/>
          <w:color w:val="000000"/>
          <w:sz w:val="24"/>
          <w:szCs w:val="24"/>
          <w:u w:val="single"/>
        </w:rPr>
        <w:t>living quarter</w:t>
      </w:r>
      <w:r w:rsidR="00C15ECA" w:rsidRPr="009A29A7">
        <w:rPr>
          <w:rFonts w:ascii="Times New Roman" w:eastAsia="Arial Unicode MS" w:hAnsi="Times New Roman" w:cs="Times New Roman"/>
          <w:color w:val="000000"/>
          <w:sz w:val="24"/>
          <w:szCs w:val="24"/>
          <w:u w:val="single"/>
        </w:rPr>
        <w:t xml:space="preserve"> </w:t>
      </w:r>
      <w:r w:rsidRPr="009A29A7">
        <w:rPr>
          <w:rFonts w:ascii="Times New Roman" w:eastAsia="Arial Unicode MS" w:hAnsi="Times New Roman" w:cs="Times New Roman"/>
          <w:color w:val="000000"/>
          <w:sz w:val="24"/>
          <w:szCs w:val="24"/>
          <w:u w:val="single"/>
        </w:rPr>
        <w:t>shall be a least one-tenth the floor area of such room</w:t>
      </w:r>
      <w:r w:rsidR="00441E40">
        <w:rPr>
          <w:rFonts w:ascii="Times New Roman" w:eastAsia="Arial Unicode MS" w:hAnsi="Times New Roman" w:cs="Times New Roman"/>
          <w:color w:val="000000"/>
          <w:sz w:val="24"/>
          <w:szCs w:val="24"/>
          <w:u w:val="single"/>
        </w:rPr>
        <w:t>;</w:t>
      </w:r>
      <w:r w:rsidR="004B1F6D" w:rsidRPr="00921B99">
        <w:rPr>
          <w:rFonts w:ascii="Times New Roman" w:eastAsia="Arial Unicode MS" w:hAnsi="Times New Roman" w:cs="Times New Roman"/>
          <w:b/>
          <w:color w:val="000000"/>
          <w:sz w:val="24"/>
          <w:szCs w:val="24"/>
          <w:u w:val="single"/>
        </w:rPr>
        <w:t xml:space="preserve"> </w:t>
      </w:r>
    </w:p>
    <w:p w14:paraId="7793799F" w14:textId="77777777" w:rsidR="00E07271" w:rsidRDefault="000F7AA4" w:rsidP="00E07271">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9A29A7">
        <w:rPr>
          <w:rFonts w:ascii="Times New Roman" w:eastAsia="Arial Unicode MS" w:hAnsi="Times New Roman" w:cs="Times New Roman"/>
          <w:color w:val="000000"/>
          <w:sz w:val="24"/>
          <w:szCs w:val="24"/>
          <w:u w:val="single"/>
        </w:rPr>
        <w:t xml:space="preserve">(d) </w:t>
      </w:r>
      <w:proofErr w:type="gramStart"/>
      <w:r w:rsidRPr="009A29A7">
        <w:rPr>
          <w:rFonts w:ascii="Times New Roman" w:eastAsia="Arial Unicode MS" w:hAnsi="Times New Roman" w:cs="Times New Roman"/>
          <w:color w:val="000000"/>
          <w:sz w:val="24"/>
          <w:szCs w:val="24"/>
          <w:u w:val="single"/>
        </w:rPr>
        <w:t>contain</w:t>
      </w:r>
      <w:proofErr w:type="gramEnd"/>
      <w:r w:rsidRPr="009A29A7">
        <w:rPr>
          <w:rFonts w:ascii="Times New Roman" w:eastAsia="Arial Unicode MS" w:hAnsi="Times New Roman" w:cs="Times New Roman"/>
          <w:color w:val="000000"/>
          <w:sz w:val="24"/>
          <w:szCs w:val="24"/>
          <w:u w:val="single"/>
        </w:rPr>
        <w:t xml:space="preserve"> no </w:t>
      </w:r>
      <w:r w:rsidR="00E07271">
        <w:rPr>
          <w:rFonts w:ascii="Times New Roman" w:eastAsia="Arial Unicode MS" w:hAnsi="Times New Roman" w:cs="Times New Roman"/>
          <w:color w:val="000000"/>
          <w:sz w:val="24"/>
          <w:szCs w:val="24"/>
          <w:u w:val="single"/>
        </w:rPr>
        <w:t xml:space="preserve">more than one single bed and house no more than one person; and </w:t>
      </w:r>
    </w:p>
    <w:p w14:paraId="6FADB242" w14:textId="77777777" w:rsidR="008B0849" w:rsidRDefault="00E07271" w:rsidP="00E07271">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lastRenderedPageBreak/>
        <w:t xml:space="preserve">(e) </w:t>
      </w:r>
      <w:proofErr w:type="gramStart"/>
      <w:r w:rsidR="008B0849" w:rsidRPr="008B0849">
        <w:rPr>
          <w:rFonts w:ascii="Times New Roman" w:eastAsia="Arial Unicode MS" w:hAnsi="Times New Roman" w:cs="Times New Roman"/>
          <w:color w:val="000000"/>
          <w:sz w:val="24"/>
          <w:szCs w:val="24"/>
          <w:u w:val="single"/>
        </w:rPr>
        <w:t>contain</w:t>
      </w:r>
      <w:proofErr w:type="gramEnd"/>
      <w:r w:rsidR="008B0849" w:rsidRPr="008B0849">
        <w:rPr>
          <w:rFonts w:ascii="Times New Roman" w:eastAsia="Arial Unicode MS" w:hAnsi="Times New Roman" w:cs="Times New Roman"/>
          <w:color w:val="000000"/>
          <w:sz w:val="24"/>
          <w:szCs w:val="24"/>
          <w:u w:val="single"/>
        </w:rPr>
        <w:t xml:space="preserve"> at least one light that can be turned on and off.</w:t>
      </w:r>
    </w:p>
    <w:p w14:paraId="759C8496" w14:textId="77777777" w:rsidR="001F3C62"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4</w:t>
      </w:r>
      <w:r w:rsidR="001F3C62">
        <w:rPr>
          <w:rFonts w:ascii="Times New Roman" w:eastAsia="Arial Unicode MS" w:hAnsi="Times New Roman" w:cs="Times New Roman"/>
          <w:color w:val="000000"/>
          <w:sz w:val="24"/>
          <w:szCs w:val="24"/>
          <w:u w:val="single"/>
        </w:rPr>
        <w:t>. Dormitories. Each dormitory in such facility shall</w:t>
      </w:r>
      <w:r w:rsidR="00E81ADB">
        <w:rPr>
          <w:rFonts w:ascii="Times New Roman" w:eastAsia="Arial Unicode MS" w:hAnsi="Times New Roman" w:cs="Times New Roman"/>
          <w:color w:val="000000"/>
          <w:sz w:val="24"/>
          <w:szCs w:val="24"/>
          <w:u w:val="single"/>
        </w:rPr>
        <w:t>:</w:t>
      </w:r>
    </w:p>
    <w:p w14:paraId="10975D04" w14:textId="77777777" w:rsidR="001F3C62" w:rsidRDefault="001F3C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(a) be equipped with </w:t>
      </w:r>
      <w:r w:rsidR="00D82A28">
        <w:rPr>
          <w:rFonts w:ascii="Times New Roman" w:eastAsia="Arial Unicode MS" w:hAnsi="Times New Roman" w:cs="Times New Roman"/>
          <w:color w:val="000000"/>
          <w:sz w:val="24"/>
          <w:szCs w:val="24"/>
          <w:u w:val="single"/>
        </w:rPr>
        <w:t xml:space="preserve">a sufficient number of </w:t>
      </w:r>
      <w:r>
        <w:rPr>
          <w:rFonts w:ascii="Times New Roman" w:eastAsia="Arial Unicode MS" w:hAnsi="Times New Roman" w:cs="Times New Roman"/>
          <w:color w:val="000000"/>
          <w:sz w:val="24"/>
          <w:szCs w:val="24"/>
          <w:u w:val="single"/>
        </w:rPr>
        <w:t>toilet</w:t>
      </w:r>
      <w:r w:rsidR="00D82A28">
        <w:rPr>
          <w:rFonts w:ascii="Times New Roman" w:eastAsia="Arial Unicode MS" w:hAnsi="Times New Roman" w:cs="Times New Roman"/>
          <w:color w:val="000000"/>
          <w:sz w:val="24"/>
          <w:szCs w:val="24"/>
          <w:u w:val="single"/>
        </w:rPr>
        <w:t>s</w:t>
      </w:r>
      <w:r w:rsidR="00C77429">
        <w:rPr>
          <w:rFonts w:ascii="Times New Roman" w:eastAsia="Arial Unicode MS" w:hAnsi="Times New Roman" w:cs="Times New Roman"/>
          <w:color w:val="000000"/>
          <w:sz w:val="24"/>
          <w:szCs w:val="24"/>
          <w:u w:val="single"/>
        </w:rPr>
        <w:t xml:space="preserve"> and</w:t>
      </w:r>
      <w:r>
        <w:rPr>
          <w:rFonts w:ascii="Times New Roman" w:eastAsia="Arial Unicode MS" w:hAnsi="Times New Roman" w:cs="Times New Roman"/>
          <w:color w:val="000000"/>
          <w:sz w:val="24"/>
          <w:szCs w:val="24"/>
          <w:u w:val="single"/>
        </w:rPr>
        <w:t xml:space="preserve"> sink</w:t>
      </w:r>
      <w:r w:rsidR="00D82A28">
        <w:rPr>
          <w:rFonts w:ascii="Times New Roman" w:eastAsia="Arial Unicode MS" w:hAnsi="Times New Roman" w:cs="Times New Roman"/>
          <w:color w:val="000000"/>
          <w:sz w:val="24"/>
          <w:szCs w:val="24"/>
          <w:u w:val="single"/>
        </w:rPr>
        <w:t>s</w:t>
      </w:r>
      <w:r>
        <w:rPr>
          <w:rFonts w:ascii="Times New Roman" w:eastAsia="Arial Unicode MS" w:hAnsi="Times New Roman" w:cs="Times New Roman"/>
          <w:color w:val="000000"/>
          <w:sz w:val="24"/>
          <w:szCs w:val="24"/>
          <w:u w:val="single"/>
        </w:rPr>
        <w:t>,</w:t>
      </w:r>
      <w:r w:rsidR="00AE345A">
        <w:rPr>
          <w:rFonts w:ascii="Times New Roman" w:eastAsia="Arial Unicode MS" w:hAnsi="Times New Roman" w:cs="Times New Roman"/>
          <w:color w:val="000000"/>
          <w:sz w:val="24"/>
          <w:szCs w:val="24"/>
          <w:u w:val="single"/>
        </w:rPr>
        <w:t xml:space="preserve"> and</w:t>
      </w:r>
      <w:r w:rsidR="00D6718C">
        <w:rPr>
          <w:rFonts w:ascii="Times New Roman" w:eastAsia="Arial Unicode MS" w:hAnsi="Times New Roman" w:cs="Times New Roman"/>
          <w:color w:val="000000"/>
          <w:sz w:val="24"/>
          <w:szCs w:val="24"/>
          <w:u w:val="single"/>
        </w:rPr>
        <w:t xml:space="preserve"> provide</w:t>
      </w:r>
      <w:r w:rsidR="00AE345A">
        <w:rPr>
          <w:rFonts w:ascii="Times New Roman" w:eastAsia="Arial Unicode MS" w:hAnsi="Times New Roman" w:cs="Times New Roman"/>
          <w:color w:val="000000"/>
          <w:sz w:val="24"/>
          <w:szCs w:val="24"/>
          <w:u w:val="single"/>
        </w:rPr>
        <w:t xml:space="preserve"> shower</w:t>
      </w:r>
      <w:r w:rsidR="00D6718C">
        <w:rPr>
          <w:rFonts w:ascii="Times New Roman" w:eastAsia="Arial Unicode MS" w:hAnsi="Times New Roman" w:cs="Times New Roman"/>
          <w:color w:val="000000"/>
          <w:sz w:val="24"/>
          <w:szCs w:val="24"/>
          <w:u w:val="single"/>
        </w:rPr>
        <w:t xml:space="preserve">s in accordance with </w:t>
      </w:r>
      <w:r w:rsidR="00D82A28">
        <w:rPr>
          <w:rFonts w:ascii="Times New Roman" w:eastAsia="Arial Unicode MS" w:hAnsi="Times New Roman" w:cs="Times New Roman"/>
          <w:color w:val="000000"/>
          <w:sz w:val="24"/>
          <w:szCs w:val="24"/>
          <w:u w:val="single"/>
        </w:rPr>
        <w:t xml:space="preserve">the </w:t>
      </w:r>
      <w:r w:rsidR="00B046F9">
        <w:rPr>
          <w:rFonts w:ascii="Times New Roman" w:eastAsia="Arial Unicode MS" w:hAnsi="Times New Roman" w:cs="Times New Roman"/>
          <w:color w:val="000000"/>
          <w:sz w:val="24"/>
          <w:szCs w:val="24"/>
          <w:u w:val="single"/>
        </w:rPr>
        <w:t>minimum standards</w:t>
      </w:r>
      <w:r w:rsidR="00D82A28">
        <w:rPr>
          <w:rFonts w:ascii="Times New Roman" w:eastAsia="Arial Unicode MS" w:hAnsi="Times New Roman" w:cs="Times New Roman"/>
          <w:color w:val="000000"/>
          <w:sz w:val="24"/>
          <w:szCs w:val="24"/>
          <w:u w:val="single"/>
        </w:rPr>
        <w:t xml:space="preserve"> </w:t>
      </w:r>
      <w:r w:rsidR="001D46C9">
        <w:rPr>
          <w:rFonts w:ascii="Times New Roman" w:eastAsia="Arial Unicode MS" w:hAnsi="Times New Roman" w:cs="Times New Roman"/>
          <w:color w:val="000000"/>
          <w:sz w:val="24"/>
          <w:szCs w:val="24"/>
          <w:u w:val="single"/>
        </w:rPr>
        <w:t xml:space="preserve">of the New York city board of correction </w:t>
      </w:r>
      <w:r w:rsidR="00D82A28">
        <w:rPr>
          <w:rFonts w:ascii="Times New Roman" w:eastAsia="Arial Unicode MS" w:hAnsi="Times New Roman" w:cs="Times New Roman"/>
          <w:color w:val="000000"/>
          <w:sz w:val="24"/>
          <w:szCs w:val="24"/>
          <w:u w:val="single"/>
        </w:rPr>
        <w:t xml:space="preserve">and the </w:t>
      </w:r>
      <w:r w:rsidR="00D6718C">
        <w:rPr>
          <w:rFonts w:ascii="Times New Roman" w:eastAsia="Arial Unicode MS" w:hAnsi="Times New Roman" w:cs="Times New Roman"/>
          <w:color w:val="000000"/>
          <w:sz w:val="24"/>
          <w:szCs w:val="24"/>
          <w:u w:val="single"/>
        </w:rPr>
        <w:t xml:space="preserve">guidelines </w:t>
      </w:r>
      <w:r w:rsidR="00C77429">
        <w:rPr>
          <w:rFonts w:ascii="Times New Roman" w:eastAsia="Arial Unicode MS" w:hAnsi="Times New Roman" w:cs="Times New Roman"/>
          <w:color w:val="000000"/>
          <w:sz w:val="24"/>
          <w:szCs w:val="24"/>
          <w:u w:val="single"/>
        </w:rPr>
        <w:t xml:space="preserve">of the New York state commission of correction </w:t>
      </w:r>
      <w:r w:rsidR="00D6718C">
        <w:rPr>
          <w:rFonts w:ascii="Times New Roman" w:eastAsia="Arial Unicode MS" w:hAnsi="Times New Roman" w:cs="Times New Roman"/>
          <w:color w:val="000000"/>
          <w:sz w:val="24"/>
          <w:szCs w:val="24"/>
          <w:u w:val="single"/>
        </w:rPr>
        <w:t>for multiple occupancy housing units</w:t>
      </w:r>
      <w:r w:rsidR="00593738">
        <w:rPr>
          <w:rFonts w:ascii="Times New Roman" w:eastAsia="Arial Unicode MS" w:hAnsi="Times New Roman" w:cs="Times New Roman"/>
          <w:color w:val="000000"/>
          <w:sz w:val="24"/>
          <w:szCs w:val="24"/>
          <w:u w:val="single"/>
        </w:rPr>
        <w:t xml:space="preserve">; </w:t>
      </w:r>
    </w:p>
    <w:p w14:paraId="19D812EF" w14:textId="77777777" w:rsidR="009A29A7" w:rsidRDefault="001F3C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proofErr w:type="gramStart"/>
      <w:r w:rsidR="00BE497C" w:rsidRPr="00B57912">
        <w:rPr>
          <w:rFonts w:ascii="Times New Roman" w:eastAsia="Arial Unicode MS" w:hAnsi="Times New Roman" w:cs="Times New Roman"/>
          <w:color w:val="000000"/>
          <w:sz w:val="24"/>
          <w:szCs w:val="24"/>
          <w:u w:val="single"/>
        </w:rPr>
        <w:t>have</w:t>
      </w:r>
      <w:proofErr w:type="gramEnd"/>
      <w:r w:rsidR="00BE497C" w:rsidRPr="00B57912">
        <w:rPr>
          <w:rFonts w:ascii="Times New Roman" w:eastAsia="Arial Unicode MS" w:hAnsi="Times New Roman" w:cs="Times New Roman"/>
          <w:color w:val="000000"/>
          <w:sz w:val="24"/>
          <w:szCs w:val="24"/>
          <w:u w:val="single"/>
        </w:rPr>
        <w:t xml:space="preserve"> at least one window</w:t>
      </w:r>
      <w:r w:rsidR="00BE497C">
        <w:rPr>
          <w:rFonts w:ascii="Times New Roman" w:eastAsia="Arial Unicode MS" w:hAnsi="Times New Roman" w:cs="Times New Roman"/>
          <w:color w:val="000000"/>
          <w:sz w:val="24"/>
          <w:szCs w:val="24"/>
          <w:u w:val="single"/>
        </w:rPr>
        <w:t xml:space="preserve"> with access </w:t>
      </w:r>
      <w:r w:rsidR="00BE497C" w:rsidRPr="00C9692E">
        <w:rPr>
          <w:rFonts w:ascii="Times New Roman" w:eastAsia="Arial Unicode MS" w:hAnsi="Times New Roman" w:cs="Times New Roman"/>
          <w:color w:val="000000"/>
          <w:sz w:val="24"/>
          <w:szCs w:val="24"/>
          <w:u w:val="single"/>
        </w:rPr>
        <w:t xml:space="preserve">to </w:t>
      </w:r>
      <w:r w:rsidR="00BE497C">
        <w:rPr>
          <w:rFonts w:ascii="Times New Roman" w:eastAsia="Arial Unicode MS" w:hAnsi="Times New Roman" w:cs="Times New Roman"/>
          <w:color w:val="000000"/>
          <w:sz w:val="24"/>
          <w:szCs w:val="24"/>
          <w:u w:val="single"/>
        </w:rPr>
        <w:t>natural light in each living space within such dormitory</w:t>
      </w:r>
      <w:r w:rsidR="00BE497C" w:rsidRPr="00B57912">
        <w:rPr>
          <w:rFonts w:ascii="Times New Roman" w:eastAsia="Arial Unicode MS" w:hAnsi="Times New Roman" w:cs="Times New Roman"/>
          <w:color w:val="000000"/>
          <w:sz w:val="24"/>
          <w:szCs w:val="24"/>
          <w:u w:val="single"/>
        </w:rPr>
        <w:t xml:space="preserve">. The total area of all windows in each </w:t>
      </w:r>
      <w:r w:rsidR="00BE497C">
        <w:rPr>
          <w:rFonts w:ascii="Times New Roman" w:eastAsia="Arial Unicode MS" w:hAnsi="Times New Roman" w:cs="Times New Roman"/>
          <w:color w:val="000000"/>
          <w:sz w:val="24"/>
          <w:szCs w:val="24"/>
          <w:u w:val="single"/>
        </w:rPr>
        <w:t>dormitory</w:t>
      </w:r>
      <w:r w:rsidR="00BE497C" w:rsidRPr="00B57912">
        <w:rPr>
          <w:rFonts w:ascii="Times New Roman" w:eastAsia="Arial Unicode MS" w:hAnsi="Times New Roman" w:cs="Times New Roman"/>
          <w:color w:val="000000"/>
          <w:sz w:val="24"/>
          <w:szCs w:val="24"/>
          <w:u w:val="single"/>
        </w:rPr>
        <w:t xml:space="preserve"> shall be a least one-tenth the floor area of such </w:t>
      </w:r>
      <w:r w:rsidR="00BE497C">
        <w:rPr>
          <w:rFonts w:ascii="Times New Roman" w:eastAsia="Arial Unicode MS" w:hAnsi="Times New Roman" w:cs="Times New Roman"/>
          <w:color w:val="000000"/>
          <w:sz w:val="24"/>
          <w:szCs w:val="24"/>
          <w:u w:val="single"/>
        </w:rPr>
        <w:t>space</w:t>
      </w:r>
      <w:r w:rsidR="00441E40">
        <w:rPr>
          <w:rFonts w:ascii="Times New Roman" w:eastAsia="Arial Unicode MS" w:hAnsi="Times New Roman" w:cs="Times New Roman"/>
          <w:color w:val="000000"/>
          <w:sz w:val="24"/>
          <w:szCs w:val="24"/>
          <w:u w:val="single"/>
        </w:rPr>
        <w:t xml:space="preserve">; </w:t>
      </w:r>
      <w:r w:rsidR="00D82A28">
        <w:rPr>
          <w:rFonts w:ascii="Times New Roman" w:eastAsia="Arial Unicode MS" w:hAnsi="Times New Roman" w:cs="Times New Roman"/>
          <w:color w:val="000000"/>
          <w:sz w:val="24"/>
          <w:szCs w:val="24"/>
          <w:u w:val="single"/>
        </w:rPr>
        <w:t xml:space="preserve">and </w:t>
      </w:r>
    </w:p>
    <w:p w14:paraId="115B224F" w14:textId="77777777" w:rsidR="00D82A28" w:rsidRDefault="00D82A28"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(c) </w:t>
      </w:r>
      <w:proofErr w:type="gramStart"/>
      <w:r>
        <w:rPr>
          <w:rFonts w:ascii="Times New Roman" w:eastAsia="Arial Unicode MS" w:hAnsi="Times New Roman" w:cs="Times New Roman"/>
          <w:color w:val="000000"/>
          <w:sz w:val="24"/>
          <w:szCs w:val="24"/>
          <w:u w:val="single"/>
        </w:rPr>
        <w:t>contain</w:t>
      </w:r>
      <w:proofErr w:type="gramEnd"/>
      <w:r>
        <w:rPr>
          <w:rFonts w:ascii="Times New Roman" w:eastAsia="Arial Unicode MS" w:hAnsi="Times New Roman" w:cs="Times New Roman"/>
          <w:color w:val="000000"/>
          <w:sz w:val="24"/>
          <w:szCs w:val="24"/>
          <w:u w:val="single"/>
        </w:rPr>
        <w:t xml:space="preserve"> a minimum of 75 square feet (6.97 meters) of floor space per person in the sleeping area. </w:t>
      </w:r>
    </w:p>
    <w:p w14:paraId="703FEF1D" w14:textId="77777777" w:rsidR="00BE497C"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5</w:t>
      </w:r>
      <w:r w:rsidR="00BE497C">
        <w:rPr>
          <w:rFonts w:ascii="Times New Roman" w:eastAsia="Arial Unicode MS" w:hAnsi="Times New Roman" w:cs="Times New Roman"/>
          <w:color w:val="000000"/>
          <w:sz w:val="24"/>
          <w:szCs w:val="24"/>
          <w:u w:val="single"/>
        </w:rPr>
        <w:t>. Housing units. Each housing unit in such facility shall</w:t>
      </w:r>
    </w:p>
    <w:p w14:paraId="5FC51123" w14:textId="77777777" w:rsidR="00BE497C" w:rsidRDefault="00BE497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(a) </w:t>
      </w:r>
      <w:proofErr w:type="gramStart"/>
      <w:r w:rsidR="00E94CF5">
        <w:rPr>
          <w:rFonts w:ascii="Times New Roman" w:eastAsia="Arial Unicode MS" w:hAnsi="Times New Roman" w:cs="Times New Roman"/>
          <w:color w:val="000000"/>
          <w:sz w:val="24"/>
          <w:szCs w:val="24"/>
          <w:u w:val="single"/>
        </w:rPr>
        <w:t>include</w:t>
      </w:r>
      <w:proofErr w:type="gramEnd"/>
      <w:r w:rsidR="00E94CF5">
        <w:rPr>
          <w:rFonts w:ascii="Times New Roman" w:eastAsia="Arial Unicode MS" w:hAnsi="Times New Roman" w:cs="Times New Roman"/>
          <w:color w:val="000000"/>
          <w:sz w:val="24"/>
          <w:szCs w:val="24"/>
          <w:u w:val="single"/>
        </w:rPr>
        <w:t xml:space="preserve"> a recreation area</w:t>
      </w:r>
      <w:r>
        <w:rPr>
          <w:rFonts w:ascii="Times New Roman" w:eastAsia="Arial Unicode MS" w:hAnsi="Times New Roman" w:cs="Times New Roman"/>
          <w:color w:val="000000"/>
          <w:sz w:val="24"/>
          <w:szCs w:val="24"/>
          <w:u w:val="single"/>
        </w:rPr>
        <w:t xml:space="preserve"> with access to fresh air and natural light;</w:t>
      </w:r>
      <w:r w:rsidR="00333AF7">
        <w:rPr>
          <w:rFonts w:ascii="Times New Roman" w:eastAsia="Arial Unicode MS" w:hAnsi="Times New Roman" w:cs="Times New Roman"/>
          <w:color w:val="000000"/>
          <w:sz w:val="24"/>
          <w:szCs w:val="24"/>
          <w:u w:val="single"/>
        </w:rPr>
        <w:t xml:space="preserve"> </w:t>
      </w:r>
      <w:r w:rsidR="009A29A7">
        <w:rPr>
          <w:rFonts w:ascii="Times New Roman" w:eastAsia="Arial Unicode MS" w:hAnsi="Times New Roman" w:cs="Times New Roman"/>
          <w:color w:val="000000"/>
          <w:sz w:val="24"/>
          <w:szCs w:val="24"/>
          <w:u w:val="single"/>
        </w:rPr>
        <w:t>and</w:t>
      </w:r>
    </w:p>
    <w:p w14:paraId="262F513F" w14:textId="77777777" w:rsidR="00AE345A" w:rsidRDefault="00BE497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proofErr w:type="gramStart"/>
      <w:r w:rsidR="00753F95">
        <w:rPr>
          <w:rFonts w:ascii="Times New Roman" w:eastAsia="Arial Unicode MS" w:hAnsi="Times New Roman" w:cs="Times New Roman"/>
          <w:color w:val="000000"/>
          <w:sz w:val="24"/>
          <w:szCs w:val="24"/>
          <w:u w:val="single"/>
        </w:rPr>
        <w:t>contain</w:t>
      </w:r>
      <w:proofErr w:type="gramEnd"/>
      <w:r w:rsidR="00753F95">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a kitchenette</w:t>
      </w:r>
      <w:r w:rsidR="00D82A28">
        <w:rPr>
          <w:rFonts w:ascii="Times New Roman" w:eastAsia="Arial Unicode MS" w:hAnsi="Times New Roman" w:cs="Times New Roman"/>
          <w:color w:val="000000"/>
          <w:sz w:val="24"/>
          <w:szCs w:val="24"/>
          <w:u w:val="single"/>
        </w:rPr>
        <w:t>.</w:t>
      </w:r>
    </w:p>
    <w:p w14:paraId="004C9616" w14:textId="77777777" w:rsidR="00653F62" w:rsidRPr="00AE345A" w:rsidRDefault="001D46C9" w:rsidP="009A29A7">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6</w:t>
      </w:r>
      <w:r w:rsidR="00653F62" w:rsidRPr="00AE345A">
        <w:rPr>
          <w:rFonts w:ascii="Times New Roman" w:hAnsi="Times New Roman" w:cs="Times New Roman"/>
          <w:sz w:val="24"/>
          <w:szCs w:val="24"/>
          <w:u w:val="single"/>
        </w:rPr>
        <w:t xml:space="preserve">. </w:t>
      </w:r>
      <w:r w:rsidR="00653F62">
        <w:rPr>
          <w:rFonts w:ascii="Times New Roman" w:hAnsi="Times New Roman" w:cs="Times New Roman"/>
          <w:sz w:val="24"/>
          <w:szCs w:val="24"/>
          <w:u w:val="single"/>
        </w:rPr>
        <w:t>Bathrooms shall be accessible at all times to individuals housed in</w:t>
      </w:r>
      <w:r w:rsidR="0094301F">
        <w:rPr>
          <w:rFonts w:ascii="Times New Roman" w:hAnsi="Times New Roman" w:cs="Times New Roman"/>
          <w:sz w:val="24"/>
          <w:szCs w:val="24"/>
          <w:u w:val="single"/>
        </w:rPr>
        <w:t xml:space="preserve"> each</w:t>
      </w:r>
      <w:r w:rsidR="00653F62">
        <w:rPr>
          <w:rFonts w:ascii="Times New Roman" w:hAnsi="Times New Roman" w:cs="Times New Roman"/>
          <w:sz w:val="24"/>
          <w:szCs w:val="24"/>
          <w:u w:val="single"/>
        </w:rPr>
        <w:t xml:space="preserve"> such facility.</w:t>
      </w:r>
    </w:p>
    <w:p w14:paraId="15268650" w14:textId="77777777" w:rsidR="00BA6739" w:rsidRDefault="00653F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c</w:t>
      </w:r>
      <w:r w:rsidR="00A721D4">
        <w:rPr>
          <w:rFonts w:ascii="Times New Roman" w:eastAsia="Arial Unicode MS" w:hAnsi="Times New Roman" w:cs="Times New Roman"/>
          <w:color w:val="000000"/>
          <w:sz w:val="24"/>
          <w:szCs w:val="24"/>
          <w:u w:val="single"/>
        </w:rPr>
        <w:t>. The department shall digitize paper-based communications</w:t>
      </w:r>
      <w:r w:rsidR="0099566E">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 xml:space="preserve">and ensure that correctional facilities </w:t>
      </w:r>
      <w:r w:rsidRPr="000F33B9">
        <w:rPr>
          <w:rFonts w:ascii="Times New Roman" w:eastAsia="Arial Unicode MS" w:hAnsi="Times New Roman" w:cs="Times New Roman"/>
          <w:color w:val="000000"/>
          <w:sz w:val="24"/>
          <w:szCs w:val="24"/>
          <w:u w:val="single"/>
        </w:rPr>
        <w:t xml:space="preserve">built after </w:t>
      </w:r>
      <w:r>
        <w:rPr>
          <w:rFonts w:ascii="Times New Roman" w:eastAsia="Arial Unicode MS" w:hAnsi="Times New Roman" w:cs="Times New Roman"/>
          <w:color w:val="000000"/>
          <w:sz w:val="24"/>
          <w:szCs w:val="24"/>
          <w:u w:val="single"/>
        </w:rPr>
        <w:t>the effective date of the local law that added this section</w:t>
      </w:r>
      <w:r w:rsidRPr="000F33B9">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are wired in such a fashion to allow for such electronic communications. Such communication shall include but not be limited to (</w:t>
      </w:r>
      <w:r>
        <w:rPr>
          <w:rFonts w:ascii="Times New Roman" w:eastAsia="Arial Unicode MS" w:hAnsi="Times New Roman" w:cs="Times New Roman"/>
          <w:color w:val="000000"/>
          <w:sz w:val="24"/>
          <w:szCs w:val="24"/>
          <w:u w:val="single"/>
        </w:rPr>
        <w:t>1</w:t>
      </w:r>
      <w:r w:rsidR="00A721D4">
        <w:rPr>
          <w:rFonts w:ascii="Times New Roman" w:eastAsia="Arial Unicode MS" w:hAnsi="Times New Roman" w:cs="Times New Roman"/>
          <w:color w:val="000000"/>
          <w:sz w:val="24"/>
          <w:szCs w:val="24"/>
          <w:u w:val="single"/>
        </w:rPr>
        <w:t>) the location of incarcerated individuals, (</w:t>
      </w:r>
      <w:r>
        <w:rPr>
          <w:rFonts w:ascii="Times New Roman" w:eastAsia="Arial Unicode MS" w:hAnsi="Times New Roman" w:cs="Times New Roman"/>
          <w:color w:val="000000"/>
          <w:sz w:val="24"/>
          <w:szCs w:val="24"/>
          <w:u w:val="single"/>
        </w:rPr>
        <w:t>2</w:t>
      </w:r>
      <w:r w:rsidR="00A721D4">
        <w:rPr>
          <w:rFonts w:ascii="Times New Roman" w:eastAsia="Arial Unicode MS" w:hAnsi="Times New Roman" w:cs="Times New Roman"/>
          <w:color w:val="000000"/>
          <w:sz w:val="24"/>
          <w:szCs w:val="24"/>
          <w:u w:val="single"/>
        </w:rPr>
        <w:t>) communication</w:t>
      </w:r>
      <w:r>
        <w:rPr>
          <w:rFonts w:ascii="Times New Roman" w:eastAsia="Arial Unicode MS" w:hAnsi="Times New Roman" w:cs="Times New Roman"/>
          <w:color w:val="000000"/>
          <w:sz w:val="24"/>
          <w:szCs w:val="24"/>
          <w:u w:val="single"/>
        </w:rPr>
        <w:t>s</w:t>
      </w:r>
      <w:r w:rsidR="00A721D4">
        <w:rPr>
          <w:rFonts w:ascii="Times New Roman" w:eastAsia="Arial Unicode MS" w:hAnsi="Times New Roman" w:cs="Times New Roman"/>
          <w:color w:val="000000"/>
          <w:sz w:val="24"/>
          <w:szCs w:val="24"/>
          <w:u w:val="single"/>
        </w:rPr>
        <w:t xml:space="preserve"> between staff, (</w:t>
      </w:r>
      <w:r>
        <w:rPr>
          <w:rFonts w:ascii="Times New Roman" w:eastAsia="Arial Unicode MS" w:hAnsi="Times New Roman" w:cs="Times New Roman"/>
          <w:color w:val="000000"/>
          <w:sz w:val="24"/>
          <w:szCs w:val="24"/>
          <w:u w:val="single"/>
        </w:rPr>
        <w:t>3</w:t>
      </w:r>
      <w:r w:rsidR="00A721D4">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 xml:space="preserve">the </w:t>
      </w:r>
      <w:r w:rsidR="00A721D4">
        <w:rPr>
          <w:rFonts w:ascii="Times New Roman" w:eastAsia="Arial Unicode MS" w:hAnsi="Times New Roman" w:cs="Times New Roman"/>
          <w:color w:val="000000"/>
          <w:sz w:val="24"/>
          <w:szCs w:val="24"/>
          <w:u w:val="single"/>
        </w:rPr>
        <w:t>filing of grievances, and (</w:t>
      </w:r>
      <w:r>
        <w:rPr>
          <w:rFonts w:ascii="Times New Roman" w:eastAsia="Arial Unicode MS" w:hAnsi="Times New Roman" w:cs="Times New Roman"/>
          <w:color w:val="000000"/>
          <w:sz w:val="24"/>
          <w:szCs w:val="24"/>
          <w:u w:val="single"/>
        </w:rPr>
        <w:t>4</w:t>
      </w:r>
      <w:r w:rsidR="00A721D4">
        <w:rPr>
          <w:rFonts w:ascii="Times New Roman" w:eastAsia="Arial Unicode MS" w:hAnsi="Times New Roman" w:cs="Times New Roman"/>
          <w:color w:val="000000"/>
          <w:sz w:val="24"/>
          <w:szCs w:val="24"/>
          <w:u w:val="single"/>
        </w:rPr>
        <w:t>) communication</w:t>
      </w:r>
      <w:r>
        <w:rPr>
          <w:rFonts w:ascii="Times New Roman" w:eastAsia="Arial Unicode MS" w:hAnsi="Times New Roman" w:cs="Times New Roman"/>
          <w:color w:val="000000"/>
          <w:sz w:val="24"/>
          <w:szCs w:val="24"/>
          <w:u w:val="single"/>
        </w:rPr>
        <w:t>s</w:t>
      </w:r>
      <w:r w:rsidR="00A721D4">
        <w:rPr>
          <w:rFonts w:ascii="Times New Roman" w:eastAsia="Arial Unicode MS" w:hAnsi="Times New Roman" w:cs="Times New Roman"/>
          <w:color w:val="000000"/>
          <w:sz w:val="24"/>
          <w:szCs w:val="24"/>
          <w:u w:val="single"/>
        </w:rPr>
        <w:t xml:space="preserve"> regarding bail status, in accordance with standards set by correctional oversight agencies</w:t>
      </w:r>
      <w:r w:rsidR="004B1F6D">
        <w:rPr>
          <w:rFonts w:ascii="Times New Roman" w:eastAsia="Arial Unicode MS" w:hAnsi="Times New Roman" w:cs="Times New Roman"/>
          <w:color w:val="000000"/>
          <w:sz w:val="24"/>
          <w:szCs w:val="24"/>
          <w:u w:val="single"/>
        </w:rPr>
        <w:t>.</w:t>
      </w:r>
    </w:p>
    <w:p w14:paraId="01FB6703" w14:textId="321223C8" w:rsidR="0067581C" w:rsidRPr="0067581C" w:rsidRDefault="0067581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d. This section is not intended to encompass the entirety of </w:t>
      </w:r>
      <w:r w:rsidR="00146C99">
        <w:rPr>
          <w:rFonts w:ascii="Times New Roman" w:eastAsia="Arial Unicode MS" w:hAnsi="Times New Roman" w:cs="Times New Roman"/>
          <w:color w:val="000000"/>
          <w:sz w:val="24"/>
          <w:szCs w:val="24"/>
          <w:u w:val="single"/>
        </w:rPr>
        <w:t xml:space="preserve">standards to apply to jail facilities. </w:t>
      </w:r>
    </w:p>
    <w:p w14:paraId="24AB858F" w14:textId="7CF38D9D" w:rsidR="000742DA" w:rsidRDefault="004B1F6D" w:rsidP="00462E37">
      <w:pPr>
        <w:shd w:val="clear" w:color="auto" w:fill="FFFFFF"/>
        <w:spacing w:after="0" w:line="480" w:lineRule="auto"/>
        <w:ind w:firstLine="720"/>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sz w:val="24"/>
          <w:szCs w:val="24"/>
        </w:rPr>
        <w:lastRenderedPageBreak/>
        <w:t>§ 2</w:t>
      </w:r>
      <w:r>
        <w:rPr>
          <w:rFonts w:ascii="Times New Roman" w:eastAsia="Arial Unicode MS" w:hAnsi="Times New Roman" w:cs="Times New Roman"/>
          <w:color w:val="000000"/>
          <w:sz w:val="24"/>
          <w:szCs w:val="24"/>
        </w:rPr>
        <w:t>.</w:t>
      </w:r>
      <w:r w:rsidR="000742DA">
        <w:rPr>
          <w:rFonts w:ascii="Times New Roman" w:eastAsia="Arial Unicode MS" w:hAnsi="Times New Roman" w:cs="Times New Roman"/>
          <w:color w:val="000000"/>
          <w:sz w:val="24"/>
          <w:szCs w:val="24"/>
        </w:rPr>
        <w:t xml:space="preserve"> Subdivision g of section 9-136 of the administrative code of the city of New York, as added by local law number 134 </w:t>
      </w:r>
      <w:r w:rsidR="0094301F">
        <w:rPr>
          <w:rFonts w:ascii="Times New Roman" w:eastAsia="Arial Unicode MS" w:hAnsi="Times New Roman" w:cs="Times New Roman"/>
          <w:color w:val="000000"/>
          <w:sz w:val="24"/>
          <w:szCs w:val="24"/>
        </w:rPr>
        <w:t>for the year</w:t>
      </w:r>
      <w:r w:rsidR="000742DA">
        <w:rPr>
          <w:rFonts w:ascii="Times New Roman" w:eastAsia="Arial Unicode MS" w:hAnsi="Times New Roman" w:cs="Times New Roman"/>
          <w:color w:val="000000"/>
          <w:sz w:val="24"/>
          <w:szCs w:val="24"/>
        </w:rPr>
        <w:t xml:space="preserve"> 2019, is amended to read as follows: </w:t>
      </w:r>
    </w:p>
    <w:p w14:paraId="632F9613" w14:textId="77777777" w:rsidR="000742DA" w:rsidRDefault="00121629" w:rsidP="00637ADD">
      <w:pPr>
        <w:shd w:val="clear" w:color="auto" w:fill="FFFFFF"/>
        <w:spacing w:after="0" w:line="480" w:lineRule="auto"/>
        <w:ind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g. </w:t>
      </w:r>
      <w:r w:rsidR="000742DA" w:rsidRPr="000742DA">
        <w:rPr>
          <w:rFonts w:ascii="Times New Roman" w:eastAsia="Arial Unicode MS" w:hAnsi="Times New Roman" w:cs="Times New Roman"/>
          <w:color w:val="000000"/>
          <w:sz w:val="24"/>
          <w:szCs w:val="24"/>
        </w:rPr>
        <w:t>The department shall install grievance kiosks in each facility where incarcerated individuals</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 xml:space="preserve">may file grievances electronically </w:t>
      </w:r>
      <w:r w:rsidR="001C120B" w:rsidRPr="00777F60">
        <w:rPr>
          <w:rFonts w:ascii="Times New Roman" w:eastAsia="Arial Unicode MS" w:hAnsi="Times New Roman" w:cs="Times New Roman"/>
          <w:color w:val="000000"/>
          <w:sz w:val="24"/>
          <w:szCs w:val="24"/>
          <w:u w:val="single"/>
        </w:rPr>
        <w:t xml:space="preserve">and </w:t>
      </w:r>
      <w:r w:rsidR="0099566E">
        <w:rPr>
          <w:rFonts w:ascii="Times New Roman" w:eastAsia="Arial Unicode MS" w:hAnsi="Times New Roman" w:cs="Times New Roman"/>
          <w:color w:val="000000"/>
          <w:sz w:val="24"/>
          <w:szCs w:val="24"/>
          <w:u w:val="single"/>
        </w:rPr>
        <w:t>in a private setting</w:t>
      </w:r>
      <w:r w:rsidR="00777F60">
        <w:rPr>
          <w:rFonts w:ascii="Times New Roman" w:eastAsia="Arial Unicode MS" w:hAnsi="Times New Roman" w:cs="Times New Roman"/>
          <w:color w:val="000000"/>
          <w:sz w:val="24"/>
          <w:szCs w:val="24"/>
          <w:u w:val="single"/>
        </w:rPr>
        <w:t xml:space="preserve"> </w:t>
      </w:r>
      <w:r w:rsidR="000742DA" w:rsidRPr="000742DA">
        <w:rPr>
          <w:rFonts w:ascii="Times New Roman" w:eastAsia="Arial Unicode MS" w:hAnsi="Times New Roman" w:cs="Times New Roman"/>
          <w:color w:val="000000"/>
          <w:sz w:val="24"/>
          <w:szCs w:val="24"/>
        </w:rPr>
        <w:t xml:space="preserve">by </w:t>
      </w:r>
      <w:r w:rsidR="00146C99">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January 2026</w:t>
      </w:r>
      <w:r w:rsidR="00146C99">
        <w:rPr>
          <w:rFonts w:ascii="Times New Roman" w:eastAsia="Arial Unicode MS" w:hAnsi="Times New Roman" w:cs="Times New Roman"/>
          <w:color w:val="000000"/>
          <w:sz w:val="24"/>
          <w:szCs w:val="24"/>
        </w:rPr>
        <w:t xml:space="preserve">] </w:t>
      </w:r>
      <w:r w:rsidR="00146C99">
        <w:rPr>
          <w:rFonts w:ascii="Times New Roman" w:eastAsia="Arial Unicode MS" w:hAnsi="Times New Roman" w:cs="Times New Roman"/>
          <w:color w:val="000000"/>
          <w:sz w:val="24"/>
          <w:szCs w:val="24"/>
          <w:u w:val="single"/>
        </w:rPr>
        <w:t>December 31, 2026</w:t>
      </w:r>
      <w:r w:rsidR="000742DA" w:rsidRPr="000742DA">
        <w:rPr>
          <w:rFonts w:ascii="Times New Roman" w:eastAsia="Arial Unicode MS" w:hAnsi="Times New Roman" w:cs="Times New Roman"/>
          <w:color w:val="000000"/>
          <w:sz w:val="24"/>
          <w:szCs w:val="24"/>
        </w:rPr>
        <w:t xml:space="preserve">. Such kiosks </w:t>
      </w:r>
      <w:r w:rsidR="000742DA">
        <w:rPr>
          <w:rFonts w:ascii="Times New Roman" w:eastAsia="Arial Unicode MS" w:hAnsi="Times New Roman" w:cs="Times New Roman"/>
          <w:color w:val="000000"/>
          <w:sz w:val="24"/>
          <w:szCs w:val="24"/>
        </w:rPr>
        <w:t xml:space="preserve">shall be accessible in multiple </w:t>
      </w:r>
      <w:r w:rsidR="000742DA" w:rsidRPr="000742DA">
        <w:rPr>
          <w:rFonts w:ascii="Times New Roman" w:eastAsia="Arial Unicode MS" w:hAnsi="Times New Roman" w:cs="Times New Roman"/>
          <w:color w:val="000000"/>
          <w:sz w:val="24"/>
          <w:szCs w:val="24"/>
        </w:rPr>
        <w:t>languages and shall provide incarcerated individuals physical receipts confirming filing. If a</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 xml:space="preserve">request made through the kiosk is not subject to the </w:t>
      </w:r>
      <w:r w:rsidR="000B41A6">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inmate</w:t>
      </w:r>
      <w:r w:rsidR="000B41A6">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 xml:space="preserve"> grievance and review process, the</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kiosks shall provide incarcerated individuals with information regarding where the grievance</w:t>
      </w:r>
      <w:r w:rsidR="001C120B">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should be redirected.</w:t>
      </w:r>
    </w:p>
    <w:p w14:paraId="339D32BA" w14:textId="77777777" w:rsidR="004B1F6D" w:rsidRPr="000F33B9" w:rsidRDefault="00777F60" w:rsidP="00462E37">
      <w:pPr>
        <w:shd w:val="clear" w:color="auto" w:fill="FFFFFF"/>
        <w:spacing w:after="0" w:line="480" w:lineRule="auto"/>
        <w:ind w:firstLine="720"/>
        <w:jc w:val="both"/>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4"/>
          <w:szCs w:val="24"/>
        </w:rPr>
        <w:t xml:space="preserve">§ 3. </w:t>
      </w:r>
      <w:r w:rsidR="001077E7">
        <w:rPr>
          <w:rFonts w:ascii="Times New Roman" w:eastAsia="Times New Roman" w:hAnsi="Times New Roman" w:cs="Times New Roman"/>
          <w:color w:val="000000"/>
          <w:sz w:val="24"/>
          <w:szCs w:val="24"/>
          <w:bdr w:val="none" w:sz="0" w:space="0" w:color="auto" w:frame="1"/>
        </w:rPr>
        <w:t>Section 9-139</w:t>
      </w:r>
      <w:r w:rsidR="004B1F6D" w:rsidRPr="000F33B9">
        <w:rPr>
          <w:rFonts w:ascii="Times New Roman" w:eastAsia="Times New Roman" w:hAnsi="Times New Roman" w:cs="Times New Roman"/>
          <w:color w:val="000000"/>
          <w:sz w:val="24"/>
          <w:szCs w:val="24"/>
          <w:bdr w:val="none" w:sz="0" w:space="0" w:color="auto" w:frame="1"/>
        </w:rPr>
        <w:t xml:space="preserve"> of the administrative code of the city of New York</w:t>
      </w:r>
      <w:r w:rsidR="00B25BF3">
        <w:rPr>
          <w:rFonts w:ascii="Times New Roman" w:eastAsia="Times New Roman" w:hAnsi="Times New Roman" w:cs="Times New Roman"/>
          <w:color w:val="000000"/>
          <w:sz w:val="24"/>
          <w:szCs w:val="24"/>
          <w:bdr w:val="none" w:sz="0" w:space="0" w:color="auto" w:frame="1"/>
        </w:rPr>
        <w:t>, as amended by local law number 91 for the year 2015,</w:t>
      </w:r>
      <w:r w:rsidR="004B1F6D" w:rsidRPr="000F33B9">
        <w:rPr>
          <w:rFonts w:ascii="Times New Roman" w:eastAsia="Times New Roman" w:hAnsi="Times New Roman" w:cs="Times New Roman"/>
          <w:color w:val="000000"/>
          <w:sz w:val="24"/>
          <w:szCs w:val="24"/>
          <w:bdr w:val="none" w:sz="0" w:space="0" w:color="auto" w:frame="1"/>
        </w:rPr>
        <w:t xml:space="preserve"> is amend</w:t>
      </w:r>
      <w:r w:rsidR="004B1F6D">
        <w:rPr>
          <w:rFonts w:ascii="Times New Roman" w:eastAsia="Times New Roman" w:hAnsi="Times New Roman" w:cs="Times New Roman"/>
          <w:color w:val="000000"/>
          <w:sz w:val="24"/>
          <w:szCs w:val="24"/>
          <w:bdr w:val="none" w:sz="0" w:space="0" w:color="auto" w:frame="1"/>
        </w:rPr>
        <w:t xml:space="preserve">ed </w:t>
      </w:r>
      <w:r w:rsidR="001077E7">
        <w:rPr>
          <w:rFonts w:ascii="Times New Roman" w:eastAsia="Times New Roman" w:hAnsi="Times New Roman" w:cs="Times New Roman"/>
          <w:color w:val="000000"/>
          <w:sz w:val="24"/>
          <w:szCs w:val="24"/>
          <w:bdr w:val="none" w:sz="0" w:space="0" w:color="auto" w:frame="1"/>
        </w:rPr>
        <w:t xml:space="preserve">to read as follows: </w:t>
      </w:r>
      <w:r w:rsidR="004B1F6D" w:rsidRPr="000F33B9">
        <w:rPr>
          <w:rFonts w:ascii="Times New Roman" w:eastAsia="Times New Roman" w:hAnsi="Times New Roman" w:cs="Times New Roman"/>
          <w:color w:val="000000"/>
          <w:sz w:val="24"/>
          <w:szCs w:val="24"/>
          <w:bdr w:val="none" w:sz="0" w:space="0" w:color="auto" w:frame="1"/>
        </w:rPr>
        <w:t xml:space="preserve">   </w:t>
      </w:r>
    </w:p>
    <w:p w14:paraId="30AFE73B" w14:textId="77777777" w:rsidR="001077E7" w:rsidRPr="00462E37" w:rsidRDefault="001C5B05"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9-1</w:t>
      </w:r>
      <w:r w:rsidR="001077E7" w:rsidRPr="00462E37">
        <w:rPr>
          <w:rFonts w:ascii="Times New Roman" w:eastAsia="Arial Unicode MS" w:hAnsi="Times New Roman" w:cs="Times New Roman"/>
          <w:color w:val="000000"/>
          <w:sz w:val="24"/>
          <w:szCs w:val="24"/>
        </w:rPr>
        <w:t>39 [Inmate] Bill of rights</w:t>
      </w:r>
      <w:r w:rsidR="001077E7">
        <w:rPr>
          <w:rFonts w:ascii="Times New Roman" w:eastAsia="Arial Unicode MS" w:hAnsi="Times New Roman" w:cs="Times New Roman"/>
          <w:color w:val="000000"/>
          <w:sz w:val="24"/>
          <w:szCs w:val="24"/>
          <w:u w:val="single"/>
        </w:rPr>
        <w:t xml:space="preserve"> for incarcerated individuals. </w:t>
      </w:r>
      <w:r w:rsidR="001077E7" w:rsidRPr="00462E37">
        <w:rPr>
          <w:rFonts w:ascii="Times New Roman" w:eastAsia="Arial Unicode MS" w:hAnsi="Times New Roman" w:cs="Times New Roman"/>
          <w:color w:val="000000"/>
          <w:sz w:val="24"/>
          <w:szCs w:val="24"/>
        </w:rPr>
        <w:t xml:space="preserve">a.  The department shall inform every </w:t>
      </w:r>
      <w:r w:rsidR="001077E7">
        <w:rPr>
          <w:rFonts w:ascii="Times New Roman" w:eastAsia="Arial Unicode MS" w:hAnsi="Times New Roman" w:cs="Times New Roman"/>
          <w:color w:val="000000"/>
          <w:sz w:val="24"/>
          <w:szCs w:val="24"/>
        </w:rPr>
        <w:t>[</w:t>
      </w:r>
      <w:r w:rsidR="001077E7" w:rsidRPr="00462E37">
        <w:rPr>
          <w:rFonts w:ascii="Times New Roman" w:eastAsia="Arial Unicode MS" w:hAnsi="Times New Roman" w:cs="Times New Roman"/>
          <w:color w:val="000000"/>
          <w:sz w:val="24"/>
          <w:szCs w:val="24"/>
        </w:rPr>
        <w:t>inmate</w:t>
      </w:r>
      <w:r w:rsidR="001077E7">
        <w:rPr>
          <w:rFonts w:ascii="Times New Roman" w:eastAsia="Arial Unicode MS" w:hAnsi="Times New Roman" w:cs="Times New Roman"/>
          <w:color w:val="000000"/>
          <w:sz w:val="24"/>
          <w:szCs w:val="24"/>
        </w:rPr>
        <w:t xml:space="preserve">] </w:t>
      </w:r>
      <w:r w:rsidR="001077E7">
        <w:rPr>
          <w:rFonts w:ascii="Times New Roman" w:eastAsia="Arial Unicode MS" w:hAnsi="Times New Roman" w:cs="Times New Roman"/>
          <w:color w:val="000000"/>
          <w:sz w:val="24"/>
          <w:szCs w:val="24"/>
          <w:u w:val="single"/>
        </w:rPr>
        <w:t>incarcerated individual</w:t>
      </w:r>
      <w:r w:rsidR="001077E7"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their rights under department policy, which shall be consistent with federal, state, and local laws, and board of correction minimum standards, on the following topics: non-discriminatory treatment, personal hygiene, recreation, religion, attorney visits, access to legal reference materials, visitation, telephone calls and other correspondence, media access, due process in any disciplinary proceedings, health services, safety from violence, and the grievance system.</w:t>
      </w:r>
    </w:p>
    <w:p w14:paraId="67469E38"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b.   The department shall inform every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their responsibilities under the department's rules governing</w:t>
      </w:r>
      <w:r w:rsidR="00F653FB">
        <w:rPr>
          <w:rFonts w:ascii="Times New Roman" w:eastAsia="Arial Unicode MS" w:hAnsi="Times New Roman" w:cs="Times New Roman"/>
          <w:color w:val="000000"/>
          <w:sz w:val="24"/>
          <w:szCs w:val="24"/>
        </w:rPr>
        <w:t xml:space="preserve"> </w:t>
      </w:r>
      <w:r w:rsidR="00F653FB" w:rsidRPr="00462E37">
        <w:rPr>
          <w:rFonts w:ascii="Times New Roman" w:eastAsia="Arial Unicode MS" w:hAnsi="Times New Roman" w:cs="Times New Roman"/>
          <w:color w:val="000000"/>
          <w:sz w:val="24"/>
          <w:szCs w:val="24"/>
          <w:u w:val="single"/>
        </w:rPr>
        <w:t>their</w:t>
      </w:r>
      <w:r w:rsidRPr="00462E37">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 xml:space="preserve"> conduct.</w:t>
      </w:r>
    </w:p>
    <w:p w14:paraId="1B30B7BE"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c.   The department shall inform every </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sidR="00F653FB">
        <w:rPr>
          <w:rFonts w:ascii="Times New Roman" w:eastAsia="Arial Unicode MS" w:hAnsi="Times New Roman" w:cs="Times New Roman"/>
          <w:color w:val="000000"/>
          <w:sz w:val="24"/>
          <w:szCs w:val="24"/>
        </w:rPr>
        <w:t xml:space="preserve">] </w:t>
      </w:r>
      <w:r w:rsidR="00F653FB">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available services </w:t>
      </w:r>
      <w:r w:rsidRPr="00462E37">
        <w:rPr>
          <w:rFonts w:ascii="Times New Roman" w:eastAsia="Arial Unicode MS" w:hAnsi="Times New Roman" w:cs="Times New Roman"/>
          <w:color w:val="000000"/>
          <w:sz w:val="24"/>
          <w:szCs w:val="24"/>
        </w:rPr>
        <w:lastRenderedPageBreak/>
        <w:t>relating to education, vocational development, drug and alcohol treatment and counseling, and mental health treatment and counseling services.</w:t>
      </w:r>
    </w:p>
    <w:p w14:paraId="3705AEFE"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d.   The department shall publish on its website any documents created pursuant to this section. Such documents shall be available in English and Spanish.</w:t>
      </w:r>
    </w:p>
    <w:p w14:paraId="70171E3D"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e.   Within 24 hours of admission to the custody of the department, the department shall provide to each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an oral summary of the rights and responsibilities enumerated in subdivisions a, b, and c of this section in </w:t>
      </w:r>
      <w:r w:rsidR="00F653FB" w:rsidRPr="00462E37">
        <w:rPr>
          <w:rFonts w:ascii="Times New Roman" w:eastAsia="Arial Unicode MS" w:hAnsi="Times New Roman" w:cs="Times New Roman"/>
          <w:color w:val="000000"/>
          <w:sz w:val="24"/>
          <w:szCs w:val="24"/>
          <w:u w:val="single"/>
        </w:rPr>
        <w:t>their</w:t>
      </w:r>
      <w:r w:rsidR="00F653FB">
        <w:rPr>
          <w:rFonts w:ascii="Times New Roman" w:eastAsia="Arial Unicode MS" w:hAnsi="Times New Roman" w:cs="Times New Roman"/>
          <w:color w:val="000000"/>
          <w:sz w:val="24"/>
          <w:szCs w:val="24"/>
        </w:rPr>
        <w:t xml:space="preserve"> [</w:t>
      </w:r>
      <w:r w:rsidRPr="00462E37">
        <w:rPr>
          <w:rFonts w:ascii="Times New Roman" w:eastAsia="Arial Unicode MS" w:hAnsi="Times New Roman" w:cs="Times New Roman"/>
          <w:color w:val="000000"/>
          <w:sz w:val="24"/>
          <w:szCs w:val="24"/>
        </w:rPr>
        <w:t>the inmate's</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 xml:space="preserve"> preferred language, if the language is accessible through the city's language access plan. The department shall make a good faith effort to provide an oral summary in languages that are not accessible through the city's language access plan as soon as practicable.</w:t>
      </w:r>
    </w:p>
    <w:p w14:paraId="41EFED71" w14:textId="77777777" w:rsidR="001077E7" w:rsidRPr="00462E37" w:rsidRDefault="001077E7" w:rsidP="00462E37">
      <w:pPr>
        <w:shd w:val="clear" w:color="auto" w:fill="FFFFFF"/>
        <w:spacing w:after="0" w:line="480" w:lineRule="auto"/>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w:t>
      </w:r>
      <w:r w:rsidR="00F653FB">
        <w:rPr>
          <w:rFonts w:ascii="Times New Roman" w:eastAsia="Arial Unicode MS" w:hAnsi="Times New Roman" w:cs="Times New Roman"/>
          <w:color w:val="000000"/>
          <w:sz w:val="24"/>
          <w:szCs w:val="24"/>
        </w:rPr>
        <w:tab/>
      </w:r>
      <w:r w:rsidRPr="00462E37">
        <w:rPr>
          <w:rFonts w:ascii="Times New Roman" w:eastAsia="Arial Unicode MS" w:hAnsi="Times New Roman" w:cs="Times New Roman"/>
          <w:color w:val="000000"/>
          <w:sz w:val="24"/>
          <w:szCs w:val="24"/>
        </w:rPr>
        <w:t xml:space="preserve">f.   Upon admission to the custody of the department, each </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sidR="00F653FB">
        <w:rPr>
          <w:rFonts w:ascii="Times New Roman" w:eastAsia="Arial Unicode MS" w:hAnsi="Times New Roman" w:cs="Times New Roman"/>
          <w:color w:val="000000"/>
          <w:sz w:val="24"/>
          <w:szCs w:val="24"/>
        </w:rPr>
        <w:t xml:space="preserve">] </w:t>
      </w:r>
      <w:r w:rsidR="00F653FB" w:rsidRPr="00462E37">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shall also be offered the option of being provided the Connections guidebook for formerly incarcerated people, or any similar or successor book or handbook that describes resources available to those re-entering society after being incarcerated.</w:t>
      </w:r>
    </w:p>
    <w:p w14:paraId="2C74D574" w14:textId="77777777" w:rsidR="001077E7" w:rsidRPr="00E07271" w:rsidRDefault="001077E7" w:rsidP="000E56E3">
      <w:pPr>
        <w:shd w:val="clear" w:color="auto" w:fill="FFFFFF"/>
        <w:spacing w:after="0" w:line="480" w:lineRule="auto"/>
        <w:ind w:firstLine="720"/>
        <w:jc w:val="both"/>
        <w:rPr>
          <w:rFonts w:ascii="Times New Roman" w:eastAsia="Arial Unicode MS" w:hAnsi="Times New Roman" w:cs="Times New Roman"/>
          <w:sz w:val="24"/>
          <w:szCs w:val="24"/>
          <w:u w:val="single"/>
        </w:rPr>
      </w:pPr>
      <w:r w:rsidRPr="009A29A7">
        <w:rPr>
          <w:rFonts w:ascii="Times New Roman" w:eastAsia="Arial Unicode MS" w:hAnsi="Times New Roman" w:cs="Times New Roman"/>
          <w:color w:val="000000"/>
          <w:sz w:val="24"/>
          <w:szCs w:val="24"/>
          <w:u w:val="single"/>
        </w:rPr>
        <w:t xml:space="preserve">g. </w:t>
      </w:r>
      <w:r w:rsidR="00B37EB6" w:rsidRPr="009A29A7">
        <w:rPr>
          <w:rFonts w:ascii="Times New Roman" w:eastAsia="Arial Unicode MS" w:hAnsi="Times New Roman" w:cs="Times New Roman"/>
          <w:color w:val="000000"/>
          <w:sz w:val="24"/>
          <w:szCs w:val="24"/>
          <w:u w:val="single"/>
        </w:rPr>
        <w:t xml:space="preserve">The department shall </w:t>
      </w:r>
      <w:r w:rsidR="001C5B05" w:rsidRPr="009A29A7">
        <w:rPr>
          <w:rFonts w:ascii="Times New Roman" w:eastAsia="Arial Unicode MS" w:hAnsi="Times New Roman" w:cs="Times New Roman"/>
          <w:color w:val="000000"/>
          <w:sz w:val="24"/>
          <w:szCs w:val="24"/>
          <w:u w:val="single"/>
        </w:rPr>
        <w:t>allow incarcerated individuals to decorate</w:t>
      </w:r>
      <w:r w:rsidR="00C458D0">
        <w:rPr>
          <w:rFonts w:ascii="Times New Roman" w:eastAsia="Arial Unicode MS" w:hAnsi="Times New Roman" w:cs="Times New Roman"/>
          <w:color w:val="000000"/>
          <w:sz w:val="24"/>
          <w:szCs w:val="24"/>
          <w:u w:val="single"/>
        </w:rPr>
        <w:t xml:space="preserve"> </w:t>
      </w:r>
      <w:r w:rsidR="000742DA">
        <w:rPr>
          <w:rFonts w:ascii="Times New Roman" w:eastAsia="Arial Unicode MS" w:hAnsi="Times New Roman" w:cs="Times New Roman"/>
          <w:color w:val="000000"/>
          <w:sz w:val="24"/>
          <w:szCs w:val="24"/>
          <w:u w:val="single"/>
        </w:rPr>
        <w:t>a designated area of</w:t>
      </w:r>
      <w:r w:rsidR="001C5B05" w:rsidRPr="009A29A7">
        <w:rPr>
          <w:rFonts w:ascii="Times New Roman" w:eastAsia="Arial Unicode MS" w:hAnsi="Times New Roman" w:cs="Times New Roman"/>
          <w:color w:val="000000"/>
          <w:sz w:val="24"/>
          <w:szCs w:val="24"/>
          <w:u w:val="single"/>
        </w:rPr>
        <w:t xml:space="preserve"> </w:t>
      </w:r>
      <w:r w:rsidR="008B31AE" w:rsidRPr="009A29A7">
        <w:rPr>
          <w:rFonts w:ascii="Times New Roman" w:eastAsia="Arial Unicode MS" w:hAnsi="Times New Roman" w:cs="Times New Roman"/>
          <w:color w:val="000000"/>
          <w:sz w:val="24"/>
          <w:szCs w:val="24"/>
          <w:u w:val="single"/>
        </w:rPr>
        <w:t>their</w:t>
      </w:r>
      <w:r w:rsidR="001C5B05" w:rsidRPr="009A29A7">
        <w:rPr>
          <w:rFonts w:ascii="Times New Roman" w:eastAsia="Arial Unicode MS" w:hAnsi="Times New Roman" w:cs="Times New Roman"/>
          <w:color w:val="000000"/>
          <w:sz w:val="24"/>
          <w:szCs w:val="24"/>
          <w:u w:val="single"/>
        </w:rPr>
        <w:t xml:space="preserve"> </w:t>
      </w:r>
      <w:r w:rsidR="00C15ECA" w:rsidRPr="009A29A7">
        <w:rPr>
          <w:rFonts w:ascii="Times New Roman" w:eastAsia="Arial Unicode MS" w:hAnsi="Times New Roman" w:cs="Times New Roman"/>
          <w:color w:val="000000"/>
          <w:sz w:val="24"/>
          <w:szCs w:val="24"/>
          <w:u w:val="single"/>
        </w:rPr>
        <w:t>living quarters</w:t>
      </w:r>
      <w:r w:rsidR="0069449F" w:rsidRPr="009A29A7">
        <w:rPr>
          <w:rFonts w:ascii="Times New Roman" w:eastAsia="Arial Unicode MS" w:hAnsi="Times New Roman" w:cs="Times New Roman"/>
          <w:color w:val="000000"/>
          <w:sz w:val="24"/>
          <w:szCs w:val="24"/>
          <w:u w:val="single"/>
        </w:rPr>
        <w:t xml:space="preserve">, with appropriate oversight from the department regarding safety and </w:t>
      </w:r>
      <w:r w:rsidR="0069449F" w:rsidRPr="00E07271">
        <w:rPr>
          <w:rFonts w:ascii="Times New Roman" w:eastAsia="Arial Unicode MS" w:hAnsi="Times New Roman" w:cs="Times New Roman"/>
          <w:sz w:val="24"/>
          <w:szCs w:val="24"/>
          <w:u w:val="single"/>
        </w:rPr>
        <w:t>security consideration</w:t>
      </w:r>
      <w:r w:rsidR="000742DA" w:rsidRPr="00E07271">
        <w:rPr>
          <w:rFonts w:ascii="Times New Roman" w:eastAsia="Arial Unicode MS" w:hAnsi="Times New Roman" w:cs="Times New Roman"/>
          <w:sz w:val="24"/>
          <w:szCs w:val="24"/>
          <w:u w:val="single"/>
        </w:rPr>
        <w:t>s</w:t>
      </w:r>
      <w:r w:rsidR="0069449F" w:rsidRPr="00E07271">
        <w:rPr>
          <w:rFonts w:ascii="Times New Roman" w:eastAsia="Arial Unicode MS" w:hAnsi="Times New Roman" w:cs="Times New Roman"/>
          <w:sz w:val="24"/>
          <w:szCs w:val="24"/>
          <w:u w:val="single"/>
        </w:rPr>
        <w:t xml:space="preserve">. </w:t>
      </w:r>
    </w:p>
    <w:p w14:paraId="192D8EF9" w14:textId="77777777" w:rsidR="000E56E3" w:rsidRPr="00E07271" w:rsidRDefault="001077E7" w:rsidP="00F74B6C">
      <w:pPr>
        <w:spacing w:line="480" w:lineRule="auto"/>
        <w:ind w:firstLine="720"/>
        <w:jc w:val="both"/>
        <w:rPr>
          <w:rFonts w:ascii="Times New Roman" w:hAnsi="Times New Roman"/>
          <w:sz w:val="24"/>
          <w:szCs w:val="24"/>
          <w:u w:val="single"/>
        </w:rPr>
      </w:pPr>
      <w:r w:rsidRPr="00E07271">
        <w:rPr>
          <w:rFonts w:ascii="Times New Roman" w:eastAsia="Arial Unicode MS" w:hAnsi="Times New Roman" w:cs="Times New Roman"/>
          <w:sz w:val="24"/>
          <w:szCs w:val="24"/>
          <w:u w:val="single"/>
        </w:rPr>
        <w:t>h.</w:t>
      </w:r>
      <w:r w:rsidR="00E07271" w:rsidRPr="00E07271">
        <w:rPr>
          <w:rFonts w:ascii="Times New Roman" w:eastAsia="Arial Unicode MS" w:hAnsi="Times New Roman" w:cs="Times New Roman"/>
          <w:sz w:val="24"/>
          <w:szCs w:val="24"/>
          <w:u w:val="single"/>
        </w:rPr>
        <w:t xml:space="preserve"> </w:t>
      </w:r>
      <w:r w:rsidR="008D581E" w:rsidRPr="00E07271">
        <w:rPr>
          <w:rFonts w:ascii="Times New Roman" w:hAnsi="Times New Roman"/>
          <w:sz w:val="24"/>
          <w:szCs w:val="24"/>
          <w:u w:val="single"/>
        </w:rPr>
        <w:t>The department shall maintain a policy that requires its employees to refer to individuals in custody by their names and their preferred pronouns, if known and if practicable, and has zero tolerance for staff addressing individuals in custody using dehumanizing terms, such as the word “body.”</w:t>
      </w:r>
    </w:p>
    <w:p w14:paraId="03D2930B" w14:textId="77777777" w:rsidR="00A721D4" w:rsidRDefault="00A721D4" w:rsidP="00462E3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7C2C23">
        <w:rPr>
          <w:rFonts w:ascii="Times New Roman" w:eastAsia="Arial Unicode MS" w:hAnsi="Times New Roman" w:cs="Times New Roman"/>
          <w:color w:val="000000"/>
          <w:sz w:val="24"/>
          <w:szCs w:val="24"/>
        </w:rPr>
        <w:lastRenderedPageBreak/>
        <w:t>§</w:t>
      </w:r>
      <w:r w:rsidR="002030A5">
        <w:rPr>
          <w:rFonts w:ascii="Times New Roman" w:eastAsia="Arial Unicode MS" w:hAnsi="Times New Roman" w:cs="Times New Roman"/>
          <w:color w:val="000000"/>
          <w:sz w:val="24"/>
          <w:szCs w:val="24"/>
        </w:rPr>
        <w:t xml:space="preserve"> </w:t>
      </w:r>
      <w:r w:rsidR="00F17580">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 xml:space="preserve">. </w:t>
      </w:r>
      <w:r w:rsidRPr="00FA7474">
        <w:rPr>
          <w:rFonts w:ascii="Times New Roman" w:eastAsia="Arial Unicode MS" w:hAnsi="Times New Roman" w:cs="Times New Roman"/>
          <w:color w:val="000000"/>
          <w:sz w:val="24"/>
          <w:szCs w:val="24"/>
        </w:rPr>
        <w:t xml:space="preserve">This local law takes effect </w:t>
      </w:r>
      <w:r w:rsidR="00BA6739">
        <w:rPr>
          <w:rFonts w:ascii="Times New Roman" w:eastAsia="Arial Unicode MS" w:hAnsi="Times New Roman" w:cs="Times New Roman"/>
          <w:color w:val="000000"/>
          <w:sz w:val="24"/>
          <w:szCs w:val="24"/>
        </w:rPr>
        <w:t>120 days after it becomes law</w:t>
      </w:r>
      <w:r>
        <w:rPr>
          <w:rFonts w:ascii="Times New Roman" w:eastAsia="Arial Unicode MS" w:hAnsi="Times New Roman" w:cs="Times New Roman"/>
          <w:color w:val="000000"/>
          <w:sz w:val="24"/>
          <w:szCs w:val="24"/>
        </w:rPr>
        <w:t>,</w:t>
      </w:r>
      <w:r w:rsidR="00BA6739">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except that the commissioner of </w:t>
      </w:r>
      <w:r w:rsidR="002030A5">
        <w:rPr>
          <w:rFonts w:ascii="Times New Roman" w:eastAsia="Arial Unicode MS" w:hAnsi="Times New Roman" w:cs="Times New Roman"/>
          <w:color w:val="000000"/>
          <w:sz w:val="24"/>
          <w:szCs w:val="24"/>
        </w:rPr>
        <w:t>c</w:t>
      </w:r>
      <w:r w:rsidR="00BA6739">
        <w:rPr>
          <w:rFonts w:ascii="Times New Roman" w:eastAsia="Arial Unicode MS" w:hAnsi="Times New Roman" w:cs="Times New Roman"/>
          <w:color w:val="000000"/>
          <w:sz w:val="24"/>
          <w:szCs w:val="24"/>
        </w:rPr>
        <w:t xml:space="preserve">orrection </w:t>
      </w:r>
      <w:r>
        <w:rPr>
          <w:rFonts w:ascii="Times New Roman" w:eastAsia="Arial Unicode MS" w:hAnsi="Times New Roman" w:cs="Times New Roman"/>
          <w:color w:val="000000"/>
          <w:sz w:val="24"/>
          <w:szCs w:val="24"/>
        </w:rPr>
        <w:t xml:space="preserve">may take such measures as are necessary for its implementation, including the promulgation of rules, before such date. </w:t>
      </w:r>
    </w:p>
    <w:p w14:paraId="78BA8A11"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2C4E3812"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64F9F806"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28FEE92D"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771C2391"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405FC365" w14:textId="61E05B51" w:rsidR="0094301F" w:rsidRPr="00F74B6C"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sidRPr="00F74B6C">
        <w:rPr>
          <w:rFonts w:ascii="Times New Roman" w:eastAsia="Arial Unicode MS" w:hAnsi="Times New Roman" w:cs="Times New Roman"/>
          <w:color w:val="000000"/>
          <w:sz w:val="20"/>
          <w:szCs w:val="20"/>
        </w:rPr>
        <w:t>AS</w:t>
      </w:r>
    </w:p>
    <w:p w14:paraId="34D7CE96" w14:textId="77777777" w:rsidR="0094301F"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sidRPr="00F74B6C">
        <w:rPr>
          <w:rFonts w:ascii="Times New Roman" w:eastAsia="Arial Unicode MS" w:hAnsi="Times New Roman" w:cs="Times New Roman"/>
          <w:color w:val="000000"/>
          <w:sz w:val="20"/>
          <w:szCs w:val="20"/>
        </w:rPr>
        <w:t xml:space="preserve">LS </w:t>
      </w:r>
      <w:r>
        <w:rPr>
          <w:rFonts w:ascii="Times New Roman" w:eastAsia="Arial Unicode MS" w:hAnsi="Times New Roman" w:cs="Times New Roman"/>
          <w:color w:val="000000"/>
          <w:sz w:val="20"/>
          <w:szCs w:val="20"/>
        </w:rPr>
        <w:t>11,818</w:t>
      </w:r>
    </w:p>
    <w:p w14:paraId="561D229D" w14:textId="77777777" w:rsidR="0094301F" w:rsidRPr="00F74B6C"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10/9/19 12:44 PM</w:t>
      </w:r>
    </w:p>
    <w:p w14:paraId="36C5BDDF" w14:textId="77777777" w:rsidR="0094301F" w:rsidRDefault="0094301F" w:rsidP="00F74B6C">
      <w:pPr>
        <w:suppressLineNumbers/>
        <w:shd w:val="clear" w:color="auto" w:fill="FFFFFF"/>
        <w:spacing w:after="0" w:line="480" w:lineRule="auto"/>
        <w:jc w:val="both"/>
        <w:rPr>
          <w:rFonts w:ascii="Times New Roman" w:eastAsia="Arial Unicode MS" w:hAnsi="Times New Roman" w:cs="Times New Roman"/>
          <w:color w:val="000000"/>
          <w:sz w:val="24"/>
          <w:szCs w:val="24"/>
        </w:rPr>
      </w:pPr>
    </w:p>
    <w:p w14:paraId="5B11EFDF" w14:textId="77777777" w:rsidR="00A721D4" w:rsidRPr="00E83ECD" w:rsidRDefault="00A721D4" w:rsidP="00A721D4">
      <w:pPr>
        <w:suppressLineNumbers/>
        <w:spacing w:after="0" w:line="240" w:lineRule="auto"/>
        <w:ind w:firstLine="360"/>
        <w:jc w:val="both"/>
        <w:rPr>
          <w:rFonts w:ascii="Times New Roman" w:eastAsia="Arial Unicode MS" w:hAnsi="Times New Roman" w:cs="Times New Roman"/>
          <w:color w:val="000000"/>
          <w:sz w:val="24"/>
          <w:szCs w:val="24"/>
        </w:rPr>
      </w:pPr>
    </w:p>
    <w:p w14:paraId="5A2C3260" w14:textId="77777777" w:rsidR="00A721D4" w:rsidRDefault="00A721D4" w:rsidP="00A721D4">
      <w:pPr>
        <w:suppressLineNumbers/>
      </w:pPr>
    </w:p>
    <w:sectPr w:rsidR="00A721D4" w:rsidSect="00C15ECA">
      <w:footerReference w:type="default" r:id="rId8"/>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26DAA" w16cid:durableId="212F7D90"/>
  <w16cid:commentId w16cid:paraId="6CA230DD" w16cid:durableId="212F7EF5"/>
  <w16cid:commentId w16cid:paraId="51B88693" w16cid:durableId="212F7F1B"/>
  <w16cid:commentId w16cid:paraId="32B1758E" w16cid:durableId="212F7FA4"/>
  <w16cid:commentId w16cid:paraId="45C5A01A" w16cid:durableId="212F80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BF65" w14:textId="77777777" w:rsidR="00E747A3" w:rsidRDefault="00E747A3">
      <w:pPr>
        <w:spacing w:after="0" w:line="240" w:lineRule="auto"/>
      </w:pPr>
      <w:r>
        <w:separator/>
      </w:r>
    </w:p>
  </w:endnote>
  <w:endnote w:type="continuationSeparator" w:id="0">
    <w:p w14:paraId="7DF2242D" w14:textId="77777777" w:rsidR="00E747A3" w:rsidRDefault="00E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98302"/>
      <w:docPartObj>
        <w:docPartGallery w:val="Page Numbers (Bottom of Page)"/>
        <w:docPartUnique/>
      </w:docPartObj>
    </w:sdtPr>
    <w:sdtEndPr>
      <w:rPr>
        <w:noProof/>
      </w:rPr>
    </w:sdtEndPr>
    <w:sdtContent>
      <w:p w14:paraId="3068ADDF" w14:textId="5B842136" w:rsidR="008B31AE" w:rsidRDefault="008B31AE">
        <w:pPr>
          <w:pStyle w:val="Footer"/>
          <w:jc w:val="center"/>
        </w:pPr>
        <w:r>
          <w:fldChar w:fldCharType="begin"/>
        </w:r>
        <w:r>
          <w:instrText xml:space="preserve"> PAGE   \* MERGEFORMAT </w:instrText>
        </w:r>
        <w:r>
          <w:fldChar w:fldCharType="separate"/>
        </w:r>
        <w:r w:rsidR="005C66AC">
          <w:rPr>
            <w:noProof/>
          </w:rPr>
          <w:t>6</w:t>
        </w:r>
        <w:r>
          <w:rPr>
            <w:noProof/>
          </w:rPr>
          <w:fldChar w:fldCharType="end"/>
        </w:r>
      </w:p>
    </w:sdtContent>
  </w:sdt>
  <w:p w14:paraId="3AE30367" w14:textId="77777777" w:rsidR="008B31AE" w:rsidRDefault="008B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A7D7" w14:textId="77777777" w:rsidR="00E747A3" w:rsidRDefault="00E747A3">
      <w:pPr>
        <w:spacing w:after="0" w:line="240" w:lineRule="auto"/>
      </w:pPr>
      <w:r>
        <w:separator/>
      </w:r>
    </w:p>
  </w:footnote>
  <w:footnote w:type="continuationSeparator" w:id="0">
    <w:p w14:paraId="5F7AFD30" w14:textId="77777777" w:rsidR="00E747A3" w:rsidRDefault="00E7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ACA"/>
    <w:multiLevelType w:val="hybridMultilevel"/>
    <w:tmpl w:val="5BC0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2A2"/>
    <w:multiLevelType w:val="hybridMultilevel"/>
    <w:tmpl w:val="B8AC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32BDF"/>
    <w:multiLevelType w:val="hybridMultilevel"/>
    <w:tmpl w:val="F7589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6D21FB"/>
    <w:multiLevelType w:val="hybridMultilevel"/>
    <w:tmpl w:val="85EC2BAA"/>
    <w:lvl w:ilvl="0" w:tplc="56A2D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32D57"/>
    <w:multiLevelType w:val="hybridMultilevel"/>
    <w:tmpl w:val="F572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D4"/>
    <w:rsid w:val="00013EC7"/>
    <w:rsid w:val="00014BCD"/>
    <w:rsid w:val="0002111D"/>
    <w:rsid w:val="00031E27"/>
    <w:rsid w:val="00033467"/>
    <w:rsid w:val="00034DEA"/>
    <w:rsid w:val="00035282"/>
    <w:rsid w:val="00040399"/>
    <w:rsid w:val="000742DA"/>
    <w:rsid w:val="000B41A6"/>
    <w:rsid w:val="000C4B6D"/>
    <w:rsid w:val="000D0669"/>
    <w:rsid w:val="000D08FA"/>
    <w:rsid w:val="000E56E3"/>
    <w:rsid w:val="000F7AA4"/>
    <w:rsid w:val="001077E7"/>
    <w:rsid w:val="001151C6"/>
    <w:rsid w:val="00121629"/>
    <w:rsid w:val="00146C99"/>
    <w:rsid w:val="00161459"/>
    <w:rsid w:val="00162271"/>
    <w:rsid w:val="00170A00"/>
    <w:rsid w:val="001716ED"/>
    <w:rsid w:val="00191156"/>
    <w:rsid w:val="00194AF3"/>
    <w:rsid w:val="001A7DC5"/>
    <w:rsid w:val="001B10DD"/>
    <w:rsid w:val="001C120B"/>
    <w:rsid w:val="001C5B05"/>
    <w:rsid w:val="001C79D9"/>
    <w:rsid w:val="001D27F7"/>
    <w:rsid w:val="001D2D30"/>
    <w:rsid w:val="001D46C9"/>
    <w:rsid w:val="001E2967"/>
    <w:rsid w:val="001F3C62"/>
    <w:rsid w:val="002030A5"/>
    <w:rsid w:val="00223A97"/>
    <w:rsid w:val="002334C5"/>
    <w:rsid w:val="00244D97"/>
    <w:rsid w:val="002A2B05"/>
    <w:rsid w:val="002B15AD"/>
    <w:rsid w:val="002C0B47"/>
    <w:rsid w:val="002C7D1A"/>
    <w:rsid w:val="003027F6"/>
    <w:rsid w:val="00333AF7"/>
    <w:rsid w:val="00335335"/>
    <w:rsid w:val="003865C3"/>
    <w:rsid w:val="00386F8C"/>
    <w:rsid w:val="003A003B"/>
    <w:rsid w:val="003B24C8"/>
    <w:rsid w:val="003D64D7"/>
    <w:rsid w:val="003E2890"/>
    <w:rsid w:val="003F459B"/>
    <w:rsid w:val="00414F64"/>
    <w:rsid w:val="00441E40"/>
    <w:rsid w:val="00462E37"/>
    <w:rsid w:val="004B02BF"/>
    <w:rsid w:val="004B1F6D"/>
    <w:rsid w:val="004D3949"/>
    <w:rsid w:val="004E2250"/>
    <w:rsid w:val="004F5838"/>
    <w:rsid w:val="005238D8"/>
    <w:rsid w:val="0054663E"/>
    <w:rsid w:val="00565BF4"/>
    <w:rsid w:val="005700FE"/>
    <w:rsid w:val="005763EA"/>
    <w:rsid w:val="0058660E"/>
    <w:rsid w:val="00593738"/>
    <w:rsid w:val="005B6FDB"/>
    <w:rsid w:val="005C105C"/>
    <w:rsid w:val="005C66AC"/>
    <w:rsid w:val="00613DFA"/>
    <w:rsid w:val="00637ADD"/>
    <w:rsid w:val="00647125"/>
    <w:rsid w:val="00653F62"/>
    <w:rsid w:val="0067581C"/>
    <w:rsid w:val="006827D1"/>
    <w:rsid w:val="006839B9"/>
    <w:rsid w:val="0069449F"/>
    <w:rsid w:val="006A1E78"/>
    <w:rsid w:val="006A79E7"/>
    <w:rsid w:val="006B3408"/>
    <w:rsid w:val="007516B3"/>
    <w:rsid w:val="00753F95"/>
    <w:rsid w:val="00755B25"/>
    <w:rsid w:val="00761E1B"/>
    <w:rsid w:val="0076249A"/>
    <w:rsid w:val="00776CAF"/>
    <w:rsid w:val="00777F60"/>
    <w:rsid w:val="0079260F"/>
    <w:rsid w:val="007B27A9"/>
    <w:rsid w:val="007B74D5"/>
    <w:rsid w:val="007D6732"/>
    <w:rsid w:val="007D6C84"/>
    <w:rsid w:val="007E4F6F"/>
    <w:rsid w:val="007F24DE"/>
    <w:rsid w:val="0082261E"/>
    <w:rsid w:val="00855160"/>
    <w:rsid w:val="0085537D"/>
    <w:rsid w:val="00855B3F"/>
    <w:rsid w:val="00864485"/>
    <w:rsid w:val="00880B38"/>
    <w:rsid w:val="008A4E43"/>
    <w:rsid w:val="008A5D03"/>
    <w:rsid w:val="008B0849"/>
    <w:rsid w:val="008B31AE"/>
    <w:rsid w:val="008D5158"/>
    <w:rsid w:val="008D581E"/>
    <w:rsid w:val="009179ED"/>
    <w:rsid w:val="00921B99"/>
    <w:rsid w:val="0094301F"/>
    <w:rsid w:val="0095331A"/>
    <w:rsid w:val="00960535"/>
    <w:rsid w:val="00965AC0"/>
    <w:rsid w:val="0099566E"/>
    <w:rsid w:val="009A29A7"/>
    <w:rsid w:val="009C14A1"/>
    <w:rsid w:val="009E2253"/>
    <w:rsid w:val="009E7191"/>
    <w:rsid w:val="009F478A"/>
    <w:rsid w:val="00A03FBB"/>
    <w:rsid w:val="00A06F0D"/>
    <w:rsid w:val="00A365AE"/>
    <w:rsid w:val="00A721D4"/>
    <w:rsid w:val="00A96ED4"/>
    <w:rsid w:val="00AC3634"/>
    <w:rsid w:val="00AD75B0"/>
    <w:rsid w:val="00AE345A"/>
    <w:rsid w:val="00B046F9"/>
    <w:rsid w:val="00B25BF3"/>
    <w:rsid w:val="00B37EB6"/>
    <w:rsid w:val="00B4202D"/>
    <w:rsid w:val="00BA6739"/>
    <w:rsid w:val="00BD6578"/>
    <w:rsid w:val="00BE497C"/>
    <w:rsid w:val="00C15ECA"/>
    <w:rsid w:val="00C161B4"/>
    <w:rsid w:val="00C20446"/>
    <w:rsid w:val="00C2337E"/>
    <w:rsid w:val="00C25492"/>
    <w:rsid w:val="00C458D0"/>
    <w:rsid w:val="00C7207A"/>
    <w:rsid w:val="00C77429"/>
    <w:rsid w:val="00C83AA5"/>
    <w:rsid w:val="00C84347"/>
    <w:rsid w:val="00C9692E"/>
    <w:rsid w:val="00C97ABD"/>
    <w:rsid w:val="00CC1D83"/>
    <w:rsid w:val="00CC621C"/>
    <w:rsid w:val="00CC6AE2"/>
    <w:rsid w:val="00CD23EE"/>
    <w:rsid w:val="00CD7621"/>
    <w:rsid w:val="00CE427C"/>
    <w:rsid w:val="00CE4419"/>
    <w:rsid w:val="00CE70A4"/>
    <w:rsid w:val="00D253BB"/>
    <w:rsid w:val="00D36519"/>
    <w:rsid w:val="00D53FDD"/>
    <w:rsid w:val="00D6718C"/>
    <w:rsid w:val="00D71F3F"/>
    <w:rsid w:val="00D76AB0"/>
    <w:rsid w:val="00D82A28"/>
    <w:rsid w:val="00DC342E"/>
    <w:rsid w:val="00DD5176"/>
    <w:rsid w:val="00DF47A6"/>
    <w:rsid w:val="00DF5E25"/>
    <w:rsid w:val="00E002C3"/>
    <w:rsid w:val="00E07271"/>
    <w:rsid w:val="00E23922"/>
    <w:rsid w:val="00E25F00"/>
    <w:rsid w:val="00E747A3"/>
    <w:rsid w:val="00E81ADB"/>
    <w:rsid w:val="00E84E6C"/>
    <w:rsid w:val="00E94CF5"/>
    <w:rsid w:val="00EB4960"/>
    <w:rsid w:val="00EE29E0"/>
    <w:rsid w:val="00EF04B6"/>
    <w:rsid w:val="00F17580"/>
    <w:rsid w:val="00F23DEE"/>
    <w:rsid w:val="00F2675E"/>
    <w:rsid w:val="00F355AD"/>
    <w:rsid w:val="00F653FB"/>
    <w:rsid w:val="00F74B6C"/>
    <w:rsid w:val="00F77CC2"/>
    <w:rsid w:val="00F82C7D"/>
    <w:rsid w:val="00F93A91"/>
    <w:rsid w:val="00F95F2D"/>
    <w:rsid w:val="00F9749F"/>
    <w:rsid w:val="00FA67F4"/>
    <w:rsid w:val="00FC0598"/>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1C02"/>
  <w15:docId w15:val="{C1478729-91B2-4CC0-A107-6FAC7FC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21D4"/>
    <w:rPr>
      <w:sz w:val="16"/>
      <w:szCs w:val="16"/>
    </w:rPr>
  </w:style>
  <w:style w:type="paragraph" w:styleId="CommentText">
    <w:name w:val="annotation text"/>
    <w:basedOn w:val="Normal"/>
    <w:link w:val="CommentTextChar"/>
    <w:uiPriority w:val="99"/>
    <w:semiHidden/>
    <w:unhideWhenUsed/>
    <w:rsid w:val="00A721D4"/>
    <w:pPr>
      <w:spacing w:line="240" w:lineRule="auto"/>
    </w:pPr>
    <w:rPr>
      <w:sz w:val="20"/>
      <w:szCs w:val="20"/>
    </w:rPr>
  </w:style>
  <w:style w:type="character" w:customStyle="1" w:styleId="CommentTextChar">
    <w:name w:val="Comment Text Char"/>
    <w:basedOn w:val="DefaultParagraphFont"/>
    <w:link w:val="CommentText"/>
    <w:uiPriority w:val="99"/>
    <w:semiHidden/>
    <w:rsid w:val="00A721D4"/>
    <w:rPr>
      <w:sz w:val="20"/>
      <w:szCs w:val="20"/>
    </w:rPr>
  </w:style>
  <w:style w:type="paragraph" w:styleId="Footer">
    <w:name w:val="footer"/>
    <w:basedOn w:val="Normal"/>
    <w:link w:val="FooterChar"/>
    <w:uiPriority w:val="99"/>
    <w:unhideWhenUsed/>
    <w:rsid w:val="00A7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D4"/>
  </w:style>
  <w:style w:type="paragraph" w:styleId="ListParagraph">
    <w:name w:val="List Paragraph"/>
    <w:basedOn w:val="Normal"/>
    <w:uiPriority w:val="34"/>
    <w:qFormat/>
    <w:rsid w:val="00A721D4"/>
    <w:pPr>
      <w:ind w:left="720"/>
      <w:contextualSpacing/>
    </w:pPr>
  </w:style>
  <w:style w:type="paragraph" w:styleId="PlainText">
    <w:name w:val="Plain Text"/>
    <w:basedOn w:val="Normal"/>
    <w:link w:val="PlainTextChar"/>
    <w:uiPriority w:val="99"/>
    <w:unhideWhenUsed/>
    <w:rsid w:val="00A721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21D4"/>
    <w:rPr>
      <w:rFonts w:ascii="Calibri" w:hAnsi="Calibri"/>
      <w:szCs w:val="21"/>
    </w:rPr>
  </w:style>
  <w:style w:type="paragraph" w:styleId="BalloonText">
    <w:name w:val="Balloon Text"/>
    <w:basedOn w:val="Normal"/>
    <w:link w:val="BalloonTextChar"/>
    <w:uiPriority w:val="99"/>
    <w:semiHidden/>
    <w:unhideWhenUsed/>
    <w:rsid w:val="00A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D4"/>
    <w:rPr>
      <w:rFonts w:ascii="Tahoma" w:hAnsi="Tahoma" w:cs="Tahoma"/>
      <w:sz w:val="16"/>
      <w:szCs w:val="16"/>
    </w:rPr>
  </w:style>
  <w:style w:type="character" w:styleId="LineNumber">
    <w:name w:val="line number"/>
    <w:basedOn w:val="DefaultParagraphFont"/>
    <w:uiPriority w:val="99"/>
    <w:semiHidden/>
    <w:unhideWhenUsed/>
    <w:rsid w:val="00A721D4"/>
  </w:style>
  <w:style w:type="paragraph" w:styleId="CommentSubject">
    <w:name w:val="annotation subject"/>
    <w:basedOn w:val="CommentText"/>
    <w:next w:val="CommentText"/>
    <w:link w:val="CommentSubjectChar"/>
    <w:uiPriority w:val="99"/>
    <w:semiHidden/>
    <w:unhideWhenUsed/>
    <w:rsid w:val="00AD75B0"/>
    <w:rPr>
      <w:b/>
      <w:bCs/>
    </w:rPr>
  </w:style>
  <w:style w:type="character" w:customStyle="1" w:styleId="CommentSubjectChar">
    <w:name w:val="Comment Subject Char"/>
    <w:basedOn w:val="CommentTextChar"/>
    <w:link w:val="CommentSubject"/>
    <w:uiPriority w:val="99"/>
    <w:semiHidden/>
    <w:rsid w:val="00AD75B0"/>
    <w:rPr>
      <w:b/>
      <w:bCs/>
      <w:sz w:val="20"/>
      <w:szCs w:val="20"/>
    </w:rPr>
  </w:style>
  <w:style w:type="paragraph" w:styleId="Revision">
    <w:name w:val="Revision"/>
    <w:hidden/>
    <w:uiPriority w:val="99"/>
    <w:semiHidden/>
    <w:rsid w:val="00C15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4379">
      <w:bodyDiv w:val="1"/>
      <w:marLeft w:val="0"/>
      <w:marRight w:val="0"/>
      <w:marTop w:val="0"/>
      <w:marBottom w:val="0"/>
      <w:divBdr>
        <w:top w:val="none" w:sz="0" w:space="0" w:color="auto"/>
        <w:left w:val="none" w:sz="0" w:space="0" w:color="auto"/>
        <w:bottom w:val="none" w:sz="0" w:space="0" w:color="auto"/>
        <w:right w:val="none" w:sz="0" w:space="0" w:color="auto"/>
      </w:divBdr>
    </w:div>
    <w:div w:id="284192269">
      <w:bodyDiv w:val="1"/>
      <w:marLeft w:val="0"/>
      <w:marRight w:val="0"/>
      <w:marTop w:val="0"/>
      <w:marBottom w:val="0"/>
      <w:divBdr>
        <w:top w:val="none" w:sz="0" w:space="0" w:color="auto"/>
        <w:left w:val="none" w:sz="0" w:space="0" w:color="auto"/>
        <w:bottom w:val="none" w:sz="0" w:space="0" w:color="auto"/>
        <w:right w:val="none" w:sz="0" w:space="0" w:color="auto"/>
      </w:divBdr>
    </w:div>
    <w:div w:id="552161158">
      <w:bodyDiv w:val="1"/>
      <w:marLeft w:val="0"/>
      <w:marRight w:val="0"/>
      <w:marTop w:val="0"/>
      <w:marBottom w:val="0"/>
      <w:divBdr>
        <w:top w:val="none" w:sz="0" w:space="0" w:color="auto"/>
        <w:left w:val="none" w:sz="0" w:space="0" w:color="auto"/>
        <w:bottom w:val="none" w:sz="0" w:space="0" w:color="auto"/>
        <w:right w:val="none" w:sz="0" w:space="0" w:color="auto"/>
      </w:divBdr>
    </w:div>
    <w:div w:id="759519980">
      <w:bodyDiv w:val="1"/>
      <w:marLeft w:val="0"/>
      <w:marRight w:val="0"/>
      <w:marTop w:val="0"/>
      <w:marBottom w:val="0"/>
      <w:divBdr>
        <w:top w:val="none" w:sz="0" w:space="0" w:color="auto"/>
        <w:left w:val="none" w:sz="0" w:space="0" w:color="auto"/>
        <w:bottom w:val="none" w:sz="0" w:space="0" w:color="auto"/>
        <w:right w:val="none" w:sz="0" w:space="0" w:color="auto"/>
      </w:divBdr>
    </w:div>
    <w:div w:id="775177267">
      <w:bodyDiv w:val="1"/>
      <w:marLeft w:val="0"/>
      <w:marRight w:val="0"/>
      <w:marTop w:val="0"/>
      <w:marBottom w:val="0"/>
      <w:divBdr>
        <w:top w:val="none" w:sz="0" w:space="0" w:color="auto"/>
        <w:left w:val="none" w:sz="0" w:space="0" w:color="auto"/>
        <w:bottom w:val="none" w:sz="0" w:space="0" w:color="auto"/>
        <w:right w:val="none" w:sz="0" w:space="0" w:color="auto"/>
      </w:divBdr>
    </w:div>
    <w:div w:id="1316180902">
      <w:bodyDiv w:val="1"/>
      <w:marLeft w:val="0"/>
      <w:marRight w:val="0"/>
      <w:marTop w:val="0"/>
      <w:marBottom w:val="0"/>
      <w:divBdr>
        <w:top w:val="none" w:sz="0" w:space="0" w:color="auto"/>
        <w:left w:val="none" w:sz="0" w:space="0" w:color="auto"/>
        <w:bottom w:val="none" w:sz="0" w:space="0" w:color="auto"/>
        <w:right w:val="none" w:sz="0" w:space="0" w:color="auto"/>
      </w:divBdr>
    </w:div>
    <w:div w:id="1373650216">
      <w:bodyDiv w:val="1"/>
      <w:marLeft w:val="0"/>
      <w:marRight w:val="0"/>
      <w:marTop w:val="0"/>
      <w:marBottom w:val="0"/>
      <w:divBdr>
        <w:top w:val="none" w:sz="0" w:space="0" w:color="auto"/>
        <w:left w:val="none" w:sz="0" w:space="0" w:color="auto"/>
        <w:bottom w:val="none" w:sz="0" w:space="0" w:color="auto"/>
        <w:right w:val="none" w:sz="0" w:space="0" w:color="auto"/>
      </w:divBdr>
    </w:div>
    <w:div w:id="1635328082">
      <w:bodyDiv w:val="1"/>
      <w:marLeft w:val="0"/>
      <w:marRight w:val="0"/>
      <w:marTop w:val="0"/>
      <w:marBottom w:val="0"/>
      <w:divBdr>
        <w:top w:val="none" w:sz="0" w:space="0" w:color="auto"/>
        <w:left w:val="none" w:sz="0" w:space="0" w:color="auto"/>
        <w:bottom w:val="none" w:sz="0" w:space="0" w:color="auto"/>
        <w:right w:val="none" w:sz="0" w:space="0" w:color="auto"/>
      </w:divBdr>
    </w:div>
    <w:div w:id="1692563461">
      <w:bodyDiv w:val="1"/>
      <w:marLeft w:val="0"/>
      <w:marRight w:val="0"/>
      <w:marTop w:val="0"/>
      <w:marBottom w:val="0"/>
      <w:divBdr>
        <w:top w:val="none" w:sz="0" w:space="0" w:color="auto"/>
        <w:left w:val="none" w:sz="0" w:space="0" w:color="auto"/>
        <w:bottom w:val="none" w:sz="0" w:space="0" w:color="auto"/>
        <w:right w:val="none" w:sz="0" w:space="0" w:color="auto"/>
      </w:divBdr>
    </w:div>
    <w:div w:id="1722167010">
      <w:bodyDiv w:val="1"/>
      <w:marLeft w:val="0"/>
      <w:marRight w:val="0"/>
      <w:marTop w:val="0"/>
      <w:marBottom w:val="0"/>
      <w:divBdr>
        <w:top w:val="none" w:sz="0" w:space="0" w:color="auto"/>
        <w:left w:val="none" w:sz="0" w:space="0" w:color="auto"/>
        <w:bottom w:val="none" w:sz="0" w:space="0" w:color="auto"/>
        <w:right w:val="none" w:sz="0" w:space="0" w:color="auto"/>
      </w:divBdr>
    </w:div>
    <w:div w:id="1823739587">
      <w:bodyDiv w:val="1"/>
      <w:marLeft w:val="0"/>
      <w:marRight w:val="0"/>
      <w:marTop w:val="0"/>
      <w:marBottom w:val="0"/>
      <w:divBdr>
        <w:top w:val="none" w:sz="0" w:space="0" w:color="auto"/>
        <w:left w:val="none" w:sz="0" w:space="0" w:color="auto"/>
        <w:bottom w:val="none" w:sz="0" w:space="0" w:color="auto"/>
        <w:right w:val="none" w:sz="0" w:space="0" w:color="auto"/>
      </w:divBdr>
    </w:div>
    <w:div w:id="1918516794">
      <w:bodyDiv w:val="1"/>
      <w:marLeft w:val="0"/>
      <w:marRight w:val="0"/>
      <w:marTop w:val="0"/>
      <w:marBottom w:val="0"/>
      <w:divBdr>
        <w:top w:val="none" w:sz="0" w:space="0" w:color="auto"/>
        <w:left w:val="none" w:sz="0" w:space="0" w:color="auto"/>
        <w:bottom w:val="none" w:sz="0" w:space="0" w:color="auto"/>
        <w:right w:val="none" w:sz="0" w:space="0" w:color="auto"/>
      </w:divBdr>
    </w:div>
    <w:div w:id="2029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A154-8D07-40E6-9D4E-371CEE39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Joseph</dc:creator>
  <cp:lastModifiedBy>DelFranco, Ruthie</cp:lastModifiedBy>
  <cp:revision>9</cp:revision>
  <cp:lastPrinted>2019-10-07T17:29:00Z</cp:lastPrinted>
  <dcterms:created xsi:type="dcterms:W3CDTF">2019-10-10T13:07:00Z</dcterms:created>
  <dcterms:modified xsi:type="dcterms:W3CDTF">2019-10-21T15:33:00Z</dcterms:modified>
</cp:coreProperties>
</file>