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304CB9">
        <w:t xml:space="preserve"> 570</w:t>
      </w:r>
      <w:r w:rsidR="00E82118">
        <w:t>-A</w:t>
      </w:r>
    </w:p>
    <w:p w:rsidR="00E97376" w:rsidRDefault="00E97376" w:rsidP="00E97376">
      <w:pPr>
        <w:ind w:firstLine="0"/>
        <w:jc w:val="center"/>
      </w:pPr>
    </w:p>
    <w:p w:rsidR="001D1792" w:rsidRDefault="001D1792" w:rsidP="001D1792">
      <w:pPr>
        <w:ind w:firstLine="0"/>
        <w:jc w:val="both"/>
      </w:pPr>
      <w:r>
        <w:t>By Council Members Treyger, Holden, Yeger, Kallos</w:t>
      </w:r>
      <w:r w:rsidR="006E6CA7">
        <w:t>,</w:t>
      </w:r>
      <w:r>
        <w:t xml:space="preserve"> Cohen</w:t>
      </w:r>
      <w:r w:rsidR="0085201E">
        <w:t>,</w:t>
      </w:r>
      <w:r w:rsidR="006E6CA7">
        <w:t xml:space="preserve"> Levin</w:t>
      </w:r>
      <w:r w:rsidR="0085201E">
        <w:t xml:space="preserve"> and Vallone</w:t>
      </w:r>
    </w:p>
    <w:p w:rsidR="006A4D6A" w:rsidRDefault="006A4D6A" w:rsidP="007101A2">
      <w:pPr>
        <w:pStyle w:val="BodyText"/>
        <w:spacing w:line="240" w:lineRule="auto"/>
        <w:ind w:firstLine="0"/>
      </w:pPr>
    </w:p>
    <w:p w:rsidR="006A4D6A" w:rsidRPr="006A4D6A" w:rsidRDefault="006A4D6A" w:rsidP="001D1792">
      <w:pPr>
        <w:pStyle w:val="BodyText"/>
        <w:spacing w:line="240" w:lineRule="auto"/>
        <w:ind w:firstLine="0"/>
        <w:jc w:val="left"/>
        <w:rPr>
          <w:vanish/>
        </w:rPr>
      </w:pPr>
      <w:r w:rsidRPr="006A4D6A">
        <w:rPr>
          <w:vanish/>
        </w:rPr>
        <w:t>..Title</w:t>
      </w:r>
    </w:p>
    <w:p w:rsidR="004E1CF2" w:rsidRDefault="001D1792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8931BF">
        <w:t>administrative code of the city of New York</w:t>
      </w:r>
      <w:r w:rsidR="004E1CF2">
        <w:t>, in relation to</w:t>
      </w:r>
      <w:r w:rsidR="007F4087">
        <w:t xml:space="preserve"> </w:t>
      </w:r>
      <w:r w:rsidR="00CE0A19">
        <w:t>illegible</w:t>
      </w:r>
      <w:r w:rsidR="002968BB">
        <w:t xml:space="preserve"> parking signs</w:t>
      </w:r>
    </w:p>
    <w:p w:rsidR="006A4D6A" w:rsidRPr="006A4D6A" w:rsidRDefault="006A4D6A" w:rsidP="007101A2">
      <w:pPr>
        <w:pStyle w:val="BodyText"/>
        <w:spacing w:line="240" w:lineRule="auto"/>
        <w:ind w:firstLine="0"/>
        <w:rPr>
          <w:vanish/>
        </w:rPr>
      </w:pPr>
      <w:r w:rsidRPr="006A4D6A">
        <w:rPr>
          <w:vanish/>
        </w:rPr>
        <w:t>..Body</w:t>
      </w:r>
    </w:p>
    <w:p w:rsidR="008931BF" w:rsidRDefault="008931BF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31BF" w:rsidRDefault="007101A2" w:rsidP="008931BF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8931BF">
        <w:t>Chapter 1 of title 19 of the administrative code of the city of New York is amended by adding a new section 19-175.</w:t>
      </w:r>
      <w:r w:rsidR="00C31B74">
        <w:t>7</w:t>
      </w:r>
      <w:r w:rsidR="008931BF">
        <w:t xml:space="preserve"> to read as follows: </w:t>
      </w:r>
    </w:p>
    <w:p w:rsidR="00B723E0" w:rsidRDefault="008931BF" w:rsidP="00E82118">
      <w:pPr>
        <w:widowControl w:val="0"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>
        <w:rPr>
          <w:u w:val="single"/>
        </w:rPr>
        <w:t>§</w:t>
      </w:r>
      <w:r w:rsidR="00744251">
        <w:rPr>
          <w:u w:val="single"/>
        </w:rPr>
        <w:t xml:space="preserve"> </w:t>
      </w:r>
      <w:r>
        <w:rPr>
          <w:u w:val="single"/>
        </w:rPr>
        <w:t>19-175.</w:t>
      </w:r>
      <w:r w:rsidR="00C31B74">
        <w:rPr>
          <w:u w:val="single"/>
        </w:rPr>
        <w:t>7</w:t>
      </w:r>
      <w:r>
        <w:rPr>
          <w:u w:val="single"/>
        </w:rPr>
        <w:t xml:space="preserve"> </w:t>
      </w:r>
      <w:r w:rsidR="00BD4873">
        <w:rPr>
          <w:u w:val="single"/>
        </w:rPr>
        <w:t xml:space="preserve">Illegible </w:t>
      </w:r>
      <w:r w:rsidR="00744251">
        <w:rPr>
          <w:u w:val="single"/>
        </w:rPr>
        <w:t>p</w:t>
      </w:r>
      <w:r w:rsidR="00BD4873">
        <w:rPr>
          <w:u w:val="single"/>
        </w:rPr>
        <w:t xml:space="preserve">arking </w:t>
      </w:r>
      <w:r w:rsidR="00744251">
        <w:rPr>
          <w:u w:val="single"/>
        </w:rPr>
        <w:t>s</w:t>
      </w:r>
      <w:r w:rsidR="00BD4873">
        <w:rPr>
          <w:u w:val="single"/>
        </w:rPr>
        <w:t xml:space="preserve">igns. </w:t>
      </w:r>
      <w:r>
        <w:rPr>
          <w:u w:val="single"/>
        </w:rPr>
        <w:t>Notwithstanding any rule or regulation to the contrary</w:t>
      </w:r>
      <w:r w:rsidR="005F6380">
        <w:rPr>
          <w:u w:val="single"/>
        </w:rPr>
        <w:t>,</w:t>
      </w:r>
      <w:r w:rsidR="00C31B74">
        <w:rPr>
          <w:u w:val="single"/>
        </w:rPr>
        <w:t xml:space="preserve"> </w:t>
      </w:r>
      <w:r w:rsidR="004403A4">
        <w:rPr>
          <w:u w:val="single"/>
        </w:rPr>
        <w:t xml:space="preserve">when </w:t>
      </w:r>
      <w:r>
        <w:rPr>
          <w:u w:val="single"/>
        </w:rPr>
        <w:t>a notice of</w:t>
      </w:r>
      <w:r w:rsidR="00BC7784">
        <w:rPr>
          <w:u w:val="single"/>
        </w:rPr>
        <w:t xml:space="preserve"> </w:t>
      </w:r>
      <w:r>
        <w:rPr>
          <w:u w:val="single"/>
        </w:rPr>
        <w:t xml:space="preserve">violation </w:t>
      </w:r>
      <w:r w:rsidR="004403A4">
        <w:rPr>
          <w:u w:val="single"/>
        </w:rPr>
        <w:t xml:space="preserve">is </w:t>
      </w:r>
      <w:r>
        <w:rPr>
          <w:u w:val="single"/>
        </w:rPr>
        <w:t>issued to an owner of a vehicle</w:t>
      </w:r>
      <w:r w:rsidR="00B723E0">
        <w:rPr>
          <w:u w:val="single"/>
        </w:rPr>
        <w:t xml:space="preserve"> </w:t>
      </w:r>
      <w:r>
        <w:rPr>
          <w:u w:val="single"/>
        </w:rPr>
        <w:t xml:space="preserve">for failure to </w:t>
      </w:r>
      <w:r w:rsidR="00030E97">
        <w:rPr>
          <w:u w:val="single"/>
        </w:rPr>
        <w:t>observe a parking sign</w:t>
      </w:r>
      <w:r w:rsidR="005F4C50">
        <w:rPr>
          <w:u w:val="single"/>
        </w:rPr>
        <w:t>,</w:t>
      </w:r>
      <w:r w:rsidR="00B723E0">
        <w:rPr>
          <w:u w:val="single"/>
        </w:rPr>
        <w:t xml:space="preserve"> </w:t>
      </w:r>
      <w:r w:rsidR="00C31B74">
        <w:rPr>
          <w:u w:val="single"/>
        </w:rPr>
        <w:t>it</w:t>
      </w:r>
      <w:r w:rsidR="00030E97">
        <w:rPr>
          <w:u w:val="single"/>
        </w:rPr>
        <w:t xml:space="preserve"> </w:t>
      </w:r>
      <w:r w:rsidR="00EC2C71">
        <w:rPr>
          <w:u w:val="single"/>
        </w:rPr>
        <w:t>shall</w:t>
      </w:r>
      <w:r w:rsidR="00C31B74">
        <w:rPr>
          <w:u w:val="single"/>
        </w:rPr>
        <w:t xml:space="preserve"> be an affirmative defense to </w:t>
      </w:r>
      <w:r w:rsidR="00B723E0">
        <w:rPr>
          <w:u w:val="single"/>
        </w:rPr>
        <w:t>such</w:t>
      </w:r>
      <w:r w:rsidR="00C31B74">
        <w:rPr>
          <w:u w:val="single"/>
        </w:rPr>
        <w:t xml:space="preserve"> violation</w:t>
      </w:r>
      <w:r w:rsidR="00D27BF4">
        <w:rPr>
          <w:u w:val="single"/>
        </w:rPr>
        <w:t xml:space="preserve">, </w:t>
      </w:r>
      <w:r w:rsidR="00C31B74" w:rsidRPr="00C31B74">
        <w:rPr>
          <w:u w:val="single"/>
        </w:rPr>
        <w:t>with the burden of proof on the</w:t>
      </w:r>
      <w:r w:rsidR="00C31B74">
        <w:rPr>
          <w:u w:val="single"/>
        </w:rPr>
        <w:t xml:space="preserve"> </w:t>
      </w:r>
      <w:r w:rsidR="00D70EE3">
        <w:rPr>
          <w:u w:val="single"/>
        </w:rPr>
        <w:t>vehicle owner</w:t>
      </w:r>
      <w:r w:rsidR="00C31B74">
        <w:rPr>
          <w:u w:val="single"/>
        </w:rPr>
        <w:t xml:space="preserve"> </w:t>
      </w:r>
      <w:r w:rsidR="00FB6BCB">
        <w:rPr>
          <w:u w:val="single"/>
        </w:rPr>
        <w:t>charged with</w:t>
      </w:r>
      <w:r w:rsidR="00C31B74">
        <w:rPr>
          <w:u w:val="single"/>
        </w:rPr>
        <w:t xml:space="preserve"> </w:t>
      </w:r>
      <w:r w:rsidR="005F6380">
        <w:rPr>
          <w:u w:val="single"/>
        </w:rPr>
        <w:t>such</w:t>
      </w:r>
      <w:r w:rsidR="00C31B74">
        <w:rPr>
          <w:u w:val="single"/>
        </w:rPr>
        <w:t xml:space="preserve"> notice of violation, </w:t>
      </w:r>
      <w:r w:rsidR="00030E97">
        <w:rPr>
          <w:u w:val="single"/>
        </w:rPr>
        <w:t>that</w:t>
      </w:r>
      <w:r w:rsidR="00FB6BCB">
        <w:rPr>
          <w:u w:val="single"/>
        </w:rPr>
        <w:t xml:space="preserve"> both sides of</w:t>
      </w:r>
      <w:r w:rsidR="00C31B74">
        <w:rPr>
          <w:u w:val="single"/>
        </w:rPr>
        <w:t xml:space="preserve"> </w:t>
      </w:r>
      <w:r w:rsidR="00A22443">
        <w:rPr>
          <w:u w:val="single"/>
        </w:rPr>
        <w:t>such</w:t>
      </w:r>
      <w:r w:rsidR="00C31B74">
        <w:rPr>
          <w:u w:val="single"/>
        </w:rPr>
        <w:t xml:space="preserve"> sign</w:t>
      </w:r>
      <w:r w:rsidR="00030E97">
        <w:rPr>
          <w:u w:val="single"/>
        </w:rPr>
        <w:t xml:space="preserve"> </w:t>
      </w:r>
      <w:r w:rsidR="00344FF1">
        <w:rPr>
          <w:u w:val="single"/>
        </w:rPr>
        <w:t>w</w:t>
      </w:r>
      <w:r w:rsidR="003819A7">
        <w:rPr>
          <w:u w:val="single"/>
        </w:rPr>
        <w:t>ere</w:t>
      </w:r>
      <w:r w:rsidR="00344FF1">
        <w:rPr>
          <w:u w:val="single"/>
        </w:rPr>
        <w:t xml:space="preserve"> </w:t>
      </w:r>
      <w:r w:rsidR="00030E97">
        <w:rPr>
          <w:u w:val="single"/>
        </w:rPr>
        <w:t>not legible</w:t>
      </w:r>
      <w:r w:rsidR="00B723E0">
        <w:rPr>
          <w:u w:val="single"/>
        </w:rPr>
        <w:t>.</w:t>
      </w:r>
      <w:r w:rsidR="005F6380">
        <w:rPr>
          <w:u w:val="single"/>
        </w:rPr>
        <w:t xml:space="preserve"> If there are</w:t>
      </w:r>
      <w:r w:rsidR="005F6380" w:rsidRPr="00B723E0">
        <w:rPr>
          <w:u w:val="single"/>
        </w:rPr>
        <w:t xml:space="preserve"> other legible parking sign</w:t>
      </w:r>
      <w:r w:rsidR="005F6380">
        <w:rPr>
          <w:u w:val="single"/>
        </w:rPr>
        <w:t>s</w:t>
      </w:r>
      <w:r w:rsidR="005F6380" w:rsidRPr="00B723E0">
        <w:rPr>
          <w:u w:val="single"/>
        </w:rPr>
        <w:t xml:space="preserve"> </w:t>
      </w:r>
      <w:r w:rsidR="005F6380">
        <w:rPr>
          <w:u w:val="single"/>
        </w:rPr>
        <w:t xml:space="preserve">on the same blockface that apply to the parking space </w:t>
      </w:r>
      <w:r w:rsidR="00315FD0">
        <w:rPr>
          <w:u w:val="single"/>
        </w:rPr>
        <w:t xml:space="preserve">and parking violation </w:t>
      </w:r>
      <w:r w:rsidR="005F6380">
        <w:rPr>
          <w:u w:val="single"/>
        </w:rPr>
        <w:t>at issue, such affirmative defense will not be available. The term “blockface” has the same meaning as set forth in section 19-167.4.</w:t>
      </w:r>
    </w:p>
    <w:p w:rsidR="002F196D" w:rsidRPr="00E82118" w:rsidRDefault="008931BF" w:rsidP="00E82118">
      <w:pPr>
        <w:spacing w:line="480" w:lineRule="auto"/>
        <w:rPr>
          <w:u w:val="single"/>
        </w:rPr>
        <w:sectPr w:rsidR="002F196D" w:rsidRPr="00E82118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>
        <w:t>§</w:t>
      </w:r>
      <w:r w:rsidR="00064F2E">
        <w:t xml:space="preserve"> </w:t>
      </w:r>
      <w:r>
        <w:t>2. This local law take</w:t>
      </w:r>
      <w:r w:rsidR="00064F2E">
        <w:t>s</w:t>
      </w:r>
      <w:r>
        <w:t xml:space="preserve"> effect </w:t>
      </w:r>
      <w:r w:rsidR="00A1037C">
        <w:t>90 days after it</w:t>
      </w:r>
      <w:r w:rsidR="00CA45EC">
        <w:t xml:space="preserve"> becomes law</w:t>
      </w:r>
      <w:r w:rsidR="00A1037C">
        <w:t>.</w:t>
      </w:r>
      <w:r w:rsidR="009871B9">
        <w:br/>
      </w: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EB262D" w:rsidRDefault="00030E97" w:rsidP="007101A2">
      <w:pPr>
        <w:ind w:firstLine="0"/>
        <w:jc w:val="both"/>
        <w:rPr>
          <w:sz w:val="18"/>
          <w:szCs w:val="18"/>
        </w:rPr>
      </w:pPr>
      <w:r w:rsidRPr="00AD42AB">
        <w:rPr>
          <w:sz w:val="18"/>
          <w:szCs w:val="18"/>
        </w:rPr>
        <w:t>PLS</w:t>
      </w:r>
      <w:r w:rsidR="009871B9">
        <w:rPr>
          <w:sz w:val="18"/>
          <w:szCs w:val="18"/>
        </w:rPr>
        <w:t>/JJD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030E97">
        <w:rPr>
          <w:sz w:val="18"/>
          <w:szCs w:val="18"/>
        </w:rPr>
        <w:t>6987</w:t>
      </w:r>
      <w:r w:rsidR="004A05C3">
        <w:rPr>
          <w:sz w:val="18"/>
          <w:szCs w:val="18"/>
        </w:rPr>
        <w:t>/Int. 1201-2016</w:t>
      </w:r>
    </w:p>
    <w:p w:rsidR="004A05C3" w:rsidRDefault="004A05C3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LS 960</w:t>
      </w:r>
    </w:p>
    <w:p w:rsidR="00AE212E" w:rsidRDefault="009871B9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7/1</w:t>
      </w:r>
      <w:r w:rsidR="00315FD0">
        <w:rPr>
          <w:sz w:val="18"/>
          <w:szCs w:val="18"/>
        </w:rPr>
        <w:t>5</w:t>
      </w:r>
      <w:r>
        <w:rPr>
          <w:sz w:val="18"/>
          <w:szCs w:val="18"/>
        </w:rPr>
        <w:t>/19</w:t>
      </w:r>
      <w:r w:rsidR="000B1F96">
        <w:rPr>
          <w:sz w:val="18"/>
          <w:szCs w:val="18"/>
        </w:rPr>
        <w:t xml:space="preserve"> </w:t>
      </w:r>
      <w:r w:rsidR="00EC2C71">
        <w:rPr>
          <w:sz w:val="18"/>
          <w:szCs w:val="18"/>
        </w:rPr>
        <w:t>2:10pm</w:t>
      </w: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8D" w:rsidRDefault="00F8228D">
      <w:r>
        <w:separator/>
      </w:r>
    </w:p>
    <w:p w:rsidR="00F8228D" w:rsidRDefault="00F8228D"/>
  </w:endnote>
  <w:endnote w:type="continuationSeparator" w:id="0">
    <w:p w:rsidR="00F8228D" w:rsidRDefault="00F8228D">
      <w:r>
        <w:continuationSeparator/>
      </w:r>
    </w:p>
    <w:p w:rsidR="00F8228D" w:rsidRDefault="00F82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 w:rsidP="00E82118">
    <w:pPr>
      <w:pStyle w:val="Foot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148">
      <w:rPr>
        <w:noProof/>
      </w:rPr>
      <w:t>1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8D" w:rsidRDefault="00F8228D">
      <w:r>
        <w:separator/>
      </w:r>
    </w:p>
    <w:p w:rsidR="00F8228D" w:rsidRDefault="00F8228D"/>
  </w:footnote>
  <w:footnote w:type="continuationSeparator" w:id="0">
    <w:p w:rsidR="00F8228D" w:rsidRDefault="00F8228D">
      <w:r>
        <w:continuationSeparator/>
      </w:r>
    </w:p>
    <w:p w:rsidR="00F8228D" w:rsidRDefault="00F822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36"/>
    <w:rsid w:val="00011E8D"/>
    <w:rsid w:val="000135A3"/>
    <w:rsid w:val="00030E97"/>
    <w:rsid w:val="00035181"/>
    <w:rsid w:val="000502BC"/>
    <w:rsid w:val="00056BB0"/>
    <w:rsid w:val="00064AFB"/>
    <w:rsid w:val="00064F2E"/>
    <w:rsid w:val="00071FD0"/>
    <w:rsid w:val="00082AAA"/>
    <w:rsid w:val="0009173E"/>
    <w:rsid w:val="00094A70"/>
    <w:rsid w:val="000B1F96"/>
    <w:rsid w:val="000B5CCC"/>
    <w:rsid w:val="000D4A7F"/>
    <w:rsid w:val="001073BD"/>
    <w:rsid w:val="00112475"/>
    <w:rsid w:val="00115B31"/>
    <w:rsid w:val="00116686"/>
    <w:rsid w:val="001509BF"/>
    <w:rsid w:val="00150A27"/>
    <w:rsid w:val="00165627"/>
    <w:rsid w:val="00167107"/>
    <w:rsid w:val="001705D5"/>
    <w:rsid w:val="00173245"/>
    <w:rsid w:val="0017417A"/>
    <w:rsid w:val="00180BD2"/>
    <w:rsid w:val="00195A80"/>
    <w:rsid w:val="001B7EF6"/>
    <w:rsid w:val="001D1792"/>
    <w:rsid w:val="001D4249"/>
    <w:rsid w:val="001F70CD"/>
    <w:rsid w:val="00205741"/>
    <w:rsid w:val="00207323"/>
    <w:rsid w:val="00207B6B"/>
    <w:rsid w:val="0021642E"/>
    <w:rsid w:val="0022099D"/>
    <w:rsid w:val="00241F94"/>
    <w:rsid w:val="00256C60"/>
    <w:rsid w:val="00261689"/>
    <w:rsid w:val="00270162"/>
    <w:rsid w:val="00280955"/>
    <w:rsid w:val="00292C42"/>
    <w:rsid w:val="002968BB"/>
    <w:rsid w:val="002C4435"/>
    <w:rsid w:val="002D5966"/>
    <w:rsid w:val="002D5F4F"/>
    <w:rsid w:val="002F196D"/>
    <w:rsid w:val="002F269C"/>
    <w:rsid w:val="00301E5D"/>
    <w:rsid w:val="00304CB9"/>
    <w:rsid w:val="003127CA"/>
    <w:rsid w:val="00315FD0"/>
    <w:rsid w:val="00320D3B"/>
    <w:rsid w:val="00330173"/>
    <w:rsid w:val="0033027F"/>
    <w:rsid w:val="00331000"/>
    <w:rsid w:val="00336EDF"/>
    <w:rsid w:val="003447CD"/>
    <w:rsid w:val="00344FF1"/>
    <w:rsid w:val="00352CA7"/>
    <w:rsid w:val="003720CF"/>
    <w:rsid w:val="003819A7"/>
    <w:rsid w:val="003874A1"/>
    <w:rsid w:val="00387754"/>
    <w:rsid w:val="003A29EF"/>
    <w:rsid w:val="003A75C2"/>
    <w:rsid w:val="003B453D"/>
    <w:rsid w:val="003C6AC8"/>
    <w:rsid w:val="003F26F9"/>
    <w:rsid w:val="003F3109"/>
    <w:rsid w:val="00432688"/>
    <w:rsid w:val="00434036"/>
    <w:rsid w:val="004374C0"/>
    <w:rsid w:val="004403A4"/>
    <w:rsid w:val="00444642"/>
    <w:rsid w:val="004465E4"/>
    <w:rsid w:val="00447A01"/>
    <w:rsid w:val="0049256B"/>
    <w:rsid w:val="004948B5"/>
    <w:rsid w:val="004A05C3"/>
    <w:rsid w:val="004A49E2"/>
    <w:rsid w:val="004B097C"/>
    <w:rsid w:val="004C33B7"/>
    <w:rsid w:val="004E1CF2"/>
    <w:rsid w:val="004F3343"/>
    <w:rsid w:val="005020E8"/>
    <w:rsid w:val="00503D39"/>
    <w:rsid w:val="0051758D"/>
    <w:rsid w:val="00531A18"/>
    <w:rsid w:val="00543DB5"/>
    <w:rsid w:val="00550E96"/>
    <w:rsid w:val="00554C35"/>
    <w:rsid w:val="00586366"/>
    <w:rsid w:val="005A1EBD"/>
    <w:rsid w:val="005B5DE4"/>
    <w:rsid w:val="005B69D9"/>
    <w:rsid w:val="005C6980"/>
    <w:rsid w:val="005D4A03"/>
    <w:rsid w:val="005E655A"/>
    <w:rsid w:val="005E7681"/>
    <w:rsid w:val="005F1D9F"/>
    <w:rsid w:val="005F3AA6"/>
    <w:rsid w:val="005F4C50"/>
    <w:rsid w:val="005F6380"/>
    <w:rsid w:val="00630AB3"/>
    <w:rsid w:val="0063316E"/>
    <w:rsid w:val="00643CDE"/>
    <w:rsid w:val="006662DF"/>
    <w:rsid w:val="00666910"/>
    <w:rsid w:val="00681A93"/>
    <w:rsid w:val="00681D4E"/>
    <w:rsid w:val="00687344"/>
    <w:rsid w:val="006A4D6A"/>
    <w:rsid w:val="006A691C"/>
    <w:rsid w:val="006A792D"/>
    <w:rsid w:val="006B26AF"/>
    <w:rsid w:val="006B590A"/>
    <w:rsid w:val="006B5AB9"/>
    <w:rsid w:val="006D28C4"/>
    <w:rsid w:val="006D3E3C"/>
    <w:rsid w:val="006D562C"/>
    <w:rsid w:val="006E6CA7"/>
    <w:rsid w:val="006F5CC7"/>
    <w:rsid w:val="00702D4C"/>
    <w:rsid w:val="007101A2"/>
    <w:rsid w:val="007218EB"/>
    <w:rsid w:val="0072551E"/>
    <w:rsid w:val="00727F04"/>
    <w:rsid w:val="00744251"/>
    <w:rsid w:val="00750030"/>
    <w:rsid w:val="00767CD4"/>
    <w:rsid w:val="00770B9A"/>
    <w:rsid w:val="007A1A40"/>
    <w:rsid w:val="007B293E"/>
    <w:rsid w:val="007B6497"/>
    <w:rsid w:val="007C1D9D"/>
    <w:rsid w:val="007C312A"/>
    <w:rsid w:val="007C6893"/>
    <w:rsid w:val="007E73C5"/>
    <w:rsid w:val="007E79D5"/>
    <w:rsid w:val="007F4087"/>
    <w:rsid w:val="00806569"/>
    <w:rsid w:val="008167F4"/>
    <w:rsid w:val="008257B9"/>
    <w:rsid w:val="0083646C"/>
    <w:rsid w:val="0085201E"/>
    <w:rsid w:val="0085260B"/>
    <w:rsid w:val="00853930"/>
    <w:rsid w:val="00853E42"/>
    <w:rsid w:val="00872BFD"/>
    <w:rsid w:val="00880099"/>
    <w:rsid w:val="008872BF"/>
    <w:rsid w:val="008931BF"/>
    <w:rsid w:val="008E28FA"/>
    <w:rsid w:val="008F0B17"/>
    <w:rsid w:val="00900ACB"/>
    <w:rsid w:val="009030F7"/>
    <w:rsid w:val="00920D56"/>
    <w:rsid w:val="00925D71"/>
    <w:rsid w:val="009822E5"/>
    <w:rsid w:val="009871B9"/>
    <w:rsid w:val="00990ECE"/>
    <w:rsid w:val="009D38C6"/>
    <w:rsid w:val="00A03635"/>
    <w:rsid w:val="00A1037C"/>
    <w:rsid w:val="00A10451"/>
    <w:rsid w:val="00A22443"/>
    <w:rsid w:val="00A23B38"/>
    <w:rsid w:val="00A269C2"/>
    <w:rsid w:val="00A46ACE"/>
    <w:rsid w:val="00A531EC"/>
    <w:rsid w:val="00A629A0"/>
    <w:rsid w:val="00A654D0"/>
    <w:rsid w:val="00A81890"/>
    <w:rsid w:val="00AB07C2"/>
    <w:rsid w:val="00AD1881"/>
    <w:rsid w:val="00AD42AB"/>
    <w:rsid w:val="00AD4584"/>
    <w:rsid w:val="00AE212E"/>
    <w:rsid w:val="00AF39A5"/>
    <w:rsid w:val="00B15D83"/>
    <w:rsid w:val="00B1635A"/>
    <w:rsid w:val="00B30100"/>
    <w:rsid w:val="00B47730"/>
    <w:rsid w:val="00B61CDC"/>
    <w:rsid w:val="00B723E0"/>
    <w:rsid w:val="00B83305"/>
    <w:rsid w:val="00BA3B66"/>
    <w:rsid w:val="00BA4408"/>
    <w:rsid w:val="00BA599A"/>
    <w:rsid w:val="00BB6434"/>
    <w:rsid w:val="00BC1806"/>
    <w:rsid w:val="00BC7019"/>
    <w:rsid w:val="00BC7784"/>
    <w:rsid w:val="00BD4873"/>
    <w:rsid w:val="00BD4E49"/>
    <w:rsid w:val="00BF76F0"/>
    <w:rsid w:val="00C31B74"/>
    <w:rsid w:val="00C52C6A"/>
    <w:rsid w:val="00C92A35"/>
    <w:rsid w:val="00C93F56"/>
    <w:rsid w:val="00C96CEE"/>
    <w:rsid w:val="00CA09E2"/>
    <w:rsid w:val="00CA2899"/>
    <w:rsid w:val="00CA30A1"/>
    <w:rsid w:val="00CA45EC"/>
    <w:rsid w:val="00CA6B5C"/>
    <w:rsid w:val="00CC4ED3"/>
    <w:rsid w:val="00CE0A19"/>
    <w:rsid w:val="00CE602C"/>
    <w:rsid w:val="00CF17D2"/>
    <w:rsid w:val="00D04A1F"/>
    <w:rsid w:val="00D15F51"/>
    <w:rsid w:val="00D27BF4"/>
    <w:rsid w:val="00D30A34"/>
    <w:rsid w:val="00D52CE9"/>
    <w:rsid w:val="00D70EE3"/>
    <w:rsid w:val="00D74D89"/>
    <w:rsid w:val="00D94395"/>
    <w:rsid w:val="00D975BE"/>
    <w:rsid w:val="00DA780B"/>
    <w:rsid w:val="00DB09BB"/>
    <w:rsid w:val="00DB4A17"/>
    <w:rsid w:val="00DB6BFB"/>
    <w:rsid w:val="00DC57C0"/>
    <w:rsid w:val="00DE6E46"/>
    <w:rsid w:val="00DF7976"/>
    <w:rsid w:val="00E0423E"/>
    <w:rsid w:val="00E06550"/>
    <w:rsid w:val="00E13406"/>
    <w:rsid w:val="00E239E5"/>
    <w:rsid w:val="00E310B4"/>
    <w:rsid w:val="00E33B08"/>
    <w:rsid w:val="00E34500"/>
    <w:rsid w:val="00E37C8F"/>
    <w:rsid w:val="00E42EF6"/>
    <w:rsid w:val="00E56787"/>
    <w:rsid w:val="00E611AD"/>
    <w:rsid w:val="00E611DE"/>
    <w:rsid w:val="00E66B2A"/>
    <w:rsid w:val="00E82118"/>
    <w:rsid w:val="00E84A4E"/>
    <w:rsid w:val="00E91D66"/>
    <w:rsid w:val="00E96AB4"/>
    <w:rsid w:val="00E97376"/>
    <w:rsid w:val="00EB262D"/>
    <w:rsid w:val="00EB4F54"/>
    <w:rsid w:val="00EB5A95"/>
    <w:rsid w:val="00EC2C71"/>
    <w:rsid w:val="00EC7931"/>
    <w:rsid w:val="00ED266D"/>
    <w:rsid w:val="00ED2846"/>
    <w:rsid w:val="00ED6ADF"/>
    <w:rsid w:val="00EF1E62"/>
    <w:rsid w:val="00F0418B"/>
    <w:rsid w:val="00F23C44"/>
    <w:rsid w:val="00F33321"/>
    <w:rsid w:val="00F34140"/>
    <w:rsid w:val="00F8228D"/>
    <w:rsid w:val="00FA5BBD"/>
    <w:rsid w:val="00FA63F7"/>
    <w:rsid w:val="00FB2FD6"/>
    <w:rsid w:val="00FB6BCB"/>
    <w:rsid w:val="00FC2855"/>
    <w:rsid w:val="00FC547E"/>
    <w:rsid w:val="00FC6148"/>
    <w:rsid w:val="00FE42AB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6930B-B3DA-4204-A222-50928A88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20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D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0D5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D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0D5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AC4E-97B5-4114-AD28-FD402CE7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Sinegal, Paul</dc:creator>
  <cp:keywords/>
  <cp:lastModifiedBy>DelFranco, Ruthie</cp:lastModifiedBy>
  <cp:revision>2</cp:revision>
  <cp:lastPrinted>2019-07-15T18:22:00Z</cp:lastPrinted>
  <dcterms:created xsi:type="dcterms:W3CDTF">2019-10-04T15:55:00Z</dcterms:created>
  <dcterms:modified xsi:type="dcterms:W3CDTF">2019-10-04T15:55:00Z</dcterms:modified>
</cp:coreProperties>
</file>