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2D239" w14:textId="77777777" w:rsidR="00AA2755" w:rsidRDefault="00AA2755">
      <w:pPr>
        <w:rPr>
          <w:sz w:val="24"/>
          <w:szCs w:val="24"/>
        </w:rPr>
      </w:pPr>
      <w:bookmarkStart w:id="0" w:name="_GoBack"/>
      <w:bookmarkEnd w:id="0"/>
    </w:p>
    <w:p w14:paraId="09777DD9" w14:textId="77777777" w:rsidR="00AA2755" w:rsidRPr="00AC55AD" w:rsidRDefault="00AA2755">
      <w:pPr>
        <w:rPr>
          <w:sz w:val="24"/>
          <w:szCs w:val="24"/>
        </w:rPr>
      </w:pPr>
    </w:p>
    <w:p w14:paraId="48239698" w14:textId="77777777" w:rsidR="00092583" w:rsidRPr="00AC55AD" w:rsidRDefault="00092583">
      <w:pPr>
        <w:rPr>
          <w:sz w:val="24"/>
          <w:szCs w:val="24"/>
        </w:rPr>
      </w:pPr>
    </w:p>
    <w:p w14:paraId="185517DE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1381608A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65614D25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60D97B6D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1260EF86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2BD1A2E0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246231E2" w14:textId="77777777" w:rsidR="006B4A62" w:rsidRDefault="00B251E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Preconsidered</w:t>
      </w:r>
      <w:proofErr w:type="spellEnd"/>
      <w:r>
        <w:rPr>
          <w:b/>
          <w:sz w:val="24"/>
          <w:szCs w:val="24"/>
        </w:rPr>
        <w:t xml:space="preserve"> </w:t>
      </w:r>
      <w:r w:rsidR="00C66096"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1F29A4">
        <w:rPr>
          <w:b/>
          <w:sz w:val="24"/>
          <w:szCs w:val="24"/>
        </w:rPr>
        <w:t>479</w:t>
      </w:r>
      <w:r w:rsidR="00B85331">
        <w:rPr>
          <w:b/>
          <w:sz w:val="24"/>
          <w:szCs w:val="24"/>
        </w:rPr>
        <w:t xml:space="preserve"> and </w:t>
      </w:r>
      <w:r w:rsidR="001F29A4">
        <w:rPr>
          <w:b/>
          <w:sz w:val="24"/>
          <w:szCs w:val="24"/>
        </w:rPr>
        <w:t>480</w:t>
      </w:r>
    </w:p>
    <w:p w14:paraId="66208204" w14:textId="17B2AD5A"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(Res. Nos.  </w:t>
      </w:r>
      <w:r w:rsidR="0010486D">
        <w:rPr>
          <w:b/>
          <w:sz w:val="24"/>
          <w:szCs w:val="24"/>
        </w:rPr>
        <w:t xml:space="preserve">1055 </w:t>
      </w:r>
      <w:r>
        <w:rPr>
          <w:b/>
          <w:sz w:val="24"/>
          <w:szCs w:val="24"/>
        </w:rPr>
        <w:t xml:space="preserve">and </w:t>
      </w:r>
      <w:r w:rsidR="0010486D">
        <w:rPr>
          <w:b/>
          <w:sz w:val="24"/>
          <w:szCs w:val="24"/>
        </w:rPr>
        <w:t>1056</w:t>
      </w:r>
      <w:r>
        <w:rPr>
          <w:b/>
          <w:sz w:val="24"/>
          <w:szCs w:val="24"/>
        </w:rPr>
        <w:t>)</w:t>
      </w:r>
    </w:p>
    <w:p w14:paraId="0828C845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1F97B95D" w14:textId="77777777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14:paraId="1AAEE467" w14:textId="77777777" w:rsidR="00C45B5E" w:rsidRPr="00AC55AD" w:rsidRDefault="00C45B5E" w:rsidP="00C45B5E">
      <w:pPr>
        <w:jc w:val="both"/>
        <w:rPr>
          <w:b/>
          <w:sz w:val="24"/>
          <w:szCs w:val="24"/>
        </w:rPr>
      </w:pPr>
    </w:p>
    <w:p w14:paraId="427CFF10" w14:textId="77777777"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14:paraId="5051D2C4" w14:textId="77777777" w:rsidR="0071456F" w:rsidRPr="00AC55AD" w:rsidRDefault="0071456F" w:rsidP="0071456F">
      <w:pPr>
        <w:pStyle w:val="Heading2"/>
        <w:rPr>
          <w:szCs w:val="24"/>
        </w:rPr>
      </w:pPr>
    </w:p>
    <w:p w14:paraId="6E0F8DC1" w14:textId="77777777" w:rsidR="00EC53DA" w:rsidRDefault="00EC53DA" w:rsidP="00EC53DA">
      <w:pPr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BROOKLYN C</w:t>
      </w:r>
      <w:r w:rsidR="00C82611">
        <w:rPr>
          <w:b/>
          <w:sz w:val="24"/>
          <w:szCs w:val="24"/>
        </w:rPr>
        <w:t>B</w:t>
      </w:r>
      <w:r w:rsidR="00A07B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</w:t>
      </w:r>
      <w:r w:rsidR="00A07B12">
        <w:rPr>
          <w:b/>
          <w:sz w:val="24"/>
          <w:szCs w:val="24"/>
        </w:rPr>
        <w:t xml:space="preserve"> </w:t>
      </w:r>
      <w:r w:rsidR="001C1EAC">
        <w:rPr>
          <w:b/>
          <w:sz w:val="24"/>
          <w:szCs w:val="24"/>
        </w:rPr>
        <w:t xml:space="preserve">  </w:t>
      </w:r>
      <w:r w:rsidR="00A07B12">
        <w:rPr>
          <w:b/>
          <w:sz w:val="24"/>
          <w:szCs w:val="24"/>
        </w:rPr>
        <w:t xml:space="preserve">– </w:t>
      </w:r>
      <w:r w:rsidR="001C1EA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TWO</w:t>
      </w:r>
      <w:r w:rsidR="00C82611">
        <w:rPr>
          <w:b/>
          <w:sz w:val="24"/>
          <w:szCs w:val="24"/>
        </w:rPr>
        <w:t xml:space="preserve"> APPLICATIONS RELATED TO </w:t>
      </w:r>
      <w:r>
        <w:rPr>
          <w:b/>
          <w:sz w:val="24"/>
          <w:szCs w:val="24"/>
        </w:rPr>
        <w:t>273 AVENUE U</w:t>
      </w:r>
      <w:r w:rsidR="0087193A">
        <w:rPr>
          <w:b/>
          <w:sz w:val="24"/>
          <w:szCs w:val="24"/>
        </w:rPr>
        <w:t xml:space="preserve"> </w:t>
      </w:r>
    </w:p>
    <w:p w14:paraId="65BE1C2C" w14:textId="77777777" w:rsidR="00A819F7" w:rsidRDefault="00EC53DA" w:rsidP="00EC53DA">
      <w:pPr>
        <w:tabs>
          <w:tab w:val="left" w:pos="2610"/>
        </w:tabs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REZONING</w:t>
      </w:r>
    </w:p>
    <w:p w14:paraId="494BB5F3" w14:textId="77777777" w:rsidR="00562122" w:rsidRDefault="00562122" w:rsidP="00E22AC6">
      <w:pPr>
        <w:tabs>
          <w:tab w:val="left" w:pos="7020"/>
        </w:tabs>
        <w:jc w:val="both"/>
        <w:rPr>
          <w:b/>
          <w:sz w:val="24"/>
          <w:szCs w:val="24"/>
        </w:rPr>
      </w:pPr>
    </w:p>
    <w:p w14:paraId="78900FAE" w14:textId="77777777" w:rsidR="001C1EAC" w:rsidRDefault="001C1EAC" w:rsidP="00A07B12">
      <w:pPr>
        <w:ind w:right="90"/>
        <w:jc w:val="both"/>
        <w:rPr>
          <w:b/>
          <w:sz w:val="24"/>
          <w:szCs w:val="24"/>
        </w:rPr>
      </w:pPr>
    </w:p>
    <w:p w14:paraId="49B66F56" w14:textId="77777777" w:rsidR="00802D5F" w:rsidRPr="0087193A" w:rsidRDefault="00EC53DA" w:rsidP="00A07B12">
      <w:pPr>
        <w:ind w:right="90"/>
        <w:jc w:val="both"/>
        <w:rPr>
          <w:b/>
          <w:sz w:val="24"/>
          <w:szCs w:val="24"/>
        </w:rPr>
      </w:pPr>
      <w:r w:rsidRPr="0087193A">
        <w:rPr>
          <w:rFonts w:eastAsia="Calibri"/>
          <w:b/>
          <w:sz w:val="24"/>
          <w:szCs w:val="24"/>
        </w:rPr>
        <w:t>C 180164 ZMK</w:t>
      </w:r>
      <w:r w:rsidRPr="0087193A">
        <w:rPr>
          <w:b/>
          <w:sz w:val="24"/>
          <w:szCs w:val="24"/>
        </w:rPr>
        <w:t xml:space="preserve"> </w:t>
      </w:r>
      <w:r w:rsidR="00C82611" w:rsidRPr="0087193A">
        <w:rPr>
          <w:b/>
          <w:sz w:val="24"/>
          <w:szCs w:val="24"/>
        </w:rPr>
        <w:t>(</w:t>
      </w:r>
      <w:r w:rsidR="00B251ED">
        <w:rPr>
          <w:b/>
          <w:sz w:val="24"/>
          <w:szCs w:val="24"/>
        </w:rPr>
        <w:t xml:space="preserve">Pre. </w:t>
      </w:r>
      <w:r w:rsidR="00C82611" w:rsidRPr="0087193A">
        <w:rPr>
          <w:b/>
          <w:sz w:val="24"/>
          <w:szCs w:val="24"/>
        </w:rPr>
        <w:t xml:space="preserve">L.U. </w:t>
      </w:r>
      <w:r w:rsidR="00562122" w:rsidRPr="0087193A">
        <w:rPr>
          <w:b/>
          <w:sz w:val="24"/>
          <w:szCs w:val="24"/>
        </w:rPr>
        <w:t xml:space="preserve">No. </w:t>
      </w:r>
      <w:r w:rsidR="001F29A4">
        <w:rPr>
          <w:b/>
          <w:sz w:val="24"/>
          <w:szCs w:val="24"/>
        </w:rPr>
        <w:t>479</w:t>
      </w:r>
      <w:r w:rsidR="00C82611" w:rsidRPr="0087193A">
        <w:rPr>
          <w:b/>
          <w:sz w:val="24"/>
          <w:szCs w:val="24"/>
        </w:rPr>
        <w:t>)</w:t>
      </w:r>
    </w:p>
    <w:p w14:paraId="76DA0A15" w14:textId="77777777" w:rsidR="00C82611" w:rsidRPr="0087193A" w:rsidRDefault="00C82611" w:rsidP="00CD1900">
      <w:pPr>
        <w:jc w:val="both"/>
        <w:rPr>
          <w:sz w:val="24"/>
          <w:szCs w:val="24"/>
        </w:rPr>
      </w:pPr>
    </w:p>
    <w:p w14:paraId="25C1D1A6" w14:textId="77777777" w:rsidR="00EC53DA" w:rsidRPr="0087193A" w:rsidRDefault="00562122" w:rsidP="00EC5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193A">
        <w:rPr>
          <w:sz w:val="24"/>
          <w:szCs w:val="24"/>
        </w:rPr>
        <w:tab/>
      </w:r>
      <w:r w:rsidR="00A07B12" w:rsidRPr="0087193A">
        <w:rPr>
          <w:sz w:val="24"/>
          <w:szCs w:val="24"/>
        </w:rPr>
        <w:t>City Planning Commission decision approving an application</w:t>
      </w:r>
      <w:r w:rsidR="00A07B12" w:rsidRPr="0087193A">
        <w:rPr>
          <w:color w:val="000000"/>
          <w:sz w:val="24"/>
          <w:szCs w:val="24"/>
        </w:rPr>
        <w:t xml:space="preserve"> </w:t>
      </w:r>
      <w:r w:rsidR="00EC53DA" w:rsidRPr="0087193A">
        <w:rPr>
          <w:sz w:val="24"/>
          <w:szCs w:val="24"/>
        </w:rPr>
        <w:t xml:space="preserve">submitted by </w:t>
      </w:r>
      <w:proofErr w:type="spellStart"/>
      <w:r w:rsidR="00EC53DA" w:rsidRPr="0087193A">
        <w:rPr>
          <w:sz w:val="24"/>
          <w:szCs w:val="24"/>
        </w:rPr>
        <w:t>Ciarafour</w:t>
      </w:r>
      <w:proofErr w:type="spellEnd"/>
      <w:r w:rsidR="00EC53DA" w:rsidRPr="0087193A">
        <w:rPr>
          <w:sz w:val="24"/>
          <w:szCs w:val="24"/>
        </w:rPr>
        <w:t xml:space="preserve"> Realty, LLC, pursuant to Sections 197-c and 201 of the New York City Charter for an amendment of the Zoning Map, Section No. 28c changing from an R5B District to an R6A District property bounded by a line 100 feet northerly of Avenue U, McDonald Avenue, Avenue U, and Lake Street, Borough of Brooklyn, Community District 11, as shown on a diagram (for illustrative purposes only) dated February 11, 2019</w:t>
      </w:r>
      <w:r w:rsidR="00B251ED" w:rsidRPr="00B251ED">
        <w:rPr>
          <w:sz w:val="24"/>
          <w:szCs w:val="24"/>
        </w:rPr>
        <w:t>, and subject to the conditions of CEQR Declaration E-525.</w:t>
      </w:r>
    </w:p>
    <w:p w14:paraId="17949743" w14:textId="77777777" w:rsidR="00A07B12" w:rsidRPr="0087193A" w:rsidRDefault="00A07B12" w:rsidP="001C1EAC">
      <w:pPr>
        <w:tabs>
          <w:tab w:val="left" w:pos="720"/>
        </w:tabs>
        <w:jc w:val="both"/>
        <w:rPr>
          <w:sz w:val="24"/>
          <w:szCs w:val="24"/>
        </w:rPr>
      </w:pPr>
    </w:p>
    <w:p w14:paraId="3A7BA388" w14:textId="77777777" w:rsidR="00A07B12" w:rsidRPr="0087193A" w:rsidRDefault="00A07B12" w:rsidP="003E57DC">
      <w:pPr>
        <w:spacing w:after="2" w:line="241" w:lineRule="auto"/>
        <w:ind w:left="-5" w:hanging="10"/>
        <w:rPr>
          <w:color w:val="000000"/>
          <w:sz w:val="24"/>
          <w:szCs w:val="24"/>
        </w:rPr>
      </w:pPr>
    </w:p>
    <w:p w14:paraId="343D691B" w14:textId="77777777" w:rsidR="00F33120" w:rsidRPr="0087193A" w:rsidRDefault="00EC53DA" w:rsidP="00F503C5">
      <w:pPr>
        <w:jc w:val="both"/>
        <w:rPr>
          <w:b/>
          <w:sz w:val="24"/>
          <w:szCs w:val="24"/>
        </w:rPr>
      </w:pPr>
      <w:r w:rsidRPr="0087193A">
        <w:rPr>
          <w:b/>
          <w:sz w:val="24"/>
          <w:szCs w:val="24"/>
        </w:rPr>
        <w:t xml:space="preserve">N 180165 ZRK </w:t>
      </w:r>
      <w:r w:rsidR="002E3ABA" w:rsidRPr="0087193A">
        <w:rPr>
          <w:b/>
          <w:sz w:val="24"/>
          <w:szCs w:val="24"/>
        </w:rPr>
        <w:t>(</w:t>
      </w:r>
      <w:r w:rsidR="00B251ED">
        <w:rPr>
          <w:b/>
          <w:sz w:val="24"/>
          <w:szCs w:val="24"/>
        </w:rPr>
        <w:t xml:space="preserve">Pre. </w:t>
      </w:r>
      <w:r w:rsidR="002E3ABA" w:rsidRPr="0087193A">
        <w:rPr>
          <w:b/>
          <w:sz w:val="24"/>
          <w:szCs w:val="24"/>
        </w:rPr>
        <w:t xml:space="preserve">L.U. </w:t>
      </w:r>
      <w:r w:rsidR="00562122" w:rsidRPr="0087193A">
        <w:rPr>
          <w:b/>
          <w:sz w:val="24"/>
          <w:szCs w:val="24"/>
        </w:rPr>
        <w:t xml:space="preserve">No. </w:t>
      </w:r>
      <w:r w:rsidR="001F29A4">
        <w:rPr>
          <w:b/>
          <w:sz w:val="24"/>
          <w:szCs w:val="24"/>
        </w:rPr>
        <w:t>480</w:t>
      </w:r>
      <w:r w:rsidR="002E3ABA" w:rsidRPr="0087193A">
        <w:rPr>
          <w:b/>
          <w:sz w:val="24"/>
          <w:szCs w:val="24"/>
        </w:rPr>
        <w:t>)</w:t>
      </w:r>
    </w:p>
    <w:p w14:paraId="32F5FC56" w14:textId="77777777" w:rsidR="002E3ABA" w:rsidRPr="0087193A" w:rsidRDefault="002E3ABA" w:rsidP="00B4558D">
      <w:pPr>
        <w:jc w:val="both"/>
        <w:rPr>
          <w:sz w:val="24"/>
          <w:szCs w:val="24"/>
        </w:rPr>
      </w:pPr>
    </w:p>
    <w:p w14:paraId="21DE4CAE" w14:textId="77777777" w:rsidR="00EC53DA" w:rsidRPr="0087193A" w:rsidRDefault="00B4558D" w:rsidP="00EC53DA">
      <w:pPr>
        <w:jc w:val="both"/>
        <w:rPr>
          <w:sz w:val="24"/>
          <w:szCs w:val="24"/>
        </w:rPr>
      </w:pPr>
      <w:r w:rsidRPr="0087193A">
        <w:rPr>
          <w:sz w:val="24"/>
          <w:szCs w:val="24"/>
        </w:rPr>
        <w:tab/>
        <w:t xml:space="preserve">City Planning Commission decision approving an </w:t>
      </w:r>
      <w:r w:rsidRPr="0087193A">
        <w:rPr>
          <w:rFonts w:eastAsia="Calibri"/>
          <w:sz w:val="24"/>
          <w:szCs w:val="24"/>
        </w:rPr>
        <w:t xml:space="preserve">application </w:t>
      </w:r>
      <w:r w:rsidR="00EC53DA" w:rsidRPr="0087193A">
        <w:rPr>
          <w:sz w:val="24"/>
          <w:szCs w:val="24"/>
        </w:rPr>
        <w:t xml:space="preserve">submitted by </w:t>
      </w:r>
      <w:proofErr w:type="spellStart"/>
      <w:r w:rsidR="00EC53DA" w:rsidRPr="0087193A">
        <w:rPr>
          <w:sz w:val="24"/>
          <w:szCs w:val="24"/>
        </w:rPr>
        <w:t>Ciarafour</w:t>
      </w:r>
      <w:proofErr w:type="spellEnd"/>
      <w:r w:rsidR="00EC53DA" w:rsidRPr="0087193A">
        <w:rPr>
          <w:sz w:val="24"/>
          <w:szCs w:val="24"/>
        </w:rPr>
        <w:t xml:space="preserve"> Realty, LLC, pursuant to Section 201 of the New York City Charter, for an amendment of the Zoning Resolution of the City of New York, modifying Appendix F for the purpose of establishing a Mandatory Inclusionary Housing area.</w:t>
      </w:r>
    </w:p>
    <w:p w14:paraId="68307617" w14:textId="77777777" w:rsidR="00B4558D" w:rsidRPr="0087193A" w:rsidRDefault="00B4558D" w:rsidP="001C1EAC">
      <w:pPr>
        <w:tabs>
          <w:tab w:val="left" w:pos="720"/>
        </w:tabs>
        <w:jc w:val="both"/>
        <w:rPr>
          <w:sz w:val="24"/>
          <w:szCs w:val="24"/>
        </w:rPr>
      </w:pPr>
    </w:p>
    <w:p w14:paraId="262F4A1E" w14:textId="77777777" w:rsidR="00CA1330" w:rsidRPr="0087193A" w:rsidRDefault="00CA1330" w:rsidP="00CA1330">
      <w:pPr>
        <w:spacing w:line="259" w:lineRule="auto"/>
        <w:rPr>
          <w:color w:val="000000"/>
          <w:sz w:val="24"/>
          <w:szCs w:val="24"/>
        </w:rPr>
      </w:pPr>
    </w:p>
    <w:p w14:paraId="7F3B1ABD" w14:textId="77777777" w:rsidR="00CD1900" w:rsidRPr="00CD1900" w:rsidRDefault="00562122" w:rsidP="00CD19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7DCD8F" w14:textId="77777777" w:rsidR="00AA2755" w:rsidRPr="00AA2755" w:rsidRDefault="00AA2755" w:rsidP="00F503C5">
      <w:pPr>
        <w:pStyle w:val="Heading2"/>
        <w:jc w:val="both"/>
        <w:rPr>
          <w:b w:val="0"/>
          <w:szCs w:val="24"/>
          <w:u w:val="none"/>
        </w:rPr>
      </w:pPr>
    </w:p>
    <w:p w14:paraId="0A439509" w14:textId="77777777" w:rsidR="00F503C5" w:rsidRPr="00AC55AD" w:rsidRDefault="00F503C5" w:rsidP="00F503C5">
      <w:pPr>
        <w:pStyle w:val="Heading2"/>
        <w:jc w:val="both"/>
        <w:rPr>
          <w:szCs w:val="24"/>
        </w:rPr>
      </w:pPr>
      <w:r>
        <w:rPr>
          <w:szCs w:val="24"/>
        </w:rPr>
        <w:t>I</w:t>
      </w:r>
      <w:r w:rsidRPr="00AC55AD">
        <w:rPr>
          <w:szCs w:val="24"/>
        </w:rPr>
        <w:t>NTENT</w:t>
      </w:r>
    </w:p>
    <w:p w14:paraId="5DB92294" w14:textId="77777777" w:rsidR="00F503C5" w:rsidRPr="00AC55AD" w:rsidRDefault="00F503C5" w:rsidP="00F503C5">
      <w:pPr>
        <w:jc w:val="both"/>
        <w:rPr>
          <w:sz w:val="24"/>
          <w:szCs w:val="24"/>
        </w:rPr>
      </w:pPr>
    </w:p>
    <w:p w14:paraId="22707D55" w14:textId="77777777" w:rsidR="00D51763" w:rsidRPr="00D51763" w:rsidRDefault="00B4558D" w:rsidP="00AA2755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Pr="00B4558D">
        <w:rPr>
          <w:sz w:val="24"/>
          <w:szCs w:val="24"/>
        </w:rPr>
        <w:t xml:space="preserve">To approve the amendment to </w:t>
      </w:r>
      <w:r w:rsidR="00EC53DA">
        <w:rPr>
          <w:sz w:val="24"/>
          <w:szCs w:val="24"/>
        </w:rPr>
        <w:t xml:space="preserve">rezone </w:t>
      </w:r>
      <w:r w:rsidRPr="00B4558D">
        <w:rPr>
          <w:sz w:val="24"/>
          <w:szCs w:val="24"/>
        </w:rPr>
        <w:t xml:space="preserve">the </w:t>
      </w:r>
      <w:r w:rsidR="00EC53DA">
        <w:rPr>
          <w:sz w:val="24"/>
          <w:szCs w:val="24"/>
        </w:rPr>
        <w:t xml:space="preserve">project area </w:t>
      </w:r>
      <w:r w:rsidR="00AA2755">
        <w:rPr>
          <w:sz w:val="24"/>
          <w:szCs w:val="24"/>
        </w:rPr>
        <w:t xml:space="preserve">from </w:t>
      </w:r>
      <w:r w:rsidR="00EC53DA" w:rsidRPr="00EC53DA">
        <w:rPr>
          <w:sz w:val="24"/>
          <w:szCs w:val="24"/>
        </w:rPr>
        <w:t>R5B/C2-3 to an R6A/C2-3 district</w:t>
      </w:r>
      <w:r w:rsidR="00EC53DA">
        <w:rPr>
          <w:sz w:val="24"/>
          <w:szCs w:val="24"/>
        </w:rPr>
        <w:t xml:space="preserve"> and amend zoning text to modify Appendix F </w:t>
      </w:r>
      <w:r w:rsidR="00D51763">
        <w:rPr>
          <w:sz w:val="24"/>
          <w:szCs w:val="24"/>
        </w:rPr>
        <w:t xml:space="preserve">and map the Project Area as a Mandatory Inclusionary Housing (MIH) area utilizing Option 2, </w:t>
      </w:r>
      <w:r w:rsidR="00AA2755">
        <w:rPr>
          <w:sz w:val="24"/>
          <w:szCs w:val="24"/>
        </w:rPr>
        <w:t xml:space="preserve">to </w:t>
      </w:r>
      <w:r w:rsidR="00D51763" w:rsidRPr="00D51763">
        <w:rPr>
          <w:sz w:val="24"/>
          <w:szCs w:val="24"/>
        </w:rPr>
        <w:t xml:space="preserve">facilitate the construction of a new four-story, approximately 16,930-square-foot, mixed-use building with nine apartments and ground </w:t>
      </w:r>
      <w:r w:rsidR="00D51763" w:rsidRPr="00D51763">
        <w:rPr>
          <w:sz w:val="24"/>
          <w:szCs w:val="24"/>
        </w:rPr>
        <w:lastRenderedPageBreak/>
        <w:t xml:space="preserve">floor commercial space at 273 Avenue U </w:t>
      </w:r>
      <w:r w:rsidR="006D0333" w:rsidRPr="00C25A09">
        <w:rPr>
          <w:sz w:val="24"/>
          <w:szCs w:val="24"/>
        </w:rPr>
        <w:t xml:space="preserve">(Block </w:t>
      </w:r>
      <w:r w:rsidR="006D0333">
        <w:rPr>
          <w:sz w:val="24"/>
          <w:szCs w:val="24"/>
        </w:rPr>
        <w:t>7103</w:t>
      </w:r>
      <w:r w:rsidR="006D0333" w:rsidRPr="00C25A09">
        <w:rPr>
          <w:sz w:val="24"/>
          <w:szCs w:val="24"/>
        </w:rPr>
        <w:t xml:space="preserve">, Lot </w:t>
      </w:r>
      <w:r w:rsidR="006D0333">
        <w:rPr>
          <w:sz w:val="24"/>
          <w:szCs w:val="24"/>
        </w:rPr>
        <w:t>40,42 and 138 and parts of 36, 38C, and 49</w:t>
      </w:r>
      <w:r w:rsidR="006D0333" w:rsidRPr="00C25A09">
        <w:rPr>
          <w:sz w:val="24"/>
          <w:szCs w:val="24"/>
        </w:rPr>
        <w:t xml:space="preserve">) </w:t>
      </w:r>
      <w:r w:rsidR="00D51763" w:rsidRPr="00D51763">
        <w:rPr>
          <w:sz w:val="24"/>
          <w:szCs w:val="24"/>
        </w:rPr>
        <w:t>in the Gravesend neighborhood of Brooklyn, Community District 11.</w:t>
      </w:r>
    </w:p>
    <w:p w14:paraId="5084D921" w14:textId="77777777" w:rsidR="00EC53DA" w:rsidRDefault="00EC53DA" w:rsidP="00AA2755">
      <w:pPr>
        <w:tabs>
          <w:tab w:val="left" w:pos="720"/>
        </w:tabs>
        <w:jc w:val="both"/>
        <w:rPr>
          <w:sz w:val="24"/>
          <w:szCs w:val="24"/>
        </w:rPr>
      </w:pPr>
    </w:p>
    <w:p w14:paraId="138AAA1F" w14:textId="77777777" w:rsidR="00EC53DA" w:rsidRDefault="00EC53DA" w:rsidP="00AA2755">
      <w:pPr>
        <w:tabs>
          <w:tab w:val="left" w:pos="720"/>
        </w:tabs>
        <w:jc w:val="both"/>
        <w:rPr>
          <w:sz w:val="24"/>
          <w:szCs w:val="24"/>
        </w:rPr>
      </w:pPr>
    </w:p>
    <w:p w14:paraId="49AD26A7" w14:textId="77777777" w:rsidR="00FB23BF" w:rsidRDefault="00FB23BF" w:rsidP="004D4F79">
      <w:pPr>
        <w:jc w:val="both"/>
        <w:rPr>
          <w:rFonts w:eastAsia="Calibri"/>
          <w:sz w:val="24"/>
          <w:szCs w:val="24"/>
        </w:rPr>
      </w:pPr>
    </w:p>
    <w:p w14:paraId="12B0A1C6" w14:textId="77777777" w:rsidR="00562122" w:rsidRDefault="00562122" w:rsidP="001603F5">
      <w:pPr>
        <w:jc w:val="both"/>
        <w:rPr>
          <w:sz w:val="24"/>
          <w:szCs w:val="24"/>
        </w:rPr>
      </w:pPr>
    </w:p>
    <w:p w14:paraId="1D3AD8E3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759F3987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786EF1AA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AA2755">
        <w:rPr>
          <w:sz w:val="24"/>
          <w:szCs w:val="24"/>
        </w:rPr>
        <w:t>July 16</w:t>
      </w:r>
      <w:r w:rsidR="00720C6B">
        <w:rPr>
          <w:sz w:val="24"/>
          <w:szCs w:val="24"/>
        </w:rPr>
        <w:t>, 2019</w:t>
      </w:r>
    </w:p>
    <w:p w14:paraId="533A1040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758E4D13" w14:textId="77777777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 xml:space="preserve"> </w:t>
      </w:r>
      <w:r w:rsidR="00535A7F">
        <w:rPr>
          <w:sz w:val="24"/>
          <w:szCs w:val="24"/>
        </w:rPr>
        <w:t>Two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535A7F">
        <w:rPr>
          <w:sz w:val="24"/>
          <w:szCs w:val="24"/>
        </w:rPr>
        <w:t>None</w:t>
      </w:r>
    </w:p>
    <w:p w14:paraId="6F2FCC55" w14:textId="77777777" w:rsidR="009019B7" w:rsidRDefault="009019B7" w:rsidP="00C66096">
      <w:pPr>
        <w:jc w:val="both"/>
        <w:rPr>
          <w:sz w:val="24"/>
          <w:szCs w:val="24"/>
        </w:rPr>
      </w:pPr>
    </w:p>
    <w:p w14:paraId="17BED197" w14:textId="77777777" w:rsidR="00DB712B" w:rsidRDefault="00DB712B" w:rsidP="00C66096">
      <w:pPr>
        <w:jc w:val="both"/>
        <w:rPr>
          <w:sz w:val="24"/>
          <w:szCs w:val="24"/>
        </w:rPr>
      </w:pPr>
    </w:p>
    <w:p w14:paraId="0E7B5950" w14:textId="77777777" w:rsidR="00AA2755" w:rsidRDefault="00AA2755" w:rsidP="00C66096">
      <w:pPr>
        <w:jc w:val="both"/>
        <w:rPr>
          <w:sz w:val="24"/>
          <w:szCs w:val="24"/>
        </w:rPr>
      </w:pPr>
    </w:p>
    <w:p w14:paraId="2D1E022B" w14:textId="77777777" w:rsidR="001C1EAC" w:rsidRDefault="001C1EAC" w:rsidP="00F62D5F">
      <w:pPr>
        <w:pStyle w:val="Heading2"/>
        <w:jc w:val="both"/>
        <w:rPr>
          <w:szCs w:val="24"/>
        </w:rPr>
      </w:pPr>
    </w:p>
    <w:p w14:paraId="7345F69F" w14:textId="77777777" w:rsidR="00F62D5F" w:rsidRPr="00AC55AD" w:rsidRDefault="00F62D5F" w:rsidP="00F62D5F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 w:rsidR="0085450A">
        <w:rPr>
          <w:szCs w:val="24"/>
        </w:rPr>
        <w:t xml:space="preserve"> </w:t>
      </w:r>
    </w:p>
    <w:p w14:paraId="5E132B25" w14:textId="77777777" w:rsidR="00F62D5F" w:rsidRPr="00AC55AD" w:rsidRDefault="00F62D5F" w:rsidP="00F62D5F">
      <w:pPr>
        <w:jc w:val="both"/>
        <w:rPr>
          <w:b/>
          <w:sz w:val="24"/>
          <w:szCs w:val="24"/>
        </w:rPr>
      </w:pPr>
    </w:p>
    <w:p w14:paraId="206B0E2C" w14:textId="77777777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AA2755">
        <w:rPr>
          <w:sz w:val="24"/>
          <w:szCs w:val="24"/>
        </w:rPr>
        <w:t xml:space="preserve">August </w:t>
      </w:r>
      <w:r w:rsidR="00AF5BA5">
        <w:rPr>
          <w:sz w:val="24"/>
          <w:szCs w:val="24"/>
        </w:rPr>
        <w:t>14</w:t>
      </w:r>
      <w:r w:rsidR="00DB712B">
        <w:rPr>
          <w:sz w:val="24"/>
          <w:szCs w:val="24"/>
        </w:rPr>
        <w:t>, 2019</w:t>
      </w:r>
    </w:p>
    <w:p w14:paraId="460B7EC2" w14:textId="77777777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420AAAF9" w14:textId="2912BB44" w:rsidR="00CA77CA" w:rsidRPr="00AA2755" w:rsidRDefault="00CA77CA" w:rsidP="00AA2755">
      <w:pPr>
        <w:pStyle w:val="NoSpacing"/>
        <w:ind w:right="-360"/>
        <w:rPr>
          <w:sz w:val="24"/>
          <w:szCs w:val="24"/>
        </w:rPr>
      </w:pPr>
      <w:r w:rsidRPr="00AA2755">
        <w:rPr>
          <w:sz w:val="24"/>
          <w:szCs w:val="24"/>
        </w:rPr>
        <w:tab/>
        <w:t xml:space="preserve">The Subcommittee recommends that the Land Use Committee approve the </w:t>
      </w:r>
      <w:r w:rsidR="00AA2755">
        <w:rPr>
          <w:sz w:val="24"/>
          <w:szCs w:val="24"/>
        </w:rPr>
        <w:t>d</w:t>
      </w:r>
      <w:r w:rsidRPr="00AA2755">
        <w:rPr>
          <w:sz w:val="24"/>
          <w:szCs w:val="24"/>
        </w:rPr>
        <w:t xml:space="preserve">ecision </w:t>
      </w:r>
      <w:r w:rsidR="0085450A" w:rsidRPr="00AA2755">
        <w:rPr>
          <w:sz w:val="24"/>
          <w:szCs w:val="24"/>
        </w:rPr>
        <w:t>of the City Plannin</w:t>
      </w:r>
      <w:r w:rsidR="00AA2755" w:rsidRPr="00AA2755">
        <w:rPr>
          <w:sz w:val="24"/>
          <w:szCs w:val="24"/>
        </w:rPr>
        <w:t xml:space="preserve">g Commission (“CPC”) on </w:t>
      </w:r>
      <w:r w:rsidR="00535A7F">
        <w:rPr>
          <w:sz w:val="24"/>
          <w:szCs w:val="24"/>
        </w:rPr>
        <w:t xml:space="preserve">Pre. </w:t>
      </w:r>
      <w:r w:rsidR="005368DD">
        <w:rPr>
          <w:sz w:val="24"/>
          <w:szCs w:val="24"/>
        </w:rPr>
        <w:t>L.U. No</w:t>
      </w:r>
      <w:r w:rsidR="00AA2755" w:rsidRPr="00AA2755">
        <w:rPr>
          <w:sz w:val="24"/>
          <w:szCs w:val="24"/>
        </w:rPr>
        <w:t>.</w:t>
      </w:r>
      <w:r w:rsidR="00AA2755">
        <w:rPr>
          <w:sz w:val="24"/>
          <w:szCs w:val="24"/>
        </w:rPr>
        <w:t xml:space="preserve"> </w:t>
      </w:r>
      <w:r w:rsidR="00CC719B">
        <w:rPr>
          <w:sz w:val="24"/>
          <w:szCs w:val="24"/>
        </w:rPr>
        <w:t>479</w:t>
      </w:r>
      <w:r w:rsidR="00AA2755">
        <w:rPr>
          <w:sz w:val="24"/>
          <w:szCs w:val="24"/>
        </w:rPr>
        <w:t xml:space="preserve"> and</w:t>
      </w:r>
      <w:r w:rsidR="008040B3">
        <w:rPr>
          <w:sz w:val="24"/>
          <w:szCs w:val="24"/>
        </w:rPr>
        <w:t xml:space="preserve"> approve</w:t>
      </w:r>
      <w:r w:rsidR="00D629C7">
        <w:rPr>
          <w:sz w:val="24"/>
          <w:szCs w:val="24"/>
        </w:rPr>
        <w:t xml:space="preserve"> with modifications</w:t>
      </w:r>
      <w:r w:rsidR="008040B3">
        <w:rPr>
          <w:sz w:val="24"/>
          <w:szCs w:val="24"/>
        </w:rPr>
        <w:t xml:space="preserve"> the decision on Pre.LU.</w:t>
      </w:r>
      <w:r w:rsidR="005368DD">
        <w:rPr>
          <w:sz w:val="24"/>
          <w:szCs w:val="24"/>
        </w:rPr>
        <w:t xml:space="preserve"> No.</w:t>
      </w:r>
      <w:r w:rsidR="00AA2755">
        <w:rPr>
          <w:sz w:val="24"/>
          <w:szCs w:val="24"/>
        </w:rPr>
        <w:t xml:space="preserve"> </w:t>
      </w:r>
      <w:r w:rsidR="00CC719B">
        <w:rPr>
          <w:sz w:val="24"/>
          <w:szCs w:val="24"/>
        </w:rPr>
        <w:t>480</w:t>
      </w:r>
      <w:r w:rsidR="00AA2755">
        <w:rPr>
          <w:sz w:val="24"/>
          <w:szCs w:val="24"/>
        </w:rPr>
        <w:t>.</w:t>
      </w:r>
    </w:p>
    <w:p w14:paraId="2E4DEBC6" w14:textId="77777777" w:rsidR="00F62D5F" w:rsidRPr="00AA2755" w:rsidRDefault="00F62D5F" w:rsidP="00F62D5F">
      <w:pPr>
        <w:jc w:val="both"/>
        <w:rPr>
          <w:b/>
          <w:sz w:val="24"/>
          <w:szCs w:val="24"/>
          <w:u w:val="single"/>
        </w:rPr>
      </w:pPr>
    </w:p>
    <w:p w14:paraId="7E5AD22F" w14:textId="77777777" w:rsidR="001603F5" w:rsidRPr="00A34A23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14:paraId="59DC07D0" w14:textId="7F76F0A8" w:rsidR="00AD72EB" w:rsidRDefault="00F74FBA" w:rsidP="00F74FBA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</w:r>
      <w:r w:rsidR="00AF4DED">
        <w:rPr>
          <w:sz w:val="24"/>
          <w:szCs w:val="24"/>
        </w:rPr>
        <w:t>None</w:t>
      </w:r>
      <w:r w:rsidR="00AF4DED">
        <w:rPr>
          <w:sz w:val="24"/>
          <w:szCs w:val="24"/>
        </w:rPr>
        <w:tab/>
      </w:r>
      <w:r w:rsidR="00AF4DED">
        <w:rPr>
          <w:sz w:val="24"/>
          <w:szCs w:val="24"/>
        </w:rPr>
        <w:tab/>
      </w:r>
      <w:r w:rsidR="00AF4DED">
        <w:rPr>
          <w:sz w:val="24"/>
          <w:szCs w:val="24"/>
        </w:rPr>
        <w:tab/>
      </w:r>
      <w:proofErr w:type="spellStart"/>
      <w:r w:rsidR="00AF4DED">
        <w:rPr>
          <w:sz w:val="24"/>
          <w:szCs w:val="24"/>
        </w:rPr>
        <w:t>None</w:t>
      </w:r>
      <w:proofErr w:type="spellEnd"/>
    </w:p>
    <w:p w14:paraId="5697EAE0" w14:textId="558B9DC8" w:rsidR="00AF4DED" w:rsidRDefault="00AF4DED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6830DEB7" w14:textId="068C45F1" w:rsidR="00AF4DED" w:rsidRDefault="00AF4DED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14:paraId="4E63DD88" w14:textId="0CADCA2B" w:rsidR="00AF4DED" w:rsidRDefault="00AF4DED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Lancman</w:t>
      </w:r>
    </w:p>
    <w:p w14:paraId="02318A19" w14:textId="37784099" w:rsidR="00AF4DED" w:rsidRDefault="00AF4DED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1B52F8BD" w14:textId="24423B8D" w:rsidR="00AF4DED" w:rsidRDefault="00AF4DED" w:rsidP="00121CA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Grodenchik</w:t>
      </w:r>
      <w:proofErr w:type="spellEnd"/>
    </w:p>
    <w:p w14:paraId="1BF35E00" w14:textId="04B5BA3D" w:rsidR="00AF4DED" w:rsidRDefault="00AF4DED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4AB66C42" w14:textId="77777777" w:rsidR="00AF4DED" w:rsidRDefault="00AF4DED" w:rsidP="00121CA7">
      <w:pPr>
        <w:jc w:val="both"/>
        <w:rPr>
          <w:sz w:val="24"/>
          <w:szCs w:val="24"/>
        </w:rPr>
      </w:pPr>
    </w:p>
    <w:p w14:paraId="6924A8FA" w14:textId="1ADAF9EE" w:rsidR="00DB712B" w:rsidRDefault="00DB712B" w:rsidP="00121CA7">
      <w:pPr>
        <w:jc w:val="both"/>
        <w:rPr>
          <w:sz w:val="24"/>
          <w:szCs w:val="24"/>
        </w:rPr>
      </w:pPr>
    </w:p>
    <w:p w14:paraId="5DB2D495" w14:textId="77777777" w:rsidR="004D0E8F" w:rsidRDefault="004D0E8F" w:rsidP="00121CA7">
      <w:pPr>
        <w:jc w:val="both"/>
        <w:rPr>
          <w:sz w:val="24"/>
          <w:szCs w:val="24"/>
        </w:rPr>
      </w:pPr>
    </w:p>
    <w:p w14:paraId="3E7366AC" w14:textId="77777777" w:rsidR="00AD72EB" w:rsidRDefault="00AD72EB" w:rsidP="00121CA7">
      <w:pPr>
        <w:jc w:val="both"/>
        <w:rPr>
          <w:sz w:val="24"/>
          <w:szCs w:val="24"/>
        </w:rPr>
      </w:pPr>
    </w:p>
    <w:p w14:paraId="6C36A4E1" w14:textId="77777777"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0760481F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13BB94D2" w14:textId="77777777" w:rsidR="00F62D5F" w:rsidRPr="0096249B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AA2755" w:rsidRPr="00AA2755">
        <w:rPr>
          <w:sz w:val="24"/>
          <w:szCs w:val="24"/>
        </w:rPr>
        <w:t xml:space="preserve">August </w:t>
      </w:r>
      <w:r w:rsidR="00555326">
        <w:rPr>
          <w:sz w:val="24"/>
          <w:szCs w:val="24"/>
        </w:rPr>
        <w:t>14</w:t>
      </w:r>
      <w:r w:rsidR="00DB712B" w:rsidRPr="00AA2755">
        <w:rPr>
          <w:sz w:val="24"/>
          <w:szCs w:val="24"/>
        </w:rPr>
        <w:t>,</w:t>
      </w:r>
      <w:r w:rsidR="00DB712B" w:rsidRPr="00DB712B">
        <w:rPr>
          <w:sz w:val="24"/>
          <w:szCs w:val="24"/>
        </w:rPr>
        <w:t xml:space="preserve"> 2019</w:t>
      </w:r>
    </w:p>
    <w:p w14:paraId="1E4901AD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71D204F7" w14:textId="77777777" w:rsidR="00AA2755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recommends that the Council </w:t>
      </w:r>
      <w:r w:rsidR="00AA2755">
        <w:rPr>
          <w:szCs w:val="24"/>
        </w:rPr>
        <w:t>approve the attached resolutions.</w:t>
      </w:r>
    </w:p>
    <w:p w14:paraId="21155DA3" w14:textId="650B3E82" w:rsidR="001603F5" w:rsidRDefault="00AA2755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14:paraId="7B69E21B" w14:textId="31B6EEB7" w:rsidR="004D0E8F" w:rsidRDefault="004D0E8F" w:rsidP="001603F5">
      <w:pPr>
        <w:pStyle w:val="BodyText"/>
        <w:ind w:right="-180"/>
        <w:rPr>
          <w:szCs w:val="24"/>
        </w:rPr>
      </w:pPr>
    </w:p>
    <w:p w14:paraId="51F0B0A1" w14:textId="77777777" w:rsidR="004D0E8F" w:rsidRDefault="004D0E8F" w:rsidP="001603F5">
      <w:pPr>
        <w:pStyle w:val="BodyText"/>
        <w:ind w:right="-180"/>
        <w:rPr>
          <w:szCs w:val="24"/>
        </w:rPr>
      </w:pPr>
    </w:p>
    <w:p w14:paraId="4BB5EAE4" w14:textId="77777777" w:rsidR="00DB712B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573A031D" w14:textId="376278AB" w:rsidR="004D0E8F" w:rsidRDefault="004D0E8F" w:rsidP="004D0E8F">
      <w:pPr>
        <w:tabs>
          <w:tab w:val="left" w:pos="2520"/>
          <w:tab w:val="left" w:pos="5040"/>
        </w:tabs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  <w:t>None</w:t>
      </w:r>
      <w:r>
        <w:rPr>
          <w:sz w:val="24"/>
        </w:rPr>
        <w:tab/>
      </w:r>
      <w:proofErr w:type="spellStart"/>
      <w:r>
        <w:rPr>
          <w:sz w:val="24"/>
        </w:rPr>
        <w:t>None</w:t>
      </w:r>
      <w:proofErr w:type="spellEnd"/>
    </w:p>
    <w:p w14:paraId="67964793" w14:textId="77777777" w:rsidR="004D0E8F" w:rsidRDefault="004D0E8F" w:rsidP="004D0E8F">
      <w:pPr>
        <w:jc w:val="both"/>
        <w:rPr>
          <w:sz w:val="24"/>
        </w:rPr>
      </w:pPr>
      <w:r>
        <w:rPr>
          <w:sz w:val="24"/>
        </w:rPr>
        <w:t>Deutsch</w:t>
      </w:r>
    </w:p>
    <w:p w14:paraId="0B44BCA7" w14:textId="77777777" w:rsidR="004D0E8F" w:rsidRDefault="004D0E8F" w:rsidP="004D0E8F">
      <w:pPr>
        <w:jc w:val="both"/>
        <w:rPr>
          <w:sz w:val="24"/>
        </w:rPr>
      </w:pPr>
      <w:r>
        <w:rPr>
          <w:sz w:val="24"/>
        </w:rPr>
        <w:t>Koo</w:t>
      </w:r>
    </w:p>
    <w:p w14:paraId="67061BDF" w14:textId="77777777" w:rsidR="004D0E8F" w:rsidRDefault="004D0E8F" w:rsidP="004D0E8F">
      <w:pPr>
        <w:jc w:val="both"/>
        <w:rPr>
          <w:sz w:val="24"/>
        </w:rPr>
      </w:pPr>
      <w:r>
        <w:rPr>
          <w:sz w:val="24"/>
        </w:rPr>
        <w:t>Lancman</w:t>
      </w:r>
    </w:p>
    <w:p w14:paraId="7068259B" w14:textId="77777777" w:rsidR="004D0E8F" w:rsidRDefault="004D0E8F" w:rsidP="004D0E8F">
      <w:pPr>
        <w:jc w:val="both"/>
        <w:rPr>
          <w:sz w:val="24"/>
        </w:rPr>
      </w:pPr>
      <w:r>
        <w:rPr>
          <w:sz w:val="24"/>
        </w:rPr>
        <w:t>Levin</w:t>
      </w:r>
    </w:p>
    <w:p w14:paraId="6677A537" w14:textId="77777777" w:rsidR="004D0E8F" w:rsidRDefault="004D0E8F" w:rsidP="004D0E8F">
      <w:pPr>
        <w:jc w:val="both"/>
        <w:rPr>
          <w:sz w:val="24"/>
        </w:rPr>
      </w:pPr>
      <w:r>
        <w:rPr>
          <w:sz w:val="24"/>
        </w:rPr>
        <w:t>Miller</w:t>
      </w:r>
    </w:p>
    <w:p w14:paraId="170A1D34" w14:textId="77777777" w:rsidR="004D0E8F" w:rsidRDefault="004D0E8F" w:rsidP="004D0E8F">
      <w:pPr>
        <w:jc w:val="both"/>
        <w:rPr>
          <w:sz w:val="24"/>
        </w:rPr>
      </w:pPr>
      <w:r>
        <w:rPr>
          <w:sz w:val="24"/>
        </w:rPr>
        <w:t>Reynoso</w:t>
      </w:r>
    </w:p>
    <w:p w14:paraId="7A0F0EC8" w14:textId="77777777" w:rsidR="004D0E8F" w:rsidRDefault="004D0E8F" w:rsidP="004D0E8F">
      <w:pPr>
        <w:jc w:val="both"/>
        <w:rPr>
          <w:sz w:val="24"/>
        </w:rPr>
      </w:pPr>
      <w:r>
        <w:rPr>
          <w:sz w:val="24"/>
        </w:rPr>
        <w:t>Richards</w:t>
      </w:r>
    </w:p>
    <w:p w14:paraId="2EB70605" w14:textId="77777777" w:rsidR="004D0E8F" w:rsidRDefault="004D0E8F" w:rsidP="004D0E8F">
      <w:pPr>
        <w:jc w:val="both"/>
        <w:rPr>
          <w:sz w:val="24"/>
        </w:rPr>
      </w:pPr>
      <w:r>
        <w:rPr>
          <w:sz w:val="24"/>
        </w:rPr>
        <w:t>Treyger</w:t>
      </w:r>
    </w:p>
    <w:p w14:paraId="3E6EAEEE" w14:textId="77777777" w:rsidR="004D0E8F" w:rsidRDefault="004D0E8F" w:rsidP="004D0E8F">
      <w:pPr>
        <w:jc w:val="both"/>
        <w:rPr>
          <w:sz w:val="24"/>
        </w:rPr>
      </w:pPr>
      <w:proofErr w:type="spellStart"/>
      <w:r>
        <w:rPr>
          <w:sz w:val="24"/>
        </w:rPr>
        <w:t>Grodenchik</w:t>
      </w:r>
      <w:proofErr w:type="spellEnd"/>
    </w:p>
    <w:p w14:paraId="3739B462" w14:textId="77777777" w:rsidR="004D0E8F" w:rsidRDefault="004D0E8F" w:rsidP="004D0E8F">
      <w:pPr>
        <w:jc w:val="both"/>
        <w:rPr>
          <w:sz w:val="24"/>
        </w:rPr>
      </w:pPr>
      <w:r>
        <w:rPr>
          <w:sz w:val="24"/>
        </w:rPr>
        <w:t>Adams</w:t>
      </w:r>
    </w:p>
    <w:p w14:paraId="3BC9D7DD" w14:textId="77777777" w:rsidR="004D0E8F" w:rsidRDefault="004D0E8F" w:rsidP="004D0E8F">
      <w:pPr>
        <w:jc w:val="both"/>
        <w:rPr>
          <w:sz w:val="24"/>
        </w:rPr>
      </w:pPr>
      <w:r>
        <w:rPr>
          <w:sz w:val="24"/>
        </w:rPr>
        <w:t>Diaz</w:t>
      </w:r>
    </w:p>
    <w:p w14:paraId="496AFEF8" w14:textId="77777777" w:rsidR="004D0E8F" w:rsidRDefault="004D0E8F" w:rsidP="004D0E8F">
      <w:pPr>
        <w:jc w:val="both"/>
        <w:rPr>
          <w:sz w:val="24"/>
        </w:rPr>
      </w:pPr>
      <w:r>
        <w:rPr>
          <w:sz w:val="24"/>
        </w:rPr>
        <w:t>Moya</w:t>
      </w:r>
    </w:p>
    <w:p w14:paraId="28C44716" w14:textId="77777777" w:rsidR="004D0E8F" w:rsidRPr="00A77995" w:rsidRDefault="004D0E8F" w:rsidP="004D0E8F">
      <w:pPr>
        <w:jc w:val="both"/>
        <w:rPr>
          <w:sz w:val="24"/>
        </w:rPr>
      </w:pPr>
      <w:r>
        <w:rPr>
          <w:sz w:val="24"/>
        </w:rPr>
        <w:t>Rivera</w:t>
      </w:r>
    </w:p>
    <w:p w14:paraId="1D00FAE8" w14:textId="77777777" w:rsidR="00367CD1" w:rsidRDefault="00367CD1" w:rsidP="004D0E8F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49A65419" w14:textId="2478DB2A" w:rsidR="00367CD1" w:rsidRDefault="00367CD1" w:rsidP="004D0E8F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  <w:u w:val="single"/>
        </w:rPr>
      </w:pPr>
    </w:p>
    <w:p w14:paraId="012859A0" w14:textId="2541C68D" w:rsidR="001B411A" w:rsidRDefault="001B411A" w:rsidP="004D0E8F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  <w:u w:val="single"/>
        </w:rPr>
      </w:pPr>
    </w:p>
    <w:p w14:paraId="676AD607" w14:textId="76778771" w:rsidR="001B411A" w:rsidRDefault="001B411A" w:rsidP="004D0E8F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  <w:u w:val="single"/>
        </w:rPr>
      </w:pPr>
    </w:p>
    <w:p w14:paraId="6293F48F" w14:textId="77777777" w:rsidR="001B411A" w:rsidRDefault="001B411A" w:rsidP="004D0E8F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  <w:u w:val="single"/>
        </w:rPr>
      </w:pPr>
    </w:p>
    <w:p w14:paraId="0CF5174E" w14:textId="77777777" w:rsidR="00367CD1" w:rsidRDefault="00367CD1" w:rsidP="00367CD1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</w:p>
    <w:p w14:paraId="318BC51B" w14:textId="77777777" w:rsidR="00367CD1" w:rsidRPr="00FD0FC2" w:rsidRDefault="00367CD1" w:rsidP="00367CD1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FD0FC2">
        <w:rPr>
          <w:b/>
          <w:sz w:val="24"/>
          <w:szCs w:val="24"/>
          <w:u w:val="single"/>
        </w:rPr>
        <w:t>FILING OF MODIFICATIONS WITH THE CITY PLANNING COMMISSIONS</w:t>
      </w:r>
    </w:p>
    <w:p w14:paraId="5A15785F" w14:textId="77777777" w:rsidR="00367CD1" w:rsidRPr="00FD0FC2" w:rsidRDefault="00367CD1" w:rsidP="00367CD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04B7AD02" w14:textId="4605059A" w:rsidR="00367CD1" w:rsidRPr="00FD0FC2" w:rsidRDefault="00367CD1" w:rsidP="00367CD1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FD0FC2">
        <w:rPr>
          <w:sz w:val="24"/>
          <w:szCs w:val="24"/>
        </w:rPr>
        <w:tab/>
        <w:t xml:space="preserve">The City Planning Commission filed a letter dated </w:t>
      </w:r>
      <w:r w:rsidR="006E459E">
        <w:rPr>
          <w:sz w:val="24"/>
          <w:szCs w:val="24"/>
        </w:rPr>
        <w:t>August 27</w:t>
      </w:r>
      <w:r w:rsidRPr="00FD0FC2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FD0FC2">
        <w:rPr>
          <w:sz w:val="24"/>
          <w:szCs w:val="24"/>
        </w:rPr>
        <w:t xml:space="preserve">, with the Council on </w:t>
      </w:r>
      <w:r w:rsidR="006E459E">
        <w:rPr>
          <w:sz w:val="24"/>
          <w:szCs w:val="24"/>
        </w:rPr>
        <w:t>September 11</w:t>
      </w:r>
      <w:r w:rsidRPr="00FD0FC2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FD0FC2">
        <w:rPr>
          <w:sz w:val="24"/>
          <w:szCs w:val="24"/>
        </w:rPr>
        <w:t>, indicating that the proposed modifications are not subject to additional environmental review or additional review pursuant to Section 197-c of the City Charter.</w:t>
      </w:r>
    </w:p>
    <w:p w14:paraId="1574C6B3" w14:textId="77777777" w:rsidR="00DB712B" w:rsidRPr="00DB712B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B712B" w:rsidRPr="00DB712B" w:rsidSect="00871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8610" w14:textId="77777777" w:rsidR="00C1372B" w:rsidRDefault="00C1372B">
      <w:r>
        <w:separator/>
      </w:r>
    </w:p>
  </w:endnote>
  <w:endnote w:type="continuationSeparator" w:id="0">
    <w:p w14:paraId="6411DCA5" w14:textId="77777777" w:rsidR="00C1372B" w:rsidRDefault="00C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574106" w:rsidRDefault="0057410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F6AA" w14:textId="77777777" w:rsidR="00E02DA2" w:rsidRDefault="00E02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DC202" w14:textId="77777777" w:rsidR="00C1372B" w:rsidRDefault="00C1372B">
      <w:r>
        <w:separator/>
      </w:r>
    </w:p>
  </w:footnote>
  <w:footnote w:type="continuationSeparator" w:id="0">
    <w:p w14:paraId="3BB5182C" w14:textId="77777777" w:rsidR="00C1372B" w:rsidRDefault="00C1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9CF2" w14:textId="77777777" w:rsidR="00E02DA2" w:rsidRDefault="00E02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F784D" w14:textId="77777777" w:rsidR="0096249B" w:rsidRDefault="0096249B">
    <w:pPr>
      <w:pStyle w:val="Header"/>
      <w:rPr>
        <w:b/>
        <w:bCs/>
        <w:sz w:val="24"/>
      </w:rPr>
    </w:pPr>
  </w:p>
  <w:p w14:paraId="67A72013" w14:textId="77777777" w:rsidR="0096249B" w:rsidRDefault="0096249B">
    <w:pPr>
      <w:pStyle w:val="Header"/>
      <w:rPr>
        <w:b/>
        <w:bCs/>
        <w:sz w:val="24"/>
      </w:rPr>
    </w:pPr>
  </w:p>
  <w:p w14:paraId="11866DB8" w14:textId="6390B232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7176CD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7176CD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14:paraId="6D2BE623" w14:textId="77777777" w:rsidR="00822B56" w:rsidRDefault="00AA2755" w:rsidP="00822B56">
    <w:pPr>
      <w:rPr>
        <w:b/>
        <w:sz w:val="24"/>
        <w:szCs w:val="24"/>
      </w:rPr>
    </w:pPr>
    <w:r>
      <w:rPr>
        <w:b/>
        <w:sz w:val="24"/>
        <w:szCs w:val="24"/>
      </w:rPr>
      <w:t>C 180164 ZMK and N 180165 ZRK</w:t>
    </w:r>
  </w:p>
  <w:p w14:paraId="4828B2B1" w14:textId="23442152" w:rsidR="001A727A" w:rsidRPr="00AC55AD" w:rsidRDefault="00535A7F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="00574106"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="00574106" w:rsidRPr="00AC55AD">
      <w:rPr>
        <w:b/>
        <w:sz w:val="24"/>
        <w:szCs w:val="24"/>
      </w:rPr>
      <w:t xml:space="preserve">. </w:t>
    </w:r>
    <w:r w:rsidR="001F29A4">
      <w:rPr>
        <w:b/>
        <w:sz w:val="24"/>
        <w:szCs w:val="24"/>
      </w:rPr>
      <w:t>479</w:t>
    </w:r>
    <w:r w:rsidR="00A91F53">
      <w:rPr>
        <w:b/>
        <w:sz w:val="24"/>
        <w:szCs w:val="24"/>
      </w:rPr>
      <w:t xml:space="preserve"> and </w:t>
    </w:r>
    <w:r w:rsidR="001F29A4">
      <w:rPr>
        <w:b/>
        <w:sz w:val="24"/>
        <w:szCs w:val="24"/>
      </w:rPr>
      <w:t>480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E02DA2">
      <w:rPr>
        <w:b/>
        <w:sz w:val="24"/>
        <w:szCs w:val="24"/>
      </w:rPr>
      <w:t>1055</w:t>
    </w:r>
    <w:r w:rsidR="00B8604F">
      <w:rPr>
        <w:b/>
        <w:sz w:val="24"/>
        <w:szCs w:val="24"/>
      </w:rPr>
      <w:t xml:space="preserve"> and </w:t>
    </w:r>
    <w:r w:rsidR="00E02DA2">
      <w:rPr>
        <w:b/>
        <w:sz w:val="24"/>
        <w:szCs w:val="24"/>
      </w:rPr>
      <w:t>1056</w:t>
    </w:r>
    <w:r w:rsidR="00B8604F">
      <w:rPr>
        <w:b/>
        <w:sz w:val="24"/>
        <w:szCs w:val="24"/>
      </w:rPr>
      <w:t>)</w:t>
    </w:r>
  </w:p>
  <w:p w14:paraId="5C5C1261" w14:textId="77777777" w:rsidR="00574106" w:rsidRPr="00DB712B" w:rsidRDefault="00574106">
    <w:pPr>
      <w:rPr>
        <w:b/>
        <w:sz w:val="24"/>
        <w:szCs w:val="24"/>
      </w:rPr>
    </w:pPr>
  </w:p>
  <w:p w14:paraId="533A0A86" w14:textId="77777777" w:rsidR="0096249B" w:rsidRPr="00DB712B" w:rsidRDefault="0096249B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0A7A" w14:textId="77777777" w:rsidR="00E02DA2" w:rsidRDefault="00E02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31734"/>
    <w:rsid w:val="0005525D"/>
    <w:rsid w:val="00056EE3"/>
    <w:rsid w:val="00066523"/>
    <w:rsid w:val="00075B80"/>
    <w:rsid w:val="00092583"/>
    <w:rsid w:val="00094157"/>
    <w:rsid w:val="000A0895"/>
    <w:rsid w:val="000A452E"/>
    <w:rsid w:val="000B7BD7"/>
    <w:rsid w:val="000D2C4F"/>
    <w:rsid w:val="000D3A72"/>
    <w:rsid w:val="000D74C8"/>
    <w:rsid w:val="000E4D02"/>
    <w:rsid w:val="000E68B9"/>
    <w:rsid w:val="000F2E93"/>
    <w:rsid w:val="000F3148"/>
    <w:rsid w:val="0010486D"/>
    <w:rsid w:val="00107C84"/>
    <w:rsid w:val="00111C68"/>
    <w:rsid w:val="001176F7"/>
    <w:rsid w:val="00121CA7"/>
    <w:rsid w:val="0012287C"/>
    <w:rsid w:val="00147164"/>
    <w:rsid w:val="001603F5"/>
    <w:rsid w:val="00163A10"/>
    <w:rsid w:val="001666F0"/>
    <w:rsid w:val="0017417F"/>
    <w:rsid w:val="0017736D"/>
    <w:rsid w:val="00181848"/>
    <w:rsid w:val="00185A8E"/>
    <w:rsid w:val="00190878"/>
    <w:rsid w:val="001A129E"/>
    <w:rsid w:val="001A727A"/>
    <w:rsid w:val="001A7819"/>
    <w:rsid w:val="001B411A"/>
    <w:rsid w:val="001B4A96"/>
    <w:rsid w:val="001B604A"/>
    <w:rsid w:val="001C1EAC"/>
    <w:rsid w:val="001C1F71"/>
    <w:rsid w:val="001D2E81"/>
    <w:rsid w:val="001E49A3"/>
    <w:rsid w:val="001E5EE8"/>
    <w:rsid w:val="001F29A4"/>
    <w:rsid w:val="001F7BC9"/>
    <w:rsid w:val="00205AC3"/>
    <w:rsid w:val="002128FC"/>
    <w:rsid w:val="00220243"/>
    <w:rsid w:val="0022162A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56CB"/>
    <w:rsid w:val="00297F6C"/>
    <w:rsid w:val="002B189F"/>
    <w:rsid w:val="002B4CD8"/>
    <w:rsid w:val="002C4D73"/>
    <w:rsid w:val="002C5F9F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410BD"/>
    <w:rsid w:val="00342EC3"/>
    <w:rsid w:val="003458BF"/>
    <w:rsid w:val="00362003"/>
    <w:rsid w:val="00362E64"/>
    <w:rsid w:val="003672FC"/>
    <w:rsid w:val="00367CD1"/>
    <w:rsid w:val="00367CD7"/>
    <w:rsid w:val="0037232E"/>
    <w:rsid w:val="00382769"/>
    <w:rsid w:val="00396043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4062C1"/>
    <w:rsid w:val="00446196"/>
    <w:rsid w:val="0044724C"/>
    <w:rsid w:val="0046504D"/>
    <w:rsid w:val="00485687"/>
    <w:rsid w:val="004A11E9"/>
    <w:rsid w:val="004A67AA"/>
    <w:rsid w:val="004B2CEB"/>
    <w:rsid w:val="004C71BD"/>
    <w:rsid w:val="004D0E8F"/>
    <w:rsid w:val="004D4F79"/>
    <w:rsid w:val="004D75E1"/>
    <w:rsid w:val="004E4066"/>
    <w:rsid w:val="004E45EA"/>
    <w:rsid w:val="004F0D6D"/>
    <w:rsid w:val="004F7BB9"/>
    <w:rsid w:val="00502382"/>
    <w:rsid w:val="005025E0"/>
    <w:rsid w:val="00502A0B"/>
    <w:rsid w:val="00517A25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53067"/>
    <w:rsid w:val="00555326"/>
    <w:rsid w:val="005578FA"/>
    <w:rsid w:val="00557CCE"/>
    <w:rsid w:val="00562122"/>
    <w:rsid w:val="005666B0"/>
    <w:rsid w:val="0056731C"/>
    <w:rsid w:val="00567AE7"/>
    <w:rsid w:val="00572325"/>
    <w:rsid w:val="00574106"/>
    <w:rsid w:val="00586013"/>
    <w:rsid w:val="005A159C"/>
    <w:rsid w:val="005A299B"/>
    <w:rsid w:val="005C3812"/>
    <w:rsid w:val="005E16D9"/>
    <w:rsid w:val="005E5B80"/>
    <w:rsid w:val="005E76ED"/>
    <w:rsid w:val="00612875"/>
    <w:rsid w:val="0061671B"/>
    <w:rsid w:val="006225A8"/>
    <w:rsid w:val="006228B2"/>
    <w:rsid w:val="00625B86"/>
    <w:rsid w:val="00632DBC"/>
    <w:rsid w:val="006357EF"/>
    <w:rsid w:val="00641D08"/>
    <w:rsid w:val="006507DB"/>
    <w:rsid w:val="00651C7B"/>
    <w:rsid w:val="0065326C"/>
    <w:rsid w:val="00661C15"/>
    <w:rsid w:val="00661D83"/>
    <w:rsid w:val="006627BF"/>
    <w:rsid w:val="006721B3"/>
    <w:rsid w:val="006876C3"/>
    <w:rsid w:val="006A378B"/>
    <w:rsid w:val="006B01F0"/>
    <w:rsid w:val="006B0678"/>
    <w:rsid w:val="006B4A62"/>
    <w:rsid w:val="006C02E8"/>
    <w:rsid w:val="006D0333"/>
    <w:rsid w:val="006D6E02"/>
    <w:rsid w:val="006E18F9"/>
    <w:rsid w:val="006E459E"/>
    <w:rsid w:val="006E640C"/>
    <w:rsid w:val="006E6D25"/>
    <w:rsid w:val="006F0D55"/>
    <w:rsid w:val="007105B3"/>
    <w:rsid w:val="0071456F"/>
    <w:rsid w:val="007176CD"/>
    <w:rsid w:val="00720732"/>
    <w:rsid w:val="00720C6B"/>
    <w:rsid w:val="00720E53"/>
    <w:rsid w:val="007304AA"/>
    <w:rsid w:val="00730FC3"/>
    <w:rsid w:val="007311A2"/>
    <w:rsid w:val="00736830"/>
    <w:rsid w:val="00745C38"/>
    <w:rsid w:val="0075798E"/>
    <w:rsid w:val="00761381"/>
    <w:rsid w:val="007752AA"/>
    <w:rsid w:val="00777589"/>
    <w:rsid w:val="007803BF"/>
    <w:rsid w:val="00785C91"/>
    <w:rsid w:val="0078686B"/>
    <w:rsid w:val="007B3BC5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29E3"/>
    <w:rsid w:val="0089302B"/>
    <w:rsid w:val="008A07CC"/>
    <w:rsid w:val="008B05E5"/>
    <w:rsid w:val="008B1ADE"/>
    <w:rsid w:val="008C57EF"/>
    <w:rsid w:val="008D2BD5"/>
    <w:rsid w:val="008D6405"/>
    <w:rsid w:val="008D713C"/>
    <w:rsid w:val="008F652C"/>
    <w:rsid w:val="009019B7"/>
    <w:rsid w:val="009139E3"/>
    <w:rsid w:val="00920E58"/>
    <w:rsid w:val="00930CCF"/>
    <w:rsid w:val="009346A6"/>
    <w:rsid w:val="009367B0"/>
    <w:rsid w:val="00940F52"/>
    <w:rsid w:val="00944498"/>
    <w:rsid w:val="0096249B"/>
    <w:rsid w:val="00971402"/>
    <w:rsid w:val="009751A7"/>
    <w:rsid w:val="009761F7"/>
    <w:rsid w:val="0097742F"/>
    <w:rsid w:val="0098234B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C1EAF"/>
    <w:rsid w:val="009F6D7B"/>
    <w:rsid w:val="00A07B12"/>
    <w:rsid w:val="00A24D52"/>
    <w:rsid w:val="00A34A23"/>
    <w:rsid w:val="00A35B26"/>
    <w:rsid w:val="00A46D4D"/>
    <w:rsid w:val="00A51DA8"/>
    <w:rsid w:val="00A70BA6"/>
    <w:rsid w:val="00A7408D"/>
    <w:rsid w:val="00A819F7"/>
    <w:rsid w:val="00A83A1C"/>
    <w:rsid w:val="00A91F53"/>
    <w:rsid w:val="00AA2755"/>
    <w:rsid w:val="00AA5076"/>
    <w:rsid w:val="00AA5556"/>
    <w:rsid w:val="00AB5ADB"/>
    <w:rsid w:val="00AC2BAD"/>
    <w:rsid w:val="00AC55AD"/>
    <w:rsid w:val="00AC70A6"/>
    <w:rsid w:val="00AD287E"/>
    <w:rsid w:val="00AD72EB"/>
    <w:rsid w:val="00AF4CBE"/>
    <w:rsid w:val="00AF4DED"/>
    <w:rsid w:val="00AF5BA5"/>
    <w:rsid w:val="00B06400"/>
    <w:rsid w:val="00B251ED"/>
    <w:rsid w:val="00B31CEC"/>
    <w:rsid w:val="00B41795"/>
    <w:rsid w:val="00B4558D"/>
    <w:rsid w:val="00B51B85"/>
    <w:rsid w:val="00B574E3"/>
    <w:rsid w:val="00B84FB7"/>
    <w:rsid w:val="00B85331"/>
    <w:rsid w:val="00B8604F"/>
    <w:rsid w:val="00B87B6B"/>
    <w:rsid w:val="00B91EBF"/>
    <w:rsid w:val="00BA44FC"/>
    <w:rsid w:val="00BB47E6"/>
    <w:rsid w:val="00BC018B"/>
    <w:rsid w:val="00BD55EA"/>
    <w:rsid w:val="00BE2460"/>
    <w:rsid w:val="00BE38F6"/>
    <w:rsid w:val="00BF47D1"/>
    <w:rsid w:val="00BF6DEB"/>
    <w:rsid w:val="00C06CEE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3A23"/>
    <w:rsid w:val="00C45B5E"/>
    <w:rsid w:val="00C469DA"/>
    <w:rsid w:val="00C512C5"/>
    <w:rsid w:val="00C517BC"/>
    <w:rsid w:val="00C66096"/>
    <w:rsid w:val="00C82611"/>
    <w:rsid w:val="00CA1330"/>
    <w:rsid w:val="00CA48DF"/>
    <w:rsid w:val="00CA77CA"/>
    <w:rsid w:val="00CC4F29"/>
    <w:rsid w:val="00CC719B"/>
    <w:rsid w:val="00CD0CF2"/>
    <w:rsid w:val="00CD1900"/>
    <w:rsid w:val="00CF4952"/>
    <w:rsid w:val="00CF56E6"/>
    <w:rsid w:val="00CF5D21"/>
    <w:rsid w:val="00CF6AAC"/>
    <w:rsid w:val="00CF7581"/>
    <w:rsid w:val="00D113D0"/>
    <w:rsid w:val="00D1502E"/>
    <w:rsid w:val="00D277DF"/>
    <w:rsid w:val="00D45CF7"/>
    <w:rsid w:val="00D50C6B"/>
    <w:rsid w:val="00D51763"/>
    <w:rsid w:val="00D617EE"/>
    <w:rsid w:val="00D629C7"/>
    <w:rsid w:val="00D63EEB"/>
    <w:rsid w:val="00D67ADE"/>
    <w:rsid w:val="00D70CE2"/>
    <w:rsid w:val="00D75382"/>
    <w:rsid w:val="00D753C1"/>
    <w:rsid w:val="00D7792D"/>
    <w:rsid w:val="00D942E0"/>
    <w:rsid w:val="00D9488E"/>
    <w:rsid w:val="00DB25EB"/>
    <w:rsid w:val="00DB44FE"/>
    <w:rsid w:val="00DB712B"/>
    <w:rsid w:val="00DC0312"/>
    <w:rsid w:val="00DC30B8"/>
    <w:rsid w:val="00DD4F65"/>
    <w:rsid w:val="00DE2433"/>
    <w:rsid w:val="00DF5B2C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57560"/>
    <w:rsid w:val="00E642B8"/>
    <w:rsid w:val="00E655BA"/>
    <w:rsid w:val="00E6596B"/>
    <w:rsid w:val="00E670D2"/>
    <w:rsid w:val="00E67538"/>
    <w:rsid w:val="00E72FCD"/>
    <w:rsid w:val="00E82506"/>
    <w:rsid w:val="00E854D1"/>
    <w:rsid w:val="00E874A9"/>
    <w:rsid w:val="00E9169B"/>
    <w:rsid w:val="00E95C0E"/>
    <w:rsid w:val="00EA1C33"/>
    <w:rsid w:val="00EC45E3"/>
    <w:rsid w:val="00EC53DA"/>
    <w:rsid w:val="00ED3463"/>
    <w:rsid w:val="00ED6487"/>
    <w:rsid w:val="00EE336E"/>
    <w:rsid w:val="00EE6026"/>
    <w:rsid w:val="00F0710C"/>
    <w:rsid w:val="00F16D02"/>
    <w:rsid w:val="00F22D20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9255D"/>
    <w:rsid w:val="00FA6A88"/>
    <w:rsid w:val="00FB1280"/>
    <w:rsid w:val="00FB1F60"/>
    <w:rsid w:val="00FB23BF"/>
    <w:rsid w:val="00FB4F30"/>
    <w:rsid w:val="00FC2627"/>
    <w:rsid w:val="00FC2C4A"/>
    <w:rsid w:val="00FD2633"/>
    <w:rsid w:val="00FD4C8C"/>
    <w:rsid w:val="00FE0570"/>
    <w:rsid w:val="00FE09C2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5649D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212A-2DAA-4A5F-A958-AC65064C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2019-09-24T20:00:00Z</dcterms:created>
  <dcterms:modified xsi:type="dcterms:W3CDTF">2019-09-24T20:00:00Z</dcterms:modified>
</cp:coreProperties>
</file>