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F2" w:rsidRDefault="004E1CF2" w:rsidP="00E97376">
      <w:pPr>
        <w:ind w:firstLine="0"/>
        <w:jc w:val="center"/>
      </w:pPr>
      <w:bookmarkStart w:id="0" w:name="_GoBack"/>
      <w:bookmarkEnd w:id="0"/>
      <w:r>
        <w:t>Int. No.</w:t>
      </w:r>
      <w:r w:rsidR="00291C17">
        <w:t xml:space="preserve"> 1336</w:t>
      </w:r>
      <w:r w:rsidR="004303C7">
        <w:t>-A</w:t>
      </w:r>
    </w:p>
    <w:p w:rsidR="00E97376" w:rsidRDefault="00E97376" w:rsidP="00E97376">
      <w:pPr>
        <w:ind w:firstLine="0"/>
        <w:jc w:val="center"/>
      </w:pPr>
    </w:p>
    <w:p w:rsidR="004E1CF2" w:rsidRDefault="004E1CF2" w:rsidP="00E97376">
      <w:pPr>
        <w:ind w:firstLine="0"/>
        <w:jc w:val="both"/>
      </w:pPr>
      <w:r>
        <w:t xml:space="preserve">By </w:t>
      </w:r>
      <w:r w:rsidR="00935E4A">
        <w:t>Council Members Ampry-Samuel, Cumbo</w:t>
      </w:r>
      <w:r w:rsidR="00916361">
        <w:t>,</w:t>
      </w:r>
      <w:r w:rsidR="00935E4A">
        <w:t xml:space="preserve"> </w:t>
      </w:r>
      <w:r w:rsidR="00F17ACA" w:rsidRPr="00F17ACA">
        <w:t>the Public Advocate (Mr. Williams)</w:t>
      </w:r>
      <w:r w:rsidR="00F83E12">
        <w:t>,</w:t>
      </w:r>
      <w:r w:rsidR="00916361">
        <w:t xml:space="preserve"> Rosenthal</w:t>
      </w:r>
      <w:r w:rsidR="00F83E12">
        <w:t>, Lander, Adams</w:t>
      </w:r>
      <w:r w:rsidR="000C07FF">
        <w:t>,</w:t>
      </w:r>
      <w:r w:rsidR="00F83E12">
        <w:t xml:space="preserve"> Richards</w:t>
      </w:r>
      <w:r w:rsidR="000C07FF">
        <w:t>, Reynoso, Ayala, Salamanca</w:t>
      </w:r>
      <w:r w:rsidR="004C3175">
        <w:t>,</w:t>
      </w:r>
      <w:r w:rsidR="000C07FF">
        <w:t xml:space="preserve"> Gibson</w:t>
      </w:r>
      <w:r w:rsidR="00926014">
        <w:t>,</w:t>
      </w:r>
      <w:r w:rsidR="004C3175">
        <w:t xml:space="preserve"> Chin</w:t>
      </w:r>
      <w:r w:rsidR="00350D30">
        <w:t xml:space="preserve">, </w:t>
      </w:r>
      <w:r w:rsidR="00926014">
        <w:t>Kallos</w:t>
      </w:r>
      <w:r w:rsidR="003C3AF0">
        <w:t>,</w:t>
      </w:r>
      <w:r w:rsidR="00350D30">
        <w:t xml:space="preserve"> Constantinides</w:t>
      </w:r>
      <w:r w:rsidR="003C3AF0">
        <w:t>, Rose</w:t>
      </w:r>
      <w:r w:rsidR="00493855">
        <w:t>,</w:t>
      </w:r>
      <w:r w:rsidR="003C3AF0">
        <w:t xml:space="preserve"> Rivera</w:t>
      </w:r>
      <w:r w:rsidR="00493855">
        <w:t xml:space="preserve"> and Barron</w:t>
      </w:r>
    </w:p>
    <w:p w:rsidR="00E6442F" w:rsidRDefault="00E6442F" w:rsidP="00E97376">
      <w:pPr>
        <w:ind w:firstLine="0"/>
        <w:jc w:val="both"/>
      </w:pPr>
    </w:p>
    <w:p w:rsidR="00C84B26" w:rsidRPr="00C84B26" w:rsidRDefault="00C84B26" w:rsidP="007101A2">
      <w:pPr>
        <w:pStyle w:val="BodyText"/>
        <w:spacing w:line="240" w:lineRule="auto"/>
        <w:ind w:firstLine="0"/>
        <w:rPr>
          <w:vanish/>
        </w:rPr>
      </w:pPr>
      <w:r w:rsidRPr="00C84B26">
        <w:rPr>
          <w:vanish/>
        </w:rPr>
        <w:t>..Title</w:t>
      </w:r>
    </w:p>
    <w:p w:rsidR="004E1CF2" w:rsidRDefault="00560621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ED30A7">
        <w:t>administrative code of the city of New York</w:t>
      </w:r>
      <w:r w:rsidR="004E1CF2">
        <w:t>, in relation to</w:t>
      </w:r>
      <w:r w:rsidR="007F4087">
        <w:t xml:space="preserve"> </w:t>
      </w:r>
      <w:r w:rsidR="00F90C36">
        <w:t>de-escalation and trauma</w:t>
      </w:r>
      <w:r w:rsidR="00550300">
        <w:t>-</w:t>
      </w:r>
      <w:r w:rsidR="00F90C36">
        <w:t>informed training</w:t>
      </w:r>
    </w:p>
    <w:p w:rsidR="00C84B26" w:rsidRPr="00C84B26" w:rsidRDefault="00C84B26" w:rsidP="007101A2">
      <w:pPr>
        <w:pStyle w:val="BodyText"/>
        <w:spacing w:line="240" w:lineRule="auto"/>
        <w:ind w:firstLine="0"/>
        <w:rPr>
          <w:vanish/>
        </w:rPr>
      </w:pPr>
      <w:r w:rsidRPr="00C84B26">
        <w:rPr>
          <w:vanish/>
        </w:rPr>
        <w:t>..Body</w:t>
      </w:r>
    </w:p>
    <w:p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:rsidR="004E1CF2" w:rsidRDefault="004E1CF2" w:rsidP="006662DF">
      <w:pPr>
        <w:jc w:val="both"/>
      </w:pPr>
    </w:p>
    <w:p w:rsidR="006A691C" w:rsidRDefault="006A691C" w:rsidP="007101A2">
      <w:pPr>
        <w:spacing w:line="480" w:lineRule="auto"/>
        <w:jc w:val="both"/>
        <w:sectPr w:rsidR="006A691C" w:rsidSect="008F0B17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167E2" w:rsidRPr="003167E2" w:rsidRDefault="003167E2" w:rsidP="003167E2">
      <w:pPr>
        <w:tabs>
          <w:tab w:val="left" w:pos="-720"/>
        </w:tabs>
        <w:suppressAutoHyphens/>
        <w:spacing w:line="480" w:lineRule="auto"/>
        <w:jc w:val="both"/>
        <w:rPr>
          <w:spacing w:val="-3"/>
        </w:rPr>
      </w:pPr>
      <w:r w:rsidRPr="003167E2">
        <w:rPr>
          <w:spacing w:val="-3"/>
        </w:rPr>
        <w:t xml:space="preserve">Section 1. </w:t>
      </w:r>
      <w:r w:rsidR="00550300">
        <w:rPr>
          <w:spacing w:val="-3"/>
        </w:rPr>
        <w:t>Section</w:t>
      </w:r>
      <w:r w:rsidRPr="003167E2">
        <w:rPr>
          <w:spacing w:val="-3"/>
        </w:rPr>
        <w:t xml:space="preserve"> 21-</w:t>
      </w:r>
      <w:r w:rsidR="00A76754">
        <w:rPr>
          <w:spacing w:val="-3"/>
        </w:rPr>
        <w:t xml:space="preserve">140 of the administrative code of the city of New York, as added by local law number 15 </w:t>
      </w:r>
      <w:r w:rsidR="002C01B1">
        <w:rPr>
          <w:spacing w:val="-3"/>
        </w:rPr>
        <w:t xml:space="preserve">for </w:t>
      </w:r>
      <w:r w:rsidR="00A76754">
        <w:rPr>
          <w:spacing w:val="-3"/>
        </w:rPr>
        <w:t>the year 2018, is amended</w:t>
      </w:r>
      <w:r w:rsidRPr="003167E2">
        <w:rPr>
          <w:spacing w:val="-3"/>
        </w:rPr>
        <w:t xml:space="preserve"> to read as follows:</w:t>
      </w:r>
    </w:p>
    <w:p w:rsidR="00A76754" w:rsidRPr="00A76754" w:rsidRDefault="00A76754" w:rsidP="00A76754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 w:rsidRPr="00A76754">
        <w:rPr>
          <w:color w:val="000000"/>
          <w:sz w:val="14"/>
          <w:szCs w:val="14"/>
        </w:rPr>
        <w:t>  </w:t>
      </w:r>
      <w:r w:rsidRPr="00A76754">
        <w:rPr>
          <w:color w:val="000000"/>
        </w:rPr>
        <w:t xml:space="preserve">§ 21-140 Client service </w:t>
      </w:r>
      <w:r w:rsidR="00DC21B9">
        <w:rPr>
          <w:color w:val="000000"/>
        </w:rPr>
        <w:t>[</w:t>
      </w:r>
      <w:r w:rsidRPr="00A76754">
        <w:rPr>
          <w:color w:val="000000"/>
        </w:rPr>
        <w:t>training</w:t>
      </w:r>
      <w:r w:rsidR="00DC21B9">
        <w:rPr>
          <w:color w:val="000000"/>
        </w:rPr>
        <w:t xml:space="preserve">] </w:t>
      </w:r>
      <w:r w:rsidR="00DC21B9">
        <w:rPr>
          <w:color w:val="000000"/>
          <w:u w:val="single"/>
        </w:rPr>
        <w:t>trainings</w:t>
      </w:r>
      <w:r w:rsidRPr="00A76754">
        <w:rPr>
          <w:color w:val="000000"/>
        </w:rPr>
        <w:t>. a. Pursuant to subdivision c of this section, the department shall conduct two trainings per year on best practices for improving interactions between department employees and clients of the department.</w:t>
      </w:r>
    </w:p>
    <w:p w:rsidR="00CF74F6" w:rsidRDefault="00A76754" w:rsidP="00A76754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14"/>
          <w:szCs w:val="14"/>
        </w:rPr>
      </w:pPr>
      <w:r w:rsidRPr="00A76754">
        <w:rPr>
          <w:color w:val="000000"/>
          <w:sz w:val="14"/>
          <w:szCs w:val="14"/>
        </w:rPr>
        <w:t>                     </w:t>
      </w:r>
      <w:r w:rsidRPr="00A76754">
        <w:rPr>
          <w:color w:val="000000"/>
        </w:rPr>
        <w:t xml:space="preserve">b. Such </w:t>
      </w:r>
      <w:r w:rsidR="00332A1E">
        <w:rPr>
          <w:color w:val="000000"/>
        </w:rPr>
        <w:t>[</w:t>
      </w:r>
      <w:r w:rsidRPr="00A76754">
        <w:rPr>
          <w:color w:val="000000"/>
        </w:rPr>
        <w:t>training</w:t>
      </w:r>
      <w:r w:rsidR="00123992">
        <w:rPr>
          <w:color w:val="000000"/>
        </w:rPr>
        <w:t>]</w:t>
      </w:r>
      <w:r w:rsidR="00332A1E">
        <w:rPr>
          <w:color w:val="000000"/>
        </w:rPr>
        <w:t xml:space="preserve"> </w:t>
      </w:r>
      <w:r w:rsidR="00332A1E">
        <w:rPr>
          <w:color w:val="000000"/>
          <w:u w:val="single"/>
        </w:rPr>
        <w:t>training</w:t>
      </w:r>
      <w:r w:rsidR="008E7C20" w:rsidRPr="00E322E2">
        <w:rPr>
          <w:color w:val="000000"/>
          <w:u w:val="single"/>
        </w:rPr>
        <w:t>s</w:t>
      </w:r>
      <w:r w:rsidRPr="00A76754">
        <w:rPr>
          <w:color w:val="000000"/>
        </w:rPr>
        <w:t xml:space="preserve"> shall include techniques to improve professionalism, increase cultural sensitivity</w:t>
      </w:r>
      <w:r>
        <w:rPr>
          <w:color w:val="000000"/>
          <w:u w:val="single"/>
        </w:rPr>
        <w:t>,</w:t>
      </w:r>
      <w:r w:rsidR="00332A1E" w:rsidRPr="008A1426">
        <w:rPr>
          <w:color w:val="000000"/>
        </w:rPr>
        <w:t xml:space="preserve"> </w:t>
      </w:r>
      <w:r w:rsidRPr="008A1426">
        <w:rPr>
          <w:color w:val="000000"/>
        </w:rPr>
        <w:t>[</w:t>
      </w:r>
      <w:r w:rsidRPr="00A76754">
        <w:rPr>
          <w:color w:val="000000"/>
        </w:rPr>
        <w:t>and</w:t>
      </w:r>
      <w:r>
        <w:rPr>
          <w:color w:val="000000"/>
        </w:rPr>
        <w:t>]</w:t>
      </w:r>
      <w:r w:rsidRPr="00A76754">
        <w:rPr>
          <w:color w:val="000000"/>
        </w:rPr>
        <w:t xml:space="preserve"> de-escalate conflict</w:t>
      </w:r>
      <w:r w:rsidR="008E7C20">
        <w:rPr>
          <w:color w:val="000000"/>
        </w:rPr>
        <w:t xml:space="preserve"> </w:t>
      </w:r>
      <w:r>
        <w:rPr>
          <w:color w:val="000000"/>
          <w:u w:val="single"/>
        </w:rPr>
        <w:t xml:space="preserve">and </w:t>
      </w:r>
      <w:r w:rsidR="00DC21B9">
        <w:rPr>
          <w:color w:val="000000"/>
          <w:u w:val="single"/>
        </w:rPr>
        <w:t>use</w:t>
      </w:r>
      <w:r w:rsidR="007F7EA1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trauma-informed </w:t>
      </w:r>
      <w:r w:rsidR="00CF74F6">
        <w:rPr>
          <w:color w:val="000000"/>
          <w:u w:val="single"/>
        </w:rPr>
        <w:t>theory</w:t>
      </w:r>
      <w:r w:rsidRPr="00A76754">
        <w:rPr>
          <w:color w:val="000000"/>
        </w:rPr>
        <w:t>.</w:t>
      </w:r>
      <w:r w:rsidRPr="00A76754">
        <w:rPr>
          <w:color w:val="000000"/>
          <w:sz w:val="14"/>
          <w:szCs w:val="14"/>
        </w:rPr>
        <w:t>                     </w:t>
      </w:r>
    </w:p>
    <w:p w:rsidR="00A76754" w:rsidRDefault="00A76754" w:rsidP="007F7EA1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</w:rPr>
      </w:pPr>
      <w:r w:rsidRPr="00A76754">
        <w:rPr>
          <w:color w:val="000000"/>
        </w:rPr>
        <w:t>c. The department shall provide suc</w:t>
      </w:r>
      <w:r w:rsidR="00D72E6E">
        <w:rPr>
          <w:color w:val="000000"/>
        </w:rPr>
        <w:t>h</w:t>
      </w:r>
      <w:r w:rsidR="00626648">
        <w:rPr>
          <w:color w:val="000000"/>
        </w:rPr>
        <w:t xml:space="preserve"> </w:t>
      </w:r>
      <w:r w:rsidR="00D72E6E">
        <w:rPr>
          <w:color w:val="000000"/>
        </w:rPr>
        <w:t xml:space="preserve">[training] </w:t>
      </w:r>
      <w:r w:rsidR="00626648">
        <w:rPr>
          <w:color w:val="000000"/>
          <w:u w:val="single"/>
        </w:rPr>
        <w:t>training</w:t>
      </w:r>
      <w:r w:rsidR="00D72E6E">
        <w:rPr>
          <w:color w:val="000000"/>
          <w:u w:val="single"/>
        </w:rPr>
        <w:t>s</w:t>
      </w:r>
      <w:r w:rsidRPr="00A76754">
        <w:rPr>
          <w:color w:val="000000"/>
        </w:rPr>
        <w:t xml:space="preserve"> to all appropriate employees identified by the department whose primary responsibilities include interacting with members of the public in a client service role</w:t>
      </w:r>
      <w:r w:rsidRPr="00E322E2">
        <w:rPr>
          <w:color w:val="000000"/>
        </w:rPr>
        <w:t xml:space="preserve"> </w:t>
      </w:r>
      <w:r w:rsidRPr="00A76754">
        <w:rPr>
          <w:color w:val="000000"/>
        </w:rPr>
        <w:t xml:space="preserve">at any location designated by the department either as a job center </w:t>
      </w:r>
      <w:r w:rsidR="008D55D9" w:rsidRPr="003415A9">
        <w:rPr>
          <w:color w:val="000000"/>
        </w:rPr>
        <w:t>where individuals can complete an application for cash assistance in person</w:t>
      </w:r>
      <w:r w:rsidR="008D55D9" w:rsidRPr="00A76754">
        <w:rPr>
          <w:color w:val="000000"/>
        </w:rPr>
        <w:t xml:space="preserve"> </w:t>
      </w:r>
      <w:r w:rsidRPr="00A76754">
        <w:rPr>
          <w:color w:val="000000"/>
        </w:rPr>
        <w:t xml:space="preserve">or as a </w:t>
      </w:r>
      <w:r w:rsidR="008D55D9">
        <w:rPr>
          <w:color w:val="000000"/>
        </w:rPr>
        <w:t>[</w:t>
      </w:r>
      <w:r w:rsidRPr="00A76754">
        <w:rPr>
          <w:color w:val="000000"/>
        </w:rPr>
        <w:t>supplemental nutrition assistance program center</w:t>
      </w:r>
      <w:r w:rsidR="008D55D9">
        <w:rPr>
          <w:color w:val="000000"/>
        </w:rPr>
        <w:t>]</w:t>
      </w:r>
      <w:r w:rsidR="008D55D9" w:rsidRPr="008D55D9">
        <w:rPr>
          <w:color w:val="000000"/>
          <w:u w:val="single"/>
        </w:rPr>
        <w:t xml:space="preserve"> </w:t>
      </w:r>
      <w:r w:rsidR="008D55D9">
        <w:rPr>
          <w:color w:val="000000"/>
          <w:u w:val="single"/>
        </w:rPr>
        <w:t>SNAP</w:t>
      </w:r>
      <w:r w:rsidR="008D55D9" w:rsidRPr="00CE0522">
        <w:rPr>
          <w:color w:val="000000"/>
          <w:u w:val="single"/>
        </w:rPr>
        <w:t xml:space="preserve"> center</w:t>
      </w:r>
      <w:r w:rsidR="008D55D9">
        <w:rPr>
          <w:color w:val="000000"/>
          <w:u w:val="single"/>
        </w:rPr>
        <w:t xml:space="preserve"> where individuals can complete an application for the supplemental nutrition assistance program in person</w:t>
      </w:r>
      <w:r w:rsidRPr="00A76754">
        <w:rPr>
          <w:color w:val="000000"/>
        </w:rPr>
        <w:t>.</w:t>
      </w:r>
    </w:p>
    <w:p w:rsidR="00067F2C" w:rsidRPr="00103379" w:rsidRDefault="00067F2C" w:rsidP="00846EE5">
      <w:pPr>
        <w:spacing w:line="480" w:lineRule="auto"/>
        <w:jc w:val="both"/>
        <w:rPr>
          <w:sz w:val="22"/>
          <w:szCs w:val="22"/>
        </w:rPr>
      </w:pPr>
      <w:r>
        <w:t xml:space="preserve">d. </w:t>
      </w:r>
      <w:r w:rsidR="00EF3BE1">
        <w:rPr>
          <w:color w:val="000000"/>
          <w:u w:val="single"/>
          <w:shd w:val="clear" w:color="auto" w:fill="FFFFFF"/>
        </w:rPr>
        <w:t>A contractor providing security services</w:t>
      </w:r>
      <w:r w:rsidR="0005178E">
        <w:rPr>
          <w:color w:val="000000"/>
          <w:u w:val="single"/>
          <w:shd w:val="clear" w:color="auto" w:fill="FFFFFF"/>
        </w:rPr>
        <w:t xml:space="preserve"> under a city contract</w:t>
      </w:r>
      <w:r w:rsidR="00EF3BE1">
        <w:rPr>
          <w:color w:val="000000"/>
          <w:u w:val="single"/>
          <w:shd w:val="clear" w:color="auto" w:fill="FFFFFF"/>
        </w:rPr>
        <w:t xml:space="preserve"> </w:t>
      </w:r>
      <w:r w:rsidR="00EF3BE1" w:rsidRPr="00CE0522">
        <w:rPr>
          <w:color w:val="000000"/>
          <w:u w:val="single"/>
        </w:rPr>
        <w:t xml:space="preserve">at any location designated by the department either as a job center </w:t>
      </w:r>
      <w:r w:rsidR="008D55D9">
        <w:rPr>
          <w:color w:val="000000"/>
          <w:u w:val="single"/>
        </w:rPr>
        <w:t xml:space="preserve">where individuals can complete an application for cash assistance in person </w:t>
      </w:r>
      <w:r w:rsidR="00EF3BE1" w:rsidRPr="00CE0522">
        <w:rPr>
          <w:color w:val="000000"/>
          <w:u w:val="single"/>
        </w:rPr>
        <w:t xml:space="preserve">or as a </w:t>
      </w:r>
      <w:r w:rsidR="008D55D9">
        <w:rPr>
          <w:color w:val="000000"/>
          <w:u w:val="single"/>
        </w:rPr>
        <w:t>SNAP</w:t>
      </w:r>
      <w:r w:rsidR="00EF3BE1" w:rsidRPr="00CE0522">
        <w:rPr>
          <w:color w:val="000000"/>
          <w:u w:val="single"/>
        </w:rPr>
        <w:t xml:space="preserve"> center</w:t>
      </w:r>
      <w:r w:rsidR="008D55D9">
        <w:rPr>
          <w:color w:val="000000"/>
          <w:u w:val="single"/>
        </w:rPr>
        <w:t xml:space="preserve"> where individuals can complete an application for the supplemental nutrition assistance program in person</w:t>
      </w:r>
      <w:r w:rsidR="00EF3BE1">
        <w:rPr>
          <w:color w:val="000000"/>
          <w:u w:val="single"/>
          <w:shd w:val="clear" w:color="auto" w:fill="FFFFFF"/>
        </w:rPr>
        <w:t xml:space="preserve"> shall provide the training </w:t>
      </w:r>
      <w:r w:rsidR="00F313EE">
        <w:rPr>
          <w:color w:val="000000"/>
          <w:u w:val="single"/>
          <w:shd w:val="clear" w:color="auto" w:fill="FFFFFF"/>
        </w:rPr>
        <w:t xml:space="preserve">described in subdivision b </w:t>
      </w:r>
      <w:r w:rsidR="002C01B1">
        <w:rPr>
          <w:color w:val="000000"/>
          <w:u w:val="single"/>
          <w:shd w:val="clear" w:color="auto" w:fill="FFFFFF"/>
        </w:rPr>
        <w:t xml:space="preserve">of this section </w:t>
      </w:r>
      <w:r w:rsidR="00F313EE">
        <w:rPr>
          <w:color w:val="000000"/>
          <w:u w:val="single"/>
          <w:shd w:val="clear" w:color="auto" w:fill="FFFFFF"/>
        </w:rPr>
        <w:t xml:space="preserve">to </w:t>
      </w:r>
      <w:r w:rsidR="002C01B1">
        <w:rPr>
          <w:color w:val="000000"/>
          <w:u w:val="single"/>
          <w:shd w:val="clear" w:color="auto" w:fill="FFFFFF"/>
        </w:rPr>
        <w:t xml:space="preserve">its </w:t>
      </w:r>
      <w:r w:rsidR="00F313EE">
        <w:rPr>
          <w:color w:val="000000"/>
          <w:u w:val="single"/>
          <w:shd w:val="clear" w:color="auto" w:fill="FFFFFF"/>
        </w:rPr>
        <w:t>employees having regular contact with the public at such centers.</w:t>
      </w:r>
      <w:r w:rsidR="00EF3BE1" w:rsidRPr="00EF3BE1">
        <w:rPr>
          <w:u w:val="single"/>
        </w:rPr>
        <w:t xml:space="preserve"> </w:t>
      </w:r>
      <w:r w:rsidR="00F313EE">
        <w:rPr>
          <w:u w:val="single"/>
        </w:rPr>
        <w:lastRenderedPageBreak/>
        <w:t xml:space="preserve">All new or renewed city contracts for security services at such centers shall contain a provision requiring employees of any security contractor having regular contact with </w:t>
      </w:r>
      <w:r w:rsidR="0097213E">
        <w:rPr>
          <w:u w:val="single"/>
        </w:rPr>
        <w:t xml:space="preserve">the </w:t>
      </w:r>
      <w:r w:rsidR="00F313EE">
        <w:rPr>
          <w:u w:val="single"/>
        </w:rPr>
        <w:t>public at such centers be provided with the training described in subdivision b</w:t>
      </w:r>
      <w:r w:rsidR="002C01B1">
        <w:rPr>
          <w:u w:val="single"/>
        </w:rPr>
        <w:t xml:space="preserve"> of this section</w:t>
      </w:r>
      <w:r w:rsidR="00F313EE">
        <w:rPr>
          <w:u w:val="single"/>
        </w:rPr>
        <w:t xml:space="preserve">. </w:t>
      </w:r>
    </w:p>
    <w:p w:rsidR="002F5CB8" w:rsidRPr="00904EBA" w:rsidRDefault="002F5CB8" w:rsidP="00A76754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7"/>
          <w:szCs w:val="27"/>
          <w:u w:val="single"/>
        </w:rPr>
      </w:pPr>
      <w:r w:rsidRPr="00904EBA">
        <w:rPr>
          <w:color w:val="000000"/>
        </w:rPr>
        <w:tab/>
      </w:r>
      <w:r w:rsidR="009907AF">
        <w:rPr>
          <w:color w:val="000000"/>
          <w:u w:val="single"/>
        </w:rPr>
        <w:t>e</w:t>
      </w:r>
      <w:r w:rsidRPr="00E6442F">
        <w:rPr>
          <w:color w:val="000000"/>
          <w:u w:val="single"/>
        </w:rPr>
        <w:t>.</w:t>
      </w:r>
      <w:r w:rsidRPr="00904EBA">
        <w:rPr>
          <w:color w:val="000000"/>
          <w:u w:val="single"/>
        </w:rPr>
        <w:t xml:space="preserve"> On or before January 31, 2020, and annually thereafter, the department shall report to the mayor and the speaker of the council the number of </w:t>
      </w:r>
      <w:r w:rsidR="00A76C56">
        <w:rPr>
          <w:color w:val="000000"/>
          <w:u w:val="single"/>
        </w:rPr>
        <w:t>individuals</w:t>
      </w:r>
      <w:r w:rsidR="00A76C56" w:rsidRPr="00904EBA">
        <w:rPr>
          <w:color w:val="000000"/>
          <w:u w:val="single"/>
        </w:rPr>
        <w:t xml:space="preserve"> </w:t>
      </w:r>
      <w:r w:rsidRPr="00904EBA">
        <w:rPr>
          <w:color w:val="000000"/>
          <w:u w:val="single"/>
        </w:rPr>
        <w:t>who have received the training</w:t>
      </w:r>
      <w:r w:rsidR="00A76C56">
        <w:rPr>
          <w:color w:val="000000"/>
          <w:u w:val="single"/>
        </w:rPr>
        <w:t>s</w:t>
      </w:r>
      <w:r w:rsidRPr="00904EBA">
        <w:rPr>
          <w:color w:val="000000"/>
          <w:u w:val="single"/>
        </w:rPr>
        <w:t xml:space="preserve"> pursuant to subdivision c</w:t>
      </w:r>
      <w:r w:rsidR="002C01B1">
        <w:rPr>
          <w:color w:val="000000"/>
          <w:u w:val="single"/>
        </w:rPr>
        <w:t xml:space="preserve"> of this section</w:t>
      </w:r>
      <w:r w:rsidRPr="00904EBA">
        <w:rPr>
          <w:color w:val="000000"/>
          <w:u w:val="single"/>
        </w:rPr>
        <w:t xml:space="preserve">, disaggregated by the positions held by such </w:t>
      </w:r>
      <w:r w:rsidR="00A76C56">
        <w:rPr>
          <w:color w:val="000000"/>
          <w:u w:val="single"/>
        </w:rPr>
        <w:t>individuals</w:t>
      </w:r>
      <w:r w:rsidRPr="00904EBA">
        <w:rPr>
          <w:color w:val="000000"/>
          <w:u w:val="single"/>
        </w:rPr>
        <w:t>.</w:t>
      </w:r>
      <w:r w:rsidR="00103379">
        <w:rPr>
          <w:color w:val="000000"/>
          <w:u w:val="single"/>
        </w:rPr>
        <w:t xml:space="preserve"> </w:t>
      </w:r>
      <w:r w:rsidR="00103379" w:rsidRPr="00103379">
        <w:rPr>
          <w:color w:val="000000"/>
          <w:u w:val="single"/>
        </w:rPr>
        <w:t>The first such report shall be preliminary and limited to the data reasonably available to the department for the preceding calendar year.</w:t>
      </w:r>
    </w:p>
    <w:p w:rsidR="00A76754" w:rsidRPr="00A76754" w:rsidRDefault="00A76754" w:rsidP="00A76754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7"/>
          <w:szCs w:val="27"/>
        </w:rPr>
      </w:pPr>
      <w:r w:rsidRPr="00A76754">
        <w:rPr>
          <w:color w:val="000000"/>
          <w:sz w:val="14"/>
          <w:szCs w:val="14"/>
        </w:rPr>
        <w:t>                     </w:t>
      </w:r>
      <w:r w:rsidR="00CF74F6">
        <w:rPr>
          <w:color w:val="000000"/>
          <w:u w:val="single"/>
        </w:rPr>
        <w:t>f</w:t>
      </w:r>
      <w:r w:rsidRPr="00904EBA">
        <w:rPr>
          <w:color w:val="000000"/>
          <w:u w:val="single"/>
        </w:rPr>
        <w:t>.</w:t>
      </w:r>
      <w:r w:rsidRPr="00A76754">
        <w:rPr>
          <w:color w:val="000000"/>
        </w:rPr>
        <w:t xml:space="preserve"> Nothing in this section shall preclude the department from providing such training to employees other than those identified by the department pursuant to subdivision c of this section.</w:t>
      </w:r>
    </w:p>
    <w:p w:rsidR="00ED30A7" w:rsidRPr="00A76754" w:rsidRDefault="003167E2" w:rsidP="00F90C36">
      <w:pPr>
        <w:tabs>
          <w:tab w:val="left" w:pos="-720"/>
        </w:tabs>
        <w:suppressAutoHyphens/>
        <w:spacing w:line="480" w:lineRule="auto"/>
        <w:jc w:val="both"/>
        <w:rPr>
          <w:spacing w:val="-3"/>
        </w:rPr>
      </w:pPr>
      <w:r w:rsidRPr="00A76754">
        <w:rPr>
          <w:spacing w:val="-3"/>
        </w:rPr>
        <w:t xml:space="preserve">§ 2. This local law takes effect </w:t>
      </w:r>
      <w:r w:rsidR="00A76754">
        <w:rPr>
          <w:spacing w:val="-3"/>
        </w:rPr>
        <w:t>120</w:t>
      </w:r>
      <w:r w:rsidRPr="00A76754">
        <w:rPr>
          <w:spacing w:val="-3"/>
        </w:rPr>
        <w:t xml:space="preserve"> days after </w:t>
      </w:r>
      <w:r w:rsidR="00F90C36" w:rsidRPr="00A76754">
        <w:rPr>
          <w:spacing w:val="-3"/>
        </w:rPr>
        <w:t>it becomes law.</w:t>
      </w:r>
    </w:p>
    <w:p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:rsidR="00B47730" w:rsidRDefault="00B47730" w:rsidP="007101A2">
      <w:pPr>
        <w:ind w:firstLine="0"/>
        <w:jc w:val="both"/>
        <w:rPr>
          <w:sz w:val="18"/>
          <w:szCs w:val="18"/>
        </w:rPr>
      </w:pPr>
    </w:p>
    <w:p w:rsidR="00EB262D" w:rsidRDefault="00ED30A7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ACK</w:t>
      </w:r>
    </w:p>
    <w:p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F90C36">
        <w:rPr>
          <w:sz w:val="18"/>
          <w:szCs w:val="18"/>
        </w:rPr>
        <w:t xml:space="preserve"> 9381/9400/9451</w:t>
      </w:r>
    </w:p>
    <w:p w:rsidR="002D5F4F" w:rsidRDefault="00676998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8/</w:t>
      </w:r>
      <w:r w:rsidR="003415A9">
        <w:rPr>
          <w:sz w:val="18"/>
          <w:szCs w:val="18"/>
        </w:rPr>
        <w:t>6</w:t>
      </w:r>
      <w:r>
        <w:rPr>
          <w:sz w:val="18"/>
          <w:szCs w:val="18"/>
        </w:rPr>
        <w:t>/19 1</w:t>
      </w:r>
      <w:r w:rsidR="003415A9">
        <w:rPr>
          <w:sz w:val="18"/>
          <w:szCs w:val="18"/>
        </w:rPr>
        <w:t>2</w:t>
      </w:r>
      <w:r>
        <w:rPr>
          <w:sz w:val="18"/>
          <w:szCs w:val="18"/>
        </w:rPr>
        <w:t>:4</w:t>
      </w:r>
      <w:r w:rsidR="003415A9">
        <w:rPr>
          <w:sz w:val="18"/>
          <w:szCs w:val="18"/>
        </w:rPr>
        <w:t>6</w:t>
      </w:r>
      <w:r>
        <w:rPr>
          <w:sz w:val="18"/>
          <w:szCs w:val="18"/>
        </w:rPr>
        <w:t xml:space="preserve"> </w:t>
      </w:r>
      <w:r w:rsidR="003415A9">
        <w:rPr>
          <w:sz w:val="18"/>
          <w:szCs w:val="18"/>
        </w:rPr>
        <w:t>P</w:t>
      </w:r>
      <w:r>
        <w:rPr>
          <w:sz w:val="18"/>
          <w:szCs w:val="18"/>
        </w:rPr>
        <w:t>M</w:t>
      </w: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81C" w:rsidRDefault="0071181C">
      <w:r>
        <w:separator/>
      </w:r>
    </w:p>
    <w:p w:rsidR="0071181C" w:rsidRDefault="0071181C"/>
  </w:endnote>
  <w:endnote w:type="continuationSeparator" w:id="0">
    <w:p w:rsidR="0071181C" w:rsidRDefault="0071181C">
      <w:r>
        <w:continuationSeparator/>
      </w:r>
    </w:p>
    <w:p w:rsidR="0071181C" w:rsidRDefault="007118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EA1" w:rsidRDefault="007F7EA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0942">
      <w:rPr>
        <w:noProof/>
      </w:rPr>
      <w:t>2</w:t>
    </w:r>
    <w:r>
      <w:rPr>
        <w:noProof/>
      </w:rPr>
      <w:fldChar w:fldCharType="end"/>
    </w:r>
  </w:p>
  <w:p w:rsidR="007F7EA1" w:rsidRDefault="007F7EA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EA1" w:rsidRDefault="007F7EA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F7EA1" w:rsidRDefault="007F7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81C" w:rsidRDefault="0071181C">
      <w:r>
        <w:separator/>
      </w:r>
    </w:p>
    <w:p w:rsidR="0071181C" w:rsidRDefault="0071181C"/>
  </w:footnote>
  <w:footnote w:type="continuationSeparator" w:id="0">
    <w:p w:rsidR="0071181C" w:rsidRDefault="0071181C">
      <w:r>
        <w:continuationSeparator/>
      </w:r>
    </w:p>
    <w:p w:rsidR="0071181C" w:rsidRDefault="007118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948C2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09592D"/>
    <w:multiLevelType w:val="hybridMultilevel"/>
    <w:tmpl w:val="5DBEAED0"/>
    <w:lvl w:ilvl="0" w:tplc="ED988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0845DE"/>
    <w:multiLevelType w:val="hybridMultilevel"/>
    <w:tmpl w:val="1414B882"/>
    <w:lvl w:ilvl="0" w:tplc="1DE2BC6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53061D"/>
    <w:multiLevelType w:val="hybridMultilevel"/>
    <w:tmpl w:val="FB50E962"/>
    <w:lvl w:ilvl="0" w:tplc="718EB5C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3F187D"/>
    <w:multiLevelType w:val="hybridMultilevel"/>
    <w:tmpl w:val="B47CA3CC"/>
    <w:lvl w:ilvl="0" w:tplc="37F4FC1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B3285F"/>
    <w:multiLevelType w:val="hybridMultilevel"/>
    <w:tmpl w:val="F0B01522"/>
    <w:lvl w:ilvl="0" w:tplc="1B8AD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A7"/>
    <w:rsid w:val="000135A3"/>
    <w:rsid w:val="00026135"/>
    <w:rsid w:val="0002662C"/>
    <w:rsid w:val="00035181"/>
    <w:rsid w:val="000502BC"/>
    <w:rsid w:val="0005178E"/>
    <w:rsid w:val="00056BB0"/>
    <w:rsid w:val="000614E7"/>
    <w:rsid w:val="00061C71"/>
    <w:rsid w:val="00064AFB"/>
    <w:rsid w:val="00067F2C"/>
    <w:rsid w:val="00073103"/>
    <w:rsid w:val="0009173E"/>
    <w:rsid w:val="000941B9"/>
    <w:rsid w:val="00094A70"/>
    <w:rsid w:val="000A1538"/>
    <w:rsid w:val="000C07FF"/>
    <w:rsid w:val="000C382C"/>
    <w:rsid w:val="000D28E2"/>
    <w:rsid w:val="000D4A7F"/>
    <w:rsid w:val="000E4FD5"/>
    <w:rsid w:val="001022AA"/>
    <w:rsid w:val="00103379"/>
    <w:rsid w:val="001073BD"/>
    <w:rsid w:val="00115B31"/>
    <w:rsid w:val="00115E51"/>
    <w:rsid w:val="00123992"/>
    <w:rsid w:val="001509BF"/>
    <w:rsid w:val="00150A27"/>
    <w:rsid w:val="00165627"/>
    <w:rsid w:val="00167107"/>
    <w:rsid w:val="00170FD0"/>
    <w:rsid w:val="00180BD2"/>
    <w:rsid w:val="00195A80"/>
    <w:rsid w:val="001A09A5"/>
    <w:rsid w:val="001D15F7"/>
    <w:rsid w:val="001D4249"/>
    <w:rsid w:val="001D6B47"/>
    <w:rsid w:val="001F5898"/>
    <w:rsid w:val="00201DCA"/>
    <w:rsid w:val="00205741"/>
    <w:rsid w:val="00207323"/>
    <w:rsid w:val="00213429"/>
    <w:rsid w:val="00213C52"/>
    <w:rsid w:val="0021642E"/>
    <w:rsid w:val="0022099D"/>
    <w:rsid w:val="00241F94"/>
    <w:rsid w:val="00245007"/>
    <w:rsid w:val="0025698C"/>
    <w:rsid w:val="002604BB"/>
    <w:rsid w:val="002631B7"/>
    <w:rsid w:val="00265614"/>
    <w:rsid w:val="00270162"/>
    <w:rsid w:val="00280955"/>
    <w:rsid w:val="00291B3A"/>
    <w:rsid w:val="00291C17"/>
    <w:rsid w:val="00292C42"/>
    <w:rsid w:val="00293C59"/>
    <w:rsid w:val="002945AD"/>
    <w:rsid w:val="002B558E"/>
    <w:rsid w:val="002B7192"/>
    <w:rsid w:val="002C01B1"/>
    <w:rsid w:val="002C2DA9"/>
    <w:rsid w:val="002C4435"/>
    <w:rsid w:val="002D5F4F"/>
    <w:rsid w:val="002E32A6"/>
    <w:rsid w:val="002F196D"/>
    <w:rsid w:val="002F269C"/>
    <w:rsid w:val="002F5CB8"/>
    <w:rsid w:val="00301E5D"/>
    <w:rsid w:val="00303FF1"/>
    <w:rsid w:val="003125FF"/>
    <w:rsid w:val="003167E2"/>
    <w:rsid w:val="00320D3B"/>
    <w:rsid w:val="003258F2"/>
    <w:rsid w:val="0033027F"/>
    <w:rsid w:val="00332A1E"/>
    <w:rsid w:val="003337B3"/>
    <w:rsid w:val="003415A9"/>
    <w:rsid w:val="00341A41"/>
    <w:rsid w:val="003447CD"/>
    <w:rsid w:val="00347BD0"/>
    <w:rsid w:val="00350D30"/>
    <w:rsid w:val="00352CA7"/>
    <w:rsid w:val="003720CF"/>
    <w:rsid w:val="00375142"/>
    <w:rsid w:val="003874A1"/>
    <w:rsid w:val="00387754"/>
    <w:rsid w:val="0039373B"/>
    <w:rsid w:val="003962A2"/>
    <w:rsid w:val="003A29EF"/>
    <w:rsid w:val="003A75C2"/>
    <w:rsid w:val="003B42D8"/>
    <w:rsid w:val="003C3AF0"/>
    <w:rsid w:val="003F26F9"/>
    <w:rsid w:val="003F3109"/>
    <w:rsid w:val="00424C46"/>
    <w:rsid w:val="004278F8"/>
    <w:rsid w:val="004303C7"/>
    <w:rsid w:val="00432688"/>
    <w:rsid w:val="00444642"/>
    <w:rsid w:val="00445E9D"/>
    <w:rsid w:val="00447A01"/>
    <w:rsid w:val="00455B2C"/>
    <w:rsid w:val="00460741"/>
    <w:rsid w:val="00482178"/>
    <w:rsid w:val="00493855"/>
    <w:rsid w:val="004948B5"/>
    <w:rsid w:val="004A2CAC"/>
    <w:rsid w:val="004A322B"/>
    <w:rsid w:val="004B097C"/>
    <w:rsid w:val="004B108B"/>
    <w:rsid w:val="004B506B"/>
    <w:rsid w:val="004C3175"/>
    <w:rsid w:val="004D5E88"/>
    <w:rsid w:val="004E1CF2"/>
    <w:rsid w:val="004E450B"/>
    <w:rsid w:val="004F280D"/>
    <w:rsid w:val="004F3343"/>
    <w:rsid w:val="005020E8"/>
    <w:rsid w:val="00507D54"/>
    <w:rsid w:val="005132AA"/>
    <w:rsid w:val="00550300"/>
    <w:rsid w:val="00550E96"/>
    <w:rsid w:val="00554C35"/>
    <w:rsid w:val="00560621"/>
    <w:rsid w:val="00560D2B"/>
    <w:rsid w:val="005618F6"/>
    <w:rsid w:val="005759E6"/>
    <w:rsid w:val="00580B30"/>
    <w:rsid w:val="00586366"/>
    <w:rsid w:val="005A0824"/>
    <w:rsid w:val="005A1EBD"/>
    <w:rsid w:val="005B232F"/>
    <w:rsid w:val="005B5DE4"/>
    <w:rsid w:val="005C6980"/>
    <w:rsid w:val="005D2DCC"/>
    <w:rsid w:val="005D4A03"/>
    <w:rsid w:val="005E35C4"/>
    <w:rsid w:val="005E4BBC"/>
    <w:rsid w:val="005E655A"/>
    <w:rsid w:val="005E67A6"/>
    <w:rsid w:val="005E7681"/>
    <w:rsid w:val="005F32A6"/>
    <w:rsid w:val="005F3AA6"/>
    <w:rsid w:val="00602190"/>
    <w:rsid w:val="00604423"/>
    <w:rsid w:val="00614601"/>
    <w:rsid w:val="00626648"/>
    <w:rsid w:val="00630AB3"/>
    <w:rsid w:val="00631FDF"/>
    <w:rsid w:val="00637170"/>
    <w:rsid w:val="00660AF9"/>
    <w:rsid w:val="006662DF"/>
    <w:rsid w:val="00676998"/>
    <w:rsid w:val="00681A93"/>
    <w:rsid w:val="00687344"/>
    <w:rsid w:val="006A691C"/>
    <w:rsid w:val="006B26AF"/>
    <w:rsid w:val="006B2952"/>
    <w:rsid w:val="006B590A"/>
    <w:rsid w:val="006B5AB9"/>
    <w:rsid w:val="006D0C69"/>
    <w:rsid w:val="006D1CEB"/>
    <w:rsid w:val="006D3E3C"/>
    <w:rsid w:val="006D562C"/>
    <w:rsid w:val="006D703E"/>
    <w:rsid w:val="006F5CC7"/>
    <w:rsid w:val="006F5DEF"/>
    <w:rsid w:val="006F7C2B"/>
    <w:rsid w:val="007052AE"/>
    <w:rsid w:val="007101A2"/>
    <w:rsid w:val="0071181C"/>
    <w:rsid w:val="00712FD5"/>
    <w:rsid w:val="007174E9"/>
    <w:rsid w:val="007218EB"/>
    <w:rsid w:val="00722EAC"/>
    <w:rsid w:val="0072551E"/>
    <w:rsid w:val="00727F04"/>
    <w:rsid w:val="00745E59"/>
    <w:rsid w:val="00750030"/>
    <w:rsid w:val="00754FAC"/>
    <w:rsid w:val="0076328E"/>
    <w:rsid w:val="007634FE"/>
    <w:rsid w:val="00765953"/>
    <w:rsid w:val="00766C66"/>
    <w:rsid w:val="00767CD4"/>
    <w:rsid w:val="00770B9A"/>
    <w:rsid w:val="00790942"/>
    <w:rsid w:val="007A1A40"/>
    <w:rsid w:val="007B293E"/>
    <w:rsid w:val="007B6497"/>
    <w:rsid w:val="007C0BF2"/>
    <w:rsid w:val="007C1D9D"/>
    <w:rsid w:val="007C6893"/>
    <w:rsid w:val="007E73C5"/>
    <w:rsid w:val="007E79D5"/>
    <w:rsid w:val="007E7AAF"/>
    <w:rsid w:val="007F4087"/>
    <w:rsid w:val="007F7EA1"/>
    <w:rsid w:val="00806569"/>
    <w:rsid w:val="00806DC9"/>
    <w:rsid w:val="00815609"/>
    <w:rsid w:val="008167F4"/>
    <w:rsid w:val="008277F4"/>
    <w:rsid w:val="008345D2"/>
    <w:rsid w:val="0083646C"/>
    <w:rsid w:val="00846EE5"/>
    <w:rsid w:val="0085260B"/>
    <w:rsid w:val="00853E42"/>
    <w:rsid w:val="008703F4"/>
    <w:rsid w:val="00872BFD"/>
    <w:rsid w:val="00880099"/>
    <w:rsid w:val="008A1426"/>
    <w:rsid w:val="008B010A"/>
    <w:rsid w:val="008B4F13"/>
    <w:rsid w:val="008B50AF"/>
    <w:rsid w:val="008B53CE"/>
    <w:rsid w:val="008D55D9"/>
    <w:rsid w:val="008E0877"/>
    <w:rsid w:val="008E1AFD"/>
    <w:rsid w:val="008E28FA"/>
    <w:rsid w:val="008E7C20"/>
    <w:rsid w:val="008E7EB1"/>
    <w:rsid w:val="008F0B17"/>
    <w:rsid w:val="00900ACB"/>
    <w:rsid w:val="00904EBA"/>
    <w:rsid w:val="00916361"/>
    <w:rsid w:val="00925D71"/>
    <w:rsid w:val="00926014"/>
    <w:rsid w:val="00926CB4"/>
    <w:rsid w:val="009339ED"/>
    <w:rsid w:val="00935E4A"/>
    <w:rsid w:val="00940B3D"/>
    <w:rsid w:val="0097213E"/>
    <w:rsid w:val="009822E5"/>
    <w:rsid w:val="00984D1F"/>
    <w:rsid w:val="009907AF"/>
    <w:rsid w:val="00990ECE"/>
    <w:rsid w:val="009D2D1D"/>
    <w:rsid w:val="009E612A"/>
    <w:rsid w:val="009F06DD"/>
    <w:rsid w:val="009F5EFC"/>
    <w:rsid w:val="00A01CC5"/>
    <w:rsid w:val="00A03635"/>
    <w:rsid w:val="00A10451"/>
    <w:rsid w:val="00A269C2"/>
    <w:rsid w:val="00A31D97"/>
    <w:rsid w:val="00A322AD"/>
    <w:rsid w:val="00A34C7F"/>
    <w:rsid w:val="00A43664"/>
    <w:rsid w:val="00A46ACE"/>
    <w:rsid w:val="00A531EC"/>
    <w:rsid w:val="00A64253"/>
    <w:rsid w:val="00A654D0"/>
    <w:rsid w:val="00A73D08"/>
    <w:rsid w:val="00A76754"/>
    <w:rsid w:val="00A76C56"/>
    <w:rsid w:val="00A91A51"/>
    <w:rsid w:val="00AD1881"/>
    <w:rsid w:val="00AE212E"/>
    <w:rsid w:val="00AE5978"/>
    <w:rsid w:val="00AF1F0B"/>
    <w:rsid w:val="00AF39A5"/>
    <w:rsid w:val="00B0314F"/>
    <w:rsid w:val="00B15D83"/>
    <w:rsid w:val="00B1635A"/>
    <w:rsid w:val="00B20BE5"/>
    <w:rsid w:val="00B26600"/>
    <w:rsid w:val="00B27376"/>
    <w:rsid w:val="00B30100"/>
    <w:rsid w:val="00B42964"/>
    <w:rsid w:val="00B4638B"/>
    <w:rsid w:val="00B47730"/>
    <w:rsid w:val="00B57A0A"/>
    <w:rsid w:val="00B61FA9"/>
    <w:rsid w:val="00B6248A"/>
    <w:rsid w:val="00B63753"/>
    <w:rsid w:val="00B639DC"/>
    <w:rsid w:val="00B709AC"/>
    <w:rsid w:val="00B801C7"/>
    <w:rsid w:val="00B80205"/>
    <w:rsid w:val="00B83770"/>
    <w:rsid w:val="00B95C89"/>
    <w:rsid w:val="00BA4408"/>
    <w:rsid w:val="00BA4F69"/>
    <w:rsid w:val="00BA599A"/>
    <w:rsid w:val="00BB6434"/>
    <w:rsid w:val="00BB6DB1"/>
    <w:rsid w:val="00BC1806"/>
    <w:rsid w:val="00BC5313"/>
    <w:rsid w:val="00BC6FDF"/>
    <w:rsid w:val="00BD4E49"/>
    <w:rsid w:val="00BE6D19"/>
    <w:rsid w:val="00BF11C3"/>
    <w:rsid w:val="00BF76F0"/>
    <w:rsid w:val="00C10C54"/>
    <w:rsid w:val="00C24352"/>
    <w:rsid w:val="00C30078"/>
    <w:rsid w:val="00C3586A"/>
    <w:rsid w:val="00C41586"/>
    <w:rsid w:val="00C47CFB"/>
    <w:rsid w:val="00C5373A"/>
    <w:rsid w:val="00C638FA"/>
    <w:rsid w:val="00C8282E"/>
    <w:rsid w:val="00C84B26"/>
    <w:rsid w:val="00C92A35"/>
    <w:rsid w:val="00C93F56"/>
    <w:rsid w:val="00C96CEE"/>
    <w:rsid w:val="00CA09E2"/>
    <w:rsid w:val="00CA2899"/>
    <w:rsid w:val="00CA30A1"/>
    <w:rsid w:val="00CA6B5C"/>
    <w:rsid w:val="00CC4ED3"/>
    <w:rsid w:val="00CC61FB"/>
    <w:rsid w:val="00CD1046"/>
    <w:rsid w:val="00CD2068"/>
    <w:rsid w:val="00CD667F"/>
    <w:rsid w:val="00CD6807"/>
    <w:rsid w:val="00CE602C"/>
    <w:rsid w:val="00CF17D2"/>
    <w:rsid w:val="00CF74F6"/>
    <w:rsid w:val="00CF7552"/>
    <w:rsid w:val="00D26919"/>
    <w:rsid w:val="00D30A34"/>
    <w:rsid w:val="00D34415"/>
    <w:rsid w:val="00D37788"/>
    <w:rsid w:val="00D41F6C"/>
    <w:rsid w:val="00D52CE9"/>
    <w:rsid w:val="00D54253"/>
    <w:rsid w:val="00D57783"/>
    <w:rsid w:val="00D62A5A"/>
    <w:rsid w:val="00D72E6E"/>
    <w:rsid w:val="00D87392"/>
    <w:rsid w:val="00D94395"/>
    <w:rsid w:val="00D946AD"/>
    <w:rsid w:val="00D975BE"/>
    <w:rsid w:val="00DA2A6C"/>
    <w:rsid w:val="00DA2AF7"/>
    <w:rsid w:val="00DA2E4A"/>
    <w:rsid w:val="00DB0C84"/>
    <w:rsid w:val="00DB69AA"/>
    <w:rsid w:val="00DB6BFB"/>
    <w:rsid w:val="00DC21B9"/>
    <w:rsid w:val="00DC57C0"/>
    <w:rsid w:val="00DD70CC"/>
    <w:rsid w:val="00DE6E46"/>
    <w:rsid w:val="00DE72C8"/>
    <w:rsid w:val="00DE7DD8"/>
    <w:rsid w:val="00DF7976"/>
    <w:rsid w:val="00E0423E"/>
    <w:rsid w:val="00E06550"/>
    <w:rsid w:val="00E13406"/>
    <w:rsid w:val="00E142E0"/>
    <w:rsid w:val="00E20B79"/>
    <w:rsid w:val="00E310B4"/>
    <w:rsid w:val="00E322E2"/>
    <w:rsid w:val="00E332A1"/>
    <w:rsid w:val="00E34500"/>
    <w:rsid w:val="00E37C8F"/>
    <w:rsid w:val="00E41C9D"/>
    <w:rsid w:val="00E42EF6"/>
    <w:rsid w:val="00E4498C"/>
    <w:rsid w:val="00E611AD"/>
    <w:rsid w:val="00E611DE"/>
    <w:rsid w:val="00E6442F"/>
    <w:rsid w:val="00E704BD"/>
    <w:rsid w:val="00E84A4E"/>
    <w:rsid w:val="00E92E82"/>
    <w:rsid w:val="00E93448"/>
    <w:rsid w:val="00E96AB4"/>
    <w:rsid w:val="00E97376"/>
    <w:rsid w:val="00EB262D"/>
    <w:rsid w:val="00EB4F54"/>
    <w:rsid w:val="00EB5A95"/>
    <w:rsid w:val="00EC3278"/>
    <w:rsid w:val="00ED266D"/>
    <w:rsid w:val="00ED2846"/>
    <w:rsid w:val="00ED30A7"/>
    <w:rsid w:val="00ED35A3"/>
    <w:rsid w:val="00ED5487"/>
    <w:rsid w:val="00ED6ADF"/>
    <w:rsid w:val="00EF1BF7"/>
    <w:rsid w:val="00EF1E62"/>
    <w:rsid w:val="00EF3BE1"/>
    <w:rsid w:val="00EF5770"/>
    <w:rsid w:val="00F0418B"/>
    <w:rsid w:val="00F102AB"/>
    <w:rsid w:val="00F17ACA"/>
    <w:rsid w:val="00F23326"/>
    <w:rsid w:val="00F23C44"/>
    <w:rsid w:val="00F268B1"/>
    <w:rsid w:val="00F313EE"/>
    <w:rsid w:val="00F3182A"/>
    <w:rsid w:val="00F33321"/>
    <w:rsid w:val="00F339D6"/>
    <w:rsid w:val="00F34140"/>
    <w:rsid w:val="00F53585"/>
    <w:rsid w:val="00F75195"/>
    <w:rsid w:val="00F75A48"/>
    <w:rsid w:val="00F81351"/>
    <w:rsid w:val="00F83E12"/>
    <w:rsid w:val="00F901FB"/>
    <w:rsid w:val="00F90C36"/>
    <w:rsid w:val="00F93F64"/>
    <w:rsid w:val="00FA5BBD"/>
    <w:rsid w:val="00FA63F7"/>
    <w:rsid w:val="00FB06B7"/>
    <w:rsid w:val="00FB2FD6"/>
    <w:rsid w:val="00FB456F"/>
    <w:rsid w:val="00FC547E"/>
    <w:rsid w:val="00FE3D94"/>
    <w:rsid w:val="00FF2025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8D310-7712-4746-AC5D-23818FC3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customStyle="1" w:styleId="LightGrid-Accent11">
    <w:name w:val="Light Grid - Accent 11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9373B"/>
    <w:pPr>
      <w:spacing w:before="100" w:beforeAutospacing="1" w:after="100" w:afterAutospacing="1"/>
      <w:ind w:firstLine="0"/>
    </w:pPr>
  </w:style>
  <w:style w:type="character" w:styleId="CommentReference">
    <w:name w:val="annotation reference"/>
    <w:uiPriority w:val="99"/>
    <w:semiHidden/>
    <w:unhideWhenUsed/>
    <w:rsid w:val="00E64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42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6442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4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442F"/>
    <w:rPr>
      <w:rFonts w:ascii="Times New Roman" w:eastAsia="Times New Roman" w:hAnsi="Times New Roman"/>
      <w:b/>
      <w:bCs/>
    </w:rPr>
  </w:style>
  <w:style w:type="paragraph" w:customStyle="1" w:styleId="MediumList2-Accent21">
    <w:name w:val="Medium List 2 - Accent 21"/>
    <w:hidden/>
    <w:uiPriority w:val="99"/>
    <w:semiHidden/>
    <w:rsid w:val="001239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C265A-290A-47E7-B28C-194C255A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Aminta Kilawan</dc:creator>
  <cp:keywords/>
  <cp:lastModifiedBy>DelFranco, Ruthie</cp:lastModifiedBy>
  <cp:revision>2</cp:revision>
  <cp:lastPrinted>2019-06-07T20:07:00Z</cp:lastPrinted>
  <dcterms:created xsi:type="dcterms:W3CDTF">2019-09-16T20:56:00Z</dcterms:created>
  <dcterms:modified xsi:type="dcterms:W3CDTF">2019-09-16T20:56:00Z</dcterms:modified>
</cp:coreProperties>
</file>