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2C" w:rsidRPr="008C17AE" w:rsidRDefault="0032572C">
      <w:pPr>
        <w:pStyle w:val="Heading1"/>
        <w:rPr>
          <w:szCs w:val="24"/>
        </w:rPr>
      </w:pPr>
      <w:r w:rsidRPr="008C17AE">
        <w:rPr>
          <w:szCs w:val="24"/>
        </w:rPr>
        <w:t>THE COUNCIL OF THE CITY OF NEW YORK</w:t>
      </w:r>
    </w:p>
    <w:p w:rsidR="0032572C" w:rsidRPr="008C17AE" w:rsidRDefault="0032572C" w:rsidP="00BB3CE7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center"/>
        <w:rPr>
          <w:rFonts w:ascii="Times New Roman" w:hAnsi="Times New Roman"/>
          <w:b/>
          <w:szCs w:val="24"/>
        </w:rPr>
      </w:pPr>
      <w:r w:rsidRPr="008C17AE">
        <w:rPr>
          <w:rFonts w:ascii="Times New Roman" w:hAnsi="Times New Roman"/>
          <w:b/>
          <w:szCs w:val="24"/>
        </w:rPr>
        <w:t xml:space="preserve">RESOLUTION NO. </w:t>
      </w:r>
      <w:r w:rsidR="00F218C8">
        <w:rPr>
          <w:rFonts w:ascii="Times New Roman" w:hAnsi="Times New Roman"/>
          <w:b/>
          <w:szCs w:val="24"/>
        </w:rPr>
        <w:t>1036</w:t>
      </w:r>
    </w:p>
    <w:p w:rsidR="00EA2445" w:rsidRPr="008C17AE" w:rsidRDefault="00EA2445" w:rsidP="00EA2445">
      <w:pPr>
        <w:tabs>
          <w:tab w:val="center" w:pos="468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BB3CE7" w:rsidRPr="00BB3CE7" w:rsidRDefault="00BB3CE7">
      <w:pPr>
        <w:pStyle w:val="BodyText"/>
        <w:rPr>
          <w:vanish/>
          <w:szCs w:val="24"/>
        </w:rPr>
      </w:pPr>
      <w:r w:rsidRPr="00BB3CE7">
        <w:rPr>
          <w:vanish/>
          <w:szCs w:val="24"/>
        </w:rPr>
        <w:t>..title</w:t>
      </w:r>
    </w:p>
    <w:p w:rsidR="0032572C" w:rsidRDefault="0032572C">
      <w:pPr>
        <w:pStyle w:val="BodyText"/>
        <w:rPr>
          <w:szCs w:val="24"/>
        </w:rPr>
      </w:pPr>
      <w:r w:rsidRPr="005F554B">
        <w:rPr>
          <w:szCs w:val="24"/>
        </w:rPr>
        <w:t xml:space="preserve">Resolution approving the site plan for a </w:t>
      </w:r>
      <w:r w:rsidR="00ED09E3" w:rsidRPr="005F554B">
        <w:rPr>
          <w:szCs w:val="24"/>
        </w:rPr>
        <w:t xml:space="preserve">new, </w:t>
      </w:r>
      <w:r w:rsidR="00192F51" w:rsidRPr="005F554B">
        <w:rPr>
          <w:szCs w:val="24"/>
        </w:rPr>
        <w:t xml:space="preserve">approximately </w:t>
      </w:r>
      <w:r w:rsidR="002B3283">
        <w:rPr>
          <w:szCs w:val="24"/>
        </w:rPr>
        <w:t>306</w:t>
      </w:r>
      <w:r w:rsidR="00D82BB7">
        <w:rPr>
          <w:szCs w:val="24"/>
        </w:rPr>
        <w:t>-</w:t>
      </w:r>
      <w:r w:rsidR="002B3283">
        <w:rPr>
          <w:szCs w:val="24"/>
        </w:rPr>
        <w:t>Seat Pre- K Center</w:t>
      </w:r>
      <w:r w:rsidR="00192F51" w:rsidRPr="005F554B">
        <w:rPr>
          <w:szCs w:val="24"/>
        </w:rPr>
        <w:t xml:space="preserve"> </w:t>
      </w:r>
      <w:r w:rsidR="00551A31">
        <w:rPr>
          <w:szCs w:val="24"/>
        </w:rPr>
        <w:t>located</w:t>
      </w:r>
      <w:r w:rsidR="005B58DC">
        <w:rPr>
          <w:szCs w:val="24"/>
        </w:rPr>
        <w:t xml:space="preserve"> </w:t>
      </w:r>
      <w:r w:rsidR="001A2693">
        <w:rPr>
          <w:szCs w:val="24"/>
        </w:rPr>
        <w:t>along</w:t>
      </w:r>
      <w:r w:rsidR="00A735C6">
        <w:rPr>
          <w:szCs w:val="24"/>
        </w:rPr>
        <w:t xml:space="preserve"> </w:t>
      </w:r>
      <w:r w:rsidR="006F3B73">
        <w:rPr>
          <w:szCs w:val="24"/>
        </w:rPr>
        <w:t>111</w:t>
      </w:r>
      <w:r w:rsidR="006D237C" w:rsidRPr="006D237C">
        <w:rPr>
          <w:szCs w:val="24"/>
          <w:vertAlign w:val="superscript"/>
        </w:rPr>
        <w:t>th</w:t>
      </w:r>
      <w:r w:rsidR="006D237C">
        <w:rPr>
          <w:szCs w:val="24"/>
        </w:rPr>
        <w:t xml:space="preserve"> </w:t>
      </w:r>
      <w:r w:rsidR="006F3B73">
        <w:rPr>
          <w:szCs w:val="24"/>
        </w:rPr>
        <w:t xml:space="preserve"> Street between 45</w:t>
      </w:r>
      <w:r w:rsidR="006F3B73" w:rsidRPr="006F3B73">
        <w:rPr>
          <w:szCs w:val="24"/>
          <w:vertAlign w:val="superscript"/>
        </w:rPr>
        <w:t>th</w:t>
      </w:r>
      <w:r w:rsidR="006F3B73">
        <w:rPr>
          <w:szCs w:val="24"/>
        </w:rPr>
        <w:t xml:space="preserve"> and 46</w:t>
      </w:r>
      <w:r w:rsidR="006F3B73" w:rsidRPr="006F3B73">
        <w:rPr>
          <w:szCs w:val="24"/>
          <w:vertAlign w:val="superscript"/>
        </w:rPr>
        <w:t>th</w:t>
      </w:r>
      <w:r w:rsidR="006F3B73">
        <w:rPr>
          <w:szCs w:val="24"/>
        </w:rPr>
        <w:t xml:space="preserve"> Avenues</w:t>
      </w:r>
      <w:r w:rsidR="005A3F86">
        <w:rPr>
          <w:szCs w:val="24"/>
        </w:rPr>
        <w:t xml:space="preserve"> </w:t>
      </w:r>
      <w:r w:rsidR="00B40F01">
        <w:rPr>
          <w:szCs w:val="24"/>
        </w:rPr>
        <w:t>(</w:t>
      </w:r>
      <w:r w:rsidR="008E492D">
        <w:rPr>
          <w:szCs w:val="24"/>
        </w:rPr>
        <w:t xml:space="preserve">Block </w:t>
      </w:r>
      <w:r w:rsidR="00A8602C">
        <w:rPr>
          <w:szCs w:val="24"/>
        </w:rPr>
        <w:t>2018</w:t>
      </w:r>
      <w:r w:rsidR="00F6191D">
        <w:rPr>
          <w:szCs w:val="24"/>
        </w:rPr>
        <w:t>,</w:t>
      </w:r>
      <w:r w:rsidR="008E492D">
        <w:rPr>
          <w:szCs w:val="24"/>
        </w:rPr>
        <w:t xml:space="preserve"> </w:t>
      </w:r>
      <w:r w:rsidR="006F3B73">
        <w:rPr>
          <w:szCs w:val="24"/>
        </w:rPr>
        <w:t>p</w:t>
      </w:r>
      <w:r w:rsidR="00B16C52">
        <w:rPr>
          <w:szCs w:val="24"/>
        </w:rPr>
        <w:t>/o</w:t>
      </w:r>
      <w:r w:rsidR="006F3B73">
        <w:rPr>
          <w:szCs w:val="24"/>
        </w:rPr>
        <w:t xml:space="preserve"> </w:t>
      </w:r>
      <w:r w:rsidR="008E492D">
        <w:rPr>
          <w:szCs w:val="24"/>
        </w:rPr>
        <w:t xml:space="preserve">Lot </w:t>
      </w:r>
      <w:r w:rsidR="00551A31">
        <w:rPr>
          <w:szCs w:val="24"/>
        </w:rPr>
        <w:t>1</w:t>
      </w:r>
      <w:r w:rsidR="006F3B73">
        <w:rPr>
          <w:szCs w:val="24"/>
        </w:rPr>
        <w:t>)</w:t>
      </w:r>
      <w:r w:rsidR="00EF6A2F">
        <w:rPr>
          <w:szCs w:val="24"/>
        </w:rPr>
        <w:t>,</w:t>
      </w:r>
      <w:r w:rsidR="008E492D">
        <w:rPr>
          <w:szCs w:val="24"/>
        </w:rPr>
        <w:t xml:space="preserve"> </w:t>
      </w:r>
      <w:r w:rsidR="00EF6A2F">
        <w:rPr>
          <w:szCs w:val="24"/>
        </w:rPr>
        <w:t xml:space="preserve">Borough of </w:t>
      </w:r>
      <w:r w:rsidR="00270FF8">
        <w:rPr>
          <w:szCs w:val="24"/>
        </w:rPr>
        <w:t>Queens,</w:t>
      </w:r>
      <w:r w:rsidR="00695C89">
        <w:rPr>
          <w:szCs w:val="24"/>
        </w:rPr>
        <w:t xml:space="preserve"> </w:t>
      </w:r>
      <w:r w:rsidR="00D96BEC" w:rsidRPr="005F554B">
        <w:rPr>
          <w:szCs w:val="24"/>
        </w:rPr>
        <w:t>Community</w:t>
      </w:r>
      <w:r w:rsidR="00BD031A">
        <w:rPr>
          <w:szCs w:val="24"/>
        </w:rPr>
        <w:t xml:space="preserve"> </w:t>
      </w:r>
      <w:r w:rsidR="00D96BEC" w:rsidRPr="005F554B">
        <w:rPr>
          <w:szCs w:val="24"/>
        </w:rPr>
        <w:t xml:space="preserve">District </w:t>
      </w:r>
      <w:r w:rsidR="00D72073">
        <w:rPr>
          <w:szCs w:val="24"/>
        </w:rPr>
        <w:t>4</w:t>
      </w:r>
      <w:r w:rsidR="003B0CAD">
        <w:rPr>
          <w:szCs w:val="24"/>
        </w:rPr>
        <w:t xml:space="preserve"> </w:t>
      </w:r>
      <w:r w:rsidRPr="005F554B">
        <w:rPr>
          <w:szCs w:val="24"/>
        </w:rPr>
        <w:t xml:space="preserve">(Non-ULURP No. </w:t>
      </w:r>
      <w:r w:rsidR="00056037">
        <w:rPr>
          <w:szCs w:val="24"/>
        </w:rPr>
        <w:t>201</w:t>
      </w:r>
      <w:r w:rsidR="00626338">
        <w:rPr>
          <w:szCs w:val="24"/>
        </w:rPr>
        <w:t>8</w:t>
      </w:r>
      <w:r w:rsidR="00A3126C">
        <w:rPr>
          <w:szCs w:val="24"/>
        </w:rPr>
        <w:t>5509</w:t>
      </w:r>
      <w:r w:rsidR="00192F51" w:rsidRPr="005F554B">
        <w:rPr>
          <w:szCs w:val="24"/>
        </w:rPr>
        <w:t xml:space="preserve"> </w:t>
      </w:r>
      <w:r w:rsidRPr="005F554B">
        <w:rPr>
          <w:szCs w:val="24"/>
        </w:rPr>
        <w:t>SC</w:t>
      </w:r>
      <w:r w:rsidR="00A3126C">
        <w:rPr>
          <w:szCs w:val="24"/>
        </w:rPr>
        <w:t>Q</w:t>
      </w:r>
      <w:r w:rsidR="00192F51" w:rsidRPr="005F554B">
        <w:rPr>
          <w:szCs w:val="24"/>
        </w:rPr>
        <w:t>;</w:t>
      </w:r>
      <w:r w:rsidR="00753464" w:rsidRPr="005F554B">
        <w:rPr>
          <w:szCs w:val="24"/>
        </w:rPr>
        <w:t xml:space="preserve"> </w:t>
      </w:r>
      <w:r w:rsidR="00B16C52">
        <w:rPr>
          <w:szCs w:val="24"/>
        </w:rPr>
        <w:t xml:space="preserve">Preconsidered </w:t>
      </w:r>
      <w:r w:rsidRPr="005F554B">
        <w:rPr>
          <w:szCs w:val="24"/>
        </w:rPr>
        <w:t>L.U. No.</w:t>
      </w:r>
      <w:r w:rsidR="00DB12A3">
        <w:rPr>
          <w:szCs w:val="24"/>
        </w:rPr>
        <w:t xml:space="preserve"> </w:t>
      </w:r>
      <w:r w:rsidR="00F218C8">
        <w:rPr>
          <w:szCs w:val="24"/>
        </w:rPr>
        <w:t>505</w:t>
      </w:r>
      <w:r w:rsidRPr="005F554B">
        <w:rPr>
          <w:szCs w:val="24"/>
        </w:rPr>
        <w:t>).</w:t>
      </w:r>
    </w:p>
    <w:p w:rsidR="00BB3CE7" w:rsidRPr="00BB3CE7" w:rsidRDefault="00BB3CE7">
      <w:pPr>
        <w:pStyle w:val="BodyText"/>
        <w:rPr>
          <w:vanish/>
          <w:szCs w:val="24"/>
        </w:rPr>
      </w:pPr>
      <w:bookmarkStart w:id="0" w:name="_GoBack"/>
      <w:bookmarkEnd w:id="0"/>
      <w:r w:rsidRPr="00BB3CE7">
        <w:rPr>
          <w:vanish/>
          <w:szCs w:val="24"/>
        </w:rPr>
        <w:t>..Body</w:t>
      </w:r>
    </w:p>
    <w:p w:rsidR="00673B48" w:rsidRPr="005F554B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b/>
          <w:szCs w:val="24"/>
        </w:rPr>
      </w:pPr>
      <w:r w:rsidRPr="005F554B">
        <w:rPr>
          <w:rFonts w:ascii="Times New Roman" w:hAnsi="Times New Roman"/>
          <w:b/>
          <w:szCs w:val="24"/>
        </w:rPr>
        <w:t xml:space="preserve">By Council Members </w:t>
      </w:r>
      <w:r w:rsidR="00A16864" w:rsidRPr="005F554B">
        <w:rPr>
          <w:rFonts w:ascii="Times New Roman" w:hAnsi="Times New Roman"/>
          <w:b/>
          <w:szCs w:val="24"/>
        </w:rPr>
        <w:t>Salamanca and Adams</w:t>
      </w:r>
    </w:p>
    <w:p w:rsidR="00673B48" w:rsidRPr="005F554B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the New York City School Construction Authority submitted to the Council on </w:t>
      </w:r>
      <w:r w:rsidR="00535A88">
        <w:rPr>
          <w:szCs w:val="24"/>
        </w:rPr>
        <w:t xml:space="preserve">August </w:t>
      </w:r>
      <w:r w:rsidR="0090750D">
        <w:rPr>
          <w:szCs w:val="24"/>
        </w:rPr>
        <w:t>2</w:t>
      </w:r>
      <w:r w:rsidR="008009FA">
        <w:rPr>
          <w:szCs w:val="24"/>
        </w:rPr>
        <w:t>,</w:t>
      </w:r>
      <w:r w:rsidR="00D96BEC" w:rsidRPr="005F554B">
        <w:rPr>
          <w:szCs w:val="24"/>
        </w:rPr>
        <w:t xml:space="preserve"> 201</w:t>
      </w:r>
      <w:r w:rsidR="00F6191D">
        <w:rPr>
          <w:szCs w:val="24"/>
        </w:rPr>
        <w:t>9</w:t>
      </w:r>
      <w:r w:rsidRPr="005F554B">
        <w:rPr>
          <w:szCs w:val="24"/>
        </w:rPr>
        <w:t xml:space="preserve">, a site plan pursuant to Section 1732 of the New York State Public Authorities Law for a </w:t>
      </w:r>
      <w:r w:rsidR="002B35F0" w:rsidRPr="005F554B">
        <w:rPr>
          <w:szCs w:val="24"/>
        </w:rPr>
        <w:t>n</w:t>
      </w:r>
      <w:r w:rsidRPr="005F554B">
        <w:rPr>
          <w:szCs w:val="24"/>
        </w:rPr>
        <w:t>ew</w:t>
      </w:r>
      <w:r w:rsidR="00ED09E3" w:rsidRPr="005F554B">
        <w:rPr>
          <w:szCs w:val="24"/>
        </w:rPr>
        <w:t xml:space="preserve">, </w:t>
      </w:r>
      <w:r w:rsidR="002B35F0" w:rsidRPr="005F554B">
        <w:rPr>
          <w:szCs w:val="24"/>
        </w:rPr>
        <w:t>a</w:t>
      </w:r>
      <w:r w:rsidR="00ED09E3" w:rsidRPr="005F554B">
        <w:rPr>
          <w:szCs w:val="24"/>
        </w:rPr>
        <w:t>pproximately</w:t>
      </w:r>
      <w:r w:rsidR="00B64D1A">
        <w:rPr>
          <w:szCs w:val="24"/>
        </w:rPr>
        <w:t xml:space="preserve"> </w:t>
      </w:r>
      <w:r w:rsidR="0031657A">
        <w:rPr>
          <w:szCs w:val="24"/>
        </w:rPr>
        <w:t>306-Seat Pre- K Center</w:t>
      </w:r>
      <w:r w:rsidR="0031657A" w:rsidRPr="005F554B">
        <w:rPr>
          <w:szCs w:val="24"/>
        </w:rPr>
        <w:t xml:space="preserve"> </w:t>
      </w:r>
      <w:r w:rsidR="006C47FD" w:rsidRPr="005F554B">
        <w:rPr>
          <w:szCs w:val="24"/>
        </w:rPr>
        <w:t xml:space="preserve">located </w:t>
      </w:r>
      <w:r w:rsidR="00C03B44">
        <w:rPr>
          <w:szCs w:val="24"/>
        </w:rPr>
        <w:t>along 111</w:t>
      </w:r>
      <w:r w:rsidR="00C03B44" w:rsidRPr="00C03B44">
        <w:rPr>
          <w:szCs w:val="24"/>
          <w:vertAlign w:val="superscript"/>
        </w:rPr>
        <w:t>th</w:t>
      </w:r>
      <w:r w:rsidR="00C03B44">
        <w:rPr>
          <w:szCs w:val="24"/>
        </w:rPr>
        <w:t xml:space="preserve"> Street </w:t>
      </w:r>
      <w:r w:rsidR="006A249F">
        <w:rPr>
          <w:szCs w:val="24"/>
        </w:rPr>
        <w:t>between 45</w:t>
      </w:r>
      <w:r w:rsidR="00B16C52" w:rsidRPr="00B16C52">
        <w:rPr>
          <w:szCs w:val="24"/>
          <w:vertAlign w:val="superscript"/>
        </w:rPr>
        <w:t>th</w:t>
      </w:r>
      <w:r w:rsidR="00B16C52">
        <w:rPr>
          <w:szCs w:val="24"/>
        </w:rPr>
        <w:t xml:space="preserve"> </w:t>
      </w:r>
      <w:r w:rsidR="00C603C3">
        <w:rPr>
          <w:szCs w:val="24"/>
        </w:rPr>
        <w:t>and 46</w:t>
      </w:r>
      <w:r w:rsidR="00C603C3" w:rsidRPr="006F3B73">
        <w:rPr>
          <w:szCs w:val="24"/>
          <w:vertAlign w:val="superscript"/>
        </w:rPr>
        <w:t>th</w:t>
      </w:r>
      <w:r w:rsidR="00C603C3">
        <w:rPr>
          <w:szCs w:val="24"/>
        </w:rPr>
        <w:t xml:space="preserve"> Avenues (Block </w:t>
      </w:r>
      <w:r w:rsidR="005F5B0F">
        <w:rPr>
          <w:szCs w:val="24"/>
        </w:rPr>
        <w:t>2018</w:t>
      </w:r>
      <w:r w:rsidR="00C603C3">
        <w:rPr>
          <w:szCs w:val="24"/>
        </w:rPr>
        <w:t>, p</w:t>
      </w:r>
      <w:r w:rsidR="00B16C52">
        <w:rPr>
          <w:szCs w:val="24"/>
        </w:rPr>
        <w:t>/o</w:t>
      </w:r>
      <w:r w:rsidR="00C603C3">
        <w:rPr>
          <w:szCs w:val="24"/>
        </w:rPr>
        <w:t xml:space="preserve"> Lot 1), Borough of Queens, </w:t>
      </w:r>
      <w:r w:rsidR="00C603C3" w:rsidRPr="005F554B">
        <w:rPr>
          <w:szCs w:val="24"/>
        </w:rPr>
        <w:t>Community</w:t>
      </w:r>
      <w:r w:rsidR="00C603C3">
        <w:rPr>
          <w:szCs w:val="24"/>
        </w:rPr>
        <w:t xml:space="preserve"> </w:t>
      </w:r>
      <w:r w:rsidR="00C603C3" w:rsidRPr="005F554B">
        <w:rPr>
          <w:szCs w:val="24"/>
        </w:rPr>
        <w:t xml:space="preserve">District </w:t>
      </w:r>
      <w:r w:rsidR="00C603C3">
        <w:rPr>
          <w:szCs w:val="24"/>
        </w:rPr>
        <w:t>4</w:t>
      </w:r>
      <w:r w:rsidR="00ED09E3" w:rsidRPr="005F554B">
        <w:rPr>
          <w:szCs w:val="24"/>
        </w:rPr>
        <w:t xml:space="preserve">, </w:t>
      </w:r>
      <w:r w:rsidR="001B4FD4" w:rsidRPr="005F554B">
        <w:rPr>
          <w:szCs w:val="24"/>
        </w:rPr>
        <w:t xml:space="preserve">to </w:t>
      </w:r>
      <w:r w:rsidR="00C20925">
        <w:rPr>
          <w:szCs w:val="24"/>
        </w:rPr>
        <w:t>accommodate students</w:t>
      </w:r>
      <w:r w:rsidR="00CA7854">
        <w:rPr>
          <w:szCs w:val="24"/>
        </w:rPr>
        <w:t xml:space="preserve"> in </w:t>
      </w:r>
      <w:r w:rsidR="00CA7854" w:rsidRPr="005F554B">
        <w:rPr>
          <w:szCs w:val="24"/>
        </w:rPr>
        <w:t>Community</w:t>
      </w:r>
      <w:r w:rsidR="00CA7854">
        <w:rPr>
          <w:szCs w:val="24"/>
        </w:rPr>
        <w:t xml:space="preserve"> School</w:t>
      </w:r>
      <w:r w:rsidR="00CA7854" w:rsidRPr="005F554B">
        <w:rPr>
          <w:szCs w:val="24"/>
        </w:rPr>
        <w:t xml:space="preserve"> District No. </w:t>
      </w:r>
      <w:r w:rsidR="0094737F">
        <w:rPr>
          <w:szCs w:val="24"/>
        </w:rPr>
        <w:t>24</w:t>
      </w:r>
      <w:r w:rsidR="00CA7854">
        <w:rPr>
          <w:szCs w:val="24"/>
        </w:rPr>
        <w:t xml:space="preserve"> (the “Site Plan”);</w:t>
      </w:r>
    </w:p>
    <w:p w:rsidR="00AA66AE" w:rsidRPr="005F554B" w:rsidRDefault="00AA66A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5F554B">
        <w:rPr>
          <w:rFonts w:ascii="Times New Roman" w:hAnsi="Times New Roman"/>
          <w:szCs w:val="24"/>
        </w:rPr>
        <w:t xml:space="preserve">    </w:t>
      </w:r>
      <w:r w:rsidRPr="005F554B">
        <w:rPr>
          <w:rFonts w:ascii="Times New Roman" w:hAnsi="Times New Roman"/>
          <w:szCs w:val="24"/>
        </w:rPr>
        <w:tab/>
        <w:t>WHEREAS, the Site Plan is subject to review and action by the Council pursuant to Section 1732 of the New York State Public Authorities Law;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5F554B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</w:t>
      </w:r>
      <w:r w:rsidRPr="005F554B">
        <w:rPr>
          <w:szCs w:val="24"/>
        </w:rPr>
        <w:tab/>
        <w:t xml:space="preserve">WHEREAS, upon due notice, the Council held a public hearing on the Site Plan </w:t>
      </w:r>
      <w:r w:rsidR="003B148B" w:rsidRPr="005F554B">
        <w:rPr>
          <w:szCs w:val="24"/>
        </w:rPr>
        <w:t xml:space="preserve">on </w:t>
      </w:r>
      <w:r w:rsidR="00AD18D3">
        <w:rPr>
          <w:szCs w:val="24"/>
        </w:rPr>
        <w:t xml:space="preserve">August </w:t>
      </w:r>
      <w:r w:rsidR="00B16C52">
        <w:rPr>
          <w:szCs w:val="24"/>
        </w:rPr>
        <w:t>6</w:t>
      </w:r>
      <w:r w:rsidR="00147423" w:rsidRPr="005F554B">
        <w:rPr>
          <w:szCs w:val="24"/>
        </w:rPr>
        <w:t>, 201</w:t>
      </w:r>
      <w:r w:rsidR="00770831">
        <w:rPr>
          <w:szCs w:val="24"/>
        </w:rPr>
        <w:t>9</w:t>
      </w:r>
      <w:r w:rsidRPr="005F554B">
        <w:rPr>
          <w:szCs w:val="24"/>
        </w:rPr>
        <w:t>;</w:t>
      </w:r>
    </w:p>
    <w:p w:rsidR="0032572C" w:rsidRPr="005F554B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95DCE" w:rsidRPr="008C17AE" w:rsidRDefault="00C95DCE" w:rsidP="00C95DCE">
      <w:pPr>
        <w:pStyle w:val="BodyText2"/>
        <w:rPr>
          <w:szCs w:val="24"/>
        </w:rPr>
      </w:pPr>
      <w:r w:rsidRPr="008C17AE">
        <w:rPr>
          <w:szCs w:val="24"/>
        </w:rPr>
        <w:tab/>
        <w:t xml:space="preserve">WHEREAS, the Council has considered the relevant environmental issues, including the </w:t>
      </w:r>
      <w:r w:rsidRPr="00897730">
        <w:rPr>
          <w:szCs w:val="24"/>
        </w:rPr>
        <w:t xml:space="preserve">negative declaration issued on </w:t>
      </w:r>
      <w:r w:rsidR="0090750D">
        <w:rPr>
          <w:szCs w:val="24"/>
        </w:rPr>
        <w:t>July 30</w:t>
      </w:r>
      <w:r w:rsidR="00AC4927">
        <w:rPr>
          <w:szCs w:val="24"/>
        </w:rPr>
        <w:t>, 201</w:t>
      </w:r>
      <w:r w:rsidR="00F574FD">
        <w:rPr>
          <w:szCs w:val="24"/>
        </w:rPr>
        <w:t>9</w:t>
      </w:r>
      <w:r>
        <w:rPr>
          <w:szCs w:val="24"/>
        </w:rPr>
        <w:t>,</w:t>
      </w:r>
      <w:r w:rsidRPr="008C17AE">
        <w:rPr>
          <w:szCs w:val="24"/>
        </w:rPr>
        <w:t xml:space="preserve"> (SEQR Project Number </w:t>
      </w:r>
      <w:r w:rsidR="0090750D">
        <w:rPr>
          <w:szCs w:val="24"/>
        </w:rPr>
        <w:t>17</w:t>
      </w:r>
      <w:r>
        <w:rPr>
          <w:szCs w:val="24"/>
        </w:rPr>
        <w:t>-</w:t>
      </w:r>
      <w:r w:rsidR="0090750D">
        <w:rPr>
          <w:szCs w:val="24"/>
        </w:rPr>
        <w:t>09</w:t>
      </w:r>
      <w:r w:rsidRPr="008C17AE">
        <w:rPr>
          <w:szCs w:val="24"/>
        </w:rPr>
        <w:t>) (the “</w:t>
      </w:r>
      <w:r w:rsidRPr="00897730">
        <w:rPr>
          <w:szCs w:val="24"/>
        </w:rPr>
        <w:t>Negative Declaration</w:t>
      </w:r>
      <w:r w:rsidRPr="008C17AE">
        <w:rPr>
          <w:szCs w:val="24"/>
        </w:rPr>
        <w:t xml:space="preserve">”); and </w:t>
      </w:r>
    </w:p>
    <w:p w:rsidR="00C95DCE" w:rsidRPr="005F554B" w:rsidRDefault="00C95DC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rPr>
          <w:szCs w:val="24"/>
        </w:rPr>
      </w:pPr>
      <w:r w:rsidRPr="005F554B">
        <w:rPr>
          <w:szCs w:val="24"/>
        </w:rPr>
        <w:t xml:space="preserve">      </w:t>
      </w:r>
      <w:r w:rsidRPr="005F554B">
        <w:rPr>
          <w:szCs w:val="24"/>
        </w:rPr>
        <w:tab/>
        <w:t>WHEREAS, the Council has considered the land use implications and other policy i</w:t>
      </w:r>
      <w:r w:rsidR="00DB12A3">
        <w:rPr>
          <w:szCs w:val="24"/>
        </w:rPr>
        <w:t xml:space="preserve">ssues </w:t>
      </w:r>
      <w:proofErr w:type="gramStart"/>
      <w:r w:rsidR="00DB12A3">
        <w:rPr>
          <w:szCs w:val="24"/>
        </w:rPr>
        <w:t>relating</w:t>
      </w:r>
      <w:proofErr w:type="gramEnd"/>
      <w:r w:rsidR="00DB12A3">
        <w:rPr>
          <w:szCs w:val="24"/>
        </w:rPr>
        <w:t xml:space="preserve"> to the Site Plan.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>RESOLVED:</w:t>
      </w:r>
    </w:p>
    <w:p w:rsidR="00673B48" w:rsidRPr="008C17AE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95DCE" w:rsidRPr="008C17AE" w:rsidRDefault="00C95DCE" w:rsidP="00C95DCE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ab/>
        <w:t xml:space="preserve">The Council finds that the action described herein will have no significant effect on the environment as set forth in the </w:t>
      </w:r>
      <w:r w:rsidRPr="00897730">
        <w:rPr>
          <w:rFonts w:ascii="Times New Roman" w:hAnsi="Times New Roman"/>
          <w:szCs w:val="24"/>
        </w:rPr>
        <w:t>Negative Declaration</w:t>
      </w:r>
      <w:r w:rsidRPr="008C17AE">
        <w:rPr>
          <w:rFonts w:ascii="Times New Roman" w:hAnsi="Times New Roman"/>
          <w:szCs w:val="24"/>
        </w:rPr>
        <w:t xml:space="preserve">.  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  <w:t xml:space="preserve">       </w:t>
      </w:r>
      <w:r w:rsidRPr="008C17AE">
        <w:rPr>
          <w:rFonts w:ascii="Times New Roman" w:hAnsi="Times New Roman"/>
          <w:szCs w:val="24"/>
        </w:rPr>
        <w:tab/>
      </w:r>
      <w:r w:rsidRPr="008C17AE">
        <w:rPr>
          <w:rFonts w:ascii="Times New Roman" w:hAnsi="Times New Roman"/>
          <w:szCs w:val="24"/>
        </w:rPr>
        <w:tab/>
      </w:r>
      <w:r w:rsidRPr="008C17AE">
        <w:rPr>
          <w:rFonts w:ascii="Times New Roman" w:hAnsi="Times New Roman"/>
          <w:szCs w:val="24"/>
        </w:rPr>
        <w:tab/>
      </w:r>
    </w:p>
    <w:p w:rsidR="0032572C" w:rsidRDefault="0032572C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</w:t>
      </w:r>
      <w:r w:rsidRPr="008C17AE">
        <w:rPr>
          <w:rFonts w:ascii="Times New Roman" w:hAnsi="Times New Roman"/>
          <w:szCs w:val="24"/>
        </w:rPr>
        <w:tab/>
        <w:t>Pursuant to Section 1732 of the Public Authorities Law, the Council approves the Site Plan.</w:t>
      </w:r>
    </w:p>
    <w:p w:rsidR="00CA2CED" w:rsidRDefault="00CA2CED">
      <w:pPr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800"/>
          <w:tab w:val="left" w:pos="2070"/>
        </w:tabs>
        <w:rPr>
          <w:szCs w:val="24"/>
        </w:rPr>
      </w:pPr>
      <w:r w:rsidRPr="008C17AE">
        <w:rPr>
          <w:szCs w:val="24"/>
        </w:rPr>
        <w:t>Adopted.</w:t>
      </w:r>
    </w:p>
    <w:p w:rsidR="00673B48" w:rsidRPr="008C17AE" w:rsidRDefault="00673B4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firstLine="864"/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>Office of the City Clerk</w:t>
      </w:r>
      <w:proofErr w:type="gramStart"/>
      <w:r w:rsidRPr="008C17AE">
        <w:rPr>
          <w:rFonts w:ascii="Times New Roman" w:hAnsi="Times New Roman"/>
          <w:szCs w:val="24"/>
        </w:rPr>
        <w:t>, }</w:t>
      </w:r>
      <w:proofErr w:type="gramEnd"/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    </w:t>
      </w:r>
      <w:r w:rsidRPr="008C17AE">
        <w:rPr>
          <w:rFonts w:ascii="Times New Roman" w:hAnsi="Times New Roman"/>
          <w:szCs w:val="24"/>
        </w:rPr>
        <w:tab/>
        <w:t>The City of New York</w:t>
      </w:r>
      <w:proofErr w:type="gramStart"/>
      <w:r w:rsidRPr="008C17AE">
        <w:rPr>
          <w:rFonts w:ascii="Times New Roman" w:hAnsi="Times New Roman"/>
          <w:szCs w:val="24"/>
        </w:rPr>
        <w:t>,  }</w:t>
      </w:r>
      <w:proofErr w:type="gramEnd"/>
      <w:r w:rsidRPr="008C17AE">
        <w:rPr>
          <w:rFonts w:ascii="Times New Roman" w:hAnsi="Times New Roman"/>
          <w:szCs w:val="24"/>
        </w:rPr>
        <w:t xml:space="preserve"> ss.:</w:t>
      </w:r>
    </w:p>
    <w:p w:rsidR="0032572C" w:rsidRPr="008C17AE" w:rsidRDefault="0032572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2572C" w:rsidRPr="008C17AE" w:rsidRDefault="0032572C">
      <w:pPr>
        <w:pStyle w:val="BodyText2"/>
        <w:tabs>
          <w:tab w:val="clear" w:pos="720"/>
          <w:tab w:val="left" w:pos="1315"/>
          <w:tab w:val="left" w:pos="1440"/>
        </w:tabs>
        <w:rPr>
          <w:szCs w:val="24"/>
        </w:rPr>
      </w:pPr>
      <w:r w:rsidRPr="008C17AE">
        <w:rPr>
          <w:szCs w:val="24"/>
        </w:rPr>
        <w:t xml:space="preserve">           </w:t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 xml:space="preserve">I hereby certify that the foregoing is a true copy of a Resolution passed by The </w:t>
      </w:r>
      <w:r w:rsidRPr="008C17AE">
        <w:rPr>
          <w:szCs w:val="24"/>
        </w:rPr>
        <w:lastRenderedPageBreak/>
        <w:t xml:space="preserve">Council of The City of New York on </w:t>
      </w:r>
      <w:r w:rsidR="00435AE6">
        <w:rPr>
          <w:szCs w:val="24"/>
        </w:rPr>
        <w:t>August 14</w:t>
      </w:r>
      <w:r w:rsidR="00054106" w:rsidRPr="008C17AE">
        <w:rPr>
          <w:szCs w:val="24"/>
        </w:rPr>
        <w:t>,</w:t>
      </w:r>
      <w:r w:rsidR="00763B5F" w:rsidRPr="008C17AE">
        <w:rPr>
          <w:szCs w:val="24"/>
        </w:rPr>
        <w:t xml:space="preserve"> 201</w:t>
      </w:r>
      <w:r w:rsidR="00D55A35">
        <w:rPr>
          <w:szCs w:val="24"/>
        </w:rPr>
        <w:t>9</w:t>
      </w:r>
      <w:r w:rsidRPr="008C17AE">
        <w:rPr>
          <w:szCs w:val="24"/>
        </w:rPr>
        <w:t>, on file in this office.</w:t>
      </w:r>
    </w:p>
    <w:p w:rsidR="0032572C" w:rsidRPr="008C17AE" w:rsidRDefault="00FB2F0B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 </w:t>
      </w:r>
      <w:r w:rsidRPr="008C17AE">
        <w:rPr>
          <w:rFonts w:ascii="Times New Roman" w:hAnsi="Times New Roman"/>
          <w:szCs w:val="24"/>
        </w:rPr>
        <w:tab/>
        <w:t xml:space="preserve">     </w:t>
      </w:r>
      <w:r w:rsidR="0032572C" w:rsidRPr="008C17AE">
        <w:rPr>
          <w:rFonts w:ascii="Times New Roman" w:hAnsi="Times New Roman"/>
          <w:szCs w:val="24"/>
        </w:rPr>
        <w:tab/>
      </w:r>
      <w:r w:rsidR="0032572C" w:rsidRPr="008C17AE">
        <w:rPr>
          <w:rFonts w:ascii="Times New Roman" w:hAnsi="Times New Roman"/>
          <w:szCs w:val="24"/>
        </w:rPr>
        <w:tab/>
      </w:r>
    </w:p>
    <w:p w:rsidR="00A735C6" w:rsidRDefault="00A735C6" w:rsidP="00A735C6">
      <w:pPr>
        <w:pStyle w:val="BodyText3"/>
        <w:jc w:val="both"/>
        <w:rPr>
          <w:szCs w:val="24"/>
        </w:rPr>
      </w:pPr>
    </w:p>
    <w:p w:rsidR="00983114" w:rsidRDefault="00983114" w:rsidP="00A735C6">
      <w:pPr>
        <w:pStyle w:val="BodyText3"/>
        <w:jc w:val="both"/>
        <w:rPr>
          <w:szCs w:val="24"/>
        </w:rPr>
      </w:pPr>
    </w:p>
    <w:p w:rsidR="00B3287E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</w:r>
      <w:r w:rsidRPr="008C17AE">
        <w:rPr>
          <w:szCs w:val="24"/>
        </w:rPr>
        <w:tab/>
        <w:t>…..……………………………..</w:t>
      </w:r>
    </w:p>
    <w:p w:rsidR="0032572C" w:rsidRPr="008C17AE" w:rsidRDefault="0032572C" w:rsidP="00B3287E">
      <w:pPr>
        <w:pStyle w:val="BodyText3"/>
        <w:rPr>
          <w:szCs w:val="24"/>
        </w:rPr>
      </w:pPr>
      <w:r w:rsidRPr="008C17AE">
        <w:rPr>
          <w:szCs w:val="24"/>
        </w:rPr>
        <w:t xml:space="preserve">City Clerk, Clerk of </w:t>
      </w:r>
      <w:proofErr w:type="gramStart"/>
      <w:r w:rsidRPr="008C17AE">
        <w:rPr>
          <w:szCs w:val="24"/>
        </w:rPr>
        <w:t>The</w:t>
      </w:r>
      <w:proofErr w:type="gramEnd"/>
      <w:r w:rsidRPr="008C17AE">
        <w:rPr>
          <w:szCs w:val="24"/>
        </w:rPr>
        <w:t xml:space="preserve"> Council</w:t>
      </w:r>
    </w:p>
    <w:p w:rsidR="0032572C" w:rsidRPr="008C17AE" w:rsidRDefault="0032572C">
      <w:pPr>
        <w:tabs>
          <w:tab w:val="left" w:pos="0"/>
          <w:tab w:val="left" w:pos="864"/>
          <w:tab w:val="left" w:pos="1315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8C17AE">
        <w:rPr>
          <w:rFonts w:ascii="Times New Roman" w:hAnsi="Times New Roman"/>
          <w:szCs w:val="24"/>
        </w:rPr>
        <w:t xml:space="preserve"> </w:t>
      </w:r>
      <w:bookmarkStart w:id="1" w:name="QuickMark"/>
      <w:bookmarkEnd w:id="1"/>
    </w:p>
    <w:sectPr w:rsidR="0032572C" w:rsidRPr="008C1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3A" w:rsidRDefault="00626C3A">
      <w:r>
        <w:separator/>
      </w:r>
    </w:p>
  </w:endnote>
  <w:endnote w:type="continuationSeparator" w:id="0">
    <w:p w:rsidR="00626C3A" w:rsidRDefault="0062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93D" w:rsidRDefault="00EA29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7F" w:rsidRDefault="00894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3A" w:rsidRDefault="00626C3A">
      <w:r>
        <w:separator/>
      </w:r>
    </w:p>
  </w:footnote>
  <w:footnote w:type="continuationSeparator" w:id="0">
    <w:p w:rsidR="00626C3A" w:rsidRDefault="0062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7F" w:rsidRDefault="00894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BB3CE7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NUMPAGES </w:instrText>
    </w:r>
    <w:r>
      <w:rPr>
        <w:rFonts w:ascii="Times New Roman" w:hAnsi="Times New Roman"/>
        <w:b/>
        <w:bCs/>
      </w:rPr>
      <w:fldChar w:fldCharType="separate"/>
    </w:r>
    <w:r w:rsidR="00BB3CE7">
      <w:rPr>
        <w:rFonts w:ascii="Times New Roman" w:hAnsi="Times New Roman"/>
        <w:b/>
        <w:bCs/>
        <w:noProof/>
      </w:rPr>
      <w:t>2</w:t>
    </w:r>
    <w:r>
      <w:rPr>
        <w:rFonts w:ascii="Times New Roman" w:hAnsi="Times New Roman"/>
        <w:b/>
        <w:bCs/>
      </w:rPr>
      <w:fldChar w:fldCharType="end"/>
    </w:r>
  </w:p>
  <w:p w:rsidR="00EA293D" w:rsidRDefault="00A16B05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20185509 SCQ</w:t>
    </w:r>
  </w:p>
  <w:p w:rsidR="00EA293D" w:rsidRDefault="00EA293D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89497F">
      <w:rPr>
        <w:rFonts w:ascii="Times New Roman" w:hAnsi="Times New Roman"/>
        <w:b/>
        <w:bCs/>
      </w:rPr>
      <w:t>1036</w:t>
    </w:r>
    <w:r w:rsidR="00B16C52">
      <w:rPr>
        <w:rFonts w:ascii="Times New Roman" w:hAnsi="Times New Roman"/>
        <w:b/>
        <w:bCs/>
      </w:rPr>
      <w:t xml:space="preserve"> </w:t>
    </w:r>
    <w:r w:rsidR="006C4D6C">
      <w:rPr>
        <w:rFonts w:ascii="Times New Roman" w:hAnsi="Times New Roman"/>
        <w:b/>
        <w:bCs/>
      </w:rPr>
      <w:t>(</w:t>
    </w:r>
    <w:r w:rsidR="00B16C52">
      <w:rPr>
        <w:rFonts w:ascii="Times New Roman" w:hAnsi="Times New Roman"/>
        <w:b/>
        <w:bCs/>
      </w:rPr>
      <w:t xml:space="preserve">Pre. </w:t>
    </w:r>
    <w:r w:rsidR="00662AD2">
      <w:rPr>
        <w:rFonts w:ascii="Times New Roman" w:hAnsi="Times New Roman"/>
        <w:b/>
        <w:bCs/>
      </w:rPr>
      <w:t>L.U</w:t>
    </w:r>
    <w:r w:rsidRPr="003635E6">
      <w:rPr>
        <w:rFonts w:ascii="Times New Roman" w:hAnsi="Times New Roman"/>
        <w:b/>
        <w:bCs/>
      </w:rPr>
      <w:t xml:space="preserve">. No. </w:t>
    </w:r>
    <w:r w:rsidR="0089497F">
      <w:rPr>
        <w:rFonts w:ascii="Times New Roman" w:hAnsi="Times New Roman"/>
        <w:b/>
        <w:bCs/>
      </w:rPr>
      <w:t>505</w:t>
    </w:r>
    <w:r w:rsidR="00CF0B1D" w:rsidRPr="003635E6">
      <w:rPr>
        <w:rFonts w:ascii="Times New Roman" w:hAnsi="Times New Roman"/>
        <w:b/>
        <w:bCs/>
      </w:rPr>
      <w:t>)</w:t>
    </w:r>
  </w:p>
  <w:p w:rsidR="00EA293D" w:rsidRDefault="00EA293D">
    <w:pPr>
      <w:pStyle w:val="Header"/>
      <w:rPr>
        <w:rFonts w:ascii="Times New Roman" w:hAnsi="Times New Roman"/>
        <w:b/>
        <w:bCs/>
      </w:rPr>
    </w:pPr>
  </w:p>
  <w:p w:rsidR="00EA293D" w:rsidRDefault="00EA293D">
    <w:pPr>
      <w:pStyle w:val="Header"/>
      <w:rPr>
        <w:rFonts w:ascii="Times New Roman" w:hAnsi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7F" w:rsidRDefault="00894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6"/>
    <w:rsid w:val="00005B1B"/>
    <w:rsid w:val="00014D5E"/>
    <w:rsid w:val="0001533D"/>
    <w:rsid w:val="0002298E"/>
    <w:rsid w:val="000266F3"/>
    <w:rsid w:val="00035FF6"/>
    <w:rsid w:val="00044927"/>
    <w:rsid w:val="00051697"/>
    <w:rsid w:val="00054106"/>
    <w:rsid w:val="0005513D"/>
    <w:rsid w:val="00056037"/>
    <w:rsid w:val="00060528"/>
    <w:rsid w:val="00060AE2"/>
    <w:rsid w:val="00074747"/>
    <w:rsid w:val="00077592"/>
    <w:rsid w:val="00077D88"/>
    <w:rsid w:val="000824B2"/>
    <w:rsid w:val="000855F8"/>
    <w:rsid w:val="000938B1"/>
    <w:rsid w:val="00094E48"/>
    <w:rsid w:val="000956DE"/>
    <w:rsid w:val="000D388E"/>
    <w:rsid w:val="000D7299"/>
    <w:rsid w:val="000E6EEF"/>
    <w:rsid w:val="000E7F49"/>
    <w:rsid w:val="001007E4"/>
    <w:rsid w:val="0010310A"/>
    <w:rsid w:val="00115C55"/>
    <w:rsid w:val="00123FA6"/>
    <w:rsid w:val="001256B8"/>
    <w:rsid w:val="00135375"/>
    <w:rsid w:val="00147423"/>
    <w:rsid w:val="00154327"/>
    <w:rsid w:val="00154E35"/>
    <w:rsid w:val="00173768"/>
    <w:rsid w:val="00186FEF"/>
    <w:rsid w:val="0019006F"/>
    <w:rsid w:val="00192F51"/>
    <w:rsid w:val="001A2693"/>
    <w:rsid w:val="001A2A62"/>
    <w:rsid w:val="001A722A"/>
    <w:rsid w:val="001B4FD4"/>
    <w:rsid w:val="001B6CD4"/>
    <w:rsid w:val="001C2998"/>
    <w:rsid w:val="001C5A50"/>
    <w:rsid w:val="001D56C1"/>
    <w:rsid w:val="001D7DB1"/>
    <w:rsid w:val="001E6ED6"/>
    <w:rsid w:val="002004B3"/>
    <w:rsid w:val="00223E8D"/>
    <w:rsid w:val="00270FF8"/>
    <w:rsid w:val="002804C0"/>
    <w:rsid w:val="00281714"/>
    <w:rsid w:val="00284CCC"/>
    <w:rsid w:val="00293A3E"/>
    <w:rsid w:val="002970C5"/>
    <w:rsid w:val="002B30FC"/>
    <w:rsid w:val="002B3283"/>
    <w:rsid w:val="002B35F0"/>
    <w:rsid w:val="002C7DE0"/>
    <w:rsid w:val="002D47E6"/>
    <w:rsid w:val="002E3791"/>
    <w:rsid w:val="002F0762"/>
    <w:rsid w:val="00303731"/>
    <w:rsid w:val="0031657A"/>
    <w:rsid w:val="0032556C"/>
    <w:rsid w:val="0032572C"/>
    <w:rsid w:val="00333613"/>
    <w:rsid w:val="00340598"/>
    <w:rsid w:val="00340DEB"/>
    <w:rsid w:val="00357BE1"/>
    <w:rsid w:val="003635E6"/>
    <w:rsid w:val="003651CC"/>
    <w:rsid w:val="00374AFB"/>
    <w:rsid w:val="00374E33"/>
    <w:rsid w:val="00376C6E"/>
    <w:rsid w:val="003A33DA"/>
    <w:rsid w:val="003B0CAD"/>
    <w:rsid w:val="003B148B"/>
    <w:rsid w:val="003B1B83"/>
    <w:rsid w:val="003B5013"/>
    <w:rsid w:val="003B6902"/>
    <w:rsid w:val="003C4332"/>
    <w:rsid w:val="003C4E1A"/>
    <w:rsid w:val="003D0988"/>
    <w:rsid w:val="003E24AF"/>
    <w:rsid w:val="00401E8D"/>
    <w:rsid w:val="004201F2"/>
    <w:rsid w:val="00422202"/>
    <w:rsid w:val="004223D0"/>
    <w:rsid w:val="00432E58"/>
    <w:rsid w:val="00435AE6"/>
    <w:rsid w:val="00445252"/>
    <w:rsid w:val="00450D25"/>
    <w:rsid w:val="0045530D"/>
    <w:rsid w:val="0045727A"/>
    <w:rsid w:val="00464201"/>
    <w:rsid w:val="00474DFB"/>
    <w:rsid w:val="00486254"/>
    <w:rsid w:val="00491108"/>
    <w:rsid w:val="004A13E1"/>
    <w:rsid w:val="004A657C"/>
    <w:rsid w:val="004A7BD9"/>
    <w:rsid w:val="004B5B7A"/>
    <w:rsid w:val="004C1845"/>
    <w:rsid w:val="004C6298"/>
    <w:rsid w:val="004C737D"/>
    <w:rsid w:val="004E473E"/>
    <w:rsid w:val="004E737C"/>
    <w:rsid w:val="004F0D92"/>
    <w:rsid w:val="00502018"/>
    <w:rsid w:val="00516E12"/>
    <w:rsid w:val="00521CB1"/>
    <w:rsid w:val="00527B62"/>
    <w:rsid w:val="00532C30"/>
    <w:rsid w:val="00535A88"/>
    <w:rsid w:val="00551A31"/>
    <w:rsid w:val="00560CCA"/>
    <w:rsid w:val="005641A5"/>
    <w:rsid w:val="00567133"/>
    <w:rsid w:val="00567ADF"/>
    <w:rsid w:val="005802CD"/>
    <w:rsid w:val="005822F0"/>
    <w:rsid w:val="005848D3"/>
    <w:rsid w:val="00595410"/>
    <w:rsid w:val="00596D9B"/>
    <w:rsid w:val="005A3F86"/>
    <w:rsid w:val="005B58DC"/>
    <w:rsid w:val="005C14C3"/>
    <w:rsid w:val="005E4E8E"/>
    <w:rsid w:val="005F171D"/>
    <w:rsid w:val="005F554B"/>
    <w:rsid w:val="005F5B0F"/>
    <w:rsid w:val="006078A8"/>
    <w:rsid w:val="006171F4"/>
    <w:rsid w:val="00622C2D"/>
    <w:rsid w:val="00626338"/>
    <w:rsid w:val="00626C3A"/>
    <w:rsid w:val="006462EB"/>
    <w:rsid w:val="00652469"/>
    <w:rsid w:val="00653659"/>
    <w:rsid w:val="0065634E"/>
    <w:rsid w:val="00662AD2"/>
    <w:rsid w:val="00665BED"/>
    <w:rsid w:val="00673B48"/>
    <w:rsid w:val="00686E67"/>
    <w:rsid w:val="00695C89"/>
    <w:rsid w:val="006A0A36"/>
    <w:rsid w:val="006A249F"/>
    <w:rsid w:val="006A60D6"/>
    <w:rsid w:val="006C302A"/>
    <w:rsid w:val="006C47FD"/>
    <w:rsid w:val="006C4D6C"/>
    <w:rsid w:val="006D237C"/>
    <w:rsid w:val="006E6D26"/>
    <w:rsid w:val="006F3B73"/>
    <w:rsid w:val="006F67C6"/>
    <w:rsid w:val="007406EA"/>
    <w:rsid w:val="00741426"/>
    <w:rsid w:val="00753464"/>
    <w:rsid w:val="00763B5F"/>
    <w:rsid w:val="00770831"/>
    <w:rsid w:val="007722EA"/>
    <w:rsid w:val="00785471"/>
    <w:rsid w:val="00785CD8"/>
    <w:rsid w:val="00790EB1"/>
    <w:rsid w:val="00791B10"/>
    <w:rsid w:val="00792A21"/>
    <w:rsid w:val="00794084"/>
    <w:rsid w:val="0079621E"/>
    <w:rsid w:val="007C07FE"/>
    <w:rsid w:val="007C2234"/>
    <w:rsid w:val="007C6897"/>
    <w:rsid w:val="007D3198"/>
    <w:rsid w:val="007E42BA"/>
    <w:rsid w:val="007E6B79"/>
    <w:rsid w:val="008009FA"/>
    <w:rsid w:val="00806D16"/>
    <w:rsid w:val="0081586C"/>
    <w:rsid w:val="008203E9"/>
    <w:rsid w:val="00837A05"/>
    <w:rsid w:val="008402EA"/>
    <w:rsid w:val="00841F7B"/>
    <w:rsid w:val="00871B08"/>
    <w:rsid w:val="0087668C"/>
    <w:rsid w:val="008826FF"/>
    <w:rsid w:val="0089497F"/>
    <w:rsid w:val="008A21F1"/>
    <w:rsid w:val="008A2550"/>
    <w:rsid w:val="008A39D8"/>
    <w:rsid w:val="008C17AE"/>
    <w:rsid w:val="008D4983"/>
    <w:rsid w:val="008D6D92"/>
    <w:rsid w:val="008E2A44"/>
    <w:rsid w:val="008E492D"/>
    <w:rsid w:val="0090147D"/>
    <w:rsid w:val="0090215A"/>
    <w:rsid w:val="0090220F"/>
    <w:rsid w:val="0090750D"/>
    <w:rsid w:val="00924A90"/>
    <w:rsid w:val="009402C4"/>
    <w:rsid w:val="0094737F"/>
    <w:rsid w:val="009569F0"/>
    <w:rsid w:val="0096121C"/>
    <w:rsid w:val="00983114"/>
    <w:rsid w:val="00997B0B"/>
    <w:rsid w:val="009C326A"/>
    <w:rsid w:val="009C4245"/>
    <w:rsid w:val="009D1DFC"/>
    <w:rsid w:val="009D2064"/>
    <w:rsid w:val="009E5249"/>
    <w:rsid w:val="00A0159D"/>
    <w:rsid w:val="00A045F7"/>
    <w:rsid w:val="00A10F41"/>
    <w:rsid w:val="00A11858"/>
    <w:rsid w:val="00A16864"/>
    <w:rsid w:val="00A16B05"/>
    <w:rsid w:val="00A221ED"/>
    <w:rsid w:val="00A240B2"/>
    <w:rsid w:val="00A2683A"/>
    <w:rsid w:val="00A3126C"/>
    <w:rsid w:val="00A31E2B"/>
    <w:rsid w:val="00A407E1"/>
    <w:rsid w:val="00A44017"/>
    <w:rsid w:val="00A735C6"/>
    <w:rsid w:val="00A8602C"/>
    <w:rsid w:val="00A921AF"/>
    <w:rsid w:val="00A9236D"/>
    <w:rsid w:val="00A94AF8"/>
    <w:rsid w:val="00AA1EE2"/>
    <w:rsid w:val="00AA66AE"/>
    <w:rsid w:val="00AC4927"/>
    <w:rsid w:val="00AC67A1"/>
    <w:rsid w:val="00AD02A7"/>
    <w:rsid w:val="00AD0C54"/>
    <w:rsid w:val="00AD18D3"/>
    <w:rsid w:val="00AD1FDB"/>
    <w:rsid w:val="00AD70C9"/>
    <w:rsid w:val="00AE5B78"/>
    <w:rsid w:val="00AF2234"/>
    <w:rsid w:val="00B10692"/>
    <w:rsid w:val="00B14870"/>
    <w:rsid w:val="00B16C52"/>
    <w:rsid w:val="00B31872"/>
    <w:rsid w:val="00B3287E"/>
    <w:rsid w:val="00B40F01"/>
    <w:rsid w:val="00B4622C"/>
    <w:rsid w:val="00B63D39"/>
    <w:rsid w:val="00B64D1A"/>
    <w:rsid w:val="00B7180D"/>
    <w:rsid w:val="00B85A76"/>
    <w:rsid w:val="00B86E27"/>
    <w:rsid w:val="00B94BB8"/>
    <w:rsid w:val="00B975B6"/>
    <w:rsid w:val="00BA322C"/>
    <w:rsid w:val="00BB3CE7"/>
    <w:rsid w:val="00BC0549"/>
    <w:rsid w:val="00BC4521"/>
    <w:rsid w:val="00BD031A"/>
    <w:rsid w:val="00BD33AD"/>
    <w:rsid w:val="00BE4E24"/>
    <w:rsid w:val="00BE5140"/>
    <w:rsid w:val="00C03B44"/>
    <w:rsid w:val="00C057CC"/>
    <w:rsid w:val="00C20925"/>
    <w:rsid w:val="00C20DC1"/>
    <w:rsid w:val="00C35620"/>
    <w:rsid w:val="00C55EFB"/>
    <w:rsid w:val="00C572FF"/>
    <w:rsid w:val="00C603C3"/>
    <w:rsid w:val="00C61CC4"/>
    <w:rsid w:val="00C67D01"/>
    <w:rsid w:val="00C74BEE"/>
    <w:rsid w:val="00C913A7"/>
    <w:rsid w:val="00C934B3"/>
    <w:rsid w:val="00C943DC"/>
    <w:rsid w:val="00C95DCE"/>
    <w:rsid w:val="00CA2760"/>
    <w:rsid w:val="00CA2CED"/>
    <w:rsid w:val="00CA35CD"/>
    <w:rsid w:val="00CA7854"/>
    <w:rsid w:val="00CB1E83"/>
    <w:rsid w:val="00CB4EA7"/>
    <w:rsid w:val="00CB77C9"/>
    <w:rsid w:val="00CC2045"/>
    <w:rsid w:val="00CC7E35"/>
    <w:rsid w:val="00CD4434"/>
    <w:rsid w:val="00CE0C2B"/>
    <w:rsid w:val="00CE29C4"/>
    <w:rsid w:val="00CF0B1D"/>
    <w:rsid w:val="00CF3CB8"/>
    <w:rsid w:val="00CF3D4C"/>
    <w:rsid w:val="00CF4C6C"/>
    <w:rsid w:val="00D10608"/>
    <w:rsid w:val="00D1202B"/>
    <w:rsid w:val="00D32631"/>
    <w:rsid w:val="00D35DA1"/>
    <w:rsid w:val="00D47F8B"/>
    <w:rsid w:val="00D55A35"/>
    <w:rsid w:val="00D70626"/>
    <w:rsid w:val="00D72073"/>
    <w:rsid w:val="00D81B9B"/>
    <w:rsid w:val="00D82BB7"/>
    <w:rsid w:val="00D86C15"/>
    <w:rsid w:val="00D875C9"/>
    <w:rsid w:val="00D96BEC"/>
    <w:rsid w:val="00DA72F5"/>
    <w:rsid w:val="00DA737C"/>
    <w:rsid w:val="00DB12A3"/>
    <w:rsid w:val="00DB488C"/>
    <w:rsid w:val="00DB4BEA"/>
    <w:rsid w:val="00DB79D8"/>
    <w:rsid w:val="00DC03A0"/>
    <w:rsid w:val="00DC6609"/>
    <w:rsid w:val="00DD5E3C"/>
    <w:rsid w:val="00DE7358"/>
    <w:rsid w:val="00DF4502"/>
    <w:rsid w:val="00E140BF"/>
    <w:rsid w:val="00E26AFA"/>
    <w:rsid w:val="00E566B6"/>
    <w:rsid w:val="00E66BC7"/>
    <w:rsid w:val="00E743E0"/>
    <w:rsid w:val="00E80443"/>
    <w:rsid w:val="00E86199"/>
    <w:rsid w:val="00E97AE7"/>
    <w:rsid w:val="00EA2445"/>
    <w:rsid w:val="00EA293D"/>
    <w:rsid w:val="00EB3EED"/>
    <w:rsid w:val="00EB7FFE"/>
    <w:rsid w:val="00ED09E3"/>
    <w:rsid w:val="00ED292B"/>
    <w:rsid w:val="00ED2C1B"/>
    <w:rsid w:val="00ED6221"/>
    <w:rsid w:val="00ED7972"/>
    <w:rsid w:val="00EE1EEB"/>
    <w:rsid w:val="00EE3A58"/>
    <w:rsid w:val="00EF0875"/>
    <w:rsid w:val="00EF6A2F"/>
    <w:rsid w:val="00F218C8"/>
    <w:rsid w:val="00F35F3F"/>
    <w:rsid w:val="00F53C79"/>
    <w:rsid w:val="00F56AF2"/>
    <w:rsid w:val="00F574FD"/>
    <w:rsid w:val="00F6191D"/>
    <w:rsid w:val="00F81340"/>
    <w:rsid w:val="00FA2369"/>
    <w:rsid w:val="00FB2322"/>
    <w:rsid w:val="00FB2F0B"/>
    <w:rsid w:val="00FC093F"/>
    <w:rsid w:val="00FC36C6"/>
    <w:rsid w:val="00FD19E0"/>
    <w:rsid w:val="00FD4515"/>
    <w:rsid w:val="00FE6CBA"/>
    <w:rsid w:val="00FF38A1"/>
    <w:rsid w:val="00FF3994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8B948A"/>
  <w15:chartTrackingRefBased/>
  <w15:docId w15:val="{84D5C76F-FF32-4037-995C-5548F242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472"/>
        <w:tab w:val="left" w:pos="6624"/>
        <w:tab w:val="left" w:pos="7776"/>
        <w:tab w:val="left" w:pos="8928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0"/>
        <w:tab w:val="left" w:pos="720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864"/>
        <w:tab w:val="left" w:pos="1315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jc w:val="righ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2A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CONSTRUCTION</vt:lpstr>
    </vt:vector>
  </TitlesOfParts>
  <Company>NYC Council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CONSTRUCTION</dc:title>
  <dc:subject/>
  <dc:creator>NYC Council</dc:creator>
  <cp:keywords/>
  <cp:lastModifiedBy>DelFranco, Ruthie</cp:lastModifiedBy>
  <cp:revision>2</cp:revision>
  <cp:lastPrinted>2019-06-13T20:40:00Z</cp:lastPrinted>
  <dcterms:created xsi:type="dcterms:W3CDTF">2019-08-15T18:36:00Z</dcterms:created>
  <dcterms:modified xsi:type="dcterms:W3CDTF">2019-08-15T18:36:00Z</dcterms:modified>
</cp:coreProperties>
</file>