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3483E53D" w14:textId="77777777" w:rsidTr="000E7F03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42D1A722" w14:textId="77777777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5344D53C" wp14:editId="12B52FC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71669E3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85A210A" w14:textId="77777777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64B27411" w14:textId="77777777" w:rsidR="00AC3B91" w:rsidRDefault="00AC3B91" w:rsidP="00AC3B91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ED74D9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363E15C1" w:rsidR="00AC3B91" w:rsidRPr="00701942" w:rsidRDefault="00AC3B91" w:rsidP="00AC3B91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</w:t>
            </w:r>
            <w:r w:rsidR="00AA0D5A">
              <w:rPr>
                <w:b/>
                <w:bCs/>
                <w:smallCaps/>
              </w:rPr>
              <w:t>roposed</w:t>
            </w:r>
            <w:r>
              <w:rPr>
                <w:b/>
                <w:bCs/>
                <w:smallCaps/>
              </w:rPr>
              <w:t xml:space="preserve"> Int.</w:t>
            </w:r>
            <w:r w:rsidR="00DA67EA">
              <w:rPr>
                <w:b/>
                <w:bCs/>
                <w:smallCaps/>
              </w:rPr>
              <w:t xml:space="preserve"> No. </w:t>
            </w:r>
            <w:r w:rsidR="00BD4368">
              <w:rPr>
                <w:b/>
                <w:bCs/>
                <w:smallCaps/>
              </w:rPr>
              <w:t>13</w:t>
            </w:r>
            <w:r w:rsidR="007B5D3D">
              <w:rPr>
                <w:b/>
                <w:bCs/>
                <w:smallCaps/>
              </w:rPr>
              <w:t>89</w:t>
            </w:r>
            <w:r w:rsidR="006C385F">
              <w:rPr>
                <w:b/>
                <w:bCs/>
                <w:smallCaps/>
              </w:rPr>
              <w:t>-A</w:t>
            </w:r>
          </w:p>
          <w:p w14:paraId="29B2340F" w14:textId="052DCA94" w:rsidR="00352252" w:rsidRPr="0065791D" w:rsidRDefault="00AC3B91" w:rsidP="00BD4368">
            <w:pPr>
              <w:spacing w:before="120" w:after="120"/>
            </w:pPr>
            <w:r w:rsidRPr="0065791D">
              <w:rPr>
                <w:b/>
                <w:bCs/>
                <w:smallCaps/>
              </w:rPr>
              <w:t>Committee</w:t>
            </w:r>
            <w:r w:rsidRPr="0065791D">
              <w:rPr>
                <w:b/>
                <w:bCs/>
              </w:rPr>
              <w:t xml:space="preserve">: </w:t>
            </w:r>
            <w:r w:rsidR="00BD4368">
              <w:t>Committee on General Welfare</w:t>
            </w:r>
            <w:r w:rsidR="00DA67EA" w:rsidRPr="0065791D">
              <w:rPr>
                <w:bCs/>
              </w:rPr>
              <w:t xml:space="preserve"> </w:t>
            </w:r>
          </w:p>
        </w:tc>
      </w:tr>
      <w:tr w:rsidR="00352252" w14:paraId="0990D0AB" w14:textId="77777777" w:rsidTr="000E7F03">
        <w:trPr>
          <w:trHeight w:val="858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29614713" w14:textId="6DDB8EA5" w:rsidR="00736812" w:rsidRPr="00624A98" w:rsidRDefault="00352252" w:rsidP="00D12512">
            <w:pPr>
              <w:shd w:val="clear" w:color="auto" w:fill="FFFFFF"/>
              <w:spacing w:after="120"/>
            </w:pPr>
            <w:r w:rsidRPr="00624A98">
              <w:rPr>
                <w:b/>
                <w:bCs/>
                <w:smallCaps/>
              </w:rPr>
              <w:t>Title</w:t>
            </w:r>
            <w:r w:rsidR="00C72B25" w:rsidRPr="00624A98">
              <w:rPr>
                <w:b/>
                <w:bCs/>
                <w:smallCaps/>
              </w:rPr>
              <w:t xml:space="preserve">: </w:t>
            </w:r>
            <w:r w:rsidR="00C72B25" w:rsidRPr="00624A98">
              <w:rPr>
                <w:bCs/>
                <w:smallCaps/>
              </w:rPr>
              <w:t xml:space="preserve"> </w:t>
            </w:r>
            <w:r w:rsidR="004561F6">
              <w:t xml:space="preserve">A </w:t>
            </w:r>
            <w:r w:rsidR="00D12512">
              <w:t>L</w:t>
            </w:r>
            <w:r w:rsidR="004561F6">
              <w:t xml:space="preserve">ocal </w:t>
            </w:r>
            <w:r w:rsidR="00D12512">
              <w:t>L</w:t>
            </w:r>
            <w:r w:rsidR="004561F6">
              <w:t>aw t</w:t>
            </w:r>
            <w:r w:rsidR="00E722F2">
              <w:t xml:space="preserve">o amend the administrative code of the city of New York, in relation to </w:t>
            </w:r>
            <w:r w:rsidR="003C5D20">
              <w:t xml:space="preserve">requiring the </w:t>
            </w:r>
            <w:r w:rsidR="0052661F">
              <w:t xml:space="preserve">department of social services/human resources administration </w:t>
            </w:r>
            <w:r w:rsidR="003C5D20">
              <w:t>to report on termination of public assistance</w:t>
            </w:r>
          </w:p>
        </w:tc>
        <w:tc>
          <w:tcPr>
            <w:tcW w:w="5497" w:type="dxa"/>
            <w:tcBorders>
              <w:top w:val="single" w:sz="6" w:space="0" w:color="auto"/>
            </w:tcBorders>
          </w:tcPr>
          <w:p w14:paraId="13F06CF6" w14:textId="23070238" w:rsidR="00D323D0" w:rsidRPr="00624A98" w:rsidRDefault="00352252" w:rsidP="00521249">
            <w:pPr>
              <w:suppressLineNumbers/>
              <w:shd w:val="clear" w:color="auto" w:fill="FFFFFF"/>
              <w:rPr>
                <w:color w:val="000000"/>
              </w:rPr>
            </w:pPr>
            <w:r w:rsidRPr="00624A98">
              <w:rPr>
                <w:b/>
                <w:bCs/>
              </w:rPr>
              <w:t>Sponsor</w:t>
            </w:r>
            <w:r w:rsidR="008062CF" w:rsidRPr="00624A98">
              <w:rPr>
                <w:b/>
                <w:bCs/>
              </w:rPr>
              <w:t>s</w:t>
            </w:r>
            <w:r w:rsidRPr="00624A98">
              <w:rPr>
                <w:b/>
                <w:bCs/>
              </w:rPr>
              <w:t>:</w:t>
            </w:r>
            <w:r w:rsidR="00D13AF8" w:rsidRPr="00624A98">
              <w:rPr>
                <w:b/>
                <w:bCs/>
              </w:rPr>
              <w:t xml:space="preserve"> </w:t>
            </w:r>
            <w:r w:rsidR="00394696">
              <w:rPr>
                <w:bCs/>
              </w:rPr>
              <w:t>T</w:t>
            </w:r>
            <w:r w:rsidR="003C5D20">
              <w:rPr>
                <w:bCs/>
              </w:rPr>
              <w:t xml:space="preserve">he Public Advocate (Mr. Williams) and </w:t>
            </w:r>
            <w:r w:rsidR="00DA67EA" w:rsidRPr="00624A98">
              <w:rPr>
                <w:bCs/>
              </w:rPr>
              <w:t xml:space="preserve">Council Members </w:t>
            </w:r>
            <w:r w:rsidR="0052661F">
              <w:rPr>
                <w:color w:val="000000"/>
              </w:rPr>
              <w:t xml:space="preserve">Rosenthal, </w:t>
            </w:r>
            <w:r w:rsidR="005653DA">
              <w:rPr>
                <w:color w:val="000000"/>
              </w:rPr>
              <w:t>Lander, Adams, Richards</w:t>
            </w:r>
            <w:r w:rsidR="009022C0">
              <w:rPr>
                <w:color w:val="000000"/>
              </w:rPr>
              <w:t>,</w:t>
            </w:r>
            <w:r w:rsidR="005653DA">
              <w:rPr>
                <w:color w:val="000000"/>
              </w:rPr>
              <w:t xml:space="preserve"> Ayala, Salamanca,</w:t>
            </w:r>
            <w:r w:rsidR="009022C0">
              <w:rPr>
                <w:color w:val="000000"/>
              </w:rPr>
              <w:t xml:space="preserve"> Chin</w:t>
            </w:r>
            <w:r w:rsidR="00521249">
              <w:rPr>
                <w:color w:val="000000"/>
              </w:rPr>
              <w:t xml:space="preserve">, </w:t>
            </w:r>
            <w:proofErr w:type="spellStart"/>
            <w:r w:rsidR="00521249">
              <w:rPr>
                <w:color w:val="000000"/>
              </w:rPr>
              <w:t>Kallos</w:t>
            </w:r>
            <w:proofErr w:type="spellEnd"/>
            <w:r w:rsidR="00D12512">
              <w:rPr>
                <w:color w:val="000000"/>
              </w:rPr>
              <w:t>,</w:t>
            </w:r>
            <w:r w:rsidR="00521249">
              <w:rPr>
                <w:color w:val="000000"/>
              </w:rPr>
              <w:t xml:space="preserve"> and </w:t>
            </w:r>
            <w:proofErr w:type="spellStart"/>
            <w:r w:rsidR="00521249">
              <w:rPr>
                <w:color w:val="000000"/>
              </w:rPr>
              <w:t>Constantinides</w:t>
            </w:r>
            <w:proofErr w:type="spellEnd"/>
          </w:p>
        </w:tc>
      </w:tr>
      <w:tr w:rsidR="00352252" w14:paraId="4445F629" w14:textId="77777777" w:rsidTr="00666DCE">
        <w:trPr>
          <w:cantSplit/>
          <w:trHeight w:val="981"/>
          <w:jc w:val="center"/>
        </w:trPr>
        <w:tc>
          <w:tcPr>
            <w:tcW w:w="10800" w:type="dxa"/>
            <w:gridSpan w:val="2"/>
          </w:tcPr>
          <w:p w14:paraId="44EFF2E4" w14:textId="25419C5D" w:rsidR="001A4BB8" w:rsidRPr="00326FF1" w:rsidRDefault="00352252" w:rsidP="00873891">
            <w:pPr>
              <w:pStyle w:val="NoSpacing"/>
              <w:spacing w:before="120" w:after="120"/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977C3" w:rsidRPr="00326FF1">
              <w:rPr>
                <w:b/>
                <w:bCs/>
                <w:smallCaps/>
              </w:rPr>
              <w:t xml:space="preserve"> </w:t>
            </w:r>
            <w:r w:rsidR="00D12512">
              <w:t>Proposed I</w:t>
            </w:r>
            <w:r w:rsidR="00394696">
              <w:t xml:space="preserve">ntroduction Number 1389-A </w:t>
            </w:r>
            <w:r w:rsidR="005653DA" w:rsidRPr="005653DA">
              <w:t xml:space="preserve">would require the </w:t>
            </w:r>
            <w:r w:rsidR="00394696">
              <w:t>D</w:t>
            </w:r>
            <w:r w:rsidR="005653DA" w:rsidRPr="005653DA">
              <w:t xml:space="preserve">epartment of </w:t>
            </w:r>
            <w:r w:rsidR="00394696">
              <w:t>S</w:t>
            </w:r>
            <w:r w:rsidR="005653DA" w:rsidRPr="005653DA">
              <w:t xml:space="preserve">ocial </w:t>
            </w:r>
            <w:r w:rsidR="00394696">
              <w:t>S</w:t>
            </w:r>
            <w:r w:rsidR="005653DA" w:rsidRPr="005653DA">
              <w:t>ervices</w:t>
            </w:r>
            <w:r w:rsidR="00394696">
              <w:t xml:space="preserve"> </w:t>
            </w:r>
            <w:r w:rsidR="001021FF">
              <w:t>(</w:t>
            </w:r>
            <w:r w:rsidR="005653DA" w:rsidRPr="005653DA">
              <w:t>DSS) to issue a quarterly report on instance</w:t>
            </w:r>
            <w:r w:rsidR="005653DA">
              <w:t>s in which</w:t>
            </w:r>
            <w:r w:rsidR="002306C5">
              <w:t xml:space="preserve"> public assistance cases </w:t>
            </w:r>
            <w:proofErr w:type="gramStart"/>
            <w:r w:rsidR="002306C5">
              <w:t xml:space="preserve">were </w:t>
            </w:r>
            <w:r w:rsidR="005653DA" w:rsidRPr="005653DA">
              <w:t>terminated</w:t>
            </w:r>
            <w:proofErr w:type="gramEnd"/>
            <w:r w:rsidR="002306C5">
              <w:t xml:space="preserve"> and instances in which </w:t>
            </w:r>
            <w:r w:rsidR="00894C38">
              <w:t>applications for public assistance were denied</w:t>
            </w:r>
            <w:r w:rsidR="005653DA" w:rsidRPr="005653DA">
              <w:t xml:space="preserve">. </w:t>
            </w:r>
            <w:r w:rsidR="00E150A5">
              <w:t xml:space="preserve">The first report </w:t>
            </w:r>
            <w:r w:rsidR="005653DA" w:rsidRPr="005653DA">
              <w:t xml:space="preserve">would be due on </w:t>
            </w:r>
            <w:r w:rsidR="005653DA">
              <w:t>November 1</w:t>
            </w:r>
            <w:r w:rsidR="0024570D">
              <w:t>5</w:t>
            </w:r>
            <w:r w:rsidR="005653DA" w:rsidRPr="005653DA">
              <w:t>, 2019. The report</w:t>
            </w:r>
            <w:r w:rsidR="00E150A5">
              <w:t>s</w:t>
            </w:r>
            <w:r w:rsidR="005653DA" w:rsidRPr="005653DA">
              <w:t xml:space="preserve"> would submitted to the Council and published on the DSS</w:t>
            </w:r>
            <w:r w:rsidR="00873891">
              <w:t xml:space="preserve"> </w:t>
            </w:r>
            <w:r w:rsidR="005653DA" w:rsidRPr="005653DA">
              <w:t>website.</w:t>
            </w:r>
          </w:p>
        </w:tc>
      </w:tr>
      <w:tr w:rsidR="00352252" w14:paraId="52C0D137" w14:textId="77777777" w:rsidTr="000E7F03">
        <w:trPr>
          <w:cantSplit/>
          <w:trHeight w:val="324"/>
          <w:jc w:val="center"/>
        </w:trPr>
        <w:tc>
          <w:tcPr>
            <w:tcW w:w="10800" w:type="dxa"/>
            <w:gridSpan w:val="2"/>
          </w:tcPr>
          <w:p w14:paraId="0E078D35" w14:textId="2C833140" w:rsidR="001A4BB8" w:rsidRPr="00F42D14" w:rsidRDefault="00352252" w:rsidP="001335B9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6B51CE" w:rsidRPr="00624A98">
              <w:t>This local law</w:t>
            </w:r>
            <w:r w:rsidR="003D2A99" w:rsidRPr="00624A98">
              <w:t xml:space="preserve"> would</w:t>
            </w:r>
            <w:r w:rsidR="006B51CE" w:rsidRPr="00624A98">
              <w:t xml:space="preserve"> </w:t>
            </w:r>
            <w:r w:rsidR="000B5232" w:rsidRPr="00624A98">
              <w:t xml:space="preserve">take effect </w:t>
            </w:r>
            <w:r w:rsidR="001335B9">
              <w:rPr>
                <w:color w:val="000000"/>
              </w:rPr>
              <w:t>immediately</w:t>
            </w:r>
            <w:r w:rsidR="0076545C" w:rsidRPr="00624A98">
              <w:rPr>
                <w:color w:val="000000"/>
              </w:rPr>
              <w:t>.</w:t>
            </w:r>
          </w:p>
        </w:tc>
      </w:tr>
      <w:tr w:rsidR="00352252" w14:paraId="588B9FF5" w14:textId="77777777" w:rsidTr="000E7F03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4A271634" w14:textId="3F095941" w:rsidR="005D31BB" w:rsidRPr="00326FF1" w:rsidRDefault="00352252" w:rsidP="00CA0476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CE32B5">
              <w:t>202</w:t>
            </w:r>
            <w:r w:rsidR="00521249">
              <w:t>1</w:t>
            </w:r>
          </w:p>
        </w:tc>
      </w:tr>
      <w:tr w:rsidR="00352252" w14:paraId="18B2989B" w14:textId="77777777" w:rsidTr="000E7F03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7A352B86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1754497" w14:textId="2F666671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37571A"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AD516CC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125EBD69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A67EA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37571A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6FE50085" w:rsidR="00352252" w:rsidRPr="00542556" w:rsidRDefault="00DB057D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</w:t>
                  </w:r>
                  <w:r w:rsidR="0037571A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37241" w14:paraId="4CDCD623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5A379B7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B811E7A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37ADC40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4B606A5A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37241" w14:paraId="65E878AE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D8178F1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0977C9" w14:textId="02224A7C" w:rsidR="00E37241" w:rsidRDefault="00E37241" w:rsidP="006F01AC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6F01AC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54549BE" w14:textId="4B81EE6C" w:rsidR="00E37241" w:rsidRDefault="004E4E58" w:rsidP="009C73B3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9C73B3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E2AAAD5" w14:textId="5DA25F3E" w:rsidR="00E37241" w:rsidRDefault="009D6135" w:rsidP="009C73B3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9C73B3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E37241" w14:paraId="0450F289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EA6D10D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0AED85C" w14:textId="45154757" w:rsidR="00E37241" w:rsidRDefault="006F01AC" w:rsidP="00B8604C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AF05FC" w14:textId="441DD15C" w:rsidR="00E37241" w:rsidRDefault="009D6135" w:rsidP="009C73B3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9C73B3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B854FBE" w14:textId="5A08B313" w:rsidR="00E37241" w:rsidRDefault="00AD7B60" w:rsidP="009C73B3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9C73B3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000E7F03">
        <w:trPr>
          <w:jc w:val="center"/>
        </w:trPr>
        <w:tc>
          <w:tcPr>
            <w:tcW w:w="10800" w:type="dxa"/>
            <w:gridSpan w:val="2"/>
            <w:vAlign w:val="center"/>
          </w:tcPr>
          <w:p w14:paraId="7ED340BD" w14:textId="51D259A9" w:rsidR="00FE1D08" w:rsidRPr="00F42D14" w:rsidRDefault="00352252" w:rsidP="00812E96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FB6DB7" w:rsidRPr="00FB6DB7">
              <w:t>It is anticipated that there would be no impact on revenues resulting from the enactment of this legislation</w:t>
            </w:r>
            <w:r w:rsidR="00812E96">
              <w:t>.</w:t>
            </w:r>
          </w:p>
        </w:tc>
      </w:tr>
      <w:tr w:rsidR="00352252" w:rsidRPr="00EC30EE" w14:paraId="412A3472" w14:textId="77777777" w:rsidTr="000E7F03">
        <w:trPr>
          <w:jc w:val="center"/>
        </w:trPr>
        <w:tc>
          <w:tcPr>
            <w:tcW w:w="10800" w:type="dxa"/>
            <w:gridSpan w:val="2"/>
          </w:tcPr>
          <w:p w14:paraId="63189572" w14:textId="3D5758A9" w:rsidR="004E4E58" w:rsidRPr="00EC30EE" w:rsidRDefault="00352252" w:rsidP="00873891">
            <w:pPr>
              <w:spacing w:after="120"/>
            </w:pPr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5F1CE5" w:rsidRPr="00316AB6">
              <w:t>It is anticipated that there would be no impact on expenditures resulting from the enactment of this legislation because DSS</w:t>
            </w:r>
            <w:r w:rsidR="00873891">
              <w:t xml:space="preserve"> </w:t>
            </w:r>
            <w:r w:rsidR="005F1CE5" w:rsidRPr="00316AB6">
              <w:rPr>
                <w:spacing w:val="-3"/>
              </w:rPr>
              <w:t>would utilize existing resources to fulfill the requirements of this legislation</w:t>
            </w:r>
            <w:r w:rsidR="005F1CE5" w:rsidRPr="00316AB6">
              <w:t>.</w:t>
            </w:r>
          </w:p>
        </w:tc>
      </w:tr>
      <w:tr w:rsidR="00352252" w:rsidRPr="00EC30EE" w14:paraId="024C11FF" w14:textId="77777777" w:rsidTr="000E7F03">
        <w:trPr>
          <w:jc w:val="center"/>
        </w:trPr>
        <w:tc>
          <w:tcPr>
            <w:tcW w:w="10800" w:type="dxa"/>
            <w:gridSpan w:val="2"/>
          </w:tcPr>
          <w:p w14:paraId="2340A6CF" w14:textId="3C5BE836" w:rsidR="00EB5A53" w:rsidRPr="00EC30EE" w:rsidRDefault="00352252" w:rsidP="00DD112C">
            <w:pPr>
              <w:spacing w:after="12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5D31BB" w:rsidRPr="00EC30EE">
              <w:rPr>
                <w:b/>
                <w:bCs/>
              </w:rPr>
              <w:t xml:space="preserve"> </w:t>
            </w:r>
            <w:r w:rsidR="00DD112C">
              <w:rPr>
                <w:bCs/>
              </w:rPr>
              <w:t>N/A</w:t>
            </w:r>
          </w:p>
        </w:tc>
      </w:tr>
      <w:tr w:rsidR="00352252" w:rsidRPr="00EC30EE" w14:paraId="2F81717F" w14:textId="77777777" w:rsidTr="000E7F03">
        <w:trPr>
          <w:trHeight w:val="603"/>
          <w:jc w:val="center"/>
        </w:trPr>
        <w:tc>
          <w:tcPr>
            <w:tcW w:w="10800" w:type="dxa"/>
            <w:gridSpan w:val="2"/>
          </w:tcPr>
          <w:p w14:paraId="3B5B0FFF" w14:textId="07A40BF9" w:rsidR="00B90CA7" w:rsidRPr="00EC30EE" w:rsidRDefault="00352252" w:rsidP="00873891">
            <w:r w:rsidRPr="00EC30EE">
              <w:rPr>
                <w:b/>
                <w:bCs/>
                <w:smallCaps/>
              </w:rPr>
              <w:t>Source of Information</w:t>
            </w:r>
            <w:r w:rsidR="000B5232">
              <w:rPr>
                <w:b/>
                <w:bCs/>
              </w:rPr>
              <w:t>:</w:t>
            </w:r>
            <w:r w:rsidR="00A07553">
              <w:rPr>
                <w:b/>
                <w:bCs/>
              </w:rPr>
              <w:t xml:space="preserve"> </w:t>
            </w:r>
            <w:r w:rsidR="005D31BB" w:rsidRPr="00EC30EE">
              <w:t>N</w:t>
            </w:r>
            <w:r w:rsidR="0058026D">
              <w:t xml:space="preserve">ew </w:t>
            </w:r>
            <w:r w:rsidR="005D31BB" w:rsidRPr="00EC30EE">
              <w:t>Y</w:t>
            </w:r>
            <w:r w:rsidR="0058026D">
              <w:t xml:space="preserve">ork </w:t>
            </w:r>
            <w:r w:rsidR="005D31BB" w:rsidRPr="00EC30EE">
              <w:t>C</w:t>
            </w:r>
            <w:r w:rsidR="0058026D">
              <w:t>ity</w:t>
            </w:r>
            <w:r w:rsidR="005D31BB" w:rsidRPr="00EC30EE">
              <w:t xml:space="preserve"> Council Finance Division</w:t>
            </w:r>
          </w:p>
        </w:tc>
      </w:tr>
      <w:tr w:rsidR="00352252" w:rsidRPr="00EC30EE" w14:paraId="3D8C5424" w14:textId="77777777" w:rsidTr="000E7F03">
        <w:trPr>
          <w:jc w:val="center"/>
        </w:trPr>
        <w:tc>
          <w:tcPr>
            <w:tcW w:w="10800" w:type="dxa"/>
            <w:gridSpan w:val="2"/>
          </w:tcPr>
          <w:p w14:paraId="5C0B0C33" w14:textId="0F66B6C5" w:rsidR="009B0F5C" w:rsidRPr="00EC30EE" w:rsidRDefault="00701942" w:rsidP="00DD112C">
            <w:pPr>
              <w:spacing w:after="120"/>
            </w:pPr>
            <w:r>
              <w:rPr>
                <w:b/>
                <w:bCs/>
                <w:smallCaps/>
              </w:rPr>
              <w:t>Estimate Prepared b</w:t>
            </w:r>
            <w:r w:rsidR="00352252" w:rsidRPr="00EC30EE">
              <w:rPr>
                <w:b/>
                <w:bCs/>
                <w:smallCaps/>
              </w:rPr>
              <w:t>y</w:t>
            </w:r>
            <w:r w:rsidR="008C520A">
              <w:rPr>
                <w:smallCaps/>
              </w:rPr>
              <w:t>:</w:t>
            </w:r>
            <w:r w:rsidR="00350D0F">
              <w:t xml:space="preserve"> </w:t>
            </w:r>
            <w:r w:rsidR="00DD112C">
              <w:t>Julia K. Haramis</w:t>
            </w:r>
            <w:r w:rsidR="002A2668">
              <w:t xml:space="preserve">, </w:t>
            </w:r>
            <w:r w:rsidR="00350D0F">
              <w:t>Financial Analyst</w:t>
            </w:r>
            <w:r w:rsidR="005D31BB" w:rsidRPr="00EC30EE">
              <w:t xml:space="preserve">            </w:t>
            </w:r>
          </w:p>
          <w:p w14:paraId="2EDFE8C1" w14:textId="17955DA7" w:rsidR="006C526E" w:rsidRDefault="00701942" w:rsidP="0080757E">
            <w:r>
              <w:rPr>
                <w:b/>
                <w:smallCaps/>
              </w:rPr>
              <w:t>Estimate Reviewed b</w:t>
            </w:r>
            <w:r w:rsidR="00D273DC" w:rsidRPr="00EC30EE">
              <w:rPr>
                <w:b/>
                <w:smallCaps/>
              </w:rPr>
              <w:t>y</w:t>
            </w:r>
            <w:r w:rsidR="008C520A" w:rsidRPr="00EC30EE">
              <w:rPr>
                <w:b/>
                <w:smallCaps/>
              </w:rPr>
              <w:t>:</w:t>
            </w:r>
            <w:r w:rsidR="00E313F0">
              <w:t xml:space="preserve"> </w:t>
            </w:r>
            <w:r w:rsidR="00521249">
              <w:t>Noah Brick</w:t>
            </w:r>
            <w:r w:rsidR="00CD46B6">
              <w:t xml:space="preserve">, </w:t>
            </w:r>
            <w:r w:rsidR="00521249">
              <w:t xml:space="preserve">Assistant </w:t>
            </w:r>
            <w:r w:rsidR="006C526E">
              <w:t>Counsel</w:t>
            </w:r>
          </w:p>
          <w:p w14:paraId="583C97CB" w14:textId="585D4955" w:rsidR="00CE32B5" w:rsidRDefault="00CE32B5" w:rsidP="0080757E">
            <w:r>
              <w:t xml:space="preserve">                              </w:t>
            </w:r>
            <w:r w:rsidR="00AC2FF4">
              <w:t xml:space="preserve">              </w:t>
            </w:r>
            <w:r w:rsidR="00DD112C">
              <w:t>Regina Poreda Ryan</w:t>
            </w:r>
            <w:r>
              <w:t>, Deputy Director</w:t>
            </w:r>
          </w:p>
          <w:p w14:paraId="3952EE4A" w14:textId="27D31568" w:rsidR="008D3779" w:rsidRPr="00F42D14" w:rsidRDefault="00D273DC" w:rsidP="00521249">
            <w:pPr>
              <w:spacing w:before="120" w:after="120"/>
            </w:pPr>
            <w:r w:rsidRPr="00EC30EE">
              <w:rPr>
                <w:b/>
                <w:bCs/>
                <w:smallCaps/>
              </w:rPr>
              <w:t xml:space="preserve">Legislative </w:t>
            </w:r>
            <w:r w:rsidR="007A5805" w:rsidRPr="00EC30EE">
              <w:rPr>
                <w:b/>
                <w:bCs/>
                <w:smallCaps/>
              </w:rPr>
              <w:t>History</w:t>
            </w:r>
            <w:r w:rsidR="007A5805" w:rsidRPr="00EC30EE">
              <w:rPr>
                <w:b/>
                <w:bCs/>
              </w:rPr>
              <w:t>:</w:t>
            </w:r>
            <w:r w:rsidR="007A5805" w:rsidRPr="00EC30EE">
              <w:t xml:space="preserve">  </w:t>
            </w:r>
            <w:r w:rsidR="008D3779" w:rsidRPr="0065791D">
              <w:t xml:space="preserve">This legislation </w:t>
            </w:r>
            <w:r w:rsidR="00DB27CE" w:rsidRPr="0065791D">
              <w:t>was</w:t>
            </w:r>
            <w:r w:rsidR="00DA15ED" w:rsidRPr="0065791D">
              <w:t xml:space="preserve"> </w:t>
            </w:r>
            <w:r w:rsidR="00DA67EA" w:rsidRPr="0065791D">
              <w:t xml:space="preserve">introduced to the Council on </w:t>
            </w:r>
            <w:r w:rsidR="00624A98">
              <w:t xml:space="preserve">January </w:t>
            </w:r>
            <w:r w:rsidR="009C73B3" w:rsidRPr="0065791D">
              <w:t>2</w:t>
            </w:r>
            <w:r w:rsidR="00624A98">
              <w:t>4</w:t>
            </w:r>
            <w:r w:rsidR="006F56DC">
              <w:t>, 2019</w:t>
            </w:r>
            <w:r w:rsidR="00DA67EA" w:rsidRPr="0065791D">
              <w:t xml:space="preserve"> as Intro. No. </w:t>
            </w:r>
            <w:r w:rsidR="006F56DC">
              <w:t>13</w:t>
            </w:r>
            <w:r w:rsidR="00BE1F37">
              <w:t>89</w:t>
            </w:r>
            <w:r w:rsidR="00DA15ED" w:rsidRPr="0065791D">
              <w:t xml:space="preserve">, and </w:t>
            </w:r>
            <w:r w:rsidR="00DA67EA" w:rsidRPr="0065791D">
              <w:t xml:space="preserve">was referred to the Committee on </w:t>
            </w:r>
            <w:r w:rsidR="006F56DC">
              <w:t>General Welfare</w:t>
            </w:r>
            <w:r w:rsidR="00521249">
              <w:t xml:space="preserve"> (Committee)</w:t>
            </w:r>
            <w:r w:rsidR="00263B17" w:rsidRPr="0065791D">
              <w:t xml:space="preserve">. </w:t>
            </w:r>
            <w:proofErr w:type="gramStart"/>
            <w:r w:rsidR="00263B17" w:rsidRPr="0065791D">
              <w:t>A h</w:t>
            </w:r>
            <w:r w:rsidR="006F56DC">
              <w:t>earing was held by the Committee</w:t>
            </w:r>
            <w:proofErr w:type="gramEnd"/>
            <w:r w:rsidR="00263B17" w:rsidRPr="0065791D">
              <w:t xml:space="preserve"> </w:t>
            </w:r>
            <w:r w:rsidR="00C2097F" w:rsidRPr="0065791D">
              <w:t xml:space="preserve">on </w:t>
            </w:r>
            <w:r w:rsidR="006F56DC">
              <w:t>February 4,</w:t>
            </w:r>
            <w:r w:rsidR="00C2097F" w:rsidRPr="0065791D">
              <w:t xml:space="preserve"> 2019</w:t>
            </w:r>
            <w:r w:rsidR="00263B17" w:rsidRPr="0065791D">
              <w:t xml:space="preserve">, </w:t>
            </w:r>
            <w:r w:rsidR="00DA67EA" w:rsidRPr="0065791D">
              <w:t xml:space="preserve">and the legislation was laid over. The legislation was subsequently amended and the amended version, Proposed Intro. </w:t>
            </w:r>
            <w:proofErr w:type="gramStart"/>
            <w:r w:rsidR="00DA67EA" w:rsidRPr="0065791D">
              <w:t xml:space="preserve">No. </w:t>
            </w:r>
            <w:r w:rsidR="003D61CE">
              <w:t>13</w:t>
            </w:r>
            <w:r w:rsidR="003D435C">
              <w:t>89</w:t>
            </w:r>
            <w:r w:rsidR="00263B17" w:rsidRPr="0065791D">
              <w:t>-A</w:t>
            </w:r>
            <w:r w:rsidR="00DA67EA" w:rsidRPr="0065791D">
              <w:t>, will be voted on by the Committee</w:t>
            </w:r>
            <w:r w:rsidR="003D61CE">
              <w:t xml:space="preserve"> </w:t>
            </w:r>
            <w:r w:rsidR="00DA67EA" w:rsidRPr="0065791D">
              <w:t xml:space="preserve">at a hearing </w:t>
            </w:r>
            <w:r w:rsidR="00DA67EA" w:rsidRPr="00894C38">
              <w:t>on</w:t>
            </w:r>
            <w:r w:rsidR="00C2097F" w:rsidRPr="00894C38">
              <w:t xml:space="preserve"> </w:t>
            </w:r>
            <w:r w:rsidR="00316AB6" w:rsidRPr="00894C38">
              <w:t xml:space="preserve">August </w:t>
            </w:r>
            <w:r w:rsidR="00894C38" w:rsidRPr="00873891">
              <w:t>13</w:t>
            </w:r>
            <w:r w:rsidR="001A2347" w:rsidRPr="00894C38">
              <w:t>, 2019</w:t>
            </w:r>
            <w:proofErr w:type="gramEnd"/>
            <w:r w:rsidR="00DA67EA" w:rsidRPr="0065791D">
              <w:t xml:space="preserve">. Upon </w:t>
            </w:r>
            <w:r w:rsidR="00521249">
              <w:t xml:space="preserve">a </w:t>
            </w:r>
            <w:r w:rsidR="00DA67EA" w:rsidRPr="0065791D">
              <w:t xml:space="preserve">successful vote by the Committee, Proposed Intro. No. </w:t>
            </w:r>
            <w:r w:rsidR="003D61CE">
              <w:t>13</w:t>
            </w:r>
            <w:r w:rsidR="001C4422">
              <w:t>89</w:t>
            </w:r>
            <w:r w:rsidR="00812E96" w:rsidRPr="0065791D">
              <w:t>-A</w:t>
            </w:r>
            <w:r w:rsidR="00DA67EA" w:rsidRPr="0065791D">
              <w:t xml:space="preserve"> will be submitted to the full Council for a vote on</w:t>
            </w:r>
            <w:r w:rsidR="00C2097F" w:rsidRPr="0065791D">
              <w:t xml:space="preserve"> </w:t>
            </w:r>
            <w:r w:rsidR="00316AB6">
              <w:t>August 14</w:t>
            </w:r>
            <w:r w:rsidR="001A2347">
              <w:t>, 2019</w:t>
            </w:r>
            <w:r w:rsidR="00DA67EA" w:rsidRPr="0065791D">
              <w:t>.</w:t>
            </w:r>
          </w:p>
        </w:tc>
      </w:tr>
    </w:tbl>
    <w:p w14:paraId="17E55043" w14:textId="7BB1C5B2" w:rsidR="00352252" w:rsidRPr="00F42D14" w:rsidRDefault="008D3779" w:rsidP="00F42D14">
      <w:pPr>
        <w:rPr>
          <w:b/>
          <w:bCs/>
          <w:smallCaps/>
        </w:rPr>
      </w:pPr>
      <w:r w:rsidRPr="00EC30EE">
        <w:rPr>
          <w:b/>
          <w:bCs/>
          <w:smallCaps/>
        </w:rPr>
        <w:t xml:space="preserve">  Date Prepared:</w:t>
      </w:r>
      <w:r w:rsidR="000E3294" w:rsidRPr="00EC30EE">
        <w:rPr>
          <w:b/>
          <w:bCs/>
          <w:smallCaps/>
        </w:rPr>
        <w:t xml:space="preserve"> </w:t>
      </w:r>
      <w:r w:rsidR="00316AB6">
        <w:t xml:space="preserve">August </w:t>
      </w:r>
      <w:r w:rsidR="00164FED">
        <w:t>9</w:t>
      </w:r>
      <w:bookmarkStart w:id="0" w:name="_GoBack"/>
      <w:bookmarkEnd w:id="0"/>
      <w:r w:rsidR="003D6105">
        <w:t>, 2019</w:t>
      </w:r>
    </w:p>
    <w:sectPr w:rsidR="00352252" w:rsidRPr="00F42D14" w:rsidSect="006C301A">
      <w:footerReference w:type="even" r:id="rId9"/>
      <w:footerReference w:type="default" r:id="rId10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3A59" w14:textId="77777777" w:rsidR="00971DFD" w:rsidRDefault="00971DFD" w:rsidP="00276120">
      <w:r>
        <w:separator/>
      </w:r>
    </w:p>
  </w:endnote>
  <w:endnote w:type="continuationSeparator" w:id="0">
    <w:p w14:paraId="1034E324" w14:textId="77777777" w:rsidR="00971DFD" w:rsidRDefault="00971DFD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5AAFA47C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Int.</w:t>
    </w:r>
    <w:r w:rsidR="001D08C3">
      <w:rPr>
        <w:rFonts w:ascii="Cambria" w:hAnsi="Cambria"/>
      </w:rPr>
      <w:t xml:space="preserve"> 1114</w:t>
    </w:r>
    <w:r w:rsidR="00AC2FF4">
      <w:rPr>
        <w:rFonts w:ascii="Cambria" w:hAnsi="Cambria"/>
      </w:rPr>
      <w:t>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6C301A" w:rsidRPr="006C301A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03CFDE4B" w:rsidR="008C520A" w:rsidRPr="001C6937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1C6937">
      <w:t xml:space="preserve">Proposed </w:t>
    </w:r>
    <w:r w:rsidR="00ED7964" w:rsidRPr="001C6937">
      <w:t>Int.</w:t>
    </w:r>
    <w:r w:rsidRPr="001C6937">
      <w:t xml:space="preserve"> </w:t>
    </w:r>
    <w:r w:rsidR="00DA15ED" w:rsidRPr="001C6937">
      <w:t xml:space="preserve">No. </w:t>
    </w:r>
    <w:r w:rsidR="001D08C3" w:rsidRPr="001C6937">
      <w:t>1</w:t>
    </w:r>
    <w:r w:rsidR="005847F9">
      <w:t>3</w:t>
    </w:r>
    <w:r w:rsidR="00BE1F37">
      <w:t>89</w:t>
    </w:r>
    <w:r w:rsidR="006C385F" w:rsidRPr="001C6937">
      <w:t>-A</w:t>
    </w:r>
    <w:r w:rsidR="008C520A" w:rsidRPr="001C6937">
      <w:tab/>
      <w:t xml:space="preserve">Page </w:t>
    </w:r>
    <w:r w:rsidR="00797D3A" w:rsidRPr="001C6937">
      <w:fldChar w:fldCharType="begin"/>
    </w:r>
    <w:r w:rsidR="00797D3A" w:rsidRPr="001C6937">
      <w:instrText xml:space="preserve"> PAGE   \* MERGEFORMAT </w:instrText>
    </w:r>
    <w:r w:rsidR="00797D3A" w:rsidRPr="001C6937">
      <w:fldChar w:fldCharType="separate"/>
    </w:r>
    <w:r w:rsidR="00164FED">
      <w:rPr>
        <w:noProof/>
      </w:rPr>
      <w:t>1</w:t>
    </w:r>
    <w:r w:rsidR="00797D3A" w:rsidRPr="001C69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45A3F" w14:textId="77777777" w:rsidR="00971DFD" w:rsidRDefault="00971DFD" w:rsidP="00276120">
      <w:r>
        <w:separator/>
      </w:r>
    </w:p>
  </w:footnote>
  <w:footnote w:type="continuationSeparator" w:id="0">
    <w:p w14:paraId="46B266A0" w14:textId="77777777" w:rsidR="00971DFD" w:rsidRDefault="00971DFD" w:rsidP="0027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46D4"/>
    <w:rsid w:val="000073C6"/>
    <w:rsid w:val="00025E35"/>
    <w:rsid w:val="000271E6"/>
    <w:rsid w:val="00027E0B"/>
    <w:rsid w:val="000329FE"/>
    <w:rsid w:val="00032FE9"/>
    <w:rsid w:val="000360FF"/>
    <w:rsid w:val="00037593"/>
    <w:rsid w:val="00037B11"/>
    <w:rsid w:val="000407A1"/>
    <w:rsid w:val="00040FE9"/>
    <w:rsid w:val="000412D8"/>
    <w:rsid w:val="00042353"/>
    <w:rsid w:val="00057D10"/>
    <w:rsid w:val="00063260"/>
    <w:rsid w:val="00065BBF"/>
    <w:rsid w:val="0006790A"/>
    <w:rsid w:val="000713D3"/>
    <w:rsid w:val="000720F2"/>
    <w:rsid w:val="00072594"/>
    <w:rsid w:val="00076B40"/>
    <w:rsid w:val="00076C11"/>
    <w:rsid w:val="000810B8"/>
    <w:rsid w:val="0009212E"/>
    <w:rsid w:val="00094ED2"/>
    <w:rsid w:val="00097A10"/>
    <w:rsid w:val="000A1056"/>
    <w:rsid w:val="000A3095"/>
    <w:rsid w:val="000B2CA3"/>
    <w:rsid w:val="000B5232"/>
    <w:rsid w:val="000C25BD"/>
    <w:rsid w:val="000C27CA"/>
    <w:rsid w:val="000C4D0C"/>
    <w:rsid w:val="000C7FF6"/>
    <w:rsid w:val="000D6F75"/>
    <w:rsid w:val="000D7AEC"/>
    <w:rsid w:val="000E3294"/>
    <w:rsid w:val="000E3B3F"/>
    <w:rsid w:val="000E7F03"/>
    <w:rsid w:val="000F2143"/>
    <w:rsid w:val="001021FF"/>
    <w:rsid w:val="001024A2"/>
    <w:rsid w:val="001028F7"/>
    <w:rsid w:val="00105BC4"/>
    <w:rsid w:val="00115F09"/>
    <w:rsid w:val="00121B3F"/>
    <w:rsid w:val="00121BBE"/>
    <w:rsid w:val="00131A2D"/>
    <w:rsid w:val="001335B9"/>
    <w:rsid w:val="0014626B"/>
    <w:rsid w:val="00146CDE"/>
    <w:rsid w:val="00151FD2"/>
    <w:rsid w:val="00160E54"/>
    <w:rsid w:val="00164FED"/>
    <w:rsid w:val="00166286"/>
    <w:rsid w:val="00171FA1"/>
    <w:rsid w:val="001762BE"/>
    <w:rsid w:val="00177D8E"/>
    <w:rsid w:val="00180222"/>
    <w:rsid w:val="00181A83"/>
    <w:rsid w:val="0018510D"/>
    <w:rsid w:val="001904E8"/>
    <w:rsid w:val="001941DB"/>
    <w:rsid w:val="0019526D"/>
    <w:rsid w:val="001A06C7"/>
    <w:rsid w:val="001A2347"/>
    <w:rsid w:val="001A4BB8"/>
    <w:rsid w:val="001A5CAF"/>
    <w:rsid w:val="001A620D"/>
    <w:rsid w:val="001A7BD9"/>
    <w:rsid w:val="001B229A"/>
    <w:rsid w:val="001B68C3"/>
    <w:rsid w:val="001C2A54"/>
    <w:rsid w:val="001C4422"/>
    <w:rsid w:val="001C6937"/>
    <w:rsid w:val="001D08C3"/>
    <w:rsid w:val="001D3549"/>
    <w:rsid w:val="001F115D"/>
    <w:rsid w:val="001F3D48"/>
    <w:rsid w:val="001F5B8B"/>
    <w:rsid w:val="001F758B"/>
    <w:rsid w:val="00215668"/>
    <w:rsid w:val="002169BF"/>
    <w:rsid w:val="00216EA7"/>
    <w:rsid w:val="00224F9E"/>
    <w:rsid w:val="002306C5"/>
    <w:rsid w:val="002354C6"/>
    <w:rsid w:val="00241A43"/>
    <w:rsid w:val="00241EE2"/>
    <w:rsid w:val="00242D4D"/>
    <w:rsid w:val="00243D24"/>
    <w:rsid w:val="0024570D"/>
    <w:rsid w:val="00247AF6"/>
    <w:rsid w:val="00251BB3"/>
    <w:rsid w:val="002521EF"/>
    <w:rsid w:val="002551E9"/>
    <w:rsid w:val="00260059"/>
    <w:rsid w:val="00263B17"/>
    <w:rsid w:val="00266704"/>
    <w:rsid w:val="0027396D"/>
    <w:rsid w:val="00276120"/>
    <w:rsid w:val="002765AA"/>
    <w:rsid w:val="00287BD9"/>
    <w:rsid w:val="00293A04"/>
    <w:rsid w:val="002A17B6"/>
    <w:rsid w:val="002A2668"/>
    <w:rsid w:val="002B3D96"/>
    <w:rsid w:val="002B7D55"/>
    <w:rsid w:val="002C095A"/>
    <w:rsid w:val="002C0C81"/>
    <w:rsid w:val="002C2BBF"/>
    <w:rsid w:val="002C558E"/>
    <w:rsid w:val="002C5622"/>
    <w:rsid w:val="002C5647"/>
    <w:rsid w:val="002D2C22"/>
    <w:rsid w:val="002D557B"/>
    <w:rsid w:val="002E72D6"/>
    <w:rsid w:val="002F7C64"/>
    <w:rsid w:val="0030267F"/>
    <w:rsid w:val="00302B2C"/>
    <w:rsid w:val="00305AD5"/>
    <w:rsid w:val="00316AB6"/>
    <w:rsid w:val="0032553E"/>
    <w:rsid w:val="00325A26"/>
    <w:rsid w:val="003268E0"/>
    <w:rsid w:val="00326F22"/>
    <w:rsid w:val="00326FF1"/>
    <w:rsid w:val="00327B3A"/>
    <w:rsid w:val="003313E2"/>
    <w:rsid w:val="00334F2F"/>
    <w:rsid w:val="00337604"/>
    <w:rsid w:val="003432B3"/>
    <w:rsid w:val="00350D0F"/>
    <w:rsid w:val="003515B3"/>
    <w:rsid w:val="00351D5A"/>
    <w:rsid w:val="00352252"/>
    <w:rsid w:val="00354684"/>
    <w:rsid w:val="00354E86"/>
    <w:rsid w:val="003662F7"/>
    <w:rsid w:val="0037571A"/>
    <w:rsid w:val="00385777"/>
    <w:rsid w:val="00394696"/>
    <w:rsid w:val="003A07CE"/>
    <w:rsid w:val="003A3DE9"/>
    <w:rsid w:val="003A6FEB"/>
    <w:rsid w:val="003B0E1B"/>
    <w:rsid w:val="003B28BC"/>
    <w:rsid w:val="003B3A9D"/>
    <w:rsid w:val="003C0007"/>
    <w:rsid w:val="003C0AF9"/>
    <w:rsid w:val="003C1ABB"/>
    <w:rsid w:val="003C1F4A"/>
    <w:rsid w:val="003C2928"/>
    <w:rsid w:val="003C5D20"/>
    <w:rsid w:val="003D2A99"/>
    <w:rsid w:val="003D435C"/>
    <w:rsid w:val="003D6105"/>
    <w:rsid w:val="003D61CE"/>
    <w:rsid w:val="003D6B3D"/>
    <w:rsid w:val="003F297F"/>
    <w:rsid w:val="00403185"/>
    <w:rsid w:val="00404735"/>
    <w:rsid w:val="00405391"/>
    <w:rsid w:val="00422899"/>
    <w:rsid w:val="004443A5"/>
    <w:rsid w:val="004450A1"/>
    <w:rsid w:val="00447C5A"/>
    <w:rsid w:val="00452E47"/>
    <w:rsid w:val="004561F6"/>
    <w:rsid w:val="00460A00"/>
    <w:rsid w:val="00464632"/>
    <w:rsid w:val="00466BC9"/>
    <w:rsid w:val="00476230"/>
    <w:rsid w:val="0047644D"/>
    <w:rsid w:val="0048098A"/>
    <w:rsid w:val="00484172"/>
    <w:rsid w:val="00494625"/>
    <w:rsid w:val="004952E1"/>
    <w:rsid w:val="0049769D"/>
    <w:rsid w:val="004A4C9B"/>
    <w:rsid w:val="004C19BF"/>
    <w:rsid w:val="004C1A6A"/>
    <w:rsid w:val="004D4E2F"/>
    <w:rsid w:val="004E3852"/>
    <w:rsid w:val="004E4E58"/>
    <w:rsid w:val="004E59E3"/>
    <w:rsid w:val="004F0470"/>
    <w:rsid w:val="004F2431"/>
    <w:rsid w:val="004F4056"/>
    <w:rsid w:val="00501079"/>
    <w:rsid w:val="00505558"/>
    <w:rsid w:val="00512323"/>
    <w:rsid w:val="00514F08"/>
    <w:rsid w:val="00517454"/>
    <w:rsid w:val="00517D5B"/>
    <w:rsid w:val="00521249"/>
    <w:rsid w:val="00523AE1"/>
    <w:rsid w:val="0052661F"/>
    <w:rsid w:val="00537F82"/>
    <w:rsid w:val="00540E76"/>
    <w:rsid w:val="00542556"/>
    <w:rsid w:val="00545E4E"/>
    <w:rsid w:val="005516E8"/>
    <w:rsid w:val="00555F80"/>
    <w:rsid w:val="00556505"/>
    <w:rsid w:val="005653DA"/>
    <w:rsid w:val="005666AB"/>
    <w:rsid w:val="00575DAB"/>
    <w:rsid w:val="0058026D"/>
    <w:rsid w:val="005841A2"/>
    <w:rsid w:val="005847F9"/>
    <w:rsid w:val="005865E8"/>
    <w:rsid w:val="00591A29"/>
    <w:rsid w:val="00593F9F"/>
    <w:rsid w:val="0059536A"/>
    <w:rsid w:val="005977C3"/>
    <w:rsid w:val="005B5D45"/>
    <w:rsid w:val="005B5F6B"/>
    <w:rsid w:val="005C3BB7"/>
    <w:rsid w:val="005D1AAF"/>
    <w:rsid w:val="005D31BB"/>
    <w:rsid w:val="005E0C5B"/>
    <w:rsid w:val="005E24DF"/>
    <w:rsid w:val="005E2786"/>
    <w:rsid w:val="005F0D76"/>
    <w:rsid w:val="005F119E"/>
    <w:rsid w:val="005F1CE5"/>
    <w:rsid w:val="006104EE"/>
    <w:rsid w:val="006112F6"/>
    <w:rsid w:val="006142B3"/>
    <w:rsid w:val="00616DA0"/>
    <w:rsid w:val="00620DDC"/>
    <w:rsid w:val="00624A98"/>
    <w:rsid w:val="00624BF3"/>
    <w:rsid w:val="0063141C"/>
    <w:rsid w:val="006463AD"/>
    <w:rsid w:val="006464D8"/>
    <w:rsid w:val="006548C6"/>
    <w:rsid w:val="0065752B"/>
    <w:rsid w:val="0065791D"/>
    <w:rsid w:val="0066324A"/>
    <w:rsid w:val="00663E55"/>
    <w:rsid w:val="00665089"/>
    <w:rsid w:val="00666DCE"/>
    <w:rsid w:val="00674352"/>
    <w:rsid w:val="00674614"/>
    <w:rsid w:val="00680223"/>
    <w:rsid w:val="00683147"/>
    <w:rsid w:val="006A3242"/>
    <w:rsid w:val="006A32E8"/>
    <w:rsid w:val="006B36F8"/>
    <w:rsid w:val="006B452E"/>
    <w:rsid w:val="006B4BEF"/>
    <w:rsid w:val="006B51CE"/>
    <w:rsid w:val="006B7F13"/>
    <w:rsid w:val="006C301A"/>
    <w:rsid w:val="006C385F"/>
    <w:rsid w:val="006C4B71"/>
    <w:rsid w:val="006C526E"/>
    <w:rsid w:val="006C5575"/>
    <w:rsid w:val="006D1C3A"/>
    <w:rsid w:val="006D4491"/>
    <w:rsid w:val="006E1700"/>
    <w:rsid w:val="006F01AC"/>
    <w:rsid w:val="006F030A"/>
    <w:rsid w:val="006F3F4F"/>
    <w:rsid w:val="006F56DC"/>
    <w:rsid w:val="00701942"/>
    <w:rsid w:val="00704297"/>
    <w:rsid w:val="00707218"/>
    <w:rsid w:val="00710A5A"/>
    <w:rsid w:val="007307B1"/>
    <w:rsid w:val="007311A9"/>
    <w:rsid w:val="00736812"/>
    <w:rsid w:val="0073791A"/>
    <w:rsid w:val="00741160"/>
    <w:rsid w:val="0074484A"/>
    <w:rsid w:val="007542AC"/>
    <w:rsid w:val="00760AD4"/>
    <w:rsid w:val="00762306"/>
    <w:rsid w:val="00765127"/>
    <w:rsid w:val="0076545C"/>
    <w:rsid w:val="00765D9B"/>
    <w:rsid w:val="0076672F"/>
    <w:rsid w:val="0077220E"/>
    <w:rsid w:val="00783697"/>
    <w:rsid w:val="00784333"/>
    <w:rsid w:val="00797D3A"/>
    <w:rsid w:val="00797FF4"/>
    <w:rsid w:val="007A5805"/>
    <w:rsid w:val="007B0C48"/>
    <w:rsid w:val="007B3B4A"/>
    <w:rsid w:val="007B5D3D"/>
    <w:rsid w:val="007C463F"/>
    <w:rsid w:val="007C5FBC"/>
    <w:rsid w:val="007C6B6E"/>
    <w:rsid w:val="007C7B01"/>
    <w:rsid w:val="007C7DCF"/>
    <w:rsid w:val="007D0A60"/>
    <w:rsid w:val="007D0DCE"/>
    <w:rsid w:val="007D38CF"/>
    <w:rsid w:val="007D6260"/>
    <w:rsid w:val="007F2187"/>
    <w:rsid w:val="008023E4"/>
    <w:rsid w:val="00803CB5"/>
    <w:rsid w:val="008062CF"/>
    <w:rsid w:val="0080757E"/>
    <w:rsid w:val="0081180A"/>
    <w:rsid w:val="00812A23"/>
    <w:rsid w:val="00812E96"/>
    <w:rsid w:val="00814E5C"/>
    <w:rsid w:val="00814F35"/>
    <w:rsid w:val="008179E8"/>
    <w:rsid w:val="00827E14"/>
    <w:rsid w:val="00834997"/>
    <w:rsid w:val="00840B00"/>
    <w:rsid w:val="00856D29"/>
    <w:rsid w:val="00872287"/>
    <w:rsid w:val="00873891"/>
    <w:rsid w:val="00883B01"/>
    <w:rsid w:val="0088504E"/>
    <w:rsid w:val="008872E6"/>
    <w:rsid w:val="00894C38"/>
    <w:rsid w:val="008B7C97"/>
    <w:rsid w:val="008C116A"/>
    <w:rsid w:val="008C264A"/>
    <w:rsid w:val="008C51C0"/>
    <w:rsid w:val="008C520A"/>
    <w:rsid w:val="008C55D3"/>
    <w:rsid w:val="008D3779"/>
    <w:rsid w:val="008D552A"/>
    <w:rsid w:val="008D79B4"/>
    <w:rsid w:val="008E2D65"/>
    <w:rsid w:val="008E41A4"/>
    <w:rsid w:val="008E7A86"/>
    <w:rsid w:val="009022C0"/>
    <w:rsid w:val="00910734"/>
    <w:rsid w:val="00913057"/>
    <w:rsid w:val="009140AF"/>
    <w:rsid w:val="009207EB"/>
    <w:rsid w:val="00927E80"/>
    <w:rsid w:val="009317CB"/>
    <w:rsid w:val="00941BF2"/>
    <w:rsid w:val="00942003"/>
    <w:rsid w:val="009616EB"/>
    <w:rsid w:val="009657CF"/>
    <w:rsid w:val="00971DFD"/>
    <w:rsid w:val="009725BF"/>
    <w:rsid w:val="00973CCA"/>
    <w:rsid w:val="0097479A"/>
    <w:rsid w:val="009755A2"/>
    <w:rsid w:val="0098367F"/>
    <w:rsid w:val="00985B97"/>
    <w:rsid w:val="00985E51"/>
    <w:rsid w:val="009871DC"/>
    <w:rsid w:val="00990853"/>
    <w:rsid w:val="009913B6"/>
    <w:rsid w:val="0099543E"/>
    <w:rsid w:val="0099668F"/>
    <w:rsid w:val="009A1709"/>
    <w:rsid w:val="009A5B62"/>
    <w:rsid w:val="009B0F5C"/>
    <w:rsid w:val="009B6AA9"/>
    <w:rsid w:val="009C1075"/>
    <w:rsid w:val="009C73B3"/>
    <w:rsid w:val="009D275A"/>
    <w:rsid w:val="009D4BEE"/>
    <w:rsid w:val="009D5ED9"/>
    <w:rsid w:val="009D6135"/>
    <w:rsid w:val="009D659B"/>
    <w:rsid w:val="009D7506"/>
    <w:rsid w:val="009D7FAC"/>
    <w:rsid w:val="009E4362"/>
    <w:rsid w:val="009F328D"/>
    <w:rsid w:val="00A002AF"/>
    <w:rsid w:val="00A07553"/>
    <w:rsid w:val="00A15BF5"/>
    <w:rsid w:val="00A161B2"/>
    <w:rsid w:val="00A203A5"/>
    <w:rsid w:val="00A2534E"/>
    <w:rsid w:val="00A311B2"/>
    <w:rsid w:val="00A33096"/>
    <w:rsid w:val="00A35B83"/>
    <w:rsid w:val="00A37E01"/>
    <w:rsid w:val="00A45F5F"/>
    <w:rsid w:val="00A46F43"/>
    <w:rsid w:val="00A4793C"/>
    <w:rsid w:val="00A560AD"/>
    <w:rsid w:val="00A7287E"/>
    <w:rsid w:val="00A763F2"/>
    <w:rsid w:val="00A82025"/>
    <w:rsid w:val="00A8649C"/>
    <w:rsid w:val="00AA0D5A"/>
    <w:rsid w:val="00AA1DE4"/>
    <w:rsid w:val="00AA6BEF"/>
    <w:rsid w:val="00AB42E7"/>
    <w:rsid w:val="00AB46D5"/>
    <w:rsid w:val="00AC2FF4"/>
    <w:rsid w:val="00AC3B91"/>
    <w:rsid w:val="00AC5988"/>
    <w:rsid w:val="00AD6F79"/>
    <w:rsid w:val="00AD7B60"/>
    <w:rsid w:val="00AE5D7A"/>
    <w:rsid w:val="00AE683E"/>
    <w:rsid w:val="00AF0929"/>
    <w:rsid w:val="00AF1B17"/>
    <w:rsid w:val="00B00CC3"/>
    <w:rsid w:val="00B027D5"/>
    <w:rsid w:val="00B038F6"/>
    <w:rsid w:val="00B03D76"/>
    <w:rsid w:val="00B07F3E"/>
    <w:rsid w:val="00B148DC"/>
    <w:rsid w:val="00B17F43"/>
    <w:rsid w:val="00B307DE"/>
    <w:rsid w:val="00B3136A"/>
    <w:rsid w:val="00B339E2"/>
    <w:rsid w:val="00B42620"/>
    <w:rsid w:val="00B42AA4"/>
    <w:rsid w:val="00B45145"/>
    <w:rsid w:val="00B46169"/>
    <w:rsid w:val="00B50226"/>
    <w:rsid w:val="00B5117A"/>
    <w:rsid w:val="00B52087"/>
    <w:rsid w:val="00B5249D"/>
    <w:rsid w:val="00B5490E"/>
    <w:rsid w:val="00B5520B"/>
    <w:rsid w:val="00B60C1B"/>
    <w:rsid w:val="00B70870"/>
    <w:rsid w:val="00B75302"/>
    <w:rsid w:val="00B83313"/>
    <w:rsid w:val="00B8604C"/>
    <w:rsid w:val="00B8672F"/>
    <w:rsid w:val="00B902C8"/>
    <w:rsid w:val="00B90CA7"/>
    <w:rsid w:val="00B9532F"/>
    <w:rsid w:val="00BA2B11"/>
    <w:rsid w:val="00BA5D17"/>
    <w:rsid w:val="00BC0C38"/>
    <w:rsid w:val="00BC35F5"/>
    <w:rsid w:val="00BC7C88"/>
    <w:rsid w:val="00BD2435"/>
    <w:rsid w:val="00BD2EEB"/>
    <w:rsid w:val="00BD4368"/>
    <w:rsid w:val="00BD4F8D"/>
    <w:rsid w:val="00BE1F37"/>
    <w:rsid w:val="00BE7F03"/>
    <w:rsid w:val="00BF3072"/>
    <w:rsid w:val="00BF31E2"/>
    <w:rsid w:val="00BF788A"/>
    <w:rsid w:val="00C00669"/>
    <w:rsid w:val="00C01190"/>
    <w:rsid w:val="00C11B5E"/>
    <w:rsid w:val="00C13ACF"/>
    <w:rsid w:val="00C158C4"/>
    <w:rsid w:val="00C208FD"/>
    <w:rsid w:val="00C2097F"/>
    <w:rsid w:val="00C21D34"/>
    <w:rsid w:val="00C42EB2"/>
    <w:rsid w:val="00C43E4E"/>
    <w:rsid w:val="00C50CA1"/>
    <w:rsid w:val="00C511FF"/>
    <w:rsid w:val="00C52037"/>
    <w:rsid w:val="00C525F3"/>
    <w:rsid w:val="00C55363"/>
    <w:rsid w:val="00C626C9"/>
    <w:rsid w:val="00C65041"/>
    <w:rsid w:val="00C668CA"/>
    <w:rsid w:val="00C724FE"/>
    <w:rsid w:val="00C72B25"/>
    <w:rsid w:val="00C75B89"/>
    <w:rsid w:val="00C76848"/>
    <w:rsid w:val="00C770E3"/>
    <w:rsid w:val="00C87D5E"/>
    <w:rsid w:val="00C93378"/>
    <w:rsid w:val="00C94DDC"/>
    <w:rsid w:val="00CA0476"/>
    <w:rsid w:val="00CA187B"/>
    <w:rsid w:val="00CA5E51"/>
    <w:rsid w:val="00CB2AF6"/>
    <w:rsid w:val="00CD1E59"/>
    <w:rsid w:val="00CD448F"/>
    <w:rsid w:val="00CD46B6"/>
    <w:rsid w:val="00CE32B5"/>
    <w:rsid w:val="00CE56A2"/>
    <w:rsid w:val="00CF1058"/>
    <w:rsid w:val="00CF2D3F"/>
    <w:rsid w:val="00CF67FA"/>
    <w:rsid w:val="00D12512"/>
    <w:rsid w:val="00D12B0A"/>
    <w:rsid w:val="00D13AF8"/>
    <w:rsid w:val="00D14033"/>
    <w:rsid w:val="00D14956"/>
    <w:rsid w:val="00D161A4"/>
    <w:rsid w:val="00D25AE0"/>
    <w:rsid w:val="00D273DC"/>
    <w:rsid w:val="00D32312"/>
    <w:rsid w:val="00D323D0"/>
    <w:rsid w:val="00D34224"/>
    <w:rsid w:val="00D36F47"/>
    <w:rsid w:val="00D607A2"/>
    <w:rsid w:val="00D662B9"/>
    <w:rsid w:val="00D77A36"/>
    <w:rsid w:val="00D8127A"/>
    <w:rsid w:val="00D82449"/>
    <w:rsid w:val="00D86BA6"/>
    <w:rsid w:val="00DA0673"/>
    <w:rsid w:val="00DA1556"/>
    <w:rsid w:val="00DA15ED"/>
    <w:rsid w:val="00DA21AC"/>
    <w:rsid w:val="00DA40DA"/>
    <w:rsid w:val="00DA67EA"/>
    <w:rsid w:val="00DA69E3"/>
    <w:rsid w:val="00DB057D"/>
    <w:rsid w:val="00DB27CE"/>
    <w:rsid w:val="00DB47A0"/>
    <w:rsid w:val="00DC1533"/>
    <w:rsid w:val="00DD09FA"/>
    <w:rsid w:val="00DD0EEA"/>
    <w:rsid w:val="00DD112C"/>
    <w:rsid w:val="00DE31A9"/>
    <w:rsid w:val="00DE6E42"/>
    <w:rsid w:val="00DF1687"/>
    <w:rsid w:val="00E00EB3"/>
    <w:rsid w:val="00E03223"/>
    <w:rsid w:val="00E12670"/>
    <w:rsid w:val="00E150A5"/>
    <w:rsid w:val="00E15B60"/>
    <w:rsid w:val="00E203BF"/>
    <w:rsid w:val="00E24074"/>
    <w:rsid w:val="00E26F24"/>
    <w:rsid w:val="00E27D93"/>
    <w:rsid w:val="00E313DD"/>
    <w:rsid w:val="00E313F0"/>
    <w:rsid w:val="00E333D4"/>
    <w:rsid w:val="00E35BA2"/>
    <w:rsid w:val="00E367A7"/>
    <w:rsid w:val="00E3690D"/>
    <w:rsid w:val="00E37241"/>
    <w:rsid w:val="00E3758B"/>
    <w:rsid w:val="00E4319D"/>
    <w:rsid w:val="00E446B6"/>
    <w:rsid w:val="00E608FD"/>
    <w:rsid w:val="00E722F2"/>
    <w:rsid w:val="00E723BF"/>
    <w:rsid w:val="00E72DDF"/>
    <w:rsid w:val="00E74AD2"/>
    <w:rsid w:val="00E74CFA"/>
    <w:rsid w:val="00E80E0C"/>
    <w:rsid w:val="00E81482"/>
    <w:rsid w:val="00E83693"/>
    <w:rsid w:val="00E916E4"/>
    <w:rsid w:val="00EB0D60"/>
    <w:rsid w:val="00EB5A53"/>
    <w:rsid w:val="00EC1006"/>
    <w:rsid w:val="00EC30EE"/>
    <w:rsid w:val="00EC522D"/>
    <w:rsid w:val="00ED74D9"/>
    <w:rsid w:val="00ED7964"/>
    <w:rsid w:val="00EE08D9"/>
    <w:rsid w:val="00EF15A4"/>
    <w:rsid w:val="00EF1AFE"/>
    <w:rsid w:val="00EF4936"/>
    <w:rsid w:val="00EF6454"/>
    <w:rsid w:val="00EF65E4"/>
    <w:rsid w:val="00EF7437"/>
    <w:rsid w:val="00F05DD2"/>
    <w:rsid w:val="00F11A59"/>
    <w:rsid w:val="00F13806"/>
    <w:rsid w:val="00F22023"/>
    <w:rsid w:val="00F23C93"/>
    <w:rsid w:val="00F25AA7"/>
    <w:rsid w:val="00F35436"/>
    <w:rsid w:val="00F35E4E"/>
    <w:rsid w:val="00F42D14"/>
    <w:rsid w:val="00F43E05"/>
    <w:rsid w:val="00F674B5"/>
    <w:rsid w:val="00F67565"/>
    <w:rsid w:val="00F701F9"/>
    <w:rsid w:val="00F84DF2"/>
    <w:rsid w:val="00F8751A"/>
    <w:rsid w:val="00F90FE7"/>
    <w:rsid w:val="00FA0E01"/>
    <w:rsid w:val="00FB184B"/>
    <w:rsid w:val="00FB2948"/>
    <w:rsid w:val="00FB3104"/>
    <w:rsid w:val="00FB3CEF"/>
    <w:rsid w:val="00FB6868"/>
    <w:rsid w:val="00FB6DB7"/>
    <w:rsid w:val="00FB76BE"/>
    <w:rsid w:val="00FB7EDC"/>
    <w:rsid w:val="00FC345E"/>
    <w:rsid w:val="00FC3D2A"/>
    <w:rsid w:val="00FC5178"/>
    <w:rsid w:val="00FC5AF1"/>
    <w:rsid w:val="00FD10A8"/>
    <w:rsid w:val="00FE1D08"/>
    <w:rsid w:val="00FE3DF8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71E390E3"/>
  <w15:docId w15:val="{FFFE0AFC-86AB-435F-971E-BE4FF07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uiPriority w:val="1"/>
    <w:qFormat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A63A-CE82-46BA-9FB3-2C1C8D2C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Haramis, Julia K.</cp:lastModifiedBy>
  <cp:revision>4</cp:revision>
  <cp:lastPrinted>2018-10-29T16:00:00Z</cp:lastPrinted>
  <dcterms:created xsi:type="dcterms:W3CDTF">2019-08-09T21:49:00Z</dcterms:created>
  <dcterms:modified xsi:type="dcterms:W3CDTF">2019-08-09T21:53:00Z</dcterms:modified>
</cp:coreProperties>
</file>