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125C59" w:rsidRDefault="004E1CF2" w:rsidP="00E97376">
      <w:pPr>
        <w:ind w:firstLine="0"/>
        <w:jc w:val="center"/>
      </w:pPr>
      <w:bookmarkStart w:id="0" w:name="_GoBack"/>
      <w:bookmarkEnd w:id="0"/>
      <w:r w:rsidRPr="00125C59">
        <w:t>Int. No.</w:t>
      </w:r>
      <w:r w:rsidR="00161E8C">
        <w:t xml:space="preserve"> 1257</w:t>
      </w:r>
      <w:r w:rsidR="00101219">
        <w:t>-A</w:t>
      </w:r>
    </w:p>
    <w:p w:rsidR="00E97376" w:rsidRPr="00125C59" w:rsidRDefault="00E97376" w:rsidP="00E97376">
      <w:pPr>
        <w:ind w:firstLine="0"/>
        <w:jc w:val="center"/>
      </w:pPr>
    </w:p>
    <w:p w:rsidR="004E1CF2" w:rsidRPr="00125C59" w:rsidRDefault="004E1CF2" w:rsidP="00E97376">
      <w:pPr>
        <w:ind w:firstLine="0"/>
        <w:jc w:val="both"/>
      </w:pPr>
      <w:r w:rsidRPr="00125C59">
        <w:t xml:space="preserve">By </w:t>
      </w:r>
      <w:r w:rsidR="00344D83">
        <w:t>Council Member</w:t>
      </w:r>
      <w:r w:rsidR="00BD5421">
        <w:t>s</w:t>
      </w:r>
      <w:r w:rsidR="00344D83">
        <w:t xml:space="preserve"> Cornegy</w:t>
      </w:r>
      <w:r w:rsidR="00BF5748">
        <w:t>,</w:t>
      </w:r>
      <w:r w:rsidR="001A2CBE">
        <w:t xml:space="preserve"> </w:t>
      </w:r>
      <w:r w:rsidR="00DB72FC" w:rsidRPr="00DB72FC">
        <w:t>Lancman</w:t>
      </w:r>
      <w:r w:rsidR="001C7D27">
        <w:t>,</w:t>
      </w:r>
      <w:r w:rsidR="00BF5748">
        <w:t xml:space="preserve"> Kallos</w:t>
      </w:r>
      <w:r w:rsidR="00D6780A">
        <w:t>,</w:t>
      </w:r>
      <w:r w:rsidR="001C7D27">
        <w:t xml:space="preserve"> Vallone</w:t>
      </w:r>
      <w:r w:rsidR="0066225C">
        <w:t>,</w:t>
      </w:r>
      <w:r w:rsidR="00D6780A">
        <w:t xml:space="preserve"> </w:t>
      </w:r>
      <w:r w:rsidR="0066225C">
        <w:t>Rosenthal</w:t>
      </w:r>
      <w:r w:rsidR="00EC1DF5">
        <w:t>,</w:t>
      </w:r>
      <w:r w:rsidR="0066225C">
        <w:t xml:space="preserve"> Chin</w:t>
      </w:r>
      <w:r w:rsidR="00BE5CBC">
        <w:t xml:space="preserve">, </w:t>
      </w:r>
      <w:r w:rsidR="00EC1DF5">
        <w:t>Perkins</w:t>
      </w:r>
      <w:r w:rsidR="005B0F76">
        <w:t>,</w:t>
      </w:r>
      <w:r w:rsidR="00BE5CBC">
        <w:t xml:space="preserve"> Rivera</w:t>
      </w:r>
      <w:r w:rsidR="007E4425">
        <w:t>,</w:t>
      </w:r>
      <w:r w:rsidR="005B0F76">
        <w:t xml:space="preserve"> Holden</w:t>
      </w:r>
      <w:r w:rsidR="007E4425">
        <w:t xml:space="preserve"> and Ayala</w:t>
      </w:r>
    </w:p>
    <w:p w:rsidR="004E1CF2" w:rsidRPr="00125C59" w:rsidRDefault="004E1CF2" w:rsidP="007101A2">
      <w:pPr>
        <w:pStyle w:val="BodyText"/>
        <w:spacing w:line="240" w:lineRule="auto"/>
        <w:ind w:firstLine="0"/>
      </w:pPr>
    </w:p>
    <w:p w:rsidR="0036269A" w:rsidRPr="0036269A" w:rsidRDefault="0036269A" w:rsidP="007101A2">
      <w:pPr>
        <w:pStyle w:val="BodyText"/>
        <w:spacing w:line="240" w:lineRule="auto"/>
        <w:ind w:firstLine="0"/>
        <w:rPr>
          <w:vanish/>
        </w:rPr>
      </w:pPr>
      <w:r w:rsidRPr="0036269A">
        <w:rPr>
          <w:vanish/>
        </w:rPr>
        <w:t>..Title</w:t>
      </w:r>
    </w:p>
    <w:p w:rsidR="004E1CF2" w:rsidRDefault="00A76CB9" w:rsidP="007101A2">
      <w:pPr>
        <w:pStyle w:val="BodyText"/>
        <w:spacing w:line="240" w:lineRule="auto"/>
        <w:ind w:firstLine="0"/>
      </w:pPr>
      <w:r>
        <w:t>A Local Law t</w:t>
      </w:r>
      <w:r w:rsidR="004E1CF2" w:rsidRPr="00125C59">
        <w:t xml:space="preserve">o </w:t>
      </w:r>
      <w:r w:rsidR="00E310B4" w:rsidRPr="00125C59">
        <w:t>amend the</w:t>
      </w:r>
      <w:r w:rsidR="00FC547E" w:rsidRPr="00125C59">
        <w:t xml:space="preserve"> </w:t>
      </w:r>
      <w:r w:rsidR="002B3A5D" w:rsidRPr="00125C59">
        <w:t>administrative code of the city of New York</w:t>
      </w:r>
      <w:r w:rsidR="004E1CF2" w:rsidRPr="00125C59">
        <w:t>, in relation to</w:t>
      </w:r>
      <w:r w:rsidR="007F4087" w:rsidRPr="00125C59">
        <w:t xml:space="preserve"> </w:t>
      </w:r>
      <w:r w:rsidR="00D32DFD">
        <w:t>inspections of construction sites for which the department of buildings has issued a permit</w:t>
      </w:r>
    </w:p>
    <w:p w:rsidR="0036269A" w:rsidRPr="0036269A" w:rsidRDefault="0036269A" w:rsidP="007101A2">
      <w:pPr>
        <w:pStyle w:val="BodyText"/>
        <w:spacing w:line="240" w:lineRule="auto"/>
        <w:ind w:firstLine="0"/>
        <w:rPr>
          <w:vanish/>
        </w:rPr>
      </w:pPr>
      <w:r w:rsidRPr="0036269A">
        <w:rPr>
          <w:vanish/>
        </w:rPr>
        <w:t>..Body</w:t>
      </w:r>
    </w:p>
    <w:p w:rsidR="004E1CF2" w:rsidRPr="00125C59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Pr="00125C59" w:rsidRDefault="004E1CF2" w:rsidP="007101A2">
      <w:pPr>
        <w:ind w:firstLine="0"/>
        <w:jc w:val="both"/>
      </w:pPr>
      <w:r w:rsidRPr="00125C59">
        <w:rPr>
          <w:u w:val="single"/>
        </w:rPr>
        <w:t>Be it enacted by the Council as follows:</w:t>
      </w:r>
    </w:p>
    <w:p w:rsidR="004E1CF2" w:rsidRPr="00125C59" w:rsidRDefault="004E1CF2" w:rsidP="006662DF">
      <w:pPr>
        <w:jc w:val="both"/>
      </w:pPr>
    </w:p>
    <w:p w:rsidR="006A691C" w:rsidRPr="00125C59" w:rsidRDefault="006A691C" w:rsidP="007101A2">
      <w:pPr>
        <w:spacing w:line="480" w:lineRule="auto"/>
        <w:jc w:val="both"/>
        <w:sectPr w:rsidR="006A691C" w:rsidRPr="00125C59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Pr="00125C59" w:rsidRDefault="007101A2" w:rsidP="007101A2">
      <w:pPr>
        <w:spacing w:line="480" w:lineRule="auto"/>
        <w:jc w:val="both"/>
      </w:pPr>
      <w:r w:rsidRPr="00125C59">
        <w:t>S</w:t>
      </w:r>
      <w:r w:rsidR="004E1CF2" w:rsidRPr="00125C59">
        <w:t>ection 1.</w:t>
      </w:r>
      <w:r w:rsidR="007E79D5" w:rsidRPr="00125C59">
        <w:t xml:space="preserve"> </w:t>
      </w:r>
      <w:r w:rsidR="0029246A">
        <w:t>Article 105 of chapter 1 of title 28 of the administrative code of the city of New York is amended by adding a new section 28-105.12.</w:t>
      </w:r>
      <w:r w:rsidR="00AF2BF5">
        <w:t>1</w:t>
      </w:r>
      <w:r w:rsidR="007378BC">
        <w:t>1</w:t>
      </w:r>
      <w:r w:rsidR="00AF2BF5">
        <w:t xml:space="preserve"> </w:t>
      </w:r>
      <w:r w:rsidR="00A90BDE" w:rsidRPr="00125C59">
        <w:t>to read as follows</w:t>
      </w:r>
      <w:r w:rsidR="006C07A4" w:rsidRPr="00125C59">
        <w:t>:</w:t>
      </w:r>
    </w:p>
    <w:p w:rsidR="00977A1A" w:rsidRPr="0089644C" w:rsidRDefault="0029246A" w:rsidP="0029246A">
      <w:pPr>
        <w:ind w:firstLine="0"/>
        <w:jc w:val="both"/>
        <w:rPr>
          <w:u w:val="single"/>
          <w:shd w:val="clear" w:color="auto" w:fill="FFFFFF"/>
        </w:rPr>
      </w:pPr>
      <w:r w:rsidRPr="0089644C">
        <w:rPr>
          <w:b/>
          <w:u w:val="single"/>
        </w:rPr>
        <w:t>§ 28-105.12.</w:t>
      </w:r>
      <w:r w:rsidR="00AF2BF5" w:rsidRPr="0089644C">
        <w:rPr>
          <w:b/>
          <w:u w:val="single"/>
        </w:rPr>
        <w:t>1</w:t>
      </w:r>
      <w:r w:rsidR="007378BC">
        <w:rPr>
          <w:b/>
          <w:u w:val="single"/>
        </w:rPr>
        <w:t>1</w:t>
      </w:r>
      <w:r w:rsidR="00AF2BF5" w:rsidRPr="0089644C">
        <w:rPr>
          <w:b/>
          <w:u w:val="single"/>
        </w:rPr>
        <w:t xml:space="preserve"> </w:t>
      </w:r>
      <w:r w:rsidR="00D32DFD">
        <w:rPr>
          <w:b/>
          <w:u w:val="single"/>
        </w:rPr>
        <w:t>Inspections</w:t>
      </w:r>
      <w:r w:rsidR="00A90BDE" w:rsidRPr="0089644C">
        <w:rPr>
          <w:b/>
          <w:u w:val="single"/>
        </w:rPr>
        <w:t>.</w:t>
      </w:r>
      <w:r w:rsidR="00A90BDE" w:rsidRPr="0089644C">
        <w:rPr>
          <w:u w:val="single"/>
          <w:shd w:val="clear" w:color="auto" w:fill="FFFFFF"/>
        </w:rPr>
        <w:t xml:space="preserve"> </w:t>
      </w:r>
      <w:r w:rsidR="00D32DFD">
        <w:rPr>
          <w:u w:val="single"/>
          <w:shd w:val="clear" w:color="auto" w:fill="FFFFFF"/>
        </w:rPr>
        <w:t xml:space="preserve">Upon issuance of a </w:t>
      </w:r>
      <w:r w:rsidR="00B43929" w:rsidRPr="0089644C">
        <w:rPr>
          <w:u w:val="single"/>
          <w:shd w:val="clear" w:color="auto" w:fill="FFFFFF"/>
        </w:rPr>
        <w:t>permit</w:t>
      </w:r>
      <w:r w:rsidR="0094177C">
        <w:rPr>
          <w:u w:val="single"/>
          <w:shd w:val="clear" w:color="auto" w:fill="FFFFFF"/>
        </w:rPr>
        <w:t xml:space="preserve"> and at any time during such</w:t>
      </w:r>
      <w:r w:rsidR="008D2350" w:rsidRPr="0089644C">
        <w:rPr>
          <w:u w:val="single"/>
          <w:shd w:val="clear" w:color="auto" w:fill="FFFFFF"/>
        </w:rPr>
        <w:t xml:space="preserve"> permit period</w:t>
      </w:r>
      <w:r w:rsidR="00B43929" w:rsidRPr="0089644C">
        <w:rPr>
          <w:u w:val="single"/>
          <w:shd w:val="clear" w:color="auto" w:fill="FFFFFF"/>
        </w:rPr>
        <w:t xml:space="preserve">, </w:t>
      </w:r>
      <w:r w:rsidR="00D70ED1" w:rsidRPr="0089644C">
        <w:rPr>
          <w:u w:val="single"/>
        </w:rPr>
        <w:t xml:space="preserve">the </w:t>
      </w:r>
      <w:r w:rsidR="00D32DFD">
        <w:rPr>
          <w:u w:val="single"/>
        </w:rPr>
        <w:t>commissioner or his or her authorized representatives, in the discharge of their duties, shall have the right to enter, in accordance with applicable law, upon any buildings, enclosure</w:t>
      </w:r>
      <w:r w:rsidR="006212C4">
        <w:rPr>
          <w:u w:val="single"/>
        </w:rPr>
        <w:t>s</w:t>
      </w:r>
      <w:r w:rsidR="00D32DFD">
        <w:rPr>
          <w:u w:val="single"/>
        </w:rPr>
        <w:t xml:space="preserve">, premises, or any part thereof, or attached thereto </w:t>
      </w:r>
      <w:r w:rsidR="00BB2F32" w:rsidRPr="0089644C">
        <w:rPr>
          <w:u w:val="single"/>
          <w:shd w:val="clear" w:color="auto" w:fill="FFFFFF"/>
        </w:rPr>
        <w:t>f</w:t>
      </w:r>
      <w:r w:rsidR="00E3439E" w:rsidRPr="0089644C">
        <w:rPr>
          <w:u w:val="single"/>
          <w:shd w:val="clear" w:color="auto" w:fill="FFFFFF"/>
        </w:rPr>
        <w:t xml:space="preserve">or the purposes of an inspection </w:t>
      </w:r>
      <w:r w:rsidR="00A04DEB" w:rsidRPr="0089644C">
        <w:rPr>
          <w:u w:val="single"/>
          <w:shd w:val="clear" w:color="auto" w:fill="FFFFFF"/>
        </w:rPr>
        <w:t>of</w:t>
      </w:r>
      <w:r w:rsidR="00BB2F32" w:rsidRPr="0089644C">
        <w:rPr>
          <w:u w:val="single"/>
          <w:shd w:val="clear" w:color="auto" w:fill="FFFFFF"/>
        </w:rPr>
        <w:t xml:space="preserve"> work pursuant to such permit</w:t>
      </w:r>
      <w:r w:rsidR="00D32DFD">
        <w:rPr>
          <w:u w:val="single"/>
          <w:shd w:val="clear" w:color="auto" w:fill="FFFFFF"/>
        </w:rPr>
        <w:t xml:space="preserve"> to ensure that such work is not occurring in an unsafe or dangerous manner, and that such work is being performed in compliance with applicable code </w:t>
      </w:r>
      <w:r w:rsidR="0094177C">
        <w:rPr>
          <w:u w:val="single"/>
          <w:shd w:val="clear" w:color="auto" w:fill="FFFFFF"/>
        </w:rPr>
        <w:t>provisions. If</w:t>
      </w:r>
      <w:r w:rsidR="00D32DFD">
        <w:rPr>
          <w:u w:val="single"/>
          <w:shd w:val="clear" w:color="auto" w:fill="FFFFFF"/>
        </w:rPr>
        <w:t xml:space="preserve"> </w:t>
      </w:r>
      <w:r w:rsidR="00535DFE" w:rsidRPr="0089644C">
        <w:rPr>
          <w:u w:val="single"/>
          <w:shd w:val="clear" w:color="auto" w:fill="FFFFFF"/>
        </w:rPr>
        <w:t xml:space="preserve">the commissioner </w:t>
      </w:r>
      <w:r w:rsidR="00D32DFD">
        <w:rPr>
          <w:u w:val="single"/>
          <w:shd w:val="clear" w:color="auto" w:fill="FFFFFF"/>
        </w:rPr>
        <w:t xml:space="preserve">or his or her authorized representative is </w:t>
      </w:r>
      <w:r w:rsidR="00E126A5">
        <w:rPr>
          <w:u w:val="single"/>
          <w:shd w:val="clear" w:color="auto" w:fill="FFFFFF"/>
        </w:rPr>
        <w:t>unable</w:t>
      </w:r>
      <w:r w:rsidR="00D32DFD">
        <w:rPr>
          <w:u w:val="single"/>
          <w:shd w:val="clear" w:color="auto" w:fill="FFFFFF"/>
        </w:rPr>
        <w:t xml:space="preserve"> to gain access to such </w:t>
      </w:r>
      <w:r w:rsidR="00E126A5">
        <w:rPr>
          <w:u w:val="single"/>
          <w:shd w:val="clear" w:color="auto" w:fill="FFFFFF"/>
        </w:rPr>
        <w:t xml:space="preserve">property expeditiously for the purposes of an inspection of work pursuant to such permit and there is a reason to believe that the work is being done in violation of the law, the commissioner </w:t>
      </w:r>
      <w:r w:rsidR="00535DFE" w:rsidRPr="0089644C">
        <w:rPr>
          <w:u w:val="single"/>
          <w:shd w:val="clear" w:color="auto" w:fill="FFFFFF"/>
        </w:rPr>
        <w:t>shall</w:t>
      </w:r>
      <w:r w:rsidR="00B23C48" w:rsidRPr="0089644C">
        <w:rPr>
          <w:u w:val="single"/>
          <w:shd w:val="clear" w:color="auto" w:fill="FFFFFF"/>
        </w:rPr>
        <w:t xml:space="preserve"> </w:t>
      </w:r>
      <w:r w:rsidR="00020D2E" w:rsidRPr="0089644C">
        <w:rPr>
          <w:u w:val="single"/>
          <w:shd w:val="clear" w:color="auto" w:fill="FFFFFF"/>
        </w:rPr>
        <w:t>issue a stop work order</w:t>
      </w:r>
      <w:r w:rsidR="00D70ED1" w:rsidRPr="0089644C">
        <w:rPr>
          <w:u w:val="single"/>
          <w:shd w:val="clear" w:color="auto" w:fill="FFFFFF"/>
        </w:rPr>
        <w:t xml:space="preserve">. </w:t>
      </w:r>
      <w:r w:rsidR="00E126A5">
        <w:rPr>
          <w:u w:val="single"/>
          <w:shd w:val="clear" w:color="auto" w:fill="FFFFFF"/>
        </w:rPr>
        <w:t>Such</w:t>
      </w:r>
      <w:r w:rsidR="00D70ED1" w:rsidRPr="0089644C">
        <w:rPr>
          <w:u w:val="single"/>
          <w:shd w:val="clear" w:color="auto" w:fill="FFFFFF"/>
        </w:rPr>
        <w:t xml:space="preserve"> stop work order </w:t>
      </w:r>
      <w:r w:rsidR="00E126A5">
        <w:rPr>
          <w:u w:val="single"/>
          <w:shd w:val="clear" w:color="auto" w:fill="FFFFFF"/>
        </w:rPr>
        <w:t>may be rescinded in accordance with section 28-207.2.3</w:t>
      </w:r>
      <w:r w:rsidR="004663C9" w:rsidRPr="0089644C">
        <w:rPr>
          <w:u w:val="single"/>
          <w:shd w:val="clear" w:color="auto" w:fill="FFFFFF"/>
        </w:rPr>
        <w:t xml:space="preserve">. </w:t>
      </w:r>
      <w:r w:rsidR="00A042EA" w:rsidRPr="0089644C">
        <w:rPr>
          <w:u w:val="single"/>
          <w:shd w:val="clear" w:color="auto" w:fill="FFFFFF"/>
        </w:rPr>
        <w:t xml:space="preserve"> </w:t>
      </w:r>
    </w:p>
    <w:p w:rsidR="00977A1A" w:rsidRPr="00977A1A" w:rsidRDefault="00977A1A" w:rsidP="0029246A">
      <w:pPr>
        <w:ind w:firstLine="0"/>
        <w:jc w:val="both"/>
        <w:rPr>
          <w:color w:val="000000"/>
          <w:u w:val="single"/>
          <w:shd w:val="clear" w:color="auto" w:fill="FFFFFF"/>
        </w:rPr>
      </w:pPr>
    </w:p>
    <w:p w:rsidR="004E1CF2" w:rsidRPr="00125C59" w:rsidRDefault="00A90BDE" w:rsidP="00094A70">
      <w:pPr>
        <w:spacing w:line="480" w:lineRule="auto"/>
        <w:jc w:val="both"/>
        <w:rPr>
          <w:u w:val="single"/>
        </w:rPr>
      </w:pPr>
      <w:r w:rsidRPr="00125C59">
        <w:t xml:space="preserve"> </w:t>
      </w:r>
      <w:r w:rsidR="00E4508A" w:rsidRPr="00125C59">
        <w:rPr>
          <w:color w:val="000000"/>
          <w:shd w:val="clear" w:color="auto" w:fill="FFFFFF"/>
        </w:rPr>
        <w:t>§</w:t>
      </w:r>
      <w:r w:rsidRPr="00125C59">
        <w:rPr>
          <w:color w:val="000000"/>
          <w:shd w:val="clear" w:color="auto" w:fill="FFFFFF"/>
        </w:rPr>
        <w:t xml:space="preserve"> </w:t>
      </w:r>
      <w:r w:rsidR="00E4508A" w:rsidRPr="00125C59">
        <w:rPr>
          <w:color w:val="000000"/>
          <w:shd w:val="clear" w:color="auto" w:fill="FFFFFF"/>
        </w:rPr>
        <w:t xml:space="preserve">2. This local law shall take effect 120 days after it becomes law, except that the commissioner of the department of </w:t>
      </w:r>
      <w:r w:rsidRPr="00125C59">
        <w:rPr>
          <w:color w:val="000000"/>
          <w:shd w:val="clear" w:color="auto" w:fill="FFFFFF"/>
        </w:rPr>
        <w:t xml:space="preserve">buildings </w:t>
      </w:r>
      <w:r w:rsidR="00E4508A" w:rsidRPr="00125C59">
        <w:rPr>
          <w:color w:val="000000"/>
          <w:shd w:val="clear" w:color="auto" w:fill="FFFFFF"/>
        </w:rPr>
        <w:t>shall take such measures as are necessary for its implementation, including the promulgation of rules, prior to such effective date.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5F25F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APB</w:t>
      </w:r>
      <w:r w:rsidR="00101219">
        <w:rPr>
          <w:sz w:val="18"/>
          <w:szCs w:val="18"/>
        </w:rPr>
        <w:t>/GZ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F25FA">
        <w:rPr>
          <w:sz w:val="18"/>
          <w:szCs w:val="18"/>
        </w:rPr>
        <w:t>7106</w:t>
      </w:r>
    </w:p>
    <w:p w:rsidR="00AE212E" w:rsidRDefault="00C077D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4E3330">
        <w:rPr>
          <w:sz w:val="18"/>
          <w:szCs w:val="18"/>
        </w:rPr>
        <w:t>/</w:t>
      </w:r>
      <w:r w:rsidR="0094177C">
        <w:rPr>
          <w:sz w:val="18"/>
          <w:szCs w:val="18"/>
        </w:rPr>
        <w:t>10</w:t>
      </w:r>
      <w:r w:rsidR="004E3330">
        <w:rPr>
          <w:sz w:val="18"/>
          <w:szCs w:val="18"/>
        </w:rPr>
        <w:t xml:space="preserve">/19 </w:t>
      </w:r>
      <w:r w:rsidR="0094177C">
        <w:rPr>
          <w:sz w:val="18"/>
          <w:szCs w:val="18"/>
        </w:rPr>
        <w:t>3</w:t>
      </w:r>
      <w:r w:rsidR="004E3330">
        <w:rPr>
          <w:sz w:val="18"/>
          <w:szCs w:val="18"/>
        </w:rPr>
        <w:t>:</w:t>
      </w:r>
      <w:r w:rsidR="0094177C">
        <w:rPr>
          <w:sz w:val="18"/>
          <w:szCs w:val="18"/>
        </w:rPr>
        <w:t>50</w:t>
      </w:r>
      <w:r>
        <w:rPr>
          <w:sz w:val="18"/>
          <w:szCs w:val="18"/>
        </w:rPr>
        <w:t xml:space="preserve"> </w:t>
      </w:r>
      <w:r w:rsidR="0094177C">
        <w:rPr>
          <w:sz w:val="18"/>
          <w:szCs w:val="18"/>
        </w:rPr>
        <w:t>p</w:t>
      </w:r>
      <w:r w:rsidR="004E3330">
        <w:rPr>
          <w:sz w:val="18"/>
          <w:szCs w:val="18"/>
        </w:rPr>
        <w:t>m</w:t>
      </w:r>
    </w:p>
    <w:p w:rsidR="00101219" w:rsidRDefault="00101219" w:rsidP="007101A2">
      <w:pPr>
        <w:ind w:firstLine="0"/>
        <w:rPr>
          <w:sz w:val="18"/>
          <w:szCs w:val="18"/>
        </w:rPr>
      </w:pPr>
    </w:p>
    <w:sectPr w:rsidR="00101219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93" w:rsidRDefault="00CD2E93">
      <w:r>
        <w:separator/>
      </w:r>
    </w:p>
    <w:p w:rsidR="00CD2E93" w:rsidRDefault="00CD2E93"/>
  </w:endnote>
  <w:endnote w:type="continuationSeparator" w:id="0">
    <w:p w:rsidR="00CD2E93" w:rsidRDefault="00CD2E93">
      <w:r>
        <w:continuationSeparator/>
      </w:r>
    </w:p>
    <w:p w:rsidR="00CD2E93" w:rsidRDefault="00CD2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67F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2EA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93" w:rsidRDefault="00CD2E93">
      <w:r>
        <w:separator/>
      </w:r>
    </w:p>
    <w:p w:rsidR="00CD2E93" w:rsidRDefault="00CD2E93"/>
  </w:footnote>
  <w:footnote w:type="continuationSeparator" w:id="0">
    <w:p w:rsidR="00CD2E93" w:rsidRDefault="00CD2E93">
      <w:r>
        <w:continuationSeparator/>
      </w:r>
    </w:p>
    <w:p w:rsidR="00CD2E93" w:rsidRDefault="00CD2E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B8D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4"/>
    <w:rsid w:val="000135A3"/>
    <w:rsid w:val="00020D2E"/>
    <w:rsid w:val="00022A20"/>
    <w:rsid w:val="00035181"/>
    <w:rsid w:val="000502BC"/>
    <w:rsid w:val="00056BB0"/>
    <w:rsid w:val="00064AFB"/>
    <w:rsid w:val="0009173E"/>
    <w:rsid w:val="00094A70"/>
    <w:rsid w:val="00096D0E"/>
    <w:rsid w:val="000A5366"/>
    <w:rsid w:val="000D3A64"/>
    <w:rsid w:val="000D4A7F"/>
    <w:rsid w:val="00101219"/>
    <w:rsid w:val="001073BD"/>
    <w:rsid w:val="00115B31"/>
    <w:rsid w:val="001238AE"/>
    <w:rsid w:val="00125C59"/>
    <w:rsid w:val="00126D41"/>
    <w:rsid w:val="00143E45"/>
    <w:rsid w:val="001509BF"/>
    <w:rsid w:val="00150A27"/>
    <w:rsid w:val="00161E8C"/>
    <w:rsid w:val="00165627"/>
    <w:rsid w:val="00167107"/>
    <w:rsid w:val="00175C59"/>
    <w:rsid w:val="0018018F"/>
    <w:rsid w:val="00180BD2"/>
    <w:rsid w:val="00195A80"/>
    <w:rsid w:val="001A2CBE"/>
    <w:rsid w:val="001C7D27"/>
    <w:rsid w:val="001D4249"/>
    <w:rsid w:val="00205741"/>
    <w:rsid w:val="00207323"/>
    <w:rsid w:val="0021642E"/>
    <w:rsid w:val="0022099D"/>
    <w:rsid w:val="00224F67"/>
    <w:rsid w:val="00241D16"/>
    <w:rsid w:val="00241F94"/>
    <w:rsid w:val="00270162"/>
    <w:rsid w:val="00280955"/>
    <w:rsid w:val="0029246A"/>
    <w:rsid w:val="00292C42"/>
    <w:rsid w:val="002B3A5D"/>
    <w:rsid w:val="002C1F92"/>
    <w:rsid w:val="002C4435"/>
    <w:rsid w:val="002D5F4F"/>
    <w:rsid w:val="002E4044"/>
    <w:rsid w:val="002F196D"/>
    <w:rsid w:val="002F269C"/>
    <w:rsid w:val="002F581E"/>
    <w:rsid w:val="00301E5D"/>
    <w:rsid w:val="00320D3B"/>
    <w:rsid w:val="0033027F"/>
    <w:rsid w:val="00335357"/>
    <w:rsid w:val="003447CD"/>
    <w:rsid w:val="00344D83"/>
    <w:rsid w:val="00352CA7"/>
    <w:rsid w:val="0036269A"/>
    <w:rsid w:val="003720CF"/>
    <w:rsid w:val="003874A1"/>
    <w:rsid w:val="00387754"/>
    <w:rsid w:val="003A29EF"/>
    <w:rsid w:val="003A3850"/>
    <w:rsid w:val="003A75C2"/>
    <w:rsid w:val="003A7F40"/>
    <w:rsid w:val="003C5C5C"/>
    <w:rsid w:val="003F26F9"/>
    <w:rsid w:val="003F3109"/>
    <w:rsid w:val="004102C7"/>
    <w:rsid w:val="00423079"/>
    <w:rsid w:val="00432688"/>
    <w:rsid w:val="00444642"/>
    <w:rsid w:val="004456B8"/>
    <w:rsid w:val="00447A01"/>
    <w:rsid w:val="004645FF"/>
    <w:rsid w:val="004663C9"/>
    <w:rsid w:val="00476B5D"/>
    <w:rsid w:val="004948B5"/>
    <w:rsid w:val="004B097C"/>
    <w:rsid w:val="004D659D"/>
    <w:rsid w:val="004E1CF2"/>
    <w:rsid w:val="004E3330"/>
    <w:rsid w:val="004F3343"/>
    <w:rsid w:val="005020E8"/>
    <w:rsid w:val="00535DFE"/>
    <w:rsid w:val="00536877"/>
    <w:rsid w:val="00550E96"/>
    <w:rsid w:val="005532D7"/>
    <w:rsid w:val="00554C35"/>
    <w:rsid w:val="00556004"/>
    <w:rsid w:val="00586366"/>
    <w:rsid w:val="005A1EBD"/>
    <w:rsid w:val="005B0F76"/>
    <w:rsid w:val="005B5DE4"/>
    <w:rsid w:val="005C1C5E"/>
    <w:rsid w:val="005C6980"/>
    <w:rsid w:val="005D4A03"/>
    <w:rsid w:val="005E4C7D"/>
    <w:rsid w:val="005E655A"/>
    <w:rsid w:val="005E7681"/>
    <w:rsid w:val="005F25FA"/>
    <w:rsid w:val="005F3AA6"/>
    <w:rsid w:val="00604E20"/>
    <w:rsid w:val="00611B73"/>
    <w:rsid w:val="006212C4"/>
    <w:rsid w:val="00630AB3"/>
    <w:rsid w:val="00642BDA"/>
    <w:rsid w:val="00644C43"/>
    <w:rsid w:val="00645A58"/>
    <w:rsid w:val="00653824"/>
    <w:rsid w:val="0066225C"/>
    <w:rsid w:val="006662DF"/>
    <w:rsid w:val="00681A93"/>
    <w:rsid w:val="00687344"/>
    <w:rsid w:val="006A691C"/>
    <w:rsid w:val="006A750D"/>
    <w:rsid w:val="006B26AF"/>
    <w:rsid w:val="006B590A"/>
    <w:rsid w:val="006B5AB9"/>
    <w:rsid w:val="006C07A4"/>
    <w:rsid w:val="006D0565"/>
    <w:rsid w:val="006D3E3C"/>
    <w:rsid w:val="006D562C"/>
    <w:rsid w:val="006F5CC7"/>
    <w:rsid w:val="007101A2"/>
    <w:rsid w:val="00716BA9"/>
    <w:rsid w:val="007218EB"/>
    <w:rsid w:val="0072551E"/>
    <w:rsid w:val="00727F04"/>
    <w:rsid w:val="00733AE6"/>
    <w:rsid w:val="007378BC"/>
    <w:rsid w:val="00750030"/>
    <w:rsid w:val="00751C26"/>
    <w:rsid w:val="00767CD4"/>
    <w:rsid w:val="00770B9A"/>
    <w:rsid w:val="007A1A40"/>
    <w:rsid w:val="007B293E"/>
    <w:rsid w:val="007B6497"/>
    <w:rsid w:val="007C1D9D"/>
    <w:rsid w:val="007C6893"/>
    <w:rsid w:val="007D3363"/>
    <w:rsid w:val="007D7E87"/>
    <w:rsid w:val="007E4425"/>
    <w:rsid w:val="007E73C5"/>
    <w:rsid w:val="007E79D5"/>
    <w:rsid w:val="007E7FDC"/>
    <w:rsid w:val="007F4087"/>
    <w:rsid w:val="008025D2"/>
    <w:rsid w:val="00806569"/>
    <w:rsid w:val="008167F4"/>
    <w:rsid w:val="0083646C"/>
    <w:rsid w:val="00847351"/>
    <w:rsid w:val="0085260B"/>
    <w:rsid w:val="00853E42"/>
    <w:rsid w:val="00871C7D"/>
    <w:rsid w:val="00872BFD"/>
    <w:rsid w:val="00874231"/>
    <w:rsid w:val="00880099"/>
    <w:rsid w:val="00887191"/>
    <w:rsid w:val="0089644C"/>
    <w:rsid w:val="008D1123"/>
    <w:rsid w:val="008D2350"/>
    <w:rsid w:val="008E28FA"/>
    <w:rsid w:val="008F0B17"/>
    <w:rsid w:val="00900ACB"/>
    <w:rsid w:val="0090591B"/>
    <w:rsid w:val="009225F3"/>
    <w:rsid w:val="00925D71"/>
    <w:rsid w:val="0094177C"/>
    <w:rsid w:val="00954E36"/>
    <w:rsid w:val="0096274E"/>
    <w:rsid w:val="00977A1A"/>
    <w:rsid w:val="00981430"/>
    <w:rsid w:val="009822E5"/>
    <w:rsid w:val="00990ECE"/>
    <w:rsid w:val="00995E8E"/>
    <w:rsid w:val="009A2004"/>
    <w:rsid w:val="009C1FB5"/>
    <w:rsid w:val="009D32F4"/>
    <w:rsid w:val="00A03635"/>
    <w:rsid w:val="00A042EA"/>
    <w:rsid w:val="00A04DEB"/>
    <w:rsid w:val="00A10451"/>
    <w:rsid w:val="00A269C2"/>
    <w:rsid w:val="00A46ACE"/>
    <w:rsid w:val="00A531EC"/>
    <w:rsid w:val="00A654D0"/>
    <w:rsid w:val="00A76CB9"/>
    <w:rsid w:val="00A84CE5"/>
    <w:rsid w:val="00A90BDE"/>
    <w:rsid w:val="00AD1881"/>
    <w:rsid w:val="00AD33C7"/>
    <w:rsid w:val="00AE212E"/>
    <w:rsid w:val="00AF2BF5"/>
    <w:rsid w:val="00AF39A5"/>
    <w:rsid w:val="00B07F60"/>
    <w:rsid w:val="00B15D83"/>
    <w:rsid w:val="00B1635A"/>
    <w:rsid w:val="00B23C48"/>
    <w:rsid w:val="00B30100"/>
    <w:rsid w:val="00B37385"/>
    <w:rsid w:val="00B43929"/>
    <w:rsid w:val="00B47730"/>
    <w:rsid w:val="00B67C8E"/>
    <w:rsid w:val="00B7114A"/>
    <w:rsid w:val="00BA4408"/>
    <w:rsid w:val="00BA599A"/>
    <w:rsid w:val="00BB2F32"/>
    <w:rsid w:val="00BB6434"/>
    <w:rsid w:val="00BC1806"/>
    <w:rsid w:val="00BD4E49"/>
    <w:rsid w:val="00BD5421"/>
    <w:rsid w:val="00BE5CBC"/>
    <w:rsid w:val="00BF5748"/>
    <w:rsid w:val="00BF76F0"/>
    <w:rsid w:val="00C077D2"/>
    <w:rsid w:val="00C2439D"/>
    <w:rsid w:val="00C92A35"/>
    <w:rsid w:val="00C93F56"/>
    <w:rsid w:val="00C96CEE"/>
    <w:rsid w:val="00CA09E2"/>
    <w:rsid w:val="00CA2899"/>
    <w:rsid w:val="00CA30A1"/>
    <w:rsid w:val="00CA6B5C"/>
    <w:rsid w:val="00CC4ED3"/>
    <w:rsid w:val="00CD2E93"/>
    <w:rsid w:val="00CE602C"/>
    <w:rsid w:val="00CF17D2"/>
    <w:rsid w:val="00CF1D18"/>
    <w:rsid w:val="00D217A5"/>
    <w:rsid w:val="00D30A34"/>
    <w:rsid w:val="00D32DFD"/>
    <w:rsid w:val="00D4062A"/>
    <w:rsid w:val="00D52CE9"/>
    <w:rsid w:val="00D6780A"/>
    <w:rsid w:val="00D70ED1"/>
    <w:rsid w:val="00D76529"/>
    <w:rsid w:val="00D94395"/>
    <w:rsid w:val="00D975BE"/>
    <w:rsid w:val="00DA0D11"/>
    <w:rsid w:val="00DA2E91"/>
    <w:rsid w:val="00DB6BFB"/>
    <w:rsid w:val="00DB72FC"/>
    <w:rsid w:val="00DC57C0"/>
    <w:rsid w:val="00DE6E46"/>
    <w:rsid w:val="00DF7976"/>
    <w:rsid w:val="00E0423E"/>
    <w:rsid w:val="00E06550"/>
    <w:rsid w:val="00E126A5"/>
    <w:rsid w:val="00E13406"/>
    <w:rsid w:val="00E3067F"/>
    <w:rsid w:val="00E310B4"/>
    <w:rsid w:val="00E3439E"/>
    <w:rsid w:val="00E34500"/>
    <w:rsid w:val="00E37C8F"/>
    <w:rsid w:val="00E41F09"/>
    <w:rsid w:val="00E42EF6"/>
    <w:rsid w:val="00E4508A"/>
    <w:rsid w:val="00E60D63"/>
    <w:rsid w:val="00E611AD"/>
    <w:rsid w:val="00E611DE"/>
    <w:rsid w:val="00E7229D"/>
    <w:rsid w:val="00E84A4E"/>
    <w:rsid w:val="00E96AB4"/>
    <w:rsid w:val="00E97376"/>
    <w:rsid w:val="00EB262D"/>
    <w:rsid w:val="00EB4F54"/>
    <w:rsid w:val="00EB5A95"/>
    <w:rsid w:val="00EC1DF5"/>
    <w:rsid w:val="00ED266D"/>
    <w:rsid w:val="00ED2846"/>
    <w:rsid w:val="00ED6ADF"/>
    <w:rsid w:val="00EF1E62"/>
    <w:rsid w:val="00EF46B7"/>
    <w:rsid w:val="00F0176C"/>
    <w:rsid w:val="00F03D9F"/>
    <w:rsid w:val="00F0418B"/>
    <w:rsid w:val="00F23C44"/>
    <w:rsid w:val="00F3121D"/>
    <w:rsid w:val="00F33321"/>
    <w:rsid w:val="00F34140"/>
    <w:rsid w:val="00F63AE4"/>
    <w:rsid w:val="00F732C6"/>
    <w:rsid w:val="00F77A7A"/>
    <w:rsid w:val="00FA5BBD"/>
    <w:rsid w:val="00FA63F7"/>
    <w:rsid w:val="00FB2FD6"/>
    <w:rsid w:val="00FC13F8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DC393-634E-4E5E-841A-83CE4B4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customStyle="1" w:styleId="MediumGrid11">
    <w:name w:val="Medium Grid 11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F5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8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58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8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81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F2B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EA1B-DCCC-4C6E-9A69-5B455207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Brandford, Austen</dc:creator>
  <cp:keywords/>
  <cp:lastModifiedBy>DelFranco, Ruthie</cp:lastModifiedBy>
  <cp:revision>2</cp:revision>
  <cp:lastPrinted>2019-02-26T19:15:00Z</cp:lastPrinted>
  <dcterms:created xsi:type="dcterms:W3CDTF">2019-08-02T18:09:00Z</dcterms:created>
  <dcterms:modified xsi:type="dcterms:W3CDTF">2019-08-02T18:09:00Z</dcterms:modified>
</cp:coreProperties>
</file>