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4512F6" w:rsidRPr="003C616E" w14:paraId="1867E12E" w14:textId="77777777" w:rsidTr="000914F0">
        <w:trPr>
          <w:jc w:val="center"/>
        </w:trPr>
        <w:tc>
          <w:tcPr>
            <w:tcW w:w="6006" w:type="dxa"/>
            <w:tcBorders>
              <w:bottom w:val="single" w:sz="4" w:space="0" w:color="auto"/>
            </w:tcBorders>
          </w:tcPr>
          <w:p w14:paraId="0345A66C" w14:textId="77777777" w:rsidR="004512F6" w:rsidRPr="003C616E" w:rsidRDefault="004512F6" w:rsidP="008B16AB">
            <w:pPr>
              <w:pBdr>
                <w:top w:val="single" w:sz="6" w:space="0" w:color="FFFFFF"/>
                <w:left w:val="single" w:sz="6" w:space="0" w:color="FFFFFF"/>
                <w:bottom w:val="single" w:sz="6" w:space="0" w:color="FFFFFF"/>
                <w:right w:val="single" w:sz="6" w:space="0" w:color="FFFFFF"/>
              </w:pBdr>
              <w:jc w:val="center"/>
            </w:pPr>
            <w:r w:rsidRPr="003C616E">
              <w:rPr>
                <w:noProof/>
              </w:rPr>
              <w:drawing>
                <wp:inline distT="0" distB="0" distL="0" distR="0" wp14:anchorId="26448BE4" wp14:editId="2EB77D1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20E3954" w14:textId="77777777" w:rsidR="004512F6" w:rsidRPr="003C616E" w:rsidRDefault="004512F6" w:rsidP="008B16AB"/>
        </w:tc>
        <w:tc>
          <w:tcPr>
            <w:tcW w:w="4869" w:type="dxa"/>
            <w:tcBorders>
              <w:bottom w:val="single" w:sz="4" w:space="0" w:color="auto"/>
            </w:tcBorders>
          </w:tcPr>
          <w:p w14:paraId="16BA18EC" w14:textId="77777777" w:rsidR="004512F6" w:rsidRPr="003C616E" w:rsidRDefault="004512F6" w:rsidP="008B16AB">
            <w:pPr>
              <w:rPr>
                <w:b/>
                <w:bCs/>
                <w:smallCaps/>
              </w:rPr>
            </w:pPr>
            <w:r w:rsidRPr="003C616E">
              <w:rPr>
                <w:b/>
                <w:bCs/>
                <w:smallCaps/>
              </w:rPr>
              <w:t>The Council of the City of New York</w:t>
            </w:r>
          </w:p>
          <w:p w14:paraId="7C5AD233" w14:textId="77777777" w:rsidR="004512F6" w:rsidRPr="003C616E" w:rsidRDefault="004512F6" w:rsidP="008B16AB">
            <w:pPr>
              <w:rPr>
                <w:b/>
                <w:bCs/>
                <w:smallCaps/>
              </w:rPr>
            </w:pPr>
            <w:r w:rsidRPr="003C616E">
              <w:rPr>
                <w:b/>
                <w:bCs/>
                <w:smallCaps/>
              </w:rPr>
              <w:t>Finance Division</w:t>
            </w:r>
          </w:p>
          <w:p w14:paraId="433EDEC5" w14:textId="77777777" w:rsidR="004512F6" w:rsidRPr="00EC76B7" w:rsidRDefault="004512F6" w:rsidP="008B16AB">
            <w:pPr>
              <w:spacing w:before="120"/>
              <w:rPr>
                <w:b/>
                <w:bCs/>
                <w:smallCaps/>
              </w:rPr>
            </w:pPr>
            <w:r w:rsidRPr="00EC76B7">
              <w:rPr>
                <w:b/>
                <w:bCs/>
                <w:smallCaps/>
              </w:rPr>
              <w:t xml:space="preserve">Latonia </w:t>
            </w:r>
            <w:proofErr w:type="spellStart"/>
            <w:r w:rsidRPr="00EC76B7">
              <w:rPr>
                <w:b/>
                <w:bCs/>
                <w:smallCaps/>
              </w:rPr>
              <w:t>Mckinney</w:t>
            </w:r>
            <w:proofErr w:type="spellEnd"/>
            <w:r w:rsidRPr="00EC76B7">
              <w:rPr>
                <w:b/>
                <w:bCs/>
                <w:smallCaps/>
              </w:rPr>
              <w:t>, Director</w:t>
            </w:r>
          </w:p>
          <w:p w14:paraId="5DF5094D" w14:textId="77777777" w:rsidR="004512F6" w:rsidRPr="003C616E" w:rsidRDefault="004512F6" w:rsidP="008B16AB">
            <w:pPr>
              <w:spacing w:before="120"/>
            </w:pPr>
            <w:r w:rsidRPr="003C616E">
              <w:rPr>
                <w:b/>
                <w:bCs/>
                <w:smallCaps/>
              </w:rPr>
              <w:t>Fiscal Impact Statement</w:t>
            </w:r>
          </w:p>
          <w:p w14:paraId="1C72B1BB" w14:textId="77777777" w:rsidR="004512F6" w:rsidRPr="00887D9E" w:rsidRDefault="00476BDE" w:rsidP="008B16AB">
            <w:pPr>
              <w:rPr>
                <w:b/>
                <w:color w:val="FF0000"/>
              </w:rPr>
            </w:pPr>
            <w:r>
              <w:rPr>
                <w:b/>
                <w:bCs/>
                <w:smallCaps/>
              </w:rPr>
              <w:t xml:space="preserve">Proposed </w:t>
            </w:r>
            <w:r w:rsidR="004512F6" w:rsidRPr="003C616E">
              <w:rPr>
                <w:b/>
                <w:bCs/>
                <w:smallCaps/>
              </w:rPr>
              <w:t>Intro. No</w:t>
            </w:r>
            <w:r w:rsidR="004512F6" w:rsidRPr="003C616E">
              <w:rPr>
                <w:b/>
                <w:bCs/>
              </w:rPr>
              <w:t xml:space="preserve">: </w:t>
            </w:r>
            <w:r w:rsidR="004512F6" w:rsidRPr="003C616E">
              <w:rPr>
                <w:bCs/>
              </w:rPr>
              <w:t xml:space="preserve"> </w:t>
            </w:r>
            <w:r w:rsidR="00BF0C19">
              <w:rPr>
                <w:b/>
                <w:bCs/>
              </w:rPr>
              <w:t>1171</w:t>
            </w:r>
            <w:r w:rsidR="004512F6" w:rsidRPr="00887D9E">
              <w:rPr>
                <w:b/>
                <w:bCs/>
              </w:rPr>
              <w:t>-A</w:t>
            </w:r>
          </w:p>
          <w:p w14:paraId="771915D7" w14:textId="77777777" w:rsidR="004512F6" w:rsidRPr="003C616E" w:rsidRDefault="004512F6" w:rsidP="008B16AB">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Pr="00EC76B7">
              <w:rPr>
                <w:b/>
                <w:bCs/>
              </w:rPr>
              <w:t>Housing and Buildings</w:t>
            </w:r>
            <w:r>
              <w:rPr>
                <w:bCs/>
              </w:rPr>
              <w:t xml:space="preserve"> </w:t>
            </w:r>
          </w:p>
        </w:tc>
      </w:tr>
      <w:tr w:rsidR="004512F6" w:rsidRPr="003C616E" w14:paraId="4415412E" w14:textId="77777777" w:rsidTr="000914F0">
        <w:trPr>
          <w:jc w:val="center"/>
        </w:trPr>
        <w:tc>
          <w:tcPr>
            <w:tcW w:w="6006" w:type="dxa"/>
            <w:tcBorders>
              <w:top w:val="single" w:sz="4" w:space="0" w:color="auto"/>
            </w:tcBorders>
          </w:tcPr>
          <w:p w14:paraId="64364FCA" w14:textId="77777777" w:rsidR="00BF0C19" w:rsidRPr="00BF0C19" w:rsidRDefault="004512F6" w:rsidP="00BF0C19">
            <w:pPr>
              <w:pStyle w:val="BodyText"/>
              <w:spacing w:line="240" w:lineRule="auto"/>
              <w:ind w:firstLine="0"/>
              <w:rPr>
                <w:caps/>
              </w:rPr>
            </w:pPr>
            <w:r w:rsidRPr="003C616E">
              <w:rPr>
                <w:b/>
                <w:bCs/>
                <w:smallCaps/>
              </w:rPr>
              <w:t>Title:</w:t>
            </w:r>
            <w:r>
              <w:rPr>
                <w:bCs/>
              </w:rPr>
              <w:t xml:space="preserve"> </w:t>
            </w:r>
            <w:r w:rsidR="00BF0C19" w:rsidRPr="00BF0C19">
              <w:rPr>
                <w:color w:val="000000"/>
                <w:szCs w:val="20"/>
              </w:rPr>
              <w:t xml:space="preserve">A Local Law to amend the administrative code of the city of New York, in relation to identifying unlawful statements in submissions to the </w:t>
            </w:r>
            <w:r w:rsidR="00E11974">
              <w:rPr>
                <w:color w:val="000000"/>
                <w:szCs w:val="20"/>
              </w:rPr>
              <w:t>D</w:t>
            </w:r>
            <w:r w:rsidR="00BF0C19" w:rsidRPr="00BF0C19">
              <w:rPr>
                <w:color w:val="000000"/>
                <w:szCs w:val="20"/>
              </w:rPr>
              <w:t xml:space="preserve">epartment of </w:t>
            </w:r>
            <w:r w:rsidR="00E11974">
              <w:rPr>
                <w:color w:val="000000"/>
                <w:szCs w:val="20"/>
              </w:rPr>
              <w:t>B</w:t>
            </w:r>
            <w:r w:rsidR="00BF0C19" w:rsidRPr="00BF0C19">
              <w:rPr>
                <w:color w:val="000000"/>
                <w:szCs w:val="20"/>
              </w:rPr>
              <w:t>uildings</w:t>
            </w:r>
          </w:p>
          <w:p w14:paraId="46E3D6F0" w14:textId="0A5369F2" w:rsidR="004512F6" w:rsidRPr="003C616E" w:rsidRDefault="004512F6" w:rsidP="000914F0">
            <w:pPr>
              <w:pStyle w:val="BodyText"/>
              <w:spacing w:line="240" w:lineRule="auto"/>
              <w:ind w:firstLine="0"/>
            </w:pPr>
            <w:bookmarkStart w:id="0" w:name="_GoBack"/>
            <w:bookmarkEnd w:id="0"/>
          </w:p>
        </w:tc>
        <w:tc>
          <w:tcPr>
            <w:tcW w:w="4869" w:type="dxa"/>
            <w:tcBorders>
              <w:top w:val="single" w:sz="4" w:space="0" w:color="auto"/>
              <w:bottom w:val="single" w:sz="4" w:space="0" w:color="auto"/>
            </w:tcBorders>
          </w:tcPr>
          <w:p w14:paraId="2DB99852" w14:textId="7AE385E7" w:rsidR="004512F6" w:rsidRPr="003C616E" w:rsidRDefault="004512F6" w:rsidP="00BF0C19">
            <w:pPr>
              <w:widowControl w:val="0"/>
              <w:autoSpaceDE w:val="0"/>
              <w:autoSpaceDN w:val="0"/>
              <w:adjustRightInd w:val="0"/>
              <w:rPr>
                <w:b/>
              </w:rPr>
            </w:pPr>
            <w:r w:rsidRPr="003C616E">
              <w:rPr>
                <w:b/>
                <w:bCs/>
                <w:smallCaps/>
              </w:rPr>
              <w:t>Sponsors</w:t>
            </w:r>
            <w:r w:rsidRPr="003C616E">
              <w:rPr>
                <w:b/>
                <w:bCs/>
              </w:rPr>
              <w:t>:</w:t>
            </w:r>
            <w:r>
              <w:rPr>
                <w:b/>
                <w:bCs/>
              </w:rPr>
              <w:t xml:space="preserve"> </w:t>
            </w:r>
            <w:r>
              <w:rPr>
                <w:bCs/>
              </w:rPr>
              <w:t>Council Members</w:t>
            </w:r>
            <w:r w:rsidRPr="003C616E">
              <w:rPr>
                <w:b/>
                <w:bCs/>
              </w:rPr>
              <w:t xml:space="preserve"> </w:t>
            </w:r>
            <w:r w:rsidR="00BF0C19">
              <w:t xml:space="preserve">Torres, </w:t>
            </w:r>
            <w:r w:rsidR="003312EB">
              <w:t xml:space="preserve">The Public Advocate (Mr. </w:t>
            </w:r>
            <w:r w:rsidR="00BF0C19">
              <w:t>Williams</w:t>
            </w:r>
            <w:r w:rsidR="003312EB">
              <w:t>)</w:t>
            </w:r>
            <w:r w:rsidR="00BF0C19">
              <w:t>, Powers, Rivera, Kallos, Chin</w:t>
            </w:r>
            <w:r w:rsidR="003312EB">
              <w:t xml:space="preserve">, </w:t>
            </w:r>
            <w:r w:rsidR="00BF0C19">
              <w:t>Lancman</w:t>
            </w:r>
            <w:r w:rsidR="003312EB">
              <w:t xml:space="preserve"> and Rosenthal</w:t>
            </w:r>
          </w:p>
        </w:tc>
      </w:tr>
    </w:tbl>
    <w:p w14:paraId="7E724ECF" w14:textId="03D682C2" w:rsidR="004512F6" w:rsidRPr="003C616E" w:rsidRDefault="004512F6" w:rsidP="004512F6">
      <w:pPr>
        <w:spacing w:before="120"/>
      </w:pPr>
      <w:r w:rsidRPr="003C616E">
        <w:rPr>
          <w:b/>
          <w:smallCaps/>
        </w:rPr>
        <w:t>Summary of Legislation:</w:t>
      </w:r>
      <w:r w:rsidRPr="003C616E">
        <w:t xml:space="preserve"> </w:t>
      </w:r>
      <w:r w:rsidR="00BF0C19">
        <w:t>Proposed Intro. No. 1171</w:t>
      </w:r>
      <w:r w:rsidR="00055BBE" w:rsidRPr="00142BBE">
        <w:t xml:space="preserve">-A would </w:t>
      </w:r>
      <w:r w:rsidR="00BF0C19">
        <w:t xml:space="preserve">require the Department of Buildings (DOB) </w:t>
      </w:r>
      <w:r w:rsidR="006F6446" w:rsidRPr="006F6446">
        <w:t>and the Department of Finance (DOF)</w:t>
      </w:r>
      <w:r w:rsidR="006F6446">
        <w:t xml:space="preserve"> to</w:t>
      </w:r>
      <w:r w:rsidR="00385F6C">
        <w:t xml:space="preserve"> </w:t>
      </w:r>
      <w:r w:rsidR="006F6446" w:rsidRPr="006F6446">
        <w:t>share</w:t>
      </w:r>
      <w:r w:rsidR="00DE62D9">
        <w:t xml:space="preserve"> certain</w:t>
      </w:r>
      <w:r w:rsidR="006F6446" w:rsidRPr="006F6446">
        <w:t xml:space="preserve"> information in order to identify cases of false statements regarding occupied </w:t>
      </w:r>
      <w:r w:rsidR="00DE62D9">
        <w:t xml:space="preserve">and rent-regulated housing. It would </w:t>
      </w:r>
      <w:r w:rsidR="00385F6C">
        <w:t xml:space="preserve">also </w:t>
      </w:r>
      <w:r w:rsidR="006F6446" w:rsidRPr="006F6446">
        <w:t>require DOB to request information from the Division of Housing &amp; Community Renewal to identify false statements regarding occu</w:t>
      </w:r>
      <w:r w:rsidR="006F6446">
        <w:t>pied and rent-regulated hou</w:t>
      </w:r>
      <w:r w:rsidR="00385F6C">
        <w:t xml:space="preserve">sing. The legislation would </w:t>
      </w:r>
      <w:r w:rsidR="006F6446" w:rsidRPr="006F6446">
        <w:t>require DOB to conduct an audit of an owner’s whole portfolio of properties using information obtained from DOF if the owner has been caught either failing to obtain a building permit or submitting false statements regarding occupied and rent-regulated housing on an application for a building permit</w:t>
      </w:r>
      <w:r w:rsidR="006F6446">
        <w:t xml:space="preserve">. </w:t>
      </w:r>
      <w:r w:rsidR="00DE62D9">
        <w:t>Lastly, w</w:t>
      </w:r>
      <w:r w:rsidR="00DE62D9" w:rsidRPr="00DE62D9">
        <w:t xml:space="preserve">hen DOB has made a finding that an owner made a false statement, </w:t>
      </w:r>
      <w:r w:rsidR="00DE62D9">
        <w:t xml:space="preserve">the legislation would require </w:t>
      </w:r>
      <w:r w:rsidR="00DE62D9" w:rsidRPr="00DE62D9">
        <w:t xml:space="preserve">DOB to: (a) send written notice to the NYC Council, the Department of Investigations, the Division of Housing and Community Renewal, and the Tenant Protection Unit; (b) refer the matter to the relevant District Attorney and the Attorney General for potential criminal prosecution; and (c) report on the punitive actions it took in every case in which it found evidence of a falsified application for a building permit. </w:t>
      </w:r>
    </w:p>
    <w:p w14:paraId="024657E2" w14:textId="77777777" w:rsidR="004512F6" w:rsidRPr="003C616E" w:rsidRDefault="004512F6" w:rsidP="004512F6"/>
    <w:p w14:paraId="5FA6362B" w14:textId="77777777" w:rsidR="004512F6" w:rsidRDefault="004512F6" w:rsidP="004512F6">
      <w:pPr>
        <w:spacing w:before="100" w:beforeAutospacing="1"/>
        <w:contextualSpacing/>
      </w:pPr>
      <w:r w:rsidRPr="003C616E">
        <w:rPr>
          <w:b/>
          <w:smallCaps/>
        </w:rPr>
        <w:t>Effective Date:</w:t>
      </w:r>
      <w:r w:rsidRPr="003C616E">
        <w:t xml:space="preserve"> </w:t>
      </w:r>
      <w:r w:rsidR="00055BBE">
        <w:t>This legislation</w:t>
      </w:r>
      <w:r w:rsidR="00055BBE" w:rsidRPr="00F945CB">
        <w:t xml:space="preserve"> </w:t>
      </w:r>
      <w:r w:rsidR="00D60C5C">
        <w:t xml:space="preserve">would </w:t>
      </w:r>
      <w:r w:rsidR="00BF0C19">
        <w:t>take effect 18</w:t>
      </w:r>
      <w:r w:rsidR="00055BBE" w:rsidRPr="00F945CB">
        <w:t xml:space="preserve">0 days after it becomes law, </w:t>
      </w:r>
      <w:r w:rsidR="00055BBE">
        <w:t>except</w:t>
      </w:r>
      <w:r w:rsidR="00055BBE" w:rsidRPr="00F945CB">
        <w:t xml:space="preserve"> that the </w:t>
      </w:r>
      <w:r w:rsidR="00D60C5C">
        <w:t>C</w:t>
      </w:r>
      <w:r w:rsidR="00055BBE" w:rsidRPr="00F945CB">
        <w:t xml:space="preserve">ommissioner </w:t>
      </w:r>
      <w:r w:rsidR="00055BBE">
        <w:t xml:space="preserve">of </w:t>
      </w:r>
      <w:r w:rsidR="00BF0C19">
        <w:t xml:space="preserve">the Department of Buildings </w:t>
      </w:r>
      <w:r w:rsidR="00055BBE" w:rsidRPr="00F945CB">
        <w:t xml:space="preserve">may take </w:t>
      </w:r>
      <w:r w:rsidR="00055BBE">
        <w:t>such measures as are</w:t>
      </w:r>
      <w:r w:rsidR="00055BBE" w:rsidRPr="00F945CB">
        <w:t xml:space="preserve"> necessary for its implementation, including the promulgation of rules, before such date.</w:t>
      </w:r>
    </w:p>
    <w:p w14:paraId="0678EAE4" w14:textId="77777777" w:rsidR="00476BDE" w:rsidRPr="003C616E" w:rsidRDefault="00476BDE" w:rsidP="004512F6">
      <w:pPr>
        <w:spacing w:before="100" w:beforeAutospacing="1"/>
        <w:contextualSpacing/>
      </w:pPr>
    </w:p>
    <w:p w14:paraId="67D7DA15" w14:textId="77777777" w:rsidR="004512F6" w:rsidRPr="003C616E" w:rsidRDefault="00476BDE" w:rsidP="00B13959">
      <w:pPr>
        <w:pStyle w:val="NoSpacing"/>
      </w:pPr>
      <w:r w:rsidRPr="00476BDE">
        <w:rPr>
          <w:b/>
          <w:smallCaps/>
        </w:rPr>
        <w:t xml:space="preserve"> </w:t>
      </w:r>
      <w:r w:rsidRPr="00012730">
        <w:rPr>
          <w:b/>
          <w:smallCaps/>
        </w:rPr>
        <w:t>Fiscal Year In Which Full Fiscal Impact Anticipated</w:t>
      </w:r>
      <w:r w:rsidR="004512F6" w:rsidRPr="003C616E">
        <w:rPr>
          <w:b/>
        </w:rPr>
        <w:t>:</w:t>
      </w:r>
      <w:r w:rsidR="00B13959">
        <w:rPr>
          <w:b/>
        </w:rPr>
        <w:t xml:space="preserve"> </w:t>
      </w:r>
      <w:r w:rsidR="00B13959" w:rsidRPr="009C7D2D">
        <w:t>Fiscal</w:t>
      </w:r>
      <w:r w:rsidR="00B13959" w:rsidRPr="009C7D2D">
        <w:rPr>
          <w:b/>
        </w:rPr>
        <w:t xml:space="preserve"> </w:t>
      </w:r>
      <w:r w:rsidR="00B13959" w:rsidRPr="009C7D2D">
        <w:t>202</w:t>
      </w:r>
      <w:r>
        <w:t>1</w:t>
      </w:r>
      <w:r w:rsidR="004512F6" w:rsidRPr="003C616E">
        <w:rPr>
          <w:b/>
        </w:rPr>
        <w:t xml:space="preserve"> </w:t>
      </w:r>
    </w:p>
    <w:p w14:paraId="5ED64CBE" w14:textId="77777777" w:rsidR="004512F6" w:rsidRPr="003C616E" w:rsidRDefault="004512F6" w:rsidP="004512F6">
      <w:pPr>
        <w:pBdr>
          <w:top w:val="single" w:sz="4" w:space="1" w:color="auto"/>
        </w:pBdr>
        <w:spacing w:before="240"/>
        <w:rPr>
          <w:b/>
          <w:smallCaps/>
        </w:rPr>
      </w:pPr>
      <w:r w:rsidRPr="003C616E">
        <w:rPr>
          <w:b/>
          <w:smallCaps/>
        </w:rPr>
        <w:t>Fiscal Impact Statement:</w:t>
      </w:r>
    </w:p>
    <w:p w14:paraId="5E4AEB30" w14:textId="77777777" w:rsidR="004512F6" w:rsidRPr="00012730" w:rsidRDefault="004512F6" w:rsidP="004512F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4512F6" w:rsidRPr="00012730" w14:paraId="2B4EBF2D" w14:textId="77777777" w:rsidTr="008B16A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2D8C4A" w14:textId="77777777" w:rsidR="004512F6" w:rsidRPr="00012730" w:rsidRDefault="004512F6" w:rsidP="008B16AB">
            <w:pPr>
              <w:spacing w:line="201" w:lineRule="exact"/>
              <w:jc w:val="center"/>
              <w:rPr>
                <w:sz w:val="20"/>
                <w:szCs w:val="20"/>
              </w:rPr>
            </w:pPr>
          </w:p>
          <w:p w14:paraId="1D6BFCC1"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2CC33FB" w14:textId="77777777" w:rsidR="004512F6" w:rsidRPr="00012730" w:rsidRDefault="004512F6" w:rsidP="008B16AB">
            <w:pPr>
              <w:jc w:val="center"/>
              <w:rPr>
                <w:b/>
                <w:bCs/>
                <w:sz w:val="20"/>
                <w:szCs w:val="20"/>
              </w:rPr>
            </w:pPr>
            <w:r>
              <w:rPr>
                <w:b/>
                <w:bCs/>
                <w:sz w:val="20"/>
                <w:szCs w:val="20"/>
              </w:rPr>
              <w:t>Effective FY</w:t>
            </w:r>
            <w:r w:rsidR="00476BDE">
              <w:rPr>
                <w:b/>
                <w:bCs/>
                <w:sz w:val="20"/>
                <w:szCs w:val="20"/>
              </w:rPr>
              <w:t>20</w:t>
            </w:r>
          </w:p>
          <w:p w14:paraId="7EF3030A" w14:textId="77777777" w:rsidR="004512F6" w:rsidRPr="00012730" w:rsidRDefault="004512F6" w:rsidP="008B16AB">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BC89530" w14:textId="77777777" w:rsidR="004512F6" w:rsidRPr="00012730" w:rsidRDefault="004512F6" w:rsidP="008B16AB">
            <w:pPr>
              <w:jc w:val="center"/>
              <w:rPr>
                <w:b/>
                <w:bCs/>
                <w:sz w:val="20"/>
                <w:szCs w:val="20"/>
              </w:rPr>
            </w:pPr>
            <w:r w:rsidRPr="00012730">
              <w:rPr>
                <w:b/>
                <w:bCs/>
                <w:sz w:val="20"/>
                <w:szCs w:val="20"/>
              </w:rPr>
              <w:t>FY Succeeding Effective FY</w:t>
            </w:r>
            <w:r w:rsidR="00476BDE">
              <w:rPr>
                <w:b/>
                <w:bCs/>
                <w:sz w:val="20"/>
                <w:szCs w:val="20"/>
              </w:rPr>
              <w:t>21</w:t>
            </w:r>
          </w:p>
        </w:tc>
        <w:tc>
          <w:tcPr>
            <w:tcW w:w="1754" w:type="dxa"/>
            <w:tcBorders>
              <w:top w:val="double" w:sz="7" w:space="0" w:color="000000"/>
              <w:left w:val="single" w:sz="7" w:space="0" w:color="000000"/>
              <w:bottom w:val="single" w:sz="6" w:space="0" w:color="FFFFFF"/>
              <w:right w:val="double" w:sz="7" w:space="0" w:color="000000"/>
            </w:tcBorders>
            <w:vAlign w:val="center"/>
          </w:tcPr>
          <w:p w14:paraId="69102455" w14:textId="77777777" w:rsidR="004512F6" w:rsidRPr="00012730" w:rsidRDefault="004512F6" w:rsidP="008B16AB">
            <w:pPr>
              <w:jc w:val="center"/>
              <w:rPr>
                <w:b/>
                <w:bCs/>
                <w:sz w:val="20"/>
                <w:szCs w:val="20"/>
              </w:rPr>
            </w:pPr>
            <w:r w:rsidRPr="00012730">
              <w:rPr>
                <w:b/>
                <w:bCs/>
                <w:sz w:val="20"/>
                <w:szCs w:val="20"/>
              </w:rPr>
              <w:t>Full Fiscal Impact FY</w:t>
            </w:r>
            <w:r w:rsidR="00D60C5C">
              <w:rPr>
                <w:b/>
                <w:bCs/>
                <w:sz w:val="20"/>
                <w:szCs w:val="20"/>
              </w:rPr>
              <w:t>21</w:t>
            </w:r>
          </w:p>
        </w:tc>
      </w:tr>
      <w:tr w:rsidR="004512F6" w:rsidRPr="00012730" w14:paraId="30AF5AC1"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708E337" w14:textId="77777777" w:rsidR="004512F6" w:rsidRPr="00012730" w:rsidRDefault="004512F6" w:rsidP="008B16AB">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B015B7E"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E1FD88C"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6C362BB" w14:textId="77777777" w:rsidR="004512F6" w:rsidRPr="00012730" w:rsidRDefault="004512F6" w:rsidP="008B16AB">
            <w:pPr>
              <w:jc w:val="center"/>
              <w:rPr>
                <w:bCs/>
                <w:sz w:val="20"/>
                <w:szCs w:val="20"/>
              </w:rPr>
            </w:pPr>
            <w:r w:rsidRPr="00012730">
              <w:rPr>
                <w:bCs/>
                <w:sz w:val="20"/>
                <w:szCs w:val="20"/>
              </w:rPr>
              <w:t>$0</w:t>
            </w:r>
          </w:p>
        </w:tc>
      </w:tr>
      <w:tr w:rsidR="004512F6" w:rsidRPr="00012730" w14:paraId="4276A5C9" w14:textId="77777777" w:rsidTr="008B16A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2396824" w14:textId="77777777" w:rsidR="004512F6" w:rsidRPr="00012730" w:rsidRDefault="004512F6" w:rsidP="008B16AB">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F5D1899"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1859886"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6D3918BB" w14:textId="77777777" w:rsidR="004512F6" w:rsidRPr="00012730" w:rsidRDefault="004512F6" w:rsidP="008B16AB">
            <w:pPr>
              <w:jc w:val="center"/>
              <w:rPr>
                <w:bCs/>
                <w:sz w:val="20"/>
                <w:szCs w:val="20"/>
              </w:rPr>
            </w:pPr>
            <w:r w:rsidRPr="00012730">
              <w:rPr>
                <w:bCs/>
                <w:sz w:val="20"/>
                <w:szCs w:val="20"/>
              </w:rPr>
              <w:t>$0</w:t>
            </w:r>
          </w:p>
        </w:tc>
      </w:tr>
      <w:tr w:rsidR="004512F6" w:rsidRPr="00012730" w14:paraId="5B246D8D" w14:textId="77777777" w:rsidTr="008B16A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CC2E091" w14:textId="77777777" w:rsidR="004512F6" w:rsidRPr="00012730" w:rsidRDefault="004512F6" w:rsidP="008B16AB">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3B2DFEA1"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E8E4C2A" w14:textId="77777777" w:rsidR="004512F6" w:rsidRPr="00012730" w:rsidRDefault="004512F6" w:rsidP="008B16AB">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640CD3C1" w14:textId="77777777" w:rsidR="004512F6" w:rsidRPr="00012730" w:rsidRDefault="004512F6" w:rsidP="008B16AB">
            <w:pPr>
              <w:jc w:val="center"/>
              <w:rPr>
                <w:bCs/>
                <w:sz w:val="20"/>
                <w:szCs w:val="20"/>
              </w:rPr>
            </w:pPr>
            <w:r w:rsidRPr="00012730">
              <w:rPr>
                <w:bCs/>
                <w:sz w:val="20"/>
                <w:szCs w:val="20"/>
              </w:rPr>
              <w:t>$0</w:t>
            </w:r>
          </w:p>
        </w:tc>
      </w:tr>
    </w:tbl>
    <w:p w14:paraId="1F8B9D48" w14:textId="77777777" w:rsidR="004512F6" w:rsidRPr="00564DAE" w:rsidRDefault="004512F6" w:rsidP="00564DAE">
      <w:r w:rsidRPr="003C616E">
        <w:rPr>
          <w:b/>
          <w:smallCaps/>
        </w:rPr>
        <w:t xml:space="preserve">Impact on Revenues: </w:t>
      </w:r>
      <w:r w:rsidR="00EC7101" w:rsidRPr="006846D2">
        <w:t xml:space="preserve">It is estimated that there would be no impact on revenues resulting from the enactment of this legislation. </w:t>
      </w:r>
    </w:p>
    <w:p w14:paraId="4A1D8B94" w14:textId="57630828" w:rsidR="001179A0" w:rsidRPr="003C45B7" w:rsidRDefault="004512F6" w:rsidP="001179A0">
      <w:pPr>
        <w:spacing w:before="240"/>
      </w:pPr>
      <w:r w:rsidRPr="00142BBE">
        <w:rPr>
          <w:b/>
          <w:smallCaps/>
        </w:rPr>
        <w:t>Impact on Expenditures:</w:t>
      </w:r>
      <w:r w:rsidRPr="00142BBE">
        <w:t xml:space="preserve"> </w:t>
      </w:r>
      <w:r w:rsidR="001179A0" w:rsidRPr="009657E1">
        <w:t xml:space="preserve">It is </w:t>
      </w:r>
      <w:r w:rsidR="001179A0">
        <w:t xml:space="preserve">estimated </w:t>
      </w:r>
      <w:r w:rsidR="001179A0" w:rsidRPr="009657E1">
        <w:t xml:space="preserve">that there would be no impact on expenditures resulting from the enactment of this legislation because existing resources would be used by DOB to implement the provisions of this </w:t>
      </w:r>
      <w:r w:rsidR="00935ABF">
        <w:t>legislation</w:t>
      </w:r>
      <w:r w:rsidR="001179A0" w:rsidRPr="009657E1">
        <w:t>.</w:t>
      </w:r>
    </w:p>
    <w:p w14:paraId="6A807DFC" w14:textId="77777777" w:rsidR="004512F6" w:rsidRPr="003C616E" w:rsidRDefault="004512F6" w:rsidP="004512F6">
      <w:pPr>
        <w:spacing w:before="120" w:after="120"/>
      </w:pPr>
      <w:r w:rsidRPr="003C616E">
        <w:rPr>
          <w:b/>
          <w:smallCaps/>
        </w:rPr>
        <w:t>Source of Funds To Cover Estimated Costs:</w:t>
      </w:r>
      <w:r w:rsidRPr="003C616E">
        <w:t xml:space="preserve"> </w:t>
      </w:r>
      <w:r w:rsidR="00EC7101">
        <w:t>N/A</w:t>
      </w:r>
    </w:p>
    <w:p w14:paraId="5E6E28DA" w14:textId="77777777" w:rsidR="004512F6" w:rsidRPr="003C616E" w:rsidRDefault="004512F6" w:rsidP="004512F6">
      <w:pPr>
        <w:spacing w:before="120" w:after="120"/>
      </w:pPr>
      <w:r w:rsidRPr="003C616E">
        <w:rPr>
          <w:b/>
          <w:smallCaps/>
        </w:rPr>
        <w:t>Source of Information:</w:t>
      </w:r>
      <w:r w:rsidRPr="003C616E">
        <w:t xml:space="preserve"> </w:t>
      </w:r>
      <w:r>
        <w:t xml:space="preserve">New York City Council Finance Division </w:t>
      </w:r>
    </w:p>
    <w:p w14:paraId="43221A26" w14:textId="77777777" w:rsidR="004512F6" w:rsidRDefault="004512F6" w:rsidP="00EC76B7">
      <w:pPr>
        <w:rPr>
          <w:smallCaps/>
        </w:rPr>
      </w:pPr>
      <w:r w:rsidRPr="003C616E">
        <w:rPr>
          <w:b/>
          <w:smallCaps/>
        </w:rPr>
        <w:t>Estimate Prepared b</w:t>
      </w:r>
      <w:r>
        <w:rPr>
          <w:b/>
          <w:smallCaps/>
        </w:rPr>
        <w:t xml:space="preserve">y: </w:t>
      </w:r>
      <w:r w:rsidR="00476BDE">
        <w:t xml:space="preserve">Luke Zangerle, Financial Analyst </w:t>
      </w:r>
    </w:p>
    <w:p w14:paraId="0E51ED50" w14:textId="77777777" w:rsidR="00476BDE" w:rsidRPr="00B13959" w:rsidRDefault="00476BDE" w:rsidP="00EC76B7"/>
    <w:p w14:paraId="7809D0CE" w14:textId="6FB0F271" w:rsidR="00476BDE" w:rsidRDefault="004512F6" w:rsidP="00476BDE">
      <w:r w:rsidRPr="003C616E">
        <w:rPr>
          <w:b/>
          <w:smallCaps/>
        </w:rPr>
        <w:t>Estimate Reviewed by:</w:t>
      </w:r>
      <w:r w:rsidR="00476BDE">
        <w:rPr>
          <w:b/>
          <w:smallCaps/>
        </w:rPr>
        <w:t xml:space="preserve"> </w:t>
      </w:r>
      <w:r w:rsidR="003312EB">
        <w:t>Stephanie Ruiz</w:t>
      </w:r>
      <w:r w:rsidR="00476BDE">
        <w:t>, Assistant Counsel</w:t>
      </w:r>
    </w:p>
    <w:p w14:paraId="2B9C5843" w14:textId="77777777" w:rsidR="004512F6" w:rsidRPr="003C616E" w:rsidRDefault="00476BDE" w:rsidP="00EC76B7">
      <w:r>
        <w:t xml:space="preserve">                                           Chima Obichere</w:t>
      </w:r>
      <w:r w:rsidRPr="00012730">
        <w:t xml:space="preserve">, </w:t>
      </w:r>
      <w:r>
        <w:t xml:space="preserve">Unit Head </w:t>
      </w:r>
    </w:p>
    <w:p w14:paraId="27F2CBB2" w14:textId="0DD60441" w:rsidR="004512F6" w:rsidRPr="003C616E" w:rsidRDefault="004512F6" w:rsidP="004512F6">
      <w:pPr>
        <w:spacing w:before="120" w:after="120"/>
      </w:pPr>
      <w:r w:rsidRPr="003C616E">
        <w:rPr>
          <w:b/>
          <w:smallCaps/>
        </w:rPr>
        <w:t>Legislative History:</w:t>
      </w:r>
      <w:r w:rsidRPr="003C616E">
        <w:t xml:space="preserve"> </w:t>
      </w:r>
      <w:r w:rsidR="002A41B4" w:rsidRPr="009C7D2D">
        <w:t>This legislation was introduced</w:t>
      </w:r>
      <w:r w:rsidR="00BF0C19">
        <w:t xml:space="preserve"> to the Council on October 17, 2018 as Intro. No. 1171</w:t>
      </w:r>
      <w:r w:rsidR="002A41B4" w:rsidRPr="009C7D2D">
        <w:t xml:space="preserve"> and was referred to the Committee on Housing and Buildings (Committee). The Committee heard the legislation on December 13, 2018, and the legislation was laid over. The legislation was subsequently amended and th</w:t>
      </w:r>
      <w:r w:rsidR="00853D73">
        <w:t xml:space="preserve">e amended </w:t>
      </w:r>
      <w:r w:rsidR="001179A0">
        <w:t>version</w:t>
      </w:r>
      <w:r w:rsidR="00853D73">
        <w:t>,</w:t>
      </w:r>
      <w:r w:rsidR="00476BDE">
        <w:t xml:space="preserve"> Proposed</w:t>
      </w:r>
      <w:r w:rsidR="00853D73">
        <w:t xml:space="preserve"> </w:t>
      </w:r>
      <w:r w:rsidR="002A41B4" w:rsidRPr="009C7D2D">
        <w:t>Intro. No.</w:t>
      </w:r>
      <w:r w:rsidR="00BF0C19">
        <w:t xml:space="preserve"> 1171</w:t>
      </w:r>
      <w:r w:rsidR="002A41B4" w:rsidRPr="009C7D2D">
        <w:t>-A, will be considered by the Committee on</w:t>
      </w:r>
      <w:r w:rsidR="00BF0C19">
        <w:t xml:space="preserve"> </w:t>
      </w:r>
      <w:r w:rsidR="001179A0">
        <w:t>May 7, 2019.</w:t>
      </w:r>
      <w:r w:rsidR="00476BDE" w:rsidRPr="00EC76B7">
        <w:t xml:space="preserve"> </w:t>
      </w:r>
      <w:r w:rsidR="007339E1">
        <w:t xml:space="preserve">Upon </w:t>
      </w:r>
      <w:r w:rsidR="007339E1" w:rsidRPr="00EC76B7">
        <w:t>a successful vote</w:t>
      </w:r>
      <w:r w:rsidR="007339E1">
        <w:t xml:space="preserve"> by the Committee</w:t>
      </w:r>
      <w:r w:rsidR="007339E1" w:rsidRPr="00EC76B7">
        <w:t xml:space="preserve">, the </w:t>
      </w:r>
      <w:r w:rsidR="007339E1">
        <w:t>legislation</w:t>
      </w:r>
      <w:r w:rsidR="007339E1" w:rsidRPr="00EC76B7">
        <w:t xml:space="preserve"> </w:t>
      </w:r>
      <w:r w:rsidR="007339E1">
        <w:t>will</w:t>
      </w:r>
      <w:r w:rsidR="007339E1" w:rsidRPr="00EC76B7">
        <w:t xml:space="preserve"> be </w:t>
      </w:r>
      <w:r w:rsidR="002A41B4" w:rsidRPr="00EC76B7">
        <w:t>submitted to the full Council for a vote on</w:t>
      </w:r>
      <w:r w:rsidR="00BF53FE" w:rsidRPr="00EC76B7">
        <w:t xml:space="preserve"> </w:t>
      </w:r>
      <w:r w:rsidR="00476BDE" w:rsidRPr="00EC76B7">
        <w:t>May 8</w:t>
      </w:r>
      <w:r w:rsidR="00B663EC" w:rsidRPr="00EC76B7">
        <w:t>, 2019.</w:t>
      </w:r>
      <w:r w:rsidRPr="003C616E">
        <w:t xml:space="preserve">      </w:t>
      </w:r>
    </w:p>
    <w:p w14:paraId="287D3ED6" w14:textId="77777777" w:rsidR="004512F6" w:rsidRPr="00292D2B" w:rsidRDefault="004512F6" w:rsidP="004512F6">
      <w:pPr>
        <w:spacing w:before="120" w:after="120"/>
      </w:pPr>
      <w:r w:rsidRPr="003C616E">
        <w:rPr>
          <w:b/>
          <w:smallCaps/>
        </w:rPr>
        <w:t>Date Prepared:</w:t>
      </w:r>
      <w:r w:rsidR="00292D2B">
        <w:rPr>
          <w:b/>
          <w:smallCaps/>
        </w:rPr>
        <w:t xml:space="preserve"> </w:t>
      </w:r>
      <w:r w:rsidR="00BF0C19">
        <w:t>April 30</w:t>
      </w:r>
      <w:r w:rsidR="00476BDE">
        <w:t>, 2019</w:t>
      </w:r>
    </w:p>
    <w:p w14:paraId="67E0630B" w14:textId="77777777" w:rsidR="00F551C8" w:rsidRDefault="00F551C8"/>
    <w:sectPr w:rsidR="00F551C8" w:rsidSect="003C616E">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BAC4" w14:textId="77777777" w:rsidR="004552BF" w:rsidRDefault="004552BF">
      <w:r>
        <w:separator/>
      </w:r>
    </w:p>
    <w:p w14:paraId="4586DD8D" w14:textId="77777777" w:rsidR="004552BF" w:rsidRDefault="004552BF"/>
  </w:endnote>
  <w:endnote w:type="continuationSeparator" w:id="0">
    <w:p w14:paraId="0AB64282" w14:textId="77777777" w:rsidR="004552BF" w:rsidRDefault="004552BF">
      <w:r>
        <w:continuationSeparator/>
      </w:r>
    </w:p>
    <w:p w14:paraId="0D222CE7" w14:textId="77777777" w:rsidR="004552BF" w:rsidRDefault="00455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9014" w14:textId="696932CC" w:rsidR="000B7EB0" w:rsidRPr="00EC76B7" w:rsidRDefault="00476BDE">
    <w:pPr>
      <w:pStyle w:val="Footer"/>
      <w:pBdr>
        <w:top w:val="thinThickSmallGap" w:sz="24" w:space="1" w:color="823B0B" w:themeColor="accent2" w:themeShade="7F"/>
      </w:pBdr>
      <w:rPr>
        <w:rFonts w:eastAsiaTheme="majorEastAsia"/>
      </w:rPr>
    </w:pPr>
    <w:r w:rsidRPr="00EC76B7">
      <w:rPr>
        <w:rFonts w:eastAsiaTheme="majorEastAsia"/>
      </w:rPr>
      <w:t xml:space="preserve">Proposed </w:t>
    </w:r>
    <w:r w:rsidR="00B663EC" w:rsidRPr="00EC76B7">
      <w:rPr>
        <w:rFonts w:eastAsiaTheme="majorEastAsia"/>
      </w:rPr>
      <w:t>Intro.</w:t>
    </w:r>
    <w:r w:rsidR="00315502">
      <w:rPr>
        <w:rFonts w:eastAsiaTheme="majorEastAsia"/>
      </w:rPr>
      <w:t xml:space="preserve"> No. 1171</w:t>
    </w:r>
    <w:r w:rsidRPr="00EC76B7">
      <w:rPr>
        <w:rFonts w:eastAsiaTheme="majorEastAsia"/>
      </w:rPr>
      <w:t>-A</w:t>
    </w:r>
    <w:r w:rsidR="00B663EC" w:rsidRPr="00EC76B7">
      <w:rPr>
        <w:rFonts w:eastAsiaTheme="majorEastAsia"/>
      </w:rPr>
      <w:ptab w:relativeTo="margin" w:alignment="right" w:leader="none"/>
    </w:r>
    <w:r w:rsidR="00B663EC" w:rsidRPr="00EC76B7">
      <w:rPr>
        <w:rFonts w:eastAsiaTheme="majorEastAsia"/>
      </w:rPr>
      <w:t xml:space="preserve">Page </w:t>
    </w:r>
    <w:r w:rsidR="00B663EC" w:rsidRPr="00EC76B7">
      <w:rPr>
        <w:rFonts w:eastAsiaTheme="minorEastAsia"/>
      </w:rPr>
      <w:fldChar w:fldCharType="begin"/>
    </w:r>
    <w:r w:rsidR="00B663EC" w:rsidRPr="00476BDE">
      <w:instrText xml:space="preserve"> PAGE   \* MERGEFORMAT </w:instrText>
    </w:r>
    <w:r w:rsidR="00B663EC" w:rsidRPr="00EC76B7">
      <w:rPr>
        <w:rFonts w:eastAsiaTheme="minorEastAsia"/>
      </w:rPr>
      <w:fldChar w:fldCharType="separate"/>
    </w:r>
    <w:r w:rsidR="000914F0" w:rsidRPr="000914F0">
      <w:rPr>
        <w:rFonts w:eastAsiaTheme="majorEastAsia"/>
        <w:noProof/>
      </w:rPr>
      <w:t>2</w:t>
    </w:r>
    <w:r w:rsidR="00B663EC" w:rsidRPr="00EC76B7">
      <w:rPr>
        <w:rFonts w:eastAsiaTheme="majorEastAsia"/>
        <w:noProof/>
      </w:rPr>
      <w:fldChar w:fldCharType="end"/>
    </w:r>
  </w:p>
  <w:p w14:paraId="7CB2328B" w14:textId="77777777" w:rsidR="00C6133B" w:rsidRPr="00476BDE" w:rsidRDefault="00C613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C65B" w14:textId="77777777" w:rsidR="004552BF" w:rsidRDefault="004552BF">
      <w:r>
        <w:separator/>
      </w:r>
    </w:p>
    <w:p w14:paraId="3BBC4E33" w14:textId="77777777" w:rsidR="004552BF" w:rsidRDefault="004552BF"/>
  </w:footnote>
  <w:footnote w:type="continuationSeparator" w:id="0">
    <w:p w14:paraId="1BF1DD57" w14:textId="77777777" w:rsidR="004552BF" w:rsidRDefault="004552BF">
      <w:r>
        <w:continuationSeparator/>
      </w:r>
    </w:p>
    <w:p w14:paraId="28C5046F" w14:textId="77777777" w:rsidR="004552BF" w:rsidRDefault="004552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6"/>
    <w:rsid w:val="00007676"/>
    <w:rsid w:val="00055BBE"/>
    <w:rsid w:val="0006646B"/>
    <w:rsid w:val="000914F0"/>
    <w:rsid w:val="001179A0"/>
    <w:rsid w:val="00142BBE"/>
    <w:rsid w:val="00292D2B"/>
    <w:rsid w:val="002A41B4"/>
    <w:rsid w:val="002D5F31"/>
    <w:rsid w:val="00313557"/>
    <w:rsid w:val="00315502"/>
    <w:rsid w:val="00327E29"/>
    <w:rsid w:val="003312EB"/>
    <w:rsid w:val="00385F6C"/>
    <w:rsid w:val="004512F6"/>
    <w:rsid w:val="004552BF"/>
    <w:rsid w:val="00461A50"/>
    <w:rsid w:val="00476BDE"/>
    <w:rsid w:val="004F4109"/>
    <w:rsid w:val="0054278F"/>
    <w:rsid w:val="00564DAE"/>
    <w:rsid w:val="005B0FD6"/>
    <w:rsid w:val="005D596A"/>
    <w:rsid w:val="006330D1"/>
    <w:rsid w:val="00661137"/>
    <w:rsid w:val="006F6446"/>
    <w:rsid w:val="007339E1"/>
    <w:rsid w:val="0075147B"/>
    <w:rsid w:val="00853D73"/>
    <w:rsid w:val="00887D9E"/>
    <w:rsid w:val="00935ABF"/>
    <w:rsid w:val="009C7D2D"/>
    <w:rsid w:val="00A615FF"/>
    <w:rsid w:val="00A836E3"/>
    <w:rsid w:val="00A86878"/>
    <w:rsid w:val="00B13959"/>
    <w:rsid w:val="00B663EC"/>
    <w:rsid w:val="00B8513A"/>
    <w:rsid w:val="00BC2269"/>
    <w:rsid w:val="00BF0C19"/>
    <w:rsid w:val="00BF53FE"/>
    <w:rsid w:val="00BF6622"/>
    <w:rsid w:val="00C226B7"/>
    <w:rsid w:val="00C6133B"/>
    <w:rsid w:val="00CC6D85"/>
    <w:rsid w:val="00D0701A"/>
    <w:rsid w:val="00D60C5C"/>
    <w:rsid w:val="00DE62D9"/>
    <w:rsid w:val="00E11974"/>
    <w:rsid w:val="00E46403"/>
    <w:rsid w:val="00EC7101"/>
    <w:rsid w:val="00EC76B7"/>
    <w:rsid w:val="00F37E5D"/>
    <w:rsid w:val="00F551C8"/>
    <w:rsid w:val="00F8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BB3D"/>
  <w15:chartTrackingRefBased/>
  <w15:docId w15:val="{548D9CCB-FE6E-4076-872B-F56567B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2F6"/>
    <w:pPr>
      <w:tabs>
        <w:tab w:val="center" w:pos="4680"/>
        <w:tab w:val="right" w:pos="9360"/>
      </w:tabs>
    </w:pPr>
  </w:style>
  <w:style w:type="character" w:customStyle="1" w:styleId="FooterChar">
    <w:name w:val="Footer Char"/>
    <w:basedOn w:val="DefaultParagraphFont"/>
    <w:link w:val="Footer"/>
    <w:uiPriority w:val="99"/>
    <w:rsid w:val="004512F6"/>
    <w:rPr>
      <w:rFonts w:ascii="Times New Roman" w:eastAsia="Times New Roman" w:hAnsi="Times New Roman" w:cs="Times New Roman"/>
      <w:sz w:val="24"/>
      <w:szCs w:val="24"/>
    </w:rPr>
  </w:style>
  <w:style w:type="paragraph" w:styleId="BodyText">
    <w:name w:val="Body Text"/>
    <w:basedOn w:val="Normal"/>
    <w:link w:val="BodyTextChar"/>
    <w:uiPriority w:val="99"/>
    <w:rsid w:val="004512F6"/>
    <w:pPr>
      <w:spacing w:line="480" w:lineRule="auto"/>
      <w:ind w:firstLine="720"/>
    </w:pPr>
  </w:style>
  <w:style w:type="character" w:customStyle="1" w:styleId="BodyTextChar">
    <w:name w:val="Body Text Char"/>
    <w:basedOn w:val="DefaultParagraphFont"/>
    <w:link w:val="BodyText"/>
    <w:uiPriority w:val="99"/>
    <w:rsid w:val="004512F6"/>
    <w:rPr>
      <w:rFonts w:ascii="Times New Roman" w:eastAsia="Times New Roman" w:hAnsi="Times New Roman" w:cs="Times New Roman"/>
      <w:sz w:val="24"/>
      <w:szCs w:val="24"/>
    </w:rPr>
  </w:style>
  <w:style w:type="paragraph" w:styleId="NoSpacing">
    <w:name w:val="No Spacing"/>
    <w:uiPriority w:val="1"/>
    <w:qFormat/>
    <w:rsid w:val="00B13959"/>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DE"/>
    <w:rPr>
      <w:rFonts w:ascii="Segoe UI" w:eastAsia="Times New Roman" w:hAnsi="Segoe UI" w:cs="Segoe UI"/>
      <w:sz w:val="18"/>
      <w:szCs w:val="18"/>
    </w:rPr>
  </w:style>
  <w:style w:type="paragraph" w:styleId="Header">
    <w:name w:val="header"/>
    <w:basedOn w:val="Normal"/>
    <w:link w:val="HeaderChar"/>
    <w:uiPriority w:val="99"/>
    <w:unhideWhenUsed/>
    <w:rsid w:val="00476BDE"/>
    <w:pPr>
      <w:tabs>
        <w:tab w:val="center" w:pos="4680"/>
        <w:tab w:val="right" w:pos="9360"/>
      </w:tabs>
    </w:pPr>
  </w:style>
  <w:style w:type="character" w:customStyle="1" w:styleId="HeaderChar">
    <w:name w:val="Header Char"/>
    <w:basedOn w:val="DefaultParagraphFont"/>
    <w:link w:val="Header"/>
    <w:uiPriority w:val="99"/>
    <w:rsid w:val="00476BD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12EB"/>
    <w:rPr>
      <w:sz w:val="16"/>
      <w:szCs w:val="16"/>
    </w:rPr>
  </w:style>
  <w:style w:type="paragraph" w:styleId="CommentText">
    <w:name w:val="annotation text"/>
    <w:basedOn w:val="Normal"/>
    <w:link w:val="CommentTextChar"/>
    <w:uiPriority w:val="99"/>
    <w:semiHidden/>
    <w:unhideWhenUsed/>
    <w:rsid w:val="003312EB"/>
    <w:rPr>
      <w:sz w:val="20"/>
      <w:szCs w:val="20"/>
    </w:rPr>
  </w:style>
  <w:style w:type="character" w:customStyle="1" w:styleId="CommentTextChar">
    <w:name w:val="Comment Text Char"/>
    <w:basedOn w:val="DefaultParagraphFont"/>
    <w:link w:val="CommentText"/>
    <w:uiPriority w:val="99"/>
    <w:semiHidden/>
    <w:rsid w:val="003312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2EB"/>
    <w:rPr>
      <w:b/>
      <w:bCs/>
    </w:rPr>
  </w:style>
  <w:style w:type="character" w:customStyle="1" w:styleId="CommentSubjectChar">
    <w:name w:val="Comment Subject Char"/>
    <w:basedOn w:val="CommentTextChar"/>
    <w:link w:val="CommentSubject"/>
    <w:uiPriority w:val="99"/>
    <w:semiHidden/>
    <w:rsid w:val="003312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9FE4-F2CC-4635-B2ED-DF9DED3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Zangerle, Luke</dc:creator>
  <cp:keywords/>
  <dc:description/>
  <cp:lastModifiedBy>Pagan, Maria</cp:lastModifiedBy>
  <cp:revision>3</cp:revision>
  <cp:lastPrinted>2019-05-07T13:09:00Z</cp:lastPrinted>
  <dcterms:created xsi:type="dcterms:W3CDTF">2019-05-07T13:09:00Z</dcterms:created>
  <dcterms:modified xsi:type="dcterms:W3CDTF">2019-06-21T17:59:00Z</dcterms:modified>
</cp:coreProperties>
</file>