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28" w:rsidRDefault="006C7B28" w:rsidP="00952924">
      <w:pPr>
        <w:ind w:left="4320" w:firstLine="720"/>
      </w:pPr>
      <w:r>
        <w:t xml:space="preserve">Staff: </w:t>
      </w:r>
      <w:r w:rsidR="00F31D66">
        <w:t xml:space="preserve">Carlos Eduardo Beato </w:t>
      </w:r>
    </w:p>
    <w:p w:rsidR="006C7B28" w:rsidRDefault="006C7B28" w:rsidP="006C7B28">
      <w:pPr>
        <w:ind w:left="5040"/>
      </w:pPr>
      <w:r>
        <w:t xml:space="preserve">Counsel, </w:t>
      </w:r>
      <w:r w:rsidR="00F31D66">
        <w:t xml:space="preserve">Committee </w:t>
      </w:r>
      <w:r>
        <w:t xml:space="preserve">State and Federal Legislation </w:t>
      </w:r>
    </w:p>
    <w:p w:rsidR="00F31D66" w:rsidRDefault="00F31D66" w:rsidP="006C7B28">
      <w:pPr>
        <w:ind w:left="5040"/>
      </w:pPr>
    </w:p>
    <w:p w:rsidR="00F31D66" w:rsidRPr="00AF2EF2" w:rsidRDefault="00F31D66" w:rsidP="00F31D66">
      <w:pPr>
        <w:ind w:left="5040"/>
        <w:rPr>
          <w:szCs w:val="24"/>
        </w:rPr>
      </w:pPr>
      <w:r w:rsidRPr="00AF2EF2">
        <w:rPr>
          <w:szCs w:val="24"/>
        </w:rPr>
        <w:t xml:space="preserve">Raymond Majewski </w:t>
      </w:r>
    </w:p>
    <w:p w:rsidR="00F31D66" w:rsidRPr="008202BD" w:rsidRDefault="00F31D66" w:rsidP="00F31D66">
      <w:pPr>
        <w:ind w:left="5040"/>
        <w:rPr>
          <w:szCs w:val="24"/>
        </w:rPr>
      </w:pPr>
      <w:r w:rsidRPr="00AF2EF2">
        <w:rPr>
          <w:szCs w:val="24"/>
        </w:rPr>
        <w:t>Deputy Director/Chief Economist, Finance Division</w:t>
      </w:r>
    </w:p>
    <w:p w:rsidR="00F31D66" w:rsidRPr="008202BD" w:rsidRDefault="00F31D66" w:rsidP="00F31D66">
      <w:pPr>
        <w:ind w:left="3600" w:firstLine="720"/>
        <w:rPr>
          <w:szCs w:val="24"/>
        </w:rPr>
      </w:pPr>
      <w:r>
        <w:rPr>
          <w:szCs w:val="24"/>
        </w:rPr>
        <w:t xml:space="preserve">               </w:t>
      </w:r>
      <w:r w:rsidRPr="008202BD">
        <w:rPr>
          <w:szCs w:val="24"/>
        </w:rPr>
        <w:t> </w:t>
      </w:r>
    </w:p>
    <w:p w:rsidR="00F31D66" w:rsidRPr="008202BD" w:rsidRDefault="00880F51" w:rsidP="00F31D66">
      <w:pPr>
        <w:ind w:left="5040"/>
        <w:rPr>
          <w:szCs w:val="24"/>
        </w:rPr>
      </w:pPr>
      <w:r>
        <w:rPr>
          <w:szCs w:val="24"/>
        </w:rPr>
        <w:t xml:space="preserve">Kendall Stephenson </w:t>
      </w:r>
    </w:p>
    <w:p w:rsidR="00F31D66" w:rsidRDefault="002C7005" w:rsidP="00F31D66">
      <w:pPr>
        <w:ind w:left="5040"/>
        <w:rPr>
          <w:szCs w:val="24"/>
        </w:rPr>
      </w:pPr>
      <w:r>
        <w:rPr>
          <w:szCs w:val="24"/>
        </w:rPr>
        <w:t xml:space="preserve">Senior </w:t>
      </w:r>
      <w:r w:rsidR="005E6C40">
        <w:rPr>
          <w:szCs w:val="24"/>
        </w:rPr>
        <w:t>Economist</w:t>
      </w:r>
      <w:r w:rsidR="00F31D66">
        <w:rPr>
          <w:szCs w:val="24"/>
        </w:rPr>
        <w:t>, Finance Division</w:t>
      </w:r>
    </w:p>
    <w:p w:rsidR="006C7B28" w:rsidRDefault="006C7B28" w:rsidP="006C7B28"/>
    <w:p w:rsidR="006C7B28" w:rsidRDefault="00D10883" w:rsidP="006C7B28">
      <w:pPr>
        <w:framePr w:hSpace="180" w:wrap="auto" w:vAnchor="text" w:hAnchor="page" w:x="5473" w:y="229"/>
        <w:jc w:val="center"/>
      </w:pPr>
      <w:r>
        <w:rPr>
          <w:noProof/>
        </w:rPr>
        <w:drawing>
          <wp:inline distT="0" distB="0" distL="0" distR="0">
            <wp:extent cx="86677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p w:rsidR="006C7B28" w:rsidRDefault="006C7B28" w:rsidP="006C7B28">
      <w:r>
        <w:t> </w:t>
      </w:r>
    </w:p>
    <w:p w:rsidR="006C7B28" w:rsidRDefault="006C7B28" w:rsidP="006C7B28">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rPr>
          <w:sz w:val="30"/>
          <w:u w:val="single"/>
        </w:rPr>
      </w:pPr>
      <w:r>
        <w:t> </w:t>
      </w:r>
      <w:r>
        <w:rPr>
          <w:sz w:val="30"/>
          <w:u w:val="single"/>
        </w:rPr>
        <w:t>T H E  C O U N C I L</w:t>
      </w:r>
    </w:p>
    <w:p w:rsidR="006C7B28" w:rsidRDefault="006C7B28" w:rsidP="006C7B28">
      <w:pPr>
        <w:jc w:val="center"/>
      </w:pPr>
      <w:r>
        <w:t> </w:t>
      </w:r>
    </w:p>
    <w:p w:rsidR="006C7B28" w:rsidRDefault="00DE13F7" w:rsidP="006C7B28">
      <w:pPr>
        <w:jc w:val="center"/>
      </w:pPr>
      <w:r>
        <w:t>REPORT OF</w:t>
      </w:r>
      <w:r w:rsidR="001E79C8">
        <w:t xml:space="preserve"> THE </w:t>
      </w:r>
      <w:r w:rsidR="00F31D66">
        <w:t>GOVERNMENTAL AFFAIRS DIVISION</w:t>
      </w:r>
    </w:p>
    <w:p w:rsidR="006C7B28" w:rsidRDefault="00880F51" w:rsidP="006C7B28">
      <w:pPr>
        <w:jc w:val="center"/>
      </w:pPr>
      <w:r>
        <w:t>JEFF BAKER</w:t>
      </w:r>
      <w:r w:rsidR="00F31D66">
        <w:t>, LEGISLATIVE DIRECTOR</w:t>
      </w:r>
    </w:p>
    <w:p w:rsidR="00F31D66" w:rsidRDefault="00F31D66" w:rsidP="006C7B28">
      <w:pPr>
        <w:jc w:val="center"/>
      </w:pPr>
      <w:r>
        <w:t>RACHEL CORDERO, DEPUTY DIRECTOR</w:t>
      </w:r>
    </w:p>
    <w:p w:rsidR="006C7B28" w:rsidRDefault="006C7B28" w:rsidP="006C7B28">
      <w:pPr>
        <w:jc w:val="center"/>
      </w:pPr>
      <w:r>
        <w:t> </w:t>
      </w:r>
    </w:p>
    <w:p w:rsidR="006609AC" w:rsidRDefault="006609AC" w:rsidP="006C7B28">
      <w:pPr>
        <w:jc w:val="center"/>
        <w:rPr>
          <w:sz w:val="20"/>
        </w:rPr>
      </w:pPr>
    </w:p>
    <w:p w:rsidR="006C7B28" w:rsidRDefault="006C7B28" w:rsidP="006C7B28">
      <w:pPr>
        <w:jc w:val="center"/>
        <w:rPr>
          <w:sz w:val="30"/>
          <w:u w:val="single"/>
        </w:rPr>
      </w:pPr>
      <w:r>
        <w:rPr>
          <w:sz w:val="30"/>
          <w:u w:val="single"/>
        </w:rPr>
        <w:t>COMMITTEE ON STATE AND FEDERAL LEGISLATION</w:t>
      </w:r>
    </w:p>
    <w:p w:rsidR="006C7B28" w:rsidRDefault="00606A66" w:rsidP="006C7B28">
      <w:pPr>
        <w:pStyle w:val="Heading4"/>
        <w:rPr>
          <w:u w:val="none"/>
        </w:rPr>
      </w:pPr>
      <w:r>
        <w:rPr>
          <w:u w:val="none"/>
        </w:rPr>
        <w:t xml:space="preserve">Hon. </w:t>
      </w:r>
      <w:r w:rsidR="00880F51">
        <w:rPr>
          <w:u w:val="none"/>
        </w:rPr>
        <w:t>Andrew Cohen</w:t>
      </w:r>
      <w:r>
        <w:rPr>
          <w:u w:val="none"/>
        </w:rPr>
        <w:t>, Chair</w:t>
      </w:r>
    </w:p>
    <w:p w:rsidR="006C7B28" w:rsidRDefault="006C7B28" w:rsidP="006C7B28">
      <w:pPr>
        <w:pStyle w:val="Heading5"/>
        <w:rPr>
          <w:b w:val="0"/>
          <w:szCs w:val="24"/>
        </w:rPr>
      </w:pPr>
    </w:p>
    <w:p w:rsidR="00334A23" w:rsidRPr="005E6C40" w:rsidRDefault="00606A66" w:rsidP="00A51A97">
      <w:r>
        <w:t xml:space="preserve">                                                             </w:t>
      </w:r>
      <w:r w:rsidR="007F548E">
        <w:t>June 18, 2019</w:t>
      </w:r>
      <w:r w:rsidR="002C7005">
        <w:t xml:space="preserve"> </w:t>
      </w:r>
      <w:r w:rsidR="005E6C40" w:rsidRPr="005E6C40">
        <w:t xml:space="preserve"> </w:t>
      </w:r>
      <w:r w:rsidR="00A51A97" w:rsidRPr="005E6C40">
        <w:t xml:space="preserve"> </w:t>
      </w:r>
    </w:p>
    <w:p w:rsidR="006C7B28" w:rsidRDefault="006C7B28" w:rsidP="006C7B28">
      <w:pPr>
        <w:jc w:val="center"/>
        <w:rPr>
          <w:sz w:val="25"/>
        </w:rPr>
      </w:pPr>
    </w:p>
    <w:p w:rsidR="0096422C" w:rsidRPr="0096422C" w:rsidRDefault="00A6257F" w:rsidP="006C7B28">
      <w:pPr>
        <w:jc w:val="center"/>
        <w:rPr>
          <w:b/>
          <w:sz w:val="25"/>
        </w:rPr>
      </w:pPr>
      <w:r>
        <w:rPr>
          <w:b/>
          <w:sz w:val="25"/>
        </w:rPr>
        <w:tab/>
      </w:r>
      <w:r>
        <w:rPr>
          <w:b/>
          <w:sz w:val="25"/>
        </w:rPr>
        <w:tab/>
      </w:r>
      <w:r>
        <w:rPr>
          <w:b/>
          <w:sz w:val="25"/>
        </w:rPr>
        <w:tab/>
      </w:r>
      <w:r w:rsidR="0096422C" w:rsidRPr="0096422C">
        <w:rPr>
          <w:b/>
          <w:sz w:val="25"/>
        </w:rPr>
        <w:t xml:space="preserve">By: Council Member </w:t>
      </w:r>
      <w:r w:rsidR="00BC4B00">
        <w:rPr>
          <w:b/>
          <w:sz w:val="25"/>
        </w:rPr>
        <w:t>Cohen</w:t>
      </w:r>
    </w:p>
    <w:p w:rsidR="0096422C" w:rsidRPr="0096422C" w:rsidRDefault="0096422C" w:rsidP="006C7B28">
      <w:pPr>
        <w:jc w:val="center"/>
        <w:rPr>
          <w:b/>
          <w:sz w:val="25"/>
        </w:rPr>
      </w:pPr>
    </w:p>
    <w:p w:rsidR="00020E3D" w:rsidRDefault="0074599D" w:rsidP="0074599D">
      <w:pPr>
        <w:tabs>
          <w:tab w:val="left" w:pos="-1440"/>
        </w:tabs>
        <w:rPr>
          <w:b/>
        </w:rPr>
      </w:pPr>
      <w:r>
        <w:rPr>
          <w:b/>
        </w:rPr>
        <w:tab/>
      </w:r>
      <w:r>
        <w:rPr>
          <w:b/>
        </w:rPr>
        <w:tab/>
      </w:r>
      <w:r>
        <w:rPr>
          <w:b/>
        </w:rPr>
        <w:tab/>
      </w:r>
      <w:r>
        <w:rPr>
          <w:b/>
        </w:rPr>
        <w:tab/>
      </w:r>
      <w:r>
        <w:rPr>
          <w:b/>
        </w:rPr>
        <w:tab/>
      </w:r>
      <w:r>
        <w:rPr>
          <w:b/>
        </w:rPr>
        <w:tab/>
        <w:t>S</w:t>
      </w:r>
      <w:r w:rsidR="00843F63">
        <w:rPr>
          <w:b/>
        </w:rPr>
        <w:t>5246</w:t>
      </w:r>
      <w:r w:rsidR="006854B1">
        <w:rPr>
          <w:b/>
        </w:rPr>
        <w:t>-</w:t>
      </w:r>
      <w:r w:rsidR="00843F63">
        <w:rPr>
          <w:b/>
        </w:rPr>
        <w:t>A (</w:t>
      </w:r>
      <w:r w:rsidR="002C7005">
        <w:rPr>
          <w:b/>
        </w:rPr>
        <w:t>Gounardes</w:t>
      </w:r>
      <w:r>
        <w:rPr>
          <w:b/>
        </w:rPr>
        <w:t>)</w:t>
      </w:r>
    </w:p>
    <w:p w:rsidR="00334A23" w:rsidRDefault="00020E3D" w:rsidP="0074599D">
      <w:pPr>
        <w:tabs>
          <w:tab w:val="left" w:pos="-1440"/>
        </w:tabs>
        <w:rPr>
          <w:b/>
        </w:rPr>
      </w:pPr>
      <w:r>
        <w:rPr>
          <w:b/>
        </w:rPr>
        <w:tab/>
      </w:r>
      <w:r>
        <w:rPr>
          <w:b/>
        </w:rPr>
        <w:tab/>
      </w:r>
      <w:r>
        <w:rPr>
          <w:b/>
        </w:rPr>
        <w:tab/>
      </w:r>
      <w:r>
        <w:rPr>
          <w:b/>
        </w:rPr>
        <w:tab/>
      </w:r>
      <w:r>
        <w:rPr>
          <w:b/>
        </w:rPr>
        <w:tab/>
      </w:r>
      <w:r>
        <w:rPr>
          <w:b/>
        </w:rPr>
        <w:tab/>
        <w:t>A7716</w:t>
      </w:r>
      <w:r w:rsidR="006854B1">
        <w:rPr>
          <w:b/>
        </w:rPr>
        <w:t>-</w:t>
      </w:r>
      <w:r>
        <w:rPr>
          <w:b/>
        </w:rPr>
        <w:t>A (Reyes)</w:t>
      </w:r>
      <w:r w:rsidR="0096422C">
        <w:rPr>
          <w:b/>
        </w:rPr>
        <w:t xml:space="preserve"> </w:t>
      </w:r>
    </w:p>
    <w:p w:rsidR="00B407EA" w:rsidRDefault="002C7005" w:rsidP="0074599D">
      <w:pPr>
        <w:tabs>
          <w:tab w:val="left" w:pos="-1440"/>
        </w:tabs>
        <w:rPr>
          <w:b/>
        </w:rPr>
      </w:pPr>
      <w:r>
        <w:rPr>
          <w:b/>
        </w:rPr>
        <w:tab/>
      </w:r>
      <w:r>
        <w:rPr>
          <w:b/>
        </w:rPr>
        <w:tab/>
      </w:r>
      <w:r>
        <w:rPr>
          <w:b/>
        </w:rPr>
        <w:tab/>
      </w:r>
      <w:r>
        <w:rPr>
          <w:b/>
        </w:rPr>
        <w:tab/>
      </w:r>
      <w:r>
        <w:rPr>
          <w:b/>
        </w:rPr>
        <w:tab/>
      </w:r>
      <w:r>
        <w:rPr>
          <w:b/>
        </w:rPr>
        <w:tab/>
      </w:r>
    </w:p>
    <w:p w:rsidR="00683B95" w:rsidRPr="00B613E1" w:rsidRDefault="00DE13F7" w:rsidP="00683B95">
      <w:pPr>
        <w:rPr>
          <w:b/>
          <w:szCs w:val="24"/>
          <w:u w:val="single"/>
        </w:rPr>
      </w:pPr>
      <w:r>
        <w:rPr>
          <w:b/>
          <w:szCs w:val="24"/>
          <w:u w:val="single"/>
        </w:rPr>
        <w:t>Preconsidered SLR</w:t>
      </w:r>
      <w:r w:rsidR="00766F58">
        <w:rPr>
          <w:b/>
          <w:szCs w:val="24"/>
          <w:u w:val="single"/>
        </w:rPr>
        <w:t xml:space="preserve"> 13</w:t>
      </w:r>
      <w:bookmarkStart w:id="0" w:name="_GoBack"/>
      <w:bookmarkEnd w:id="0"/>
      <w:r w:rsidR="00683B95" w:rsidRPr="00B613E1">
        <w:rPr>
          <w:b/>
          <w:szCs w:val="24"/>
          <w:u w:val="single"/>
        </w:rPr>
        <w:t>:</w:t>
      </w:r>
    </w:p>
    <w:p w:rsidR="00683B95" w:rsidRPr="0074599D" w:rsidRDefault="0074599D" w:rsidP="0074599D">
      <w:pPr>
        <w:rPr>
          <w:b/>
          <w:szCs w:val="24"/>
        </w:rPr>
      </w:pPr>
      <w:r>
        <w:rPr>
          <w:szCs w:val="24"/>
        </w:rPr>
        <w:tab/>
      </w:r>
      <w:r>
        <w:rPr>
          <w:szCs w:val="24"/>
        </w:rPr>
        <w:tab/>
      </w:r>
      <w:r>
        <w:rPr>
          <w:szCs w:val="24"/>
        </w:rPr>
        <w:tab/>
      </w:r>
      <w:r>
        <w:rPr>
          <w:szCs w:val="24"/>
        </w:rPr>
        <w:tab/>
      </w:r>
      <w:r>
        <w:rPr>
          <w:szCs w:val="24"/>
        </w:rPr>
        <w:tab/>
      </w:r>
      <w:r>
        <w:rPr>
          <w:szCs w:val="24"/>
        </w:rPr>
        <w:tab/>
      </w:r>
      <w:r w:rsidR="0096422C" w:rsidRPr="0074599D">
        <w:rPr>
          <w:b/>
          <w:szCs w:val="24"/>
        </w:rPr>
        <w:t xml:space="preserve"> </w:t>
      </w:r>
    </w:p>
    <w:p w:rsidR="00683B95" w:rsidRDefault="00683B95" w:rsidP="00683B95">
      <w:pPr>
        <w:ind w:left="3600" w:hanging="3600"/>
        <w:rPr>
          <w:b/>
          <w:szCs w:val="24"/>
        </w:rPr>
      </w:pPr>
    </w:p>
    <w:p w:rsidR="005E6C40" w:rsidRDefault="00683B95" w:rsidP="00135B7E">
      <w:pPr>
        <w:ind w:left="3600" w:hanging="3600"/>
        <w:jc w:val="both"/>
        <w:rPr>
          <w:szCs w:val="24"/>
        </w:rPr>
      </w:pPr>
      <w:r w:rsidRPr="00B613E1">
        <w:rPr>
          <w:b/>
          <w:szCs w:val="24"/>
          <w:u w:val="single"/>
        </w:rPr>
        <w:t>TITLE:</w:t>
      </w:r>
      <w:r w:rsidR="00B87E14">
        <w:rPr>
          <w:szCs w:val="24"/>
        </w:rPr>
        <w:tab/>
        <w:t xml:space="preserve">AN ACT </w:t>
      </w:r>
      <w:r w:rsidR="002C7005">
        <w:rPr>
          <w:szCs w:val="24"/>
        </w:rPr>
        <w:t xml:space="preserve">to amend the </w:t>
      </w:r>
      <w:r w:rsidR="00843F63">
        <w:rPr>
          <w:szCs w:val="24"/>
        </w:rPr>
        <w:t xml:space="preserve">general municipal law, in relation to disabilities of certain retired firefighters caused by cancer. </w:t>
      </w:r>
    </w:p>
    <w:p w:rsidR="00843F63" w:rsidRDefault="00843F63" w:rsidP="00135B7E">
      <w:pPr>
        <w:ind w:left="3600" w:hanging="3600"/>
        <w:jc w:val="both"/>
        <w:rPr>
          <w:szCs w:val="24"/>
        </w:rPr>
      </w:pPr>
    </w:p>
    <w:p w:rsidR="00843F63" w:rsidRDefault="00843F63" w:rsidP="00135B7E">
      <w:pPr>
        <w:ind w:left="3600" w:hanging="3600"/>
        <w:jc w:val="both"/>
        <w:rPr>
          <w:szCs w:val="24"/>
        </w:rPr>
      </w:pPr>
    </w:p>
    <w:p w:rsidR="00843F63" w:rsidRDefault="00843F63" w:rsidP="00135B7E">
      <w:pPr>
        <w:ind w:left="3600" w:hanging="3600"/>
        <w:jc w:val="both"/>
        <w:rPr>
          <w:szCs w:val="24"/>
        </w:rPr>
      </w:pPr>
    </w:p>
    <w:p w:rsidR="00880F51" w:rsidRDefault="00880F51" w:rsidP="00880F51">
      <w:pPr>
        <w:ind w:left="3600" w:hanging="3600"/>
        <w:jc w:val="both"/>
        <w:rPr>
          <w:szCs w:val="24"/>
        </w:rPr>
      </w:pPr>
    </w:p>
    <w:p w:rsidR="002C7005" w:rsidRDefault="002C7005" w:rsidP="00880F51">
      <w:pPr>
        <w:ind w:left="3600" w:hanging="3600"/>
        <w:jc w:val="both"/>
        <w:rPr>
          <w:szCs w:val="24"/>
        </w:rPr>
      </w:pPr>
    </w:p>
    <w:p w:rsidR="002C7005" w:rsidRDefault="002C7005" w:rsidP="00880F51">
      <w:pPr>
        <w:ind w:left="3600" w:hanging="3600"/>
        <w:jc w:val="both"/>
        <w:rPr>
          <w:szCs w:val="24"/>
        </w:rPr>
      </w:pPr>
    </w:p>
    <w:p w:rsidR="002C7005" w:rsidRPr="00B613E1" w:rsidRDefault="002C7005" w:rsidP="00880F51">
      <w:pPr>
        <w:ind w:left="3600" w:hanging="3600"/>
        <w:jc w:val="both"/>
        <w:rPr>
          <w:szCs w:val="24"/>
        </w:rPr>
      </w:pPr>
    </w:p>
    <w:p w:rsidR="00683B95" w:rsidRPr="00B613E1" w:rsidRDefault="00683B95" w:rsidP="00683B95">
      <w:pPr>
        <w:rPr>
          <w:szCs w:val="24"/>
        </w:rPr>
      </w:pPr>
    </w:p>
    <w:p w:rsidR="00683B95" w:rsidRDefault="00683B95" w:rsidP="00683B95">
      <w:pPr>
        <w:spacing w:line="480" w:lineRule="auto"/>
        <w:rPr>
          <w:b/>
          <w:szCs w:val="24"/>
          <w:u w:val="single"/>
        </w:rPr>
      </w:pPr>
      <w:r w:rsidRPr="00B613E1">
        <w:rPr>
          <w:b/>
          <w:szCs w:val="24"/>
          <w:u w:val="single"/>
        </w:rPr>
        <w:t>BACKGROUND:</w:t>
      </w:r>
    </w:p>
    <w:p w:rsidR="00B87E14" w:rsidRPr="00B87E14" w:rsidRDefault="00B87E14" w:rsidP="0094705B">
      <w:pPr>
        <w:spacing w:line="480" w:lineRule="auto"/>
        <w:jc w:val="both"/>
        <w:rPr>
          <w:szCs w:val="24"/>
        </w:rPr>
      </w:pPr>
      <w:r>
        <w:rPr>
          <w:szCs w:val="24"/>
        </w:rPr>
        <w:tab/>
      </w:r>
      <w:r w:rsidR="00843F63">
        <w:rPr>
          <w:szCs w:val="24"/>
        </w:rPr>
        <w:t xml:space="preserve">This bill seeks to provide parity for members of the Fire Department of the city of New York (“FDNY”) to other fire departments across the state of New York by providing a five-year lookback window for retirees who are diagnosed with lymphatic, digestive, hematological, urinary, neurological, breast, reproductive, or prostate cancer or melanoma with the same presumption of evidence for disability </w:t>
      </w:r>
      <w:r w:rsidR="00902B53">
        <w:rPr>
          <w:szCs w:val="24"/>
        </w:rPr>
        <w:t xml:space="preserve">benefits. This legislation would apply proactively to firefighters who entered the FDNY in 2002 and can retire at the earliest at 2022. The lookback provision is necessary because these cancers can often take years to metastasize and a firefighter may not realize that they are sick until after they leave public service. </w:t>
      </w:r>
      <w:r w:rsidR="0094705B">
        <w:rPr>
          <w:szCs w:val="24"/>
        </w:rPr>
        <w:t xml:space="preserve"> </w:t>
      </w:r>
    </w:p>
    <w:p w:rsidR="00683B95" w:rsidRPr="00B613E1" w:rsidRDefault="00683B95" w:rsidP="00683B95">
      <w:pPr>
        <w:spacing w:line="480" w:lineRule="auto"/>
        <w:rPr>
          <w:b/>
          <w:szCs w:val="24"/>
          <w:u w:val="single"/>
        </w:rPr>
      </w:pPr>
      <w:r w:rsidRPr="00B613E1">
        <w:rPr>
          <w:b/>
          <w:szCs w:val="24"/>
          <w:u w:val="single"/>
        </w:rPr>
        <w:t>PROPOSED LEGISLATION:</w:t>
      </w:r>
    </w:p>
    <w:p w:rsidR="00FD0EFE" w:rsidRDefault="00683B95" w:rsidP="003E12CA">
      <w:pPr>
        <w:spacing w:line="480" w:lineRule="auto"/>
        <w:jc w:val="both"/>
        <w:rPr>
          <w:color w:val="000000"/>
          <w:szCs w:val="24"/>
        </w:rPr>
      </w:pPr>
      <w:r w:rsidRPr="00B613E1">
        <w:rPr>
          <w:szCs w:val="24"/>
        </w:rPr>
        <w:tab/>
      </w:r>
      <w:r>
        <w:rPr>
          <w:szCs w:val="24"/>
        </w:rPr>
        <w:t xml:space="preserve"> </w:t>
      </w:r>
      <w:r w:rsidR="00C31898">
        <w:rPr>
          <w:color w:val="000000"/>
          <w:szCs w:val="24"/>
        </w:rPr>
        <w:t xml:space="preserve">Section </w:t>
      </w:r>
      <w:r w:rsidR="0094705B">
        <w:rPr>
          <w:color w:val="000000"/>
          <w:szCs w:val="24"/>
        </w:rPr>
        <w:t xml:space="preserve">one of this bill amends </w:t>
      </w:r>
      <w:r w:rsidR="00902B53">
        <w:rPr>
          <w:color w:val="000000"/>
          <w:szCs w:val="24"/>
        </w:rPr>
        <w:t xml:space="preserve">section 207-kk of the general municipal law, as amended by chapter 531 of the laws of 2003 by establishing a that for any paid member of a fire department in a city of one million or more who has been retired five years or less and contracts certain conditions of cancer that were not present at the time of entry, such diagnosis will be presumptive evidence that the cancer was performed in the discharge of duty. </w:t>
      </w:r>
    </w:p>
    <w:p w:rsidR="00902B53" w:rsidRDefault="00902B53" w:rsidP="003E12CA">
      <w:pPr>
        <w:spacing w:line="480" w:lineRule="auto"/>
        <w:jc w:val="both"/>
        <w:rPr>
          <w:szCs w:val="24"/>
        </w:rPr>
      </w:pPr>
      <w:r>
        <w:rPr>
          <w:color w:val="000000"/>
          <w:szCs w:val="24"/>
        </w:rPr>
        <w:tab/>
        <w:t xml:space="preserve">Section two of this legislation provides that the New York City Fire Department Pension Fund will implement the intent of this section in providing disability retirement benefits for members that qualify under this bill. </w:t>
      </w:r>
    </w:p>
    <w:p w:rsidR="004504B1" w:rsidRPr="00B46215" w:rsidRDefault="002B2FCD" w:rsidP="004504B1">
      <w:pPr>
        <w:spacing w:line="480" w:lineRule="auto"/>
        <w:jc w:val="both"/>
        <w:rPr>
          <w:szCs w:val="24"/>
        </w:rPr>
      </w:pPr>
      <w:r>
        <w:rPr>
          <w:szCs w:val="24"/>
        </w:rPr>
        <w:tab/>
        <w:t>Section 3 is the effective date</w:t>
      </w:r>
      <w:r w:rsidR="006227EB">
        <w:rPr>
          <w:szCs w:val="24"/>
        </w:rPr>
        <w:t xml:space="preserve">. </w:t>
      </w:r>
      <w:r w:rsidR="004504B1">
        <w:rPr>
          <w:szCs w:val="24"/>
        </w:rPr>
        <w:t xml:space="preserve"> </w:t>
      </w:r>
    </w:p>
    <w:p w:rsidR="00683B95" w:rsidRPr="00B613E1" w:rsidRDefault="00683B95" w:rsidP="00C31898">
      <w:pPr>
        <w:spacing w:line="480" w:lineRule="auto"/>
        <w:jc w:val="both"/>
        <w:rPr>
          <w:b/>
          <w:szCs w:val="24"/>
          <w:u w:val="single"/>
        </w:rPr>
      </w:pPr>
      <w:r w:rsidRPr="00B613E1">
        <w:rPr>
          <w:b/>
          <w:szCs w:val="24"/>
          <w:u w:val="single"/>
        </w:rPr>
        <w:t>FISCAL IMPLICATIONS:</w:t>
      </w:r>
    </w:p>
    <w:p w:rsidR="00135B7E" w:rsidRPr="00B613E1" w:rsidRDefault="00683B95" w:rsidP="004D1033">
      <w:pPr>
        <w:spacing w:line="480" w:lineRule="auto"/>
        <w:ind w:firstLine="720"/>
        <w:rPr>
          <w:szCs w:val="24"/>
        </w:rPr>
      </w:pPr>
      <w:r w:rsidRPr="00B613E1">
        <w:rPr>
          <w:szCs w:val="24"/>
        </w:rPr>
        <w:t>See Council Finance Division fiscal impact statement.</w:t>
      </w:r>
    </w:p>
    <w:p w:rsidR="00683B95" w:rsidRPr="00B613E1" w:rsidRDefault="00683B95" w:rsidP="00683B95">
      <w:pPr>
        <w:spacing w:line="480" w:lineRule="auto"/>
        <w:rPr>
          <w:b/>
          <w:szCs w:val="24"/>
          <w:u w:val="single"/>
        </w:rPr>
      </w:pPr>
      <w:r w:rsidRPr="00B613E1">
        <w:rPr>
          <w:b/>
          <w:szCs w:val="24"/>
          <w:u w:val="single"/>
        </w:rPr>
        <w:lastRenderedPageBreak/>
        <w:t>EFFECTIVE DATE:</w:t>
      </w:r>
    </w:p>
    <w:p w:rsidR="0052484E" w:rsidRDefault="005A0381" w:rsidP="00F65990">
      <w:pPr>
        <w:spacing w:line="480" w:lineRule="auto"/>
        <w:ind w:firstLine="720"/>
        <w:rPr>
          <w:szCs w:val="24"/>
        </w:rPr>
      </w:pPr>
      <w:r>
        <w:rPr>
          <w:szCs w:val="24"/>
        </w:rPr>
        <w:t>This legislation shall take effect immediately</w:t>
      </w:r>
      <w:r w:rsidR="00880F51">
        <w:rPr>
          <w:szCs w:val="24"/>
        </w:rPr>
        <w:t xml:space="preserve">. </w:t>
      </w:r>
    </w:p>
    <w:sectPr w:rsidR="0052484E" w:rsidSect="00291B27">
      <w:footerReference w:type="default" r:id="rId9"/>
      <w:pgSz w:w="12240" w:h="15840"/>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3D6" w:rsidRDefault="006633D6">
      <w:r>
        <w:separator/>
      </w:r>
    </w:p>
  </w:endnote>
  <w:endnote w:type="continuationSeparator" w:id="0">
    <w:p w:rsidR="006633D6" w:rsidRDefault="0066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27" w:rsidRDefault="00291B27" w:rsidP="00291B27">
    <w:pPr>
      <w:pStyle w:val="Footer"/>
    </w:pPr>
  </w:p>
  <w:p w:rsidR="00135B7E" w:rsidRDefault="00135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3D6" w:rsidRDefault="006633D6">
      <w:r>
        <w:separator/>
      </w:r>
    </w:p>
  </w:footnote>
  <w:footnote w:type="continuationSeparator" w:id="0">
    <w:p w:rsidR="006633D6" w:rsidRDefault="00663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2FD"/>
    <w:multiLevelType w:val="hybridMultilevel"/>
    <w:tmpl w:val="2E1C4E68"/>
    <w:lvl w:ilvl="0" w:tplc="3A649896">
      <w:start w:val="1"/>
      <w:numFmt w:val="lowerLetter"/>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386D5EBA"/>
    <w:multiLevelType w:val="hybridMultilevel"/>
    <w:tmpl w:val="BDEC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D93B4E"/>
    <w:multiLevelType w:val="hybridMultilevel"/>
    <w:tmpl w:val="F15A8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06"/>
    <w:rsid w:val="00003E3F"/>
    <w:rsid w:val="00020E3D"/>
    <w:rsid w:val="0002254F"/>
    <w:rsid w:val="00053AF4"/>
    <w:rsid w:val="000572D1"/>
    <w:rsid w:val="00081764"/>
    <w:rsid w:val="000925B1"/>
    <w:rsid w:val="00096771"/>
    <w:rsid w:val="0009745D"/>
    <w:rsid w:val="000A595A"/>
    <w:rsid w:val="000B78EA"/>
    <w:rsid w:val="000D462C"/>
    <w:rsid w:val="000D5539"/>
    <w:rsid w:val="000E4795"/>
    <w:rsid w:val="00124B72"/>
    <w:rsid w:val="00135B7E"/>
    <w:rsid w:val="00137E64"/>
    <w:rsid w:val="0015789F"/>
    <w:rsid w:val="0016153C"/>
    <w:rsid w:val="001B1EAF"/>
    <w:rsid w:val="001D1D14"/>
    <w:rsid w:val="001E79C8"/>
    <w:rsid w:val="001F1F28"/>
    <w:rsid w:val="00201C9C"/>
    <w:rsid w:val="0024370F"/>
    <w:rsid w:val="00291B27"/>
    <w:rsid w:val="002B08B4"/>
    <w:rsid w:val="002B2FCD"/>
    <w:rsid w:val="002B36E2"/>
    <w:rsid w:val="002C7005"/>
    <w:rsid w:val="002E5730"/>
    <w:rsid w:val="00312502"/>
    <w:rsid w:val="00334A23"/>
    <w:rsid w:val="00343FB9"/>
    <w:rsid w:val="00347397"/>
    <w:rsid w:val="0035399A"/>
    <w:rsid w:val="003C1720"/>
    <w:rsid w:val="003C33EE"/>
    <w:rsid w:val="003C6129"/>
    <w:rsid w:val="003E12CA"/>
    <w:rsid w:val="004164BF"/>
    <w:rsid w:val="00420AB4"/>
    <w:rsid w:val="004442DF"/>
    <w:rsid w:val="004504B1"/>
    <w:rsid w:val="00462271"/>
    <w:rsid w:val="004643E8"/>
    <w:rsid w:val="00484825"/>
    <w:rsid w:val="0049385E"/>
    <w:rsid w:val="004B421A"/>
    <w:rsid w:val="004C376A"/>
    <w:rsid w:val="004C7D74"/>
    <w:rsid w:val="004D1033"/>
    <w:rsid w:val="004D6583"/>
    <w:rsid w:val="004F3A80"/>
    <w:rsid w:val="00517F17"/>
    <w:rsid w:val="0052484E"/>
    <w:rsid w:val="00542533"/>
    <w:rsid w:val="00567E84"/>
    <w:rsid w:val="0057211E"/>
    <w:rsid w:val="005731C8"/>
    <w:rsid w:val="0057672C"/>
    <w:rsid w:val="00581718"/>
    <w:rsid w:val="00596227"/>
    <w:rsid w:val="005A0381"/>
    <w:rsid w:val="005E1587"/>
    <w:rsid w:val="005E2073"/>
    <w:rsid w:val="005E6C40"/>
    <w:rsid w:val="005F2A4C"/>
    <w:rsid w:val="00606A66"/>
    <w:rsid w:val="006227EB"/>
    <w:rsid w:val="00625FF5"/>
    <w:rsid w:val="00627349"/>
    <w:rsid w:val="006330C4"/>
    <w:rsid w:val="006609AC"/>
    <w:rsid w:val="006633D6"/>
    <w:rsid w:val="00683B95"/>
    <w:rsid w:val="006854B1"/>
    <w:rsid w:val="00697AC4"/>
    <w:rsid w:val="006B7D1C"/>
    <w:rsid w:val="006C7B28"/>
    <w:rsid w:val="006D3B1D"/>
    <w:rsid w:val="006F4DAC"/>
    <w:rsid w:val="006F6AE7"/>
    <w:rsid w:val="00702F1B"/>
    <w:rsid w:val="00704F18"/>
    <w:rsid w:val="0071420E"/>
    <w:rsid w:val="00725841"/>
    <w:rsid w:val="0074599D"/>
    <w:rsid w:val="00765807"/>
    <w:rsid w:val="00766F58"/>
    <w:rsid w:val="007811AA"/>
    <w:rsid w:val="007839A9"/>
    <w:rsid w:val="007902FB"/>
    <w:rsid w:val="007A11A9"/>
    <w:rsid w:val="007B07A5"/>
    <w:rsid w:val="007B1273"/>
    <w:rsid w:val="007B4FDA"/>
    <w:rsid w:val="007C4E3C"/>
    <w:rsid w:val="007E5A81"/>
    <w:rsid w:val="007F548E"/>
    <w:rsid w:val="007F5674"/>
    <w:rsid w:val="00810AA3"/>
    <w:rsid w:val="00811085"/>
    <w:rsid w:val="00843F63"/>
    <w:rsid w:val="00851A23"/>
    <w:rsid w:val="0085498A"/>
    <w:rsid w:val="0088090D"/>
    <w:rsid w:val="00880F51"/>
    <w:rsid w:val="00881A59"/>
    <w:rsid w:val="00892A4D"/>
    <w:rsid w:val="00897B53"/>
    <w:rsid w:val="008A590B"/>
    <w:rsid w:val="008B0F5D"/>
    <w:rsid w:val="008C572E"/>
    <w:rsid w:val="008F415B"/>
    <w:rsid w:val="00902B53"/>
    <w:rsid w:val="009032F6"/>
    <w:rsid w:val="0092577A"/>
    <w:rsid w:val="009374AA"/>
    <w:rsid w:val="00941BE4"/>
    <w:rsid w:val="00946DFB"/>
    <w:rsid w:val="0094705B"/>
    <w:rsid w:val="00951136"/>
    <w:rsid w:val="00952196"/>
    <w:rsid w:val="00952924"/>
    <w:rsid w:val="0096422C"/>
    <w:rsid w:val="00973E2F"/>
    <w:rsid w:val="009A4226"/>
    <w:rsid w:val="009B3E1A"/>
    <w:rsid w:val="009C3D2A"/>
    <w:rsid w:val="009D3CBA"/>
    <w:rsid w:val="009F6A12"/>
    <w:rsid w:val="00A07D0A"/>
    <w:rsid w:val="00A12748"/>
    <w:rsid w:val="00A51A97"/>
    <w:rsid w:val="00A624F6"/>
    <w:rsid w:val="00A6257F"/>
    <w:rsid w:val="00AB0317"/>
    <w:rsid w:val="00AC5B45"/>
    <w:rsid w:val="00AD4421"/>
    <w:rsid w:val="00B118E4"/>
    <w:rsid w:val="00B26B02"/>
    <w:rsid w:val="00B31BCA"/>
    <w:rsid w:val="00B32BAE"/>
    <w:rsid w:val="00B407EA"/>
    <w:rsid w:val="00B46215"/>
    <w:rsid w:val="00B54F4E"/>
    <w:rsid w:val="00B67BFC"/>
    <w:rsid w:val="00B81307"/>
    <w:rsid w:val="00B8169E"/>
    <w:rsid w:val="00B82114"/>
    <w:rsid w:val="00B87E14"/>
    <w:rsid w:val="00BA045B"/>
    <w:rsid w:val="00BB3DC1"/>
    <w:rsid w:val="00BB4AB2"/>
    <w:rsid w:val="00BC4B00"/>
    <w:rsid w:val="00BD09E0"/>
    <w:rsid w:val="00BD7E08"/>
    <w:rsid w:val="00BE642B"/>
    <w:rsid w:val="00C06872"/>
    <w:rsid w:val="00C10B7F"/>
    <w:rsid w:val="00C12FB6"/>
    <w:rsid w:val="00C259CE"/>
    <w:rsid w:val="00C264F9"/>
    <w:rsid w:val="00C31898"/>
    <w:rsid w:val="00C37179"/>
    <w:rsid w:val="00C4631D"/>
    <w:rsid w:val="00C46E66"/>
    <w:rsid w:val="00C6724F"/>
    <w:rsid w:val="00C819A2"/>
    <w:rsid w:val="00C9099A"/>
    <w:rsid w:val="00C95065"/>
    <w:rsid w:val="00C96B84"/>
    <w:rsid w:val="00CA3B97"/>
    <w:rsid w:val="00CB1482"/>
    <w:rsid w:val="00CC0BA8"/>
    <w:rsid w:val="00CC4943"/>
    <w:rsid w:val="00CC4F7C"/>
    <w:rsid w:val="00CD0F3B"/>
    <w:rsid w:val="00CF4988"/>
    <w:rsid w:val="00CF7BDA"/>
    <w:rsid w:val="00D077E2"/>
    <w:rsid w:val="00D10883"/>
    <w:rsid w:val="00D232CF"/>
    <w:rsid w:val="00D509EE"/>
    <w:rsid w:val="00D53EC4"/>
    <w:rsid w:val="00D6665A"/>
    <w:rsid w:val="00D90D06"/>
    <w:rsid w:val="00D97F18"/>
    <w:rsid w:val="00DD4374"/>
    <w:rsid w:val="00DE13F7"/>
    <w:rsid w:val="00DE4D6C"/>
    <w:rsid w:val="00DF4D15"/>
    <w:rsid w:val="00E8079D"/>
    <w:rsid w:val="00E86333"/>
    <w:rsid w:val="00E913DF"/>
    <w:rsid w:val="00E91B49"/>
    <w:rsid w:val="00EC0081"/>
    <w:rsid w:val="00F07559"/>
    <w:rsid w:val="00F31D66"/>
    <w:rsid w:val="00F4211D"/>
    <w:rsid w:val="00F52327"/>
    <w:rsid w:val="00F65990"/>
    <w:rsid w:val="00F76007"/>
    <w:rsid w:val="00F809A4"/>
    <w:rsid w:val="00FD0EFE"/>
    <w:rsid w:val="00FD3B77"/>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8A88F"/>
  <w15:chartTrackingRefBased/>
  <w15:docId w15:val="{40D745CC-EE30-406B-AC46-9C8140DD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spacing w:line="480" w:lineRule="auto"/>
      <w:outlineLvl w:val="0"/>
    </w:pPr>
    <w:rPr>
      <w:rFonts w:ascii="Courier" w:hAnsi="Courier"/>
      <w:b/>
      <w:snapToGrid w:val="0"/>
      <w:u w:val="single"/>
    </w:rPr>
  </w:style>
  <w:style w:type="paragraph" w:styleId="Heading2">
    <w:name w:val="heading 2"/>
    <w:basedOn w:val="Normal"/>
    <w:next w:val="Normal"/>
    <w:qFormat/>
    <w:pPr>
      <w:keepNext/>
      <w:widowControl w:val="0"/>
      <w:ind w:left="4320"/>
      <w:jc w:val="both"/>
      <w:outlineLvl w:val="1"/>
    </w:pPr>
    <w:rPr>
      <w:b/>
      <w:snapToGrid w:val="0"/>
    </w:rPr>
  </w:style>
  <w:style w:type="paragraph" w:styleId="Heading3">
    <w:name w:val="heading 3"/>
    <w:basedOn w:val="Normal"/>
    <w:next w:val="Normal"/>
    <w:qFormat/>
    <w:pPr>
      <w:keepNext/>
      <w:spacing w:line="480" w:lineRule="auto"/>
      <w:jc w:val="both"/>
      <w:outlineLvl w:val="2"/>
    </w:pPr>
    <w:rPr>
      <w:b/>
      <w:u w:val="single"/>
    </w:rPr>
  </w:style>
  <w:style w:type="paragraph" w:styleId="Heading4">
    <w:name w:val="heading 4"/>
    <w:basedOn w:val="Normal"/>
    <w:next w:val="Normal"/>
    <w:qFormat/>
    <w:pPr>
      <w:keepNext/>
      <w:jc w:val="center"/>
      <w:outlineLvl w:val="3"/>
    </w:pPr>
    <w:rPr>
      <w:b/>
      <w:sz w:val="30"/>
      <w:u w:val="single"/>
    </w:rPr>
  </w:style>
  <w:style w:type="paragraph" w:styleId="Heading5">
    <w:name w:val="heading 5"/>
    <w:basedOn w:val="Normal"/>
    <w:next w:val="Normal"/>
    <w:qFormat/>
    <w:pPr>
      <w:keepNext/>
      <w:tabs>
        <w:tab w:val="left" w:pos="-1440"/>
      </w:tabs>
      <w:ind w:left="6480" w:hanging="648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jc w:val="both"/>
    </w:pPr>
  </w:style>
  <w:style w:type="paragraph" w:styleId="BodyTextIndent">
    <w:name w:val="Body Text Indent"/>
    <w:basedOn w:val="Normal"/>
    <w:pPr>
      <w:spacing w:line="480" w:lineRule="auto"/>
      <w:ind w:firstLine="720"/>
      <w:jc w:val="both"/>
    </w:p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link w:val="HTMLPreformattedChar"/>
    <w:uiPriority w:val="99"/>
    <w:rsid w:val="00B67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rsid w:val="00B67BFC"/>
    <w:pPr>
      <w:spacing w:before="100" w:beforeAutospacing="1" w:after="100" w:afterAutospacing="1"/>
    </w:pPr>
    <w:rPr>
      <w:szCs w:val="24"/>
    </w:rPr>
  </w:style>
  <w:style w:type="paragraph" w:styleId="BalloonText">
    <w:name w:val="Balloon Text"/>
    <w:basedOn w:val="Normal"/>
    <w:link w:val="BalloonTextChar"/>
    <w:rsid w:val="00725841"/>
    <w:rPr>
      <w:rFonts w:ascii="Tahoma" w:hAnsi="Tahoma" w:cs="Tahoma"/>
      <w:sz w:val="16"/>
      <w:szCs w:val="16"/>
    </w:rPr>
  </w:style>
  <w:style w:type="character" w:customStyle="1" w:styleId="BalloonTextChar">
    <w:name w:val="Balloon Text Char"/>
    <w:link w:val="BalloonText"/>
    <w:rsid w:val="00725841"/>
    <w:rPr>
      <w:rFonts w:ascii="Tahoma" w:hAnsi="Tahoma" w:cs="Tahoma"/>
      <w:sz w:val="16"/>
      <w:szCs w:val="16"/>
    </w:rPr>
  </w:style>
  <w:style w:type="character" w:customStyle="1" w:styleId="FooterChar">
    <w:name w:val="Footer Char"/>
    <w:link w:val="Footer"/>
    <w:uiPriority w:val="99"/>
    <w:rsid w:val="00135B7E"/>
    <w:rPr>
      <w:sz w:val="24"/>
    </w:rPr>
  </w:style>
  <w:style w:type="character" w:customStyle="1" w:styleId="HTMLPreformattedChar">
    <w:name w:val="HTML Preformatted Char"/>
    <w:link w:val="HTMLPreformatted"/>
    <w:uiPriority w:val="99"/>
    <w:rsid w:val="00880F51"/>
    <w:rPr>
      <w:rFonts w:ascii="Courier New" w:hAnsi="Courier New" w:cs="Courier New"/>
    </w:rPr>
  </w:style>
  <w:style w:type="character" w:customStyle="1" w:styleId="FootnoteTextChar">
    <w:name w:val="Footnote Text Char"/>
    <w:link w:val="FootnoteText"/>
    <w:uiPriority w:val="99"/>
    <w:semiHidden/>
    <w:rsid w:val="00057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1777">
      <w:bodyDiv w:val="1"/>
      <w:marLeft w:val="0"/>
      <w:marRight w:val="0"/>
      <w:marTop w:val="0"/>
      <w:marBottom w:val="0"/>
      <w:divBdr>
        <w:top w:val="none" w:sz="0" w:space="0" w:color="auto"/>
        <w:left w:val="none" w:sz="0" w:space="0" w:color="auto"/>
        <w:bottom w:val="none" w:sz="0" w:space="0" w:color="auto"/>
        <w:right w:val="none" w:sz="0" w:space="0" w:color="auto"/>
      </w:divBdr>
    </w:div>
    <w:div w:id="194270178">
      <w:bodyDiv w:val="1"/>
      <w:marLeft w:val="0"/>
      <w:marRight w:val="0"/>
      <w:marTop w:val="0"/>
      <w:marBottom w:val="0"/>
      <w:divBdr>
        <w:top w:val="none" w:sz="0" w:space="0" w:color="auto"/>
        <w:left w:val="none" w:sz="0" w:space="0" w:color="auto"/>
        <w:bottom w:val="none" w:sz="0" w:space="0" w:color="auto"/>
        <w:right w:val="none" w:sz="0" w:space="0" w:color="auto"/>
      </w:divBdr>
    </w:div>
    <w:div w:id="287276209">
      <w:bodyDiv w:val="1"/>
      <w:marLeft w:val="0"/>
      <w:marRight w:val="0"/>
      <w:marTop w:val="0"/>
      <w:marBottom w:val="0"/>
      <w:divBdr>
        <w:top w:val="none" w:sz="0" w:space="0" w:color="auto"/>
        <w:left w:val="none" w:sz="0" w:space="0" w:color="auto"/>
        <w:bottom w:val="none" w:sz="0" w:space="0" w:color="auto"/>
        <w:right w:val="none" w:sz="0" w:space="0" w:color="auto"/>
      </w:divBdr>
    </w:div>
    <w:div w:id="21082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66C72-535A-4461-B6BA-58EC84D4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Staff:  Gail R</vt:lpstr>
    </vt:vector>
  </TitlesOfParts>
  <Company>NEW YORK CITY COUNCIL</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Gail R</dc:title>
  <dc:subject/>
  <dc:creator>NEW YORK CITY COUNCIL</dc:creator>
  <cp:keywords/>
  <cp:lastModifiedBy>DelFranco, Ruthie</cp:lastModifiedBy>
  <cp:revision>4</cp:revision>
  <cp:lastPrinted>2018-06-05T13:01:00Z</cp:lastPrinted>
  <dcterms:created xsi:type="dcterms:W3CDTF">2019-06-18T11:00:00Z</dcterms:created>
  <dcterms:modified xsi:type="dcterms:W3CDTF">2019-06-18T17:00:00Z</dcterms:modified>
</cp:coreProperties>
</file>