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Borders>
          <w:bottom w:val="dotted" w:sz="4" w:space="0" w:color="auto"/>
          <w:insideH w:val="single" w:sz="4" w:space="0" w:color="auto"/>
        </w:tblBorders>
        <w:tblLook w:val="0600" w:firstRow="0" w:lastRow="0" w:firstColumn="0" w:lastColumn="0" w:noHBand="1" w:noVBand="1"/>
      </w:tblPr>
      <w:tblGrid>
        <w:gridCol w:w="5528"/>
        <w:gridCol w:w="5347"/>
      </w:tblGrid>
      <w:tr w:rsidR="00902A93" w:rsidRPr="00344309" w14:paraId="5F9B9875" w14:textId="77777777" w:rsidTr="007045C9">
        <w:trPr>
          <w:jc w:val="center"/>
        </w:trPr>
        <w:tc>
          <w:tcPr>
            <w:tcW w:w="5528" w:type="dxa"/>
            <w:tcBorders>
              <w:bottom w:val="single" w:sz="4" w:space="0" w:color="auto"/>
            </w:tcBorders>
          </w:tcPr>
          <w:p w14:paraId="674DCF01"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79EA60E" wp14:editId="7C55465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F0B3FB7" w14:textId="77777777" w:rsidR="00902A93" w:rsidRPr="00344309" w:rsidRDefault="00902A93" w:rsidP="001323D7"/>
        </w:tc>
        <w:tc>
          <w:tcPr>
            <w:tcW w:w="5347" w:type="dxa"/>
            <w:tcBorders>
              <w:bottom w:val="single" w:sz="4" w:space="0" w:color="auto"/>
            </w:tcBorders>
          </w:tcPr>
          <w:p w14:paraId="5D982DF7" w14:textId="77777777" w:rsidR="00902A93" w:rsidRPr="00344309" w:rsidRDefault="00902A93" w:rsidP="001323D7">
            <w:pPr>
              <w:rPr>
                <w:b/>
                <w:bCs/>
                <w:smallCaps/>
              </w:rPr>
            </w:pPr>
            <w:r w:rsidRPr="00344309">
              <w:rPr>
                <w:b/>
                <w:bCs/>
                <w:smallCaps/>
              </w:rPr>
              <w:t>The Council of the City of New York</w:t>
            </w:r>
          </w:p>
          <w:p w14:paraId="32283872" w14:textId="77777777" w:rsidR="00902A93" w:rsidRPr="00344309" w:rsidRDefault="00902A93" w:rsidP="001323D7">
            <w:pPr>
              <w:rPr>
                <w:b/>
                <w:bCs/>
                <w:smallCaps/>
              </w:rPr>
            </w:pPr>
            <w:r w:rsidRPr="00344309">
              <w:rPr>
                <w:b/>
                <w:bCs/>
                <w:smallCaps/>
              </w:rPr>
              <w:t>Finance Division</w:t>
            </w:r>
          </w:p>
          <w:p w14:paraId="4C0A2D7A"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3D7F86C6" w14:textId="77777777" w:rsidR="00902A93" w:rsidRPr="00344309" w:rsidRDefault="00902A93" w:rsidP="001323D7">
            <w:pPr>
              <w:spacing w:before="120"/>
              <w:rPr>
                <w:b/>
                <w:bCs/>
                <w:smallCaps/>
              </w:rPr>
            </w:pPr>
            <w:r w:rsidRPr="00344309">
              <w:rPr>
                <w:b/>
                <w:bCs/>
                <w:smallCaps/>
              </w:rPr>
              <w:t>Fiscal Impact Statement</w:t>
            </w:r>
          </w:p>
          <w:p w14:paraId="60623185" w14:textId="77777777" w:rsidR="00E43844" w:rsidRDefault="00E43844" w:rsidP="00E43844">
            <w:pPr>
              <w:pStyle w:val="NoSpacing"/>
              <w:contextualSpacing/>
              <w:rPr>
                <w:b/>
                <w:bCs/>
                <w:smallCaps/>
              </w:rPr>
            </w:pPr>
          </w:p>
          <w:p w14:paraId="3212A21F" w14:textId="09469AFA" w:rsidR="00E43844" w:rsidRDefault="00BC66CC" w:rsidP="00E43844">
            <w:pPr>
              <w:pStyle w:val="NoSpacing"/>
              <w:contextualSpacing/>
            </w:pPr>
            <w:r>
              <w:rPr>
                <w:b/>
                <w:bCs/>
                <w:smallCaps/>
              </w:rPr>
              <w:t xml:space="preserve">Proposed </w:t>
            </w:r>
            <w:r w:rsidR="00902A93" w:rsidRPr="00344309">
              <w:rPr>
                <w:b/>
                <w:bCs/>
                <w:smallCaps/>
              </w:rPr>
              <w:t>Intro. No</w:t>
            </w:r>
            <w:r w:rsidR="0079318B" w:rsidRPr="00344309">
              <w:rPr>
                <w:b/>
                <w:bCs/>
                <w:smallCaps/>
              </w:rPr>
              <w:t>.</w:t>
            </w:r>
            <w:r w:rsidR="001569E8">
              <w:rPr>
                <w:b/>
                <w:bCs/>
                <w:smallCaps/>
              </w:rPr>
              <w:t xml:space="preserve"> </w:t>
            </w:r>
            <w:r w:rsidR="00DD2D91">
              <w:rPr>
                <w:b/>
              </w:rPr>
              <w:t>1180</w:t>
            </w:r>
            <w:r w:rsidR="00F10C5F">
              <w:rPr>
                <w:b/>
              </w:rPr>
              <w:t>-A</w:t>
            </w:r>
          </w:p>
          <w:p w14:paraId="0FE23AD5" w14:textId="77777777" w:rsidR="0071609B" w:rsidRDefault="0071609B" w:rsidP="007F3104">
            <w:pPr>
              <w:tabs>
                <w:tab w:val="left" w:pos="-1440"/>
              </w:tabs>
              <w:ind w:left="1440" w:hanging="1440"/>
              <w:jc w:val="left"/>
              <w:rPr>
                <w:b/>
                <w:bCs/>
                <w:smallCaps/>
              </w:rPr>
            </w:pPr>
          </w:p>
          <w:p w14:paraId="74F7C05D" w14:textId="1022AC13" w:rsidR="00902A93" w:rsidRPr="00344309" w:rsidRDefault="00902A93" w:rsidP="00DD2D91">
            <w:pPr>
              <w:tabs>
                <w:tab w:val="left" w:pos="-1440"/>
              </w:tabs>
              <w:spacing w:after="120"/>
              <w:ind w:left="1440" w:hanging="1440"/>
              <w:jc w:val="left"/>
              <w:rPr>
                <w:b/>
                <w:bCs/>
                <w:smallCaps/>
              </w:rPr>
            </w:pPr>
            <w:r w:rsidRPr="00344309">
              <w:rPr>
                <w:b/>
                <w:bCs/>
                <w:smallCaps/>
              </w:rPr>
              <w:t xml:space="preserve">Committee: </w:t>
            </w:r>
            <w:r w:rsidR="00DD2D91">
              <w:t>Aging</w:t>
            </w:r>
          </w:p>
        </w:tc>
      </w:tr>
      <w:tr w:rsidR="00902A93" w:rsidRPr="00344309" w14:paraId="21E85DC4" w14:textId="77777777" w:rsidTr="007045C9">
        <w:trPr>
          <w:jc w:val="center"/>
        </w:trPr>
        <w:tc>
          <w:tcPr>
            <w:tcW w:w="5528" w:type="dxa"/>
            <w:tcBorders>
              <w:top w:val="single" w:sz="4" w:space="0" w:color="auto"/>
              <w:bottom w:val="nil"/>
            </w:tcBorders>
          </w:tcPr>
          <w:p w14:paraId="6F34B743" w14:textId="776CE121" w:rsidR="007102CE" w:rsidRPr="00344309" w:rsidRDefault="00902A93" w:rsidP="000754A8">
            <w:pPr>
              <w:pStyle w:val="BodyText"/>
              <w:spacing w:after="120"/>
              <w:jc w:val="both"/>
            </w:pPr>
            <w:r w:rsidRPr="00344309">
              <w:rPr>
                <w:b/>
                <w:bCs/>
                <w:smallCaps/>
              </w:rPr>
              <w:t xml:space="preserve">Title: </w:t>
            </w:r>
            <w:r w:rsidR="004610B4">
              <w:rPr>
                <w:b/>
                <w:bCs/>
                <w:smallCaps/>
              </w:rPr>
              <w:t xml:space="preserve"> </w:t>
            </w:r>
            <w:r w:rsidR="004610B4" w:rsidRPr="004610B4">
              <w:rPr>
                <w:color w:val="000000"/>
              </w:rPr>
              <w:t xml:space="preserve">A Local Law </w:t>
            </w:r>
            <w:r w:rsidR="00B430CC" w:rsidRPr="00B430CC">
              <w:rPr>
                <w:color w:val="000000"/>
              </w:rPr>
              <w:t xml:space="preserve">to </w:t>
            </w:r>
            <w:r w:rsidR="00CA0E24" w:rsidRPr="00CA0E24">
              <w:rPr>
                <w:color w:val="000000"/>
              </w:rPr>
              <w:t>amend the administrative code of the city of New York, in relation to mental health training for senior center caseworkers</w:t>
            </w:r>
          </w:p>
        </w:tc>
        <w:tc>
          <w:tcPr>
            <w:tcW w:w="5347" w:type="dxa"/>
            <w:tcBorders>
              <w:top w:val="single" w:sz="4" w:space="0" w:color="auto"/>
              <w:bottom w:val="nil"/>
            </w:tcBorders>
          </w:tcPr>
          <w:p w14:paraId="546781B8" w14:textId="22ECC67B" w:rsidR="00902A93" w:rsidRPr="00344309" w:rsidRDefault="00A31A66" w:rsidP="006114A8">
            <w:pPr>
              <w:shd w:val="clear" w:color="auto" w:fill="FFFFFF"/>
              <w:spacing w:after="40"/>
              <w:rPr>
                <w:b/>
              </w:rPr>
            </w:pPr>
            <w:r w:rsidRPr="00344309">
              <w:rPr>
                <w:b/>
                <w:bCs/>
                <w:smallCaps/>
              </w:rPr>
              <w:t>Sponsors</w:t>
            </w:r>
            <w:r w:rsidR="00902A93" w:rsidRPr="00344309">
              <w:rPr>
                <w:b/>
                <w:bCs/>
              </w:rPr>
              <w:t>:</w:t>
            </w:r>
            <w:r w:rsidR="005E33D4">
              <w:rPr>
                <w:b/>
                <w:bCs/>
              </w:rPr>
              <w:t xml:space="preserve"> </w:t>
            </w:r>
            <w:r w:rsidR="00947933">
              <w:t>Council Members</w:t>
            </w:r>
            <w:r w:rsidR="00527347">
              <w:t xml:space="preserve"> </w:t>
            </w:r>
            <w:r w:rsidR="00CA0E24" w:rsidRPr="00CA0E24">
              <w:t>Ayala, Chin, Brannan, Ampry-Samuel, Kallos</w:t>
            </w:r>
            <w:r w:rsidR="006114A8">
              <w:t>,</w:t>
            </w:r>
            <w:r w:rsidR="00CA0E24" w:rsidRPr="00CA0E24">
              <w:t xml:space="preserve"> Koo</w:t>
            </w:r>
            <w:r w:rsidR="006114A8">
              <w:t xml:space="preserve"> and Vallone</w:t>
            </w:r>
          </w:p>
        </w:tc>
      </w:tr>
    </w:tbl>
    <w:p w14:paraId="49E474F9" w14:textId="386DC4E0" w:rsidR="000754A8" w:rsidRDefault="00902A93" w:rsidP="004B4E04">
      <w:pPr>
        <w:pStyle w:val="NoSpacing"/>
        <w:spacing w:before="120" w:after="120"/>
        <w:jc w:val="both"/>
      </w:pPr>
      <w:r w:rsidRPr="00344309">
        <w:rPr>
          <w:b/>
          <w:smallCaps/>
        </w:rPr>
        <w:t>Summary of Legislation</w:t>
      </w:r>
      <w:r w:rsidRPr="00344309">
        <w:t xml:space="preserve">: </w:t>
      </w:r>
      <w:r w:rsidR="00E30206">
        <w:t xml:space="preserve">Proposed </w:t>
      </w:r>
      <w:r w:rsidR="007045C9">
        <w:t xml:space="preserve">Int. No. </w:t>
      </w:r>
      <w:r w:rsidR="00CA0E24">
        <w:t>1180</w:t>
      </w:r>
      <w:r w:rsidR="00CF3B54" w:rsidRPr="00135A0F">
        <w:t xml:space="preserve">-A </w:t>
      </w:r>
      <w:r w:rsidR="00AD1529">
        <w:t xml:space="preserve">would </w:t>
      </w:r>
      <w:r w:rsidR="004509F0">
        <w:t xml:space="preserve">require </w:t>
      </w:r>
      <w:r w:rsidR="00CA0E24" w:rsidRPr="00CA0E24">
        <w:t>caseworkers providing services at senior centers to complete the mental health first aid training course for older adults offered by the Department of Health and Mental Hygiene, or any successor agency, and to complete a refresher training course at least once every three years.</w:t>
      </w:r>
    </w:p>
    <w:p w14:paraId="5C685A5C" w14:textId="2E0A9713" w:rsidR="0024484A" w:rsidRPr="00AF567A" w:rsidRDefault="001569E8" w:rsidP="004B4E04">
      <w:pPr>
        <w:pStyle w:val="NoSpacing"/>
        <w:spacing w:before="120" w:after="120"/>
        <w:jc w:val="both"/>
      </w:pPr>
      <w:r w:rsidRPr="00012730">
        <w:rPr>
          <w:b/>
          <w:smallCaps/>
        </w:rPr>
        <w:t>Effective Date:</w:t>
      </w:r>
      <w:r>
        <w:t xml:space="preserve"> </w:t>
      </w:r>
      <w:r w:rsidR="00B430CC" w:rsidRPr="00B430CC">
        <w:t xml:space="preserve">This local law </w:t>
      </w:r>
      <w:r w:rsidR="004509F0">
        <w:t>would</w:t>
      </w:r>
      <w:r w:rsidR="004509F0" w:rsidRPr="00B430CC">
        <w:t xml:space="preserve"> </w:t>
      </w:r>
      <w:r w:rsidR="00B430CC" w:rsidRPr="00B430CC">
        <w:t xml:space="preserve">take </w:t>
      </w:r>
      <w:r w:rsidR="00CA0E24">
        <w:t>effect 120 days after becoming law.</w:t>
      </w:r>
    </w:p>
    <w:p w14:paraId="2A5F5676" w14:textId="46E9F0F1" w:rsidR="00127679" w:rsidRPr="00BC7A98" w:rsidRDefault="00902A93" w:rsidP="007F3104">
      <w:pPr>
        <w:spacing w:before="120"/>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EE25AA" w:rsidRPr="00EE25AA">
        <w:rPr>
          <w:bCs/>
        </w:rPr>
        <w:t xml:space="preserve">Fiscal </w:t>
      </w:r>
      <w:r w:rsidR="00312C81" w:rsidRPr="00EE25AA">
        <w:rPr>
          <w:bCs/>
        </w:rPr>
        <w:t>202</w:t>
      </w:r>
      <w:r w:rsidR="006114A8">
        <w:rPr>
          <w:bCs/>
        </w:rPr>
        <w:t>1</w:t>
      </w:r>
    </w:p>
    <w:p w14:paraId="2684BAF2"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8CA7AC" w14:textId="77777777">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4D0493BB"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43A44127" w14:textId="5162632E" w:rsidR="007F4D32" w:rsidRPr="00344309" w:rsidRDefault="007F4D32" w:rsidP="006114A8">
            <w:pPr>
              <w:jc w:val="center"/>
              <w:rPr>
                <w:b/>
                <w:bCs/>
              </w:rPr>
            </w:pPr>
            <w:r w:rsidRPr="00344309">
              <w:rPr>
                <w:b/>
                <w:bCs/>
              </w:rPr>
              <w:t xml:space="preserve">Effective </w:t>
            </w:r>
            <w:r w:rsidR="006114A8" w:rsidRPr="00344309">
              <w:rPr>
                <w:b/>
                <w:bCs/>
              </w:rPr>
              <w:t>FY</w:t>
            </w:r>
            <w:r w:rsidR="006114A8">
              <w:rPr>
                <w:b/>
                <w:bCs/>
              </w:rPr>
              <w:t>20</w:t>
            </w:r>
          </w:p>
        </w:tc>
        <w:tc>
          <w:tcPr>
            <w:tcW w:w="0" w:type="auto"/>
            <w:tcBorders>
              <w:top w:val="double" w:sz="7" w:space="0" w:color="000000"/>
              <w:left w:val="single" w:sz="7" w:space="0" w:color="000000"/>
              <w:bottom w:val="single" w:sz="6" w:space="0" w:color="FFFFFF"/>
              <w:right w:val="single" w:sz="6" w:space="0" w:color="FFFFFF"/>
            </w:tcBorders>
            <w:vAlign w:val="center"/>
          </w:tcPr>
          <w:p w14:paraId="0F64554E" w14:textId="77777777" w:rsidR="007F4D32" w:rsidRPr="00344309" w:rsidRDefault="007F4D32" w:rsidP="00FF6D49">
            <w:pPr>
              <w:jc w:val="center"/>
              <w:rPr>
                <w:b/>
                <w:bCs/>
              </w:rPr>
            </w:pPr>
            <w:r w:rsidRPr="00344309">
              <w:rPr>
                <w:b/>
                <w:bCs/>
              </w:rPr>
              <w:t>FY Succeeding</w:t>
            </w:r>
          </w:p>
          <w:p w14:paraId="1729468A" w14:textId="526106D1" w:rsidR="007F4D32" w:rsidRPr="00344309" w:rsidRDefault="007F4D32" w:rsidP="006114A8">
            <w:pPr>
              <w:jc w:val="center"/>
              <w:rPr>
                <w:b/>
                <w:bCs/>
              </w:rPr>
            </w:pPr>
            <w:r w:rsidRPr="00344309">
              <w:rPr>
                <w:b/>
                <w:bCs/>
              </w:rPr>
              <w:t xml:space="preserve">Effective </w:t>
            </w:r>
            <w:r w:rsidR="006114A8" w:rsidRPr="00344309">
              <w:rPr>
                <w:b/>
                <w:bCs/>
              </w:rPr>
              <w:t>FY</w:t>
            </w:r>
            <w:r w:rsidR="006114A8">
              <w:rPr>
                <w:b/>
                <w:bCs/>
              </w:rPr>
              <w:t>21</w:t>
            </w:r>
          </w:p>
        </w:tc>
        <w:tc>
          <w:tcPr>
            <w:tcW w:w="2018" w:type="dxa"/>
            <w:tcBorders>
              <w:top w:val="double" w:sz="7" w:space="0" w:color="000000"/>
              <w:left w:val="single" w:sz="7" w:space="0" w:color="000000"/>
              <w:bottom w:val="single" w:sz="6" w:space="0" w:color="FFFFFF"/>
              <w:right w:val="double" w:sz="7" w:space="0" w:color="000000"/>
            </w:tcBorders>
            <w:vAlign w:val="center"/>
          </w:tcPr>
          <w:p w14:paraId="2583CE43" w14:textId="1F530423"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7D3BF5">
              <w:rPr>
                <w:b/>
                <w:bCs/>
              </w:rPr>
              <w:t>2</w:t>
            </w:r>
            <w:r w:rsidR="006114A8">
              <w:rPr>
                <w:b/>
                <w:bCs/>
              </w:rPr>
              <w:t>1</w:t>
            </w:r>
          </w:p>
        </w:tc>
      </w:tr>
      <w:tr w:rsidR="00EB1653" w:rsidRPr="00344309" w14:paraId="72F78BB2" w14:textId="77777777">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B09485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3E2885FF" w14:textId="77777777" w:rsidR="007F4D32" w:rsidRPr="00344309" w:rsidRDefault="005F7F65" w:rsidP="001F081A">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3A96C6B" w14:textId="77777777" w:rsidR="007F4D32" w:rsidRPr="00344309" w:rsidRDefault="005F7F65" w:rsidP="001F081A">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05B1041D" w14:textId="77777777" w:rsidR="007F4D32" w:rsidRPr="00344309" w:rsidRDefault="005F7F65" w:rsidP="001F081A">
            <w:pPr>
              <w:jc w:val="center"/>
              <w:rPr>
                <w:bCs/>
              </w:rPr>
            </w:pPr>
            <w:r>
              <w:rPr>
                <w:bCs/>
                <w:lang w:val="fr-FR"/>
              </w:rPr>
              <w:t>$0</w:t>
            </w:r>
          </w:p>
        </w:tc>
      </w:tr>
      <w:tr w:rsidR="001F081A" w:rsidRPr="00344309" w14:paraId="78731197" w14:textId="77777777" w:rsidTr="001570AA">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1DB73097" w14:textId="77777777" w:rsidR="001F081A" w:rsidRPr="00344309" w:rsidRDefault="001F081A" w:rsidP="001F081A">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tcPr>
          <w:p w14:paraId="17CFCD53" w14:textId="77777777" w:rsidR="001F081A" w:rsidRPr="00BA7AC6" w:rsidRDefault="001F081A" w:rsidP="001F081A">
            <w:pPr>
              <w:jc w:val="center"/>
            </w:pPr>
            <w:r w:rsidRPr="00BA7AC6">
              <w:t>$0</w:t>
            </w:r>
          </w:p>
        </w:tc>
        <w:tc>
          <w:tcPr>
            <w:tcW w:w="0" w:type="auto"/>
            <w:tcBorders>
              <w:top w:val="single" w:sz="7" w:space="0" w:color="000000"/>
              <w:left w:val="single" w:sz="7" w:space="0" w:color="000000"/>
              <w:bottom w:val="single" w:sz="6" w:space="0" w:color="FFFFFF"/>
              <w:right w:val="single" w:sz="6" w:space="0" w:color="FFFFFF"/>
            </w:tcBorders>
          </w:tcPr>
          <w:p w14:paraId="1A04B309" w14:textId="77777777" w:rsidR="001F081A" w:rsidRPr="00BA7AC6" w:rsidRDefault="001F081A" w:rsidP="001F081A">
            <w:pPr>
              <w:jc w:val="center"/>
            </w:pPr>
            <w:r w:rsidRPr="00BA7AC6">
              <w:t>$0</w:t>
            </w:r>
          </w:p>
        </w:tc>
        <w:tc>
          <w:tcPr>
            <w:tcW w:w="2018" w:type="dxa"/>
            <w:tcBorders>
              <w:top w:val="single" w:sz="7" w:space="0" w:color="000000"/>
              <w:left w:val="single" w:sz="7" w:space="0" w:color="000000"/>
              <w:bottom w:val="single" w:sz="6" w:space="0" w:color="FFFFFF"/>
              <w:right w:val="double" w:sz="7" w:space="0" w:color="000000"/>
            </w:tcBorders>
          </w:tcPr>
          <w:p w14:paraId="4155177E" w14:textId="77777777" w:rsidR="001F081A" w:rsidRDefault="001F081A" w:rsidP="001F081A">
            <w:pPr>
              <w:jc w:val="center"/>
            </w:pPr>
            <w:r w:rsidRPr="00BA7AC6">
              <w:t>$0</w:t>
            </w:r>
          </w:p>
        </w:tc>
      </w:tr>
      <w:tr w:rsidR="001F081A" w:rsidRPr="00344309" w14:paraId="1F0B4796" w14:textId="77777777" w:rsidTr="001570AA">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7176BF5F" w14:textId="77777777" w:rsidR="001F081A" w:rsidRPr="00344309" w:rsidRDefault="001F081A" w:rsidP="001F081A">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tcPr>
          <w:p w14:paraId="7398808B" w14:textId="77777777" w:rsidR="001F081A" w:rsidRPr="00BA7AC6" w:rsidRDefault="001F081A" w:rsidP="001F081A">
            <w:pPr>
              <w:jc w:val="center"/>
            </w:pPr>
            <w:r w:rsidRPr="00BA7AC6">
              <w:t>$0</w:t>
            </w:r>
          </w:p>
        </w:tc>
        <w:tc>
          <w:tcPr>
            <w:tcW w:w="0" w:type="auto"/>
            <w:tcBorders>
              <w:top w:val="single" w:sz="7" w:space="0" w:color="000000"/>
              <w:left w:val="single" w:sz="7" w:space="0" w:color="000000"/>
              <w:bottom w:val="single" w:sz="7" w:space="0" w:color="000000"/>
              <w:right w:val="single" w:sz="6" w:space="0" w:color="FFFFFF"/>
            </w:tcBorders>
          </w:tcPr>
          <w:p w14:paraId="3C883707" w14:textId="77777777" w:rsidR="001F081A" w:rsidRPr="00BA7AC6" w:rsidRDefault="001F081A" w:rsidP="001F081A">
            <w:pPr>
              <w:jc w:val="center"/>
            </w:pPr>
            <w:r w:rsidRPr="00BA7AC6">
              <w:t>$0</w:t>
            </w:r>
          </w:p>
        </w:tc>
        <w:tc>
          <w:tcPr>
            <w:tcW w:w="2018" w:type="dxa"/>
            <w:tcBorders>
              <w:top w:val="single" w:sz="7" w:space="0" w:color="000000"/>
              <w:left w:val="single" w:sz="7" w:space="0" w:color="000000"/>
              <w:bottom w:val="single" w:sz="7" w:space="0" w:color="000000"/>
              <w:right w:val="double" w:sz="7" w:space="0" w:color="000000"/>
            </w:tcBorders>
          </w:tcPr>
          <w:p w14:paraId="50B3DBFD" w14:textId="77777777" w:rsidR="001F081A" w:rsidRDefault="001F081A" w:rsidP="001F081A">
            <w:pPr>
              <w:jc w:val="center"/>
            </w:pPr>
            <w:r w:rsidRPr="00BA7AC6">
              <w:t>$0</w:t>
            </w:r>
          </w:p>
        </w:tc>
      </w:tr>
    </w:tbl>
    <w:p w14:paraId="0EC614B2" w14:textId="77777777" w:rsidR="00706E47" w:rsidRPr="00344309" w:rsidRDefault="00706E47" w:rsidP="004B4E04">
      <w:pPr>
        <w:rPr>
          <w:b/>
          <w:smallCaps/>
        </w:rPr>
      </w:pPr>
    </w:p>
    <w:p w14:paraId="6014A3EA" w14:textId="1B0C3A43" w:rsidR="000A5804" w:rsidRPr="00344309" w:rsidRDefault="000A5804" w:rsidP="00134006">
      <w:pPr>
        <w:spacing w:after="160"/>
      </w:pPr>
      <w:r w:rsidRPr="00344309">
        <w:rPr>
          <w:b/>
          <w:smallCaps/>
        </w:rPr>
        <w:t>Impact on Revenues:</w:t>
      </w:r>
      <w:r w:rsidR="00706E47" w:rsidRPr="00344309">
        <w:rPr>
          <w:b/>
          <w:smallCaps/>
        </w:rPr>
        <w:t xml:space="preserve"> </w:t>
      </w:r>
      <w:r w:rsidR="00CC5BF6" w:rsidRPr="00E20DF9">
        <w:t xml:space="preserve">It is </w:t>
      </w:r>
      <w:r w:rsidR="006114A8">
        <w:t xml:space="preserve">estimated </w:t>
      </w:r>
      <w:r w:rsidR="00CC5BF6" w:rsidRPr="00E20DF9">
        <w:t>that there wo</w:t>
      </w:r>
      <w:r w:rsidR="00CC5BF6">
        <w:t>uld be no impact on revenues</w:t>
      </w:r>
      <w:r w:rsidR="00CC5BF6" w:rsidRPr="00E20DF9">
        <w:t xml:space="preserve"> resulting from the enactment </w:t>
      </w:r>
      <w:r w:rsidR="00CC5BF6">
        <w:t xml:space="preserve">of this legislation. </w:t>
      </w:r>
    </w:p>
    <w:p w14:paraId="12E12B24" w14:textId="18F79B25" w:rsidR="00280B6E" w:rsidRPr="00134006" w:rsidRDefault="000A5804" w:rsidP="00134006">
      <w:pPr>
        <w:spacing w:after="160"/>
        <w:rPr>
          <w:color w:val="000000" w:themeColor="text1"/>
        </w:rPr>
      </w:pPr>
      <w:r w:rsidRPr="00344309">
        <w:rPr>
          <w:b/>
          <w:smallCaps/>
        </w:rPr>
        <w:t>Impact on Expenditures:</w:t>
      </w:r>
      <w:r w:rsidR="00AE2725">
        <w:rPr>
          <w:b/>
          <w:smallCaps/>
        </w:rPr>
        <w:t xml:space="preserve"> </w:t>
      </w:r>
      <w:r w:rsidR="008151E1" w:rsidRPr="008151E1">
        <w:t xml:space="preserve">It is </w:t>
      </w:r>
      <w:r w:rsidR="006114A8">
        <w:t xml:space="preserve">estimated </w:t>
      </w:r>
      <w:r w:rsidR="008151E1" w:rsidRPr="008151E1">
        <w:t xml:space="preserve">that there would be no impact on expenditures resulting from the enactment of </w:t>
      </w:r>
      <w:r w:rsidR="00312C81">
        <w:t>this legislation</w:t>
      </w:r>
      <w:r w:rsidR="00CA0E24">
        <w:t xml:space="preserve">, because </w:t>
      </w:r>
      <w:r w:rsidR="006114A8">
        <w:t xml:space="preserve">covered </w:t>
      </w:r>
      <w:r w:rsidR="00CA0E24">
        <w:t xml:space="preserve">caseworkers </w:t>
      </w:r>
      <w:r w:rsidR="006114A8">
        <w:t xml:space="preserve">would </w:t>
      </w:r>
      <w:r w:rsidR="00CA0E24">
        <w:t xml:space="preserve">attend existing mental health first aid trainings provided by the </w:t>
      </w:r>
      <w:r w:rsidR="00CA0E24" w:rsidRPr="00CA0E24">
        <w:t>Department of Health and Mental Hygiene</w:t>
      </w:r>
      <w:r w:rsidR="00134006">
        <w:t>.</w:t>
      </w:r>
      <w:r w:rsidR="008151E1" w:rsidRPr="008151E1">
        <w:t xml:space="preserve"> </w:t>
      </w:r>
    </w:p>
    <w:p w14:paraId="6340C377" w14:textId="5AD71DFE" w:rsidR="006B319E" w:rsidRPr="00344309" w:rsidRDefault="00D72576" w:rsidP="00134006">
      <w:pPr>
        <w:spacing w:after="160"/>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312C81">
        <w:t>N/A</w:t>
      </w:r>
    </w:p>
    <w:p w14:paraId="46979FB2" w14:textId="05809D88" w:rsidR="00D45462" w:rsidRDefault="000A5804" w:rsidP="004B4E04">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65594D">
        <w:t>City Council Finance Division</w:t>
      </w:r>
    </w:p>
    <w:p w14:paraId="32281F62" w14:textId="46894E62" w:rsidR="00CA0E24" w:rsidRDefault="00CA0E24" w:rsidP="004B4E04">
      <w:r>
        <w:tab/>
      </w:r>
      <w:r>
        <w:tab/>
      </w:r>
      <w:r>
        <w:tab/>
      </w:r>
      <w:r>
        <w:tab/>
      </w:r>
      <w:r w:rsidRPr="00CA0E24">
        <w:t>Department of Health and Mental Hygiene</w:t>
      </w:r>
    </w:p>
    <w:p w14:paraId="5F410F06" w14:textId="562A061D" w:rsidR="004B4E04" w:rsidRPr="000754A8" w:rsidRDefault="004B4E04" w:rsidP="000754A8">
      <w:pPr>
        <w:spacing w:after="160"/>
        <w:rPr>
          <w:b/>
          <w:smallCaps/>
        </w:rPr>
      </w:pPr>
      <w:r>
        <w:tab/>
      </w:r>
      <w:r>
        <w:tab/>
      </w:r>
      <w:r>
        <w:tab/>
      </w:r>
      <w:r>
        <w:tab/>
        <w:t>Mayor’s Office of City Legislative Affairs</w:t>
      </w:r>
    </w:p>
    <w:p w14:paraId="5447919D" w14:textId="39CE09DF" w:rsidR="006E1466" w:rsidRPr="00344309" w:rsidRDefault="00D72576" w:rsidP="004B4E04">
      <w:pPr>
        <w:spacing w:after="120"/>
      </w:pPr>
      <w:r w:rsidRPr="00344309">
        <w:rPr>
          <w:b/>
          <w:smallCaps/>
        </w:rPr>
        <w:t>Estimate Prepared b</w:t>
      </w:r>
      <w:r w:rsidR="000A5804" w:rsidRPr="00344309">
        <w:rPr>
          <w:b/>
          <w:smallCaps/>
        </w:rPr>
        <w:t>y:</w:t>
      </w:r>
      <w:r w:rsidR="000A5804" w:rsidRPr="00344309">
        <w:rPr>
          <w:b/>
          <w:smallCaps/>
        </w:rPr>
        <w:tab/>
      </w:r>
      <w:r w:rsidR="00CA0E24">
        <w:t>Daniel Kroop</w:t>
      </w:r>
      <w:r w:rsidR="002F717A" w:rsidRPr="00344309">
        <w:t>,</w:t>
      </w:r>
      <w:r w:rsidR="00354631" w:rsidRPr="00344309">
        <w:t xml:space="preserve"> Financial Analyst</w:t>
      </w:r>
    </w:p>
    <w:p w14:paraId="58AA0F4C" w14:textId="40394D60" w:rsidR="001F081A" w:rsidRDefault="00D72576" w:rsidP="00E733B9">
      <w:r w:rsidRPr="00344309">
        <w:rPr>
          <w:b/>
          <w:smallCaps/>
        </w:rPr>
        <w:t>Estimate Reviewed b</w:t>
      </w:r>
      <w:r w:rsidR="000A5804" w:rsidRPr="00344309">
        <w:rPr>
          <w:b/>
          <w:smallCaps/>
        </w:rPr>
        <w:t>y:</w:t>
      </w:r>
      <w:r w:rsidR="000A5804" w:rsidRPr="00344309">
        <w:rPr>
          <w:b/>
          <w:smallCaps/>
        </w:rPr>
        <w:tab/>
      </w:r>
      <w:r w:rsidR="00CA0E24">
        <w:t>Regina Poreda Ryan</w:t>
      </w:r>
      <w:r w:rsidR="001F081A" w:rsidRPr="001F081A">
        <w:t>, Deputy Director</w:t>
      </w:r>
    </w:p>
    <w:p w14:paraId="0F19B998" w14:textId="71237516" w:rsidR="001F081A" w:rsidRDefault="001F081A" w:rsidP="001F081A">
      <w:r>
        <w:tab/>
      </w:r>
      <w:r>
        <w:tab/>
      </w:r>
      <w:r>
        <w:tab/>
      </w:r>
      <w:r>
        <w:tab/>
      </w:r>
      <w:r w:rsidR="00CA0E24">
        <w:t>Dohini Sompura</w:t>
      </w:r>
      <w:r>
        <w:t>, Unit Head</w:t>
      </w:r>
      <w:bookmarkStart w:id="0" w:name="_GoBack"/>
      <w:bookmarkEnd w:id="0"/>
    </w:p>
    <w:p w14:paraId="68F1ADAB" w14:textId="0A0BD2BC" w:rsidR="00E733B9" w:rsidRPr="00344309" w:rsidRDefault="008E0611" w:rsidP="00E733B9">
      <w:r>
        <w:rPr>
          <w:b/>
          <w:smallCaps/>
        </w:rPr>
        <w:tab/>
      </w:r>
      <w:r>
        <w:rPr>
          <w:b/>
          <w:smallCaps/>
        </w:rPr>
        <w:tab/>
      </w:r>
      <w:r>
        <w:rPr>
          <w:b/>
          <w:smallCaps/>
        </w:rPr>
        <w:tab/>
      </w:r>
      <w:r>
        <w:rPr>
          <w:b/>
          <w:smallCaps/>
        </w:rPr>
        <w:tab/>
      </w:r>
      <w:r w:rsidR="006114A8">
        <w:t>Noah Brick</w:t>
      </w:r>
      <w:r>
        <w:t xml:space="preserve">, </w:t>
      </w:r>
      <w:r w:rsidR="006114A8">
        <w:t xml:space="preserve">Assistant </w:t>
      </w:r>
      <w:r>
        <w:t>Counsel</w:t>
      </w:r>
    </w:p>
    <w:p w14:paraId="1AA074D5" w14:textId="340AAFFF" w:rsidR="006E1466" w:rsidRDefault="000B7EB0" w:rsidP="00C75049">
      <w:pPr>
        <w:spacing w:before="120"/>
        <w:rPr>
          <w:rFonts w:eastAsia="Calibri"/>
        </w:rPr>
      </w:pPr>
      <w:r w:rsidRPr="00344309">
        <w:rPr>
          <w:b/>
          <w:smallCaps/>
        </w:rPr>
        <w:t>Legislative History:</w:t>
      </w:r>
      <w:r w:rsidR="005B5504" w:rsidRPr="00344309">
        <w:rPr>
          <w:b/>
          <w:smallCaps/>
        </w:rPr>
        <w:t xml:space="preserve"> </w:t>
      </w:r>
      <w:r w:rsidR="005B5504" w:rsidRPr="00344309">
        <w:rPr>
          <w:smallCaps/>
        </w:rPr>
        <w:t xml:space="preserve"> </w:t>
      </w:r>
      <w:r w:rsidR="008D64F3" w:rsidRPr="00344309">
        <w:t xml:space="preserve">This legislation was introduced </w:t>
      </w:r>
      <w:r w:rsidR="00D45462">
        <w:t xml:space="preserve">to the Council </w:t>
      </w:r>
      <w:r w:rsidR="001F081A">
        <w:t xml:space="preserve">as Intro. No. </w:t>
      </w:r>
      <w:r w:rsidR="00CA0E24">
        <w:t>1180</w:t>
      </w:r>
      <w:r w:rsidR="00D9484D">
        <w:t xml:space="preserve"> on </w:t>
      </w:r>
      <w:r w:rsidR="00CA0E24">
        <w:t>October 31</w:t>
      </w:r>
      <w:r w:rsidR="004610B4">
        <w:t>, 201</w:t>
      </w:r>
      <w:r w:rsidR="00CA0E24">
        <w:t>8</w:t>
      </w:r>
      <w:r w:rsidR="008D64F3" w:rsidRPr="00344309">
        <w:t xml:space="preserve"> and referr</w:t>
      </w:r>
      <w:r w:rsidR="000E7DFF">
        <w:t>ed to the Committee on</w:t>
      </w:r>
      <w:r w:rsidR="00ED0169">
        <w:t xml:space="preserve"> </w:t>
      </w:r>
      <w:r w:rsidR="00CA0E24">
        <w:t>Aging</w:t>
      </w:r>
      <w:r w:rsidR="008D64F3" w:rsidRPr="00344309">
        <w:t xml:space="preserve">. </w:t>
      </w:r>
      <w:r w:rsidR="00D4692A">
        <w:t xml:space="preserve">A joint </w:t>
      </w:r>
      <w:r w:rsidR="00D4692A">
        <w:lastRenderedPageBreak/>
        <w:t>hearing was held by the Committee on Aging and the Committee on Mental Health, Disabilities</w:t>
      </w:r>
      <w:r w:rsidR="00D3728D">
        <w:t>, and Addiction</w:t>
      </w:r>
      <w:r w:rsidR="00D4692A">
        <w:t xml:space="preserve"> on </w:t>
      </w:r>
      <w:r w:rsidR="00D3728D">
        <w:t>November 19, 2018</w:t>
      </w:r>
      <w:r w:rsidR="00D4692A">
        <w:t xml:space="preserve"> and </w:t>
      </w:r>
      <w:r w:rsidR="008D64F3" w:rsidRPr="00344309">
        <w:t>the legislation was laid over.</w:t>
      </w:r>
      <w:r w:rsidR="00D45462">
        <w:t xml:space="preserve"> The legislation was subsequently amended and the amended </w:t>
      </w:r>
      <w:r w:rsidR="00AE47A8">
        <w:t>version</w:t>
      </w:r>
      <w:r w:rsidR="00D45462">
        <w:t>,</w:t>
      </w:r>
      <w:r w:rsidR="008D64F3" w:rsidRPr="00344309">
        <w:t xml:space="preserve"> Proposed Intro. </w:t>
      </w:r>
      <w:r w:rsidR="00BC66CC">
        <w:t xml:space="preserve">No. </w:t>
      </w:r>
      <w:r w:rsidR="00D4692A">
        <w:t>1180</w:t>
      </w:r>
      <w:r w:rsidR="00B315C3">
        <w:t>-A</w:t>
      </w:r>
      <w:r w:rsidR="00D45462">
        <w:t>,</w:t>
      </w:r>
      <w:r w:rsidR="008D64F3" w:rsidRPr="00344309">
        <w:t xml:space="preserve"> will be considered by the Committee</w:t>
      </w:r>
      <w:r w:rsidR="00D4692A">
        <w:t xml:space="preserve"> on Aging</w:t>
      </w:r>
      <w:r w:rsidR="008D64F3" w:rsidRPr="00344309">
        <w:t xml:space="preserve"> on</w:t>
      </w:r>
      <w:r w:rsidR="002B3186">
        <w:t xml:space="preserve"> </w:t>
      </w:r>
      <w:r w:rsidR="002656C8">
        <w:t>May 28,</w:t>
      </w:r>
      <w:r w:rsidR="00BC66CC">
        <w:t xml:space="preserve"> 2019</w:t>
      </w:r>
      <w:r w:rsidR="0065594D">
        <w:t xml:space="preserve">. </w:t>
      </w:r>
      <w:r w:rsidR="008D64F3" w:rsidRPr="00344309">
        <w:t xml:space="preserve">Upon </w:t>
      </w:r>
      <w:r w:rsidR="00A9744A">
        <w:t xml:space="preserve">a </w:t>
      </w:r>
      <w:r w:rsidR="008D64F3" w:rsidRPr="00344309">
        <w:t>s</w:t>
      </w:r>
      <w:r w:rsidR="00B96742">
        <w:t>uccessful vote by the Committee,</w:t>
      </w:r>
      <w:r w:rsidR="008D64F3" w:rsidRPr="00344309">
        <w:t xml:space="preserve"> </w:t>
      </w:r>
      <w:r w:rsidR="00026DBF">
        <w:t xml:space="preserve">Proposed Intro. </w:t>
      </w:r>
      <w:r w:rsidR="00584645">
        <w:t xml:space="preserve">No. </w:t>
      </w:r>
      <w:r w:rsidR="00D4692A">
        <w:t>1180</w:t>
      </w:r>
      <w:r w:rsidR="00030843">
        <w:t>-A</w:t>
      </w:r>
      <w:r w:rsidR="008D64F3" w:rsidRPr="00344309">
        <w:t xml:space="preserve"> will be submitted to the full Council</w:t>
      </w:r>
      <w:r w:rsidR="00A645E9">
        <w:t xml:space="preserve"> for a vote on </w:t>
      </w:r>
      <w:r w:rsidR="00D4692A">
        <w:t>May 29</w:t>
      </w:r>
      <w:r w:rsidR="00BC66CC">
        <w:t>, 2019</w:t>
      </w:r>
      <w:r w:rsidR="008D64F3" w:rsidRPr="00344309">
        <w:t>.</w:t>
      </w:r>
      <w:r w:rsidR="008D64F3" w:rsidRPr="00344309">
        <w:rPr>
          <w:rFonts w:eastAsia="Calibri"/>
        </w:rPr>
        <w:t xml:space="preserve"> </w:t>
      </w:r>
    </w:p>
    <w:p w14:paraId="18AEBE96" w14:textId="77777777" w:rsidR="00026DBF" w:rsidRDefault="00026DBF" w:rsidP="00AB40BA">
      <w:pPr>
        <w:rPr>
          <w:b/>
          <w:smallCaps/>
        </w:rPr>
      </w:pPr>
    </w:p>
    <w:p w14:paraId="02D2449B" w14:textId="444C2BA2" w:rsidR="0030730B" w:rsidRPr="0030730B" w:rsidRDefault="00D45462" w:rsidP="00AB40BA">
      <w:pPr>
        <w:rPr>
          <w:rFonts w:eastAsia="Calibri"/>
        </w:rPr>
      </w:pPr>
      <w:r>
        <w:rPr>
          <w:b/>
          <w:smallCaps/>
        </w:rPr>
        <w:t>Date Prepared:</w:t>
      </w:r>
      <w:r w:rsidRPr="00344309">
        <w:rPr>
          <w:b/>
          <w:smallCaps/>
        </w:rPr>
        <w:t xml:space="preserve"> </w:t>
      </w:r>
      <w:r w:rsidR="00D4692A">
        <w:rPr>
          <w:rFonts w:eastAsia="Calibri"/>
        </w:rPr>
        <w:t>May 23</w:t>
      </w:r>
      <w:r w:rsidR="00BC66CC">
        <w:rPr>
          <w:rFonts w:eastAsia="Calibri"/>
        </w:rPr>
        <w:t>, 2019</w:t>
      </w:r>
    </w:p>
    <w:sectPr w:rsidR="0030730B" w:rsidRPr="0030730B" w:rsidSect="007F3104">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1DAA" w14:textId="77777777" w:rsidR="00942A4B" w:rsidRDefault="00942A4B" w:rsidP="000B7EB0">
      <w:r>
        <w:separator/>
      </w:r>
    </w:p>
  </w:endnote>
  <w:endnote w:type="continuationSeparator" w:id="0">
    <w:p w14:paraId="37DBDBD7" w14:textId="77777777" w:rsidR="00942A4B" w:rsidRDefault="00942A4B" w:rsidP="000B7EB0">
      <w:r>
        <w:continuationSeparator/>
      </w:r>
    </w:p>
  </w:endnote>
  <w:endnote w:type="continuationNotice" w:id="1">
    <w:p w14:paraId="304ECD11" w14:textId="77777777" w:rsidR="00942A4B" w:rsidRDefault="0094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55E4" w14:textId="5E004544"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w:t>
    </w:r>
    <w:r w:rsidR="00B315C3">
      <w:t xml:space="preserve">No. </w:t>
    </w:r>
    <w:r w:rsidR="00D4692A">
      <w:t>1180</w:t>
    </w:r>
    <w:r w:rsidR="00EE25AA">
      <w:t>-A</w:t>
    </w:r>
    <w:r w:rsidR="002725B7" w:rsidRPr="00E67655">
      <w:tab/>
    </w:r>
    <w:r w:rsidR="005A6D71" w:rsidRPr="002725B7">
      <w:t xml:space="preserve">Page </w:t>
    </w:r>
    <w:r w:rsidR="00D92940">
      <w:fldChar w:fldCharType="begin"/>
    </w:r>
    <w:r w:rsidR="00D92940">
      <w:instrText xml:space="preserve"> PAGE   \* MERGEFORMAT </w:instrText>
    </w:r>
    <w:r w:rsidR="00D92940">
      <w:fldChar w:fldCharType="separate"/>
    </w:r>
    <w:r w:rsidR="0043217B">
      <w:rPr>
        <w:noProof/>
      </w:rPr>
      <w:t>2</w:t>
    </w:r>
    <w:r w:rsidR="00D929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DAEB" w14:textId="77777777" w:rsidR="00942A4B" w:rsidRDefault="00942A4B" w:rsidP="000B7EB0">
      <w:r>
        <w:separator/>
      </w:r>
    </w:p>
  </w:footnote>
  <w:footnote w:type="continuationSeparator" w:id="0">
    <w:p w14:paraId="427AE936" w14:textId="77777777" w:rsidR="00942A4B" w:rsidRDefault="00942A4B" w:rsidP="000B7EB0">
      <w:r>
        <w:continuationSeparator/>
      </w:r>
    </w:p>
  </w:footnote>
  <w:footnote w:type="continuationNotice" w:id="1">
    <w:p w14:paraId="5B54C679" w14:textId="77777777" w:rsidR="00942A4B" w:rsidRDefault="00942A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6DBF"/>
    <w:rsid w:val="00026E99"/>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4A8"/>
    <w:rsid w:val="000757E9"/>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3D7"/>
    <w:rsid w:val="00132FC1"/>
    <w:rsid w:val="00133253"/>
    <w:rsid w:val="00133714"/>
    <w:rsid w:val="00133AF4"/>
    <w:rsid w:val="00134006"/>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E9D"/>
    <w:rsid w:val="00152486"/>
    <w:rsid w:val="001524AF"/>
    <w:rsid w:val="0015314E"/>
    <w:rsid w:val="001537A3"/>
    <w:rsid w:val="00153C0D"/>
    <w:rsid w:val="00153E52"/>
    <w:rsid w:val="00154CDE"/>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52E"/>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4E27"/>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81A"/>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56C8"/>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186"/>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C81"/>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C94"/>
    <w:rsid w:val="003A5DD2"/>
    <w:rsid w:val="003A60A9"/>
    <w:rsid w:val="003A61CE"/>
    <w:rsid w:val="003A6B92"/>
    <w:rsid w:val="003A6BD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0AED"/>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17B"/>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9F0"/>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0B4"/>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596"/>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4E04"/>
    <w:rsid w:val="004B5719"/>
    <w:rsid w:val="004B5A0F"/>
    <w:rsid w:val="004B5D2B"/>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0FC3"/>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83A"/>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4A8"/>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94D"/>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221"/>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6F75AB"/>
    <w:rsid w:val="007004DB"/>
    <w:rsid w:val="007008A4"/>
    <w:rsid w:val="00700C25"/>
    <w:rsid w:val="007018D5"/>
    <w:rsid w:val="007019DA"/>
    <w:rsid w:val="00701A87"/>
    <w:rsid w:val="00701B0E"/>
    <w:rsid w:val="0070280B"/>
    <w:rsid w:val="007029A7"/>
    <w:rsid w:val="00702C1B"/>
    <w:rsid w:val="007033C3"/>
    <w:rsid w:val="00703930"/>
    <w:rsid w:val="0070395A"/>
    <w:rsid w:val="007045C9"/>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37"/>
    <w:rsid w:val="007C55E7"/>
    <w:rsid w:val="007C5FFF"/>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3BF5"/>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104"/>
    <w:rsid w:val="007F3810"/>
    <w:rsid w:val="007F3B92"/>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1E1"/>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7A6E"/>
    <w:rsid w:val="008E00B3"/>
    <w:rsid w:val="008E0149"/>
    <w:rsid w:val="008E0611"/>
    <w:rsid w:val="008E06AA"/>
    <w:rsid w:val="008E1472"/>
    <w:rsid w:val="008E213C"/>
    <w:rsid w:val="008E2456"/>
    <w:rsid w:val="008E3277"/>
    <w:rsid w:val="008E3391"/>
    <w:rsid w:val="008E406A"/>
    <w:rsid w:val="008E4176"/>
    <w:rsid w:val="008E4786"/>
    <w:rsid w:val="008E51B3"/>
    <w:rsid w:val="008E5328"/>
    <w:rsid w:val="008E544B"/>
    <w:rsid w:val="008E562C"/>
    <w:rsid w:val="008E5E39"/>
    <w:rsid w:val="008E631A"/>
    <w:rsid w:val="008E6544"/>
    <w:rsid w:val="008E6593"/>
    <w:rsid w:val="008E6A78"/>
    <w:rsid w:val="008E6FA7"/>
    <w:rsid w:val="008E6FEA"/>
    <w:rsid w:val="008E7102"/>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7D2C"/>
    <w:rsid w:val="009406A9"/>
    <w:rsid w:val="009408A9"/>
    <w:rsid w:val="0094093E"/>
    <w:rsid w:val="009409A2"/>
    <w:rsid w:val="00940D5A"/>
    <w:rsid w:val="00940DFD"/>
    <w:rsid w:val="00940E31"/>
    <w:rsid w:val="00940EBA"/>
    <w:rsid w:val="00941113"/>
    <w:rsid w:val="00942157"/>
    <w:rsid w:val="009425CF"/>
    <w:rsid w:val="009428B5"/>
    <w:rsid w:val="00942966"/>
    <w:rsid w:val="00942A4B"/>
    <w:rsid w:val="00943836"/>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150"/>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87B1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8BC"/>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689"/>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0BA"/>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AEE"/>
    <w:rsid w:val="00AC0DD1"/>
    <w:rsid w:val="00AC10D0"/>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529"/>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725"/>
    <w:rsid w:val="00AE29E0"/>
    <w:rsid w:val="00AE2A2E"/>
    <w:rsid w:val="00AE34C4"/>
    <w:rsid w:val="00AE365D"/>
    <w:rsid w:val="00AE36B5"/>
    <w:rsid w:val="00AE3748"/>
    <w:rsid w:val="00AE37B5"/>
    <w:rsid w:val="00AE3BCE"/>
    <w:rsid w:val="00AE3E6C"/>
    <w:rsid w:val="00AE47A8"/>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7A"/>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5C3"/>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30CC"/>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CC"/>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0E24"/>
    <w:rsid w:val="00CA1019"/>
    <w:rsid w:val="00CA14E8"/>
    <w:rsid w:val="00CA1692"/>
    <w:rsid w:val="00CA29F1"/>
    <w:rsid w:val="00CA2D47"/>
    <w:rsid w:val="00CA39A0"/>
    <w:rsid w:val="00CA4375"/>
    <w:rsid w:val="00CA4408"/>
    <w:rsid w:val="00CA458C"/>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B54"/>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B04"/>
    <w:rsid w:val="00D27D90"/>
    <w:rsid w:val="00D307EE"/>
    <w:rsid w:val="00D3089E"/>
    <w:rsid w:val="00D30E5B"/>
    <w:rsid w:val="00D31A39"/>
    <w:rsid w:val="00D31B09"/>
    <w:rsid w:val="00D329ED"/>
    <w:rsid w:val="00D32F7E"/>
    <w:rsid w:val="00D33635"/>
    <w:rsid w:val="00D3370D"/>
    <w:rsid w:val="00D357CD"/>
    <w:rsid w:val="00D358EA"/>
    <w:rsid w:val="00D3598B"/>
    <w:rsid w:val="00D3647B"/>
    <w:rsid w:val="00D369BF"/>
    <w:rsid w:val="00D36B32"/>
    <w:rsid w:val="00D3728D"/>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92A"/>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40"/>
    <w:rsid w:val="00D929E2"/>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4A2D"/>
    <w:rsid w:val="00DC55CA"/>
    <w:rsid w:val="00DC5768"/>
    <w:rsid w:val="00DC585C"/>
    <w:rsid w:val="00DC59FF"/>
    <w:rsid w:val="00DC6663"/>
    <w:rsid w:val="00DC6A02"/>
    <w:rsid w:val="00DC6A76"/>
    <w:rsid w:val="00DC6BA4"/>
    <w:rsid w:val="00DC6C54"/>
    <w:rsid w:val="00DC6EF2"/>
    <w:rsid w:val="00DC6FCF"/>
    <w:rsid w:val="00DC743E"/>
    <w:rsid w:val="00DC78B8"/>
    <w:rsid w:val="00DC79E1"/>
    <w:rsid w:val="00DC7F08"/>
    <w:rsid w:val="00DD0F12"/>
    <w:rsid w:val="00DD107C"/>
    <w:rsid w:val="00DD269D"/>
    <w:rsid w:val="00DD2CF3"/>
    <w:rsid w:val="00DD2D91"/>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9E2"/>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206"/>
    <w:rsid w:val="00E303A6"/>
    <w:rsid w:val="00E304D8"/>
    <w:rsid w:val="00E305C5"/>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3B9"/>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5AA"/>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0EFB"/>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9BF"/>
    <w:rsid w:val="00F71AE2"/>
    <w:rsid w:val="00F71E14"/>
    <w:rsid w:val="00F72596"/>
    <w:rsid w:val="00F72922"/>
    <w:rsid w:val="00F72F76"/>
    <w:rsid w:val="00F730AB"/>
    <w:rsid w:val="00F73167"/>
    <w:rsid w:val="00F734E4"/>
    <w:rsid w:val="00F73537"/>
    <w:rsid w:val="00F73A9D"/>
    <w:rsid w:val="00F73AB0"/>
    <w:rsid w:val="00F7427F"/>
    <w:rsid w:val="00F742A6"/>
    <w:rsid w:val="00F742AE"/>
    <w:rsid w:val="00F74686"/>
    <w:rsid w:val="00F749E1"/>
    <w:rsid w:val="00F75304"/>
    <w:rsid w:val="00F7538D"/>
    <w:rsid w:val="00F75ACE"/>
    <w:rsid w:val="00F7642F"/>
    <w:rsid w:val="00F765C7"/>
    <w:rsid w:val="00F76949"/>
    <w:rsid w:val="00F76951"/>
    <w:rsid w:val="00F77ADA"/>
    <w:rsid w:val="00F77D15"/>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A7C4A"/>
    <w:rsid w:val="00FB0561"/>
    <w:rsid w:val="00FB062E"/>
    <w:rsid w:val="00FB0AFF"/>
    <w:rsid w:val="00FB0E1A"/>
    <w:rsid w:val="00FB10CB"/>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51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 w:type="paragraph" w:styleId="Revision">
    <w:name w:val="Revision"/>
    <w:hidden/>
    <w:uiPriority w:val="99"/>
    <w:semiHidden/>
    <w:rsid w:val="00987B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 w:id="1521431373">
      <w:bodyDiv w:val="1"/>
      <w:marLeft w:val="0"/>
      <w:marRight w:val="0"/>
      <w:marTop w:val="0"/>
      <w:marBottom w:val="0"/>
      <w:divBdr>
        <w:top w:val="none" w:sz="0" w:space="0" w:color="auto"/>
        <w:left w:val="none" w:sz="0" w:space="0" w:color="auto"/>
        <w:bottom w:val="none" w:sz="0" w:space="0" w:color="auto"/>
        <w:right w:val="none" w:sz="0" w:space="0" w:color="auto"/>
      </w:divBdr>
    </w:div>
    <w:div w:id="21071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70EF-E20A-4422-9C2D-6BC4171E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2019-05-23T22:10:00Z</dcterms:created>
  <dcterms:modified xsi:type="dcterms:W3CDTF">2019-05-23T22:10:00Z</dcterms:modified>
</cp:coreProperties>
</file>