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C0A4F" w14:textId="6672A772" w:rsidR="006B4A62" w:rsidRDefault="006B4A62">
      <w:pPr>
        <w:rPr>
          <w:sz w:val="24"/>
          <w:szCs w:val="24"/>
        </w:rPr>
      </w:pPr>
      <w:bookmarkStart w:id="0" w:name="_GoBack"/>
      <w:bookmarkEnd w:id="0"/>
    </w:p>
    <w:p w14:paraId="578EAE08" w14:textId="17B75F25" w:rsidR="001A64E0" w:rsidRDefault="001A64E0">
      <w:pPr>
        <w:rPr>
          <w:sz w:val="24"/>
          <w:szCs w:val="24"/>
        </w:rPr>
      </w:pPr>
    </w:p>
    <w:p w14:paraId="70C9DA0B" w14:textId="77777777" w:rsidR="001A64E0" w:rsidRDefault="001A64E0">
      <w:pPr>
        <w:rPr>
          <w:sz w:val="24"/>
          <w:szCs w:val="24"/>
        </w:rPr>
      </w:pPr>
    </w:p>
    <w:p w14:paraId="78A64D8F" w14:textId="77777777" w:rsidR="000F20A5" w:rsidRDefault="000F20A5">
      <w:pPr>
        <w:rPr>
          <w:sz w:val="24"/>
          <w:szCs w:val="24"/>
        </w:rPr>
      </w:pPr>
    </w:p>
    <w:p w14:paraId="1EFA6295" w14:textId="77777777" w:rsidR="000F20A5" w:rsidRPr="00AC55AD" w:rsidRDefault="000F20A5">
      <w:pPr>
        <w:rPr>
          <w:sz w:val="24"/>
          <w:szCs w:val="24"/>
        </w:rPr>
      </w:pPr>
    </w:p>
    <w:p w14:paraId="06A4BCE2" w14:textId="77777777" w:rsidR="006B4A62" w:rsidRPr="00AC55AD" w:rsidRDefault="00092583">
      <w:pPr>
        <w:pStyle w:val="Heading1"/>
        <w:rPr>
          <w:szCs w:val="24"/>
        </w:rPr>
      </w:pPr>
      <w:r w:rsidRPr="00AC55AD">
        <w:rPr>
          <w:szCs w:val="24"/>
        </w:rPr>
        <w:t>T</w:t>
      </w:r>
      <w:r w:rsidR="006B4A62" w:rsidRPr="00AC55AD">
        <w:rPr>
          <w:szCs w:val="24"/>
        </w:rPr>
        <w:t>HE COUNCIL</w:t>
      </w:r>
    </w:p>
    <w:p w14:paraId="78EED9E7" w14:textId="77777777" w:rsidR="006B4A62" w:rsidRPr="00AC55AD" w:rsidRDefault="006B4A62">
      <w:pPr>
        <w:jc w:val="center"/>
        <w:rPr>
          <w:b/>
          <w:sz w:val="24"/>
          <w:szCs w:val="24"/>
        </w:rPr>
      </w:pPr>
    </w:p>
    <w:p w14:paraId="7E2A6EC5" w14:textId="77777777" w:rsidR="006B4A62" w:rsidRPr="00AC55AD" w:rsidRDefault="006B4A62">
      <w:pPr>
        <w:jc w:val="center"/>
        <w:rPr>
          <w:b/>
          <w:sz w:val="24"/>
          <w:szCs w:val="24"/>
        </w:rPr>
      </w:pPr>
      <w:r w:rsidRPr="00AC55AD">
        <w:rPr>
          <w:b/>
          <w:sz w:val="24"/>
          <w:szCs w:val="24"/>
        </w:rPr>
        <w:t>JOINT REPORT OF THE LAND USE COMMITTEE</w:t>
      </w:r>
    </w:p>
    <w:p w14:paraId="3CE88583" w14:textId="77777777" w:rsidR="006B4A62" w:rsidRPr="00AC55AD" w:rsidRDefault="006B4A62">
      <w:pPr>
        <w:jc w:val="center"/>
        <w:rPr>
          <w:b/>
          <w:sz w:val="24"/>
          <w:szCs w:val="24"/>
        </w:rPr>
      </w:pPr>
      <w:r w:rsidRPr="00AC55AD">
        <w:rPr>
          <w:b/>
          <w:sz w:val="24"/>
          <w:szCs w:val="24"/>
        </w:rPr>
        <w:t xml:space="preserve">AND THE </w:t>
      </w:r>
    </w:p>
    <w:p w14:paraId="3F56B580" w14:textId="77777777" w:rsidR="006B4A62" w:rsidRPr="00AC55AD" w:rsidRDefault="006B4A62">
      <w:pPr>
        <w:jc w:val="center"/>
        <w:rPr>
          <w:b/>
          <w:sz w:val="24"/>
          <w:szCs w:val="24"/>
        </w:rPr>
      </w:pPr>
      <w:r w:rsidRPr="00AC55AD">
        <w:rPr>
          <w:b/>
          <w:sz w:val="24"/>
          <w:szCs w:val="24"/>
        </w:rPr>
        <w:t>SUBCOMMITTEE ON ZONING AND FRANCHISES</w:t>
      </w:r>
    </w:p>
    <w:p w14:paraId="7C7DD134" w14:textId="77777777" w:rsidR="006B4A62" w:rsidRPr="00AC55AD" w:rsidRDefault="006B4A62">
      <w:pPr>
        <w:jc w:val="center"/>
        <w:rPr>
          <w:b/>
          <w:sz w:val="24"/>
          <w:szCs w:val="24"/>
        </w:rPr>
      </w:pPr>
    </w:p>
    <w:p w14:paraId="01CFB2B4" w14:textId="77777777" w:rsidR="006B4A62" w:rsidRDefault="00C66096">
      <w:pPr>
        <w:jc w:val="center"/>
        <w:rPr>
          <w:b/>
          <w:sz w:val="24"/>
          <w:szCs w:val="24"/>
        </w:rPr>
      </w:pPr>
      <w:r>
        <w:rPr>
          <w:b/>
          <w:sz w:val="24"/>
          <w:szCs w:val="24"/>
        </w:rPr>
        <w:t>L.U.</w:t>
      </w:r>
      <w:r w:rsidR="007E1D61">
        <w:rPr>
          <w:b/>
          <w:sz w:val="24"/>
          <w:szCs w:val="24"/>
        </w:rPr>
        <w:t xml:space="preserve"> </w:t>
      </w:r>
      <w:r w:rsidR="00562122">
        <w:rPr>
          <w:b/>
          <w:sz w:val="24"/>
          <w:szCs w:val="24"/>
        </w:rPr>
        <w:t xml:space="preserve">Nos. </w:t>
      </w:r>
      <w:r w:rsidR="00F409FE">
        <w:rPr>
          <w:b/>
          <w:sz w:val="24"/>
          <w:szCs w:val="24"/>
        </w:rPr>
        <w:t>403</w:t>
      </w:r>
      <w:r w:rsidR="00B85331">
        <w:rPr>
          <w:b/>
          <w:sz w:val="24"/>
          <w:szCs w:val="24"/>
        </w:rPr>
        <w:t xml:space="preserve"> and </w:t>
      </w:r>
      <w:r w:rsidR="00F409FE">
        <w:rPr>
          <w:b/>
          <w:sz w:val="24"/>
          <w:szCs w:val="24"/>
        </w:rPr>
        <w:t>404</w:t>
      </w:r>
    </w:p>
    <w:p w14:paraId="18074BC8" w14:textId="0DD71506" w:rsidR="00562122" w:rsidRPr="00AC55AD" w:rsidRDefault="00562122">
      <w:pPr>
        <w:jc w:val="center"/>
        <w:rPr>
          <w:b/>
          <w:sz w:val="24"/>
          <w:szCs w:val="24"/>
        </w:rPr>
      </w:pPr>
      <w:r>
        <w:rPr>
          <w:b/>
          <w:sz w:val="24"/>
          <w:szCs w:val="24"/>
        </w:rPr>
        <w:t xml:space="preserve">(Res. Nos.  </w:t>
      </w:r>
      <w:r w:rsidR="00E74656">
        <w:rPr>
          <w:b/>
          <w:sz w:val="24"/>
          <w:szCs w:val="24"/>
        </w:rPr>
        <w:t>911</w:t>
      </w:r>
      <w:r w:rsidR="00A07B12">
        <w:rPr>
          <w:b/>
          <w:sz w:val="24"/>
          <w:szCs w:val="24"/>
        </w:rPr>
        <w:t xml:space="preserve"> </w:t>
      </w:r>
      <w:r>
        <w:rPr>
          <w:b/>
          <w:sz w:val="24"/>
          <w:szCs w:val="24"/>
        </w:rPr>
        <w:t xml:space="preserve">and </w:t>
      </w:r>
      <w:r w:rsidR="00E74656">
        <w:rPr>
          <w:b/>
          <w:sz w:val="24"/>
          <w:szCs w:val="24"/>
        </w:rPr>
        <w:t>912</w:t>
      </w:r>
      <w:r>
        <w:rPr>
          <w:b/>
          <w:sz w:val="24"/>
          <w:szCs w:val="24"/>
        </w:rPr>
        <w:t>)</w:t>
      </w:r>
    </w:p>
    <w:p w14:paraId="6AF2E776" w14:textId="77777777" w:rsidR="006B4A62" w:rsidRPr="00AC55AD" w:rsidRDefault="006B4A62">
      <w:pPr>
        <w:jc w:val="center"/>
        <w:rPr>
          <w:b/>
          <w:sz w:val="24"/>
          <w:szCs w:val="24"/>
        </w:rPr>
      </w:pPr>
    </w:p>
    <w:p w14:paraId="03A6865E" w14:textId="77777777"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B31CEC">
        <w:rPr>
          <w:b/>
          <w:sz w:val="24"/>
          <w:szCs w:val="24"/>
        </w:rPr>
        <w:t>Moya</w:t>
      </w:r>
    </w:p>
    <w:p w14:paraId="267D783A" w14:textId="77777777" w:rsidR="00C45B5E" w:rsidRPr="00AC55AD" w:rsidRDefault="00C45B5E" w:rsidP="00C45B5E">
      <w:pPr>
        <w:jc w:val="both"/>
        <w:rPr>
          <w:b/>
          <w:sz w:val="24"/>
          <w:szCs w:val="24"/>
        </w:rPr>
      </w:pPr>
    </w:p>
    <w:p w14:paraId="367A05C3" w14:textId="77777777" w:rsidR="0071456F" w:rsidRPr="00AC55AD" w:rsidRDefault="006B4A62" w:rsidP="0071456F">
      <w:pPr>
        <w:pStyle w:val="Heading2"/>
        <w:rPr>
          <w:szCs w:val="24"/>
        </w:rPr>
      </w:pPr>
      <w:r w:rsidRPr="00AC55AD">
        <w:rPr>
          <w:szCs w:val="24"/>
        </w:rPr>
        <w:t>SUBJECT</w:t>
      </w:r>
    </w:p>
    <w:p w14:paraId="023BE8A1" w14:textId="77777777" w:rsidR="0071456F" w:rsidRPr="00AC55AD" w:rsidRDefault="0071456F" w:rsidP="0071456F">
      <w:pPr>
        <w:pStyle w:val="Heading2"/>
        <w:rPr>
          <w:szCs w:val="24"/>
        </w:rPr>
      </w:pPr>
    </w:p>
    <w:p w14:paraId="4F581359" w14:textId="77777777" w:rsidR="00F409FE" w:rsidRDefault="00F409FE" w:rsidP="00F409FE">
      <w:pPr>
        <w:tabs>
          <w:tab w:val="left" w:pos="7020"/>
        </w:tabs>
        <w:jc w:val="both"/>
        <w:rPr>
          <w:b/>
          <w:sz w:val="24"/>
          <w:szCs w:val="24"/>
        </w:rPr>
      </w:pPr>
      <w:r>
        <w:rPr>
          <w:b/>
          <w:sz w:val="24"/>
          <w:szCs w:val="24"/>
        </w:rPr>
        <w:t xml:space="preserve">QUEENS </w:t>
      </w:r>
      <w:r w:rsidR="00C82611">
        <w:rPr>
          <w:b/>
          <w:sz w:val="24"/>
          <w:szCs w:val="24"/>
        </w:rPr>
        <w:t>CB</w:t>
      </w:r>
      <w:r w:rsidR="00A07B12">
        <w:rPr>
          <w:b/>
          <w:sz w:val="24"/>
          <w:szCs w:val="24"/>
        </w:rPr>
        <w:t>-</w:t>
      </w:r>
      <w:r>
        <w:rPr>
          <w:b/>
          <w:sz w:val="24"/>
          <w:szCs w:val="24"/>
        </w:rPr>
        <w:t>1</w:t>
      </w:r>
      <w:r w:rsidR="00A07B12">
        <w:rPr>
          <w:b/>
          <w:sz w:val="24"/>
          <w:szCs w:val="24"/>
        </w:rPr>
        <w:t xml:space="preserve"> </w:t>
      </w:r>
      <w:r w:rsidR="001C1EAC">
        <w:rPr>
          <w:b/>
          <w:sz w:val="24"/>
          <w:szCs w:val="24"/>
        </w:rPr>
        <w:t xml:space="preserve">  </w:t>
      </w:r>
      <w:r w:rsidR="00A07B12">
        <w:rPr>
          <w:b/>
          <w:sz w:val="24"/>
          <w:szCs w:val="24"/>
        </w:rPr>
        <w:t xml:space="preserve">– </w:t>
      </w:r>
      <w:r w:rsidR="001C1EAC">
        <w:rPr>
          <w:b/>
          <w:sz w:val="24"/>
          <w:szCs w:val="24"/>
        </w:rPr>
        <w:t xml:space="preserve">  </w:t>
      </w:r>
      <w:r>
        <w:rPr>
          <w:b/>
          <w:sz w:val="24"/>
          <w:szCs w:val="24"/>
        </w:rPr>
        <w:t>TWO</w:t>
      </w:r>
      <w:r w:rsidR="00C82611">
        <w:rPr>
          <w:b/>
          <w:sz w:val="24"/>
          <w:szCs w:val="24"/>
        </w:rPr>
        <w:t xml:space="preserve"> APPLICATIONS RELATED TO </w:t>
      </w:r>
      <w:r>
        <w:rPr>
          <w:b/>
          <w:sz w:val="24"/>
          <w:szCs w:val="24"/>
        </w:rPr>
        <w:t>47-15 34</w:t>
      </w:r>
      <w:r w:rsidRPr="00F409FE">
        <w:rPr>
          <w:b/>
          <w:sz w:val="24"/>
          <w:szCs w:val="24"/>
          <w:vertAlign w:val="superscript"/>
        </w:rPr>
        <w:t>TH</w:t>
      </w:r>
      <w:r>
        <w:rPr>
          <w:b/>
          <w:sz w:val="24"/>
          <w:szCs w:val="24"/>
        </w:rPr>
        <w:t xml:space="preserve"> AVENUE</w:t>
      </w:r>
    </w:p>
    <w:p w14:paraId="00EB1348" w14:textId="77777777" w:rsidR="00A819F7" w:rsidRDefault="00F409FE" w:rsidP="00F409FE">
      <w:pPr>
        <w:tabs>
          <w:tab w:val="left" w:pos="2070"/>
          <w:tab w:val="left" w:pos="7020"/>
        </w:tabs>
        <w:jc w:val="both"/>
        <w:rPr>
          <w:b/>
          <w:sz w:val="24"/>
          <w:szCs w:val="24"/>
        </w:rPr>
      </w:pPr>
      <w:r>
        <w:rPr>
          <w:b/>
          <w:sz w:val="24"/>
          <w:szCs w:val="24"/>
        </w:rPr>
        <w:tab/>
        <w:t>REZONING</w:t>
      </w:r>
    </w:p>
    <w:p w14:paraId="554F6262" w14:textId="77777777" w:rsidR="00562122" w:rsidRDefault="00562122" w:rsidP="00E22AC6">
      <w:pPr>
        <w:tabs>
          <w:tab w:val="left" w:pos="7020"/>
        </w:tabs>
        <w:jc w:val="both"/>
        <w:rPr>
          <w:b/>
          <w:sz w:val="24"/>
          <w:szCs w:val="24"/>
        </w:rPr>
      </w:pPr>
    </w:p>
    <w:p w14:paraId="617E3067" w14:textId="77777777" w:rsidR="001C1EAC" w:rsidRDefault="001C1EAC" w:rsidP="00A07B12">
      <w:pPr>
        <w:ind w:right="90"/>
        <w:jc w:val="both"/>
        <w:rPr>
          <w:b/>
          <w:sz w:val="24"/>
          <w:szCs w:val="24"/>
        </w:rPr>
      </w:pPr>
    </w:p>
    <w:p w14:paraId="4113CCD0" w14:textId="0DBC2DD6" w:rsidR="00802D5F" w:rsidRPr="00F409FE" w:rsidRDefault="00F409FE" w:rsidP="00A07B12">
      <w:pPr>
        <w:ind w:right="90"/>
        <w:jc w:val="both"/>
        <w:rPr>
          <w:b/>
          <w:sz w:val="24"/>
          <w:szCs w:val="24"/>
        </w:rPr>
      </w:pPr>
      <w:r w:rsidRPr="00F409FE">
        <w:rPr>
          <w:rFonts w:eastAsia="Cambria"/>
          <w:b/>
          <w:sz w:val="24"/>
          <w:szCs w:val="24"/>
        </w:rPr>
        <w:t>C 180530 ZMQ</w:t>
      </w:r>
      <w:r w:rsidR="00CD1900" w:rsidRPr="00F409FE">
        <w:rPr>
          <w:b/>
          <w:sz w:val="24"/>
          <w:szCs w:val="24"/>
        </w:rPr>
        <w:t xml:space="preserve"> </w:t>
      </w:r>
      <w:r w:rsidR="00C82611" w:rsidRPr="00F409FE">
        <w:rPr>
          <w:b/>
          <w:sz w:val="24"/>
          <w:szCs w:val="24"/>
        </w:rPr>
        <w:t xml:space="preserve">(L.U. </w:t>
      </w:r>
      <w:r w:rsidR="00562122" w:rsidRPr="00F409FE">
        <w:rPr>
          <w:b/>
          <w:sz w:val="24"/>
          <w:szCs w:val="24"/>
        </w:rPr>
        <w:t xml:space="preserve">No. </w:t>
      </w:r>
      <w:r w:rsidR="008E6525" w:rsidRPr="00F409FE">
        <w:rPr>
          <w:b/>
          <w:sz w:val="24"/>
          <w:szCs w:val="24"/>
        </w:rPr>
        <w:t>40</w:t>
      </w:r>
      <w:r w:rsidR="008E6525">
        <w:rPr>
          <w:b/>
          <w:sz w:val="24"/>
          <w:szCs w:val="24"/>
        </w:rPr>
        <w:t>4</w:t>
      </w:r>
      <w:r w:rsidR="00C82611" w:rsidRPr="00F409FE">
        <w:rPr>
          <w:b/>
          <w:sz w:val="24"/>
          <w:szCs w:val="24"/>
        </w:rPr>
        <w:t>)</w:t>
      </w:r>
    </w:p>
    <w:p w14:paraId="2FA528E5" w14:textId="77777777" w:rsidR="00C82611" w:rsidRPr="00CD1900" w:rsidRDefault="00C82611" w:rsidP="00CD1900">
      <w:pPr>
        <w:jc w:val="both"/>
        <w:rPr>
          <w:sz w:val="24"/>
          <w:szCs w:val="24"/>
        </w:rPr>
      </w:pPr>
    </w:p>
    <w:p w14:paraId="6E1EB128" w14:textId="172F9D7A" w:rsidR="00F409FE" w:rsidRPr="00F409FE" w:rsidRDefault="00562122" w:rsidP="00F409FE">
      <w:pPr>
        <w:autoSpaceDE w:val="0"/>
        <w:autoSpaceDN w:val="0"/>
        <w:adjustRightInd w:val="0"/>
        <w:jc w:val="both"/>
        <w:rPr>
          <w:rFonts w:eastAsia="Cambria"/>
          <w:sz w:val="24"/>
          <w:szCs w:val="24"/>
        </w:rPr>
      </w:pPr>
      <w:r w:rsidRPr="00CD1900">
        <w:rPr>
          <w:sz w:val="24"/>
          <w:szCs w:val="24"/>
        </w:rPr>
        <w:tab/>
      </w:r>
      <w:r w:rsidR="00A07B12" w:rsidRPr="00531B15">
        <w:rPr>
          <w:sz w:val="24"/>
          <w:szCs w:val="24"/>
        </w:rPr>
        <w:t xml:space="preserve">City Planning Commission decision approving </w:t>
      </w:r>
      <w:r w:rsidR="005A2252">
        <w:rPr>
          <w:sz w:val="24"/>
          <w:szCs w:val="24"/>
        </w:rPr>
        <w:t xml:space="preserve">with modifications </w:t>
      </w:r>
      <w:r w:rsidR="00A07B12" w:rsidRPr="00531B15">
        <w:rPr>
          <w:sz w:val="24"/>
          <w:szCs w:val="24"/>
        </w:rPr>
        <w:t>an application</w:t>
      </w:r>
      <w:r w:rsidR="00A07B12" w:rsidRPr="003E57DC">
        <w:rPr>
          <w:color w:val="000000"/>
          <w:sz w:val="24"/>
          <w:szCs w:val="22"/>
        </w:rPr>
        <w:t xml:space="preserve"> </w:t>
      </w:r>
      <w:r w:rsidR="00F409FE" w:rsidRPr="00F409FE">
        <w:rPr>
          <w:rFonts w:eastAsia="Cambria"/>
          <w:sz w:val="24"/>
          <w:szCs w:val="24"/>
        </w:rPr>
        <w:t>submitted by Ashley Young LLC and John Young Associates LLC pursuant to Sections 197-c and 201 of the New York City Charter for an amendment of the Zoning Map, Section No. 9b:</w:t>
      </w:r>
    </w:p>
    <w:p w14:paraId="2A7F2ED0" w14:textId="77777777" w:rsidR="00F409FE" w:rsidRPr="00F409FE" w:rsidRDefault="00F409FE" w:rsidP="00F409FE">
      <w:pPr>
        <w:autoSpaceDE w:val="0"/>
        <w:autoSpaceDN w:val="0"/>
        <w:adjustRightInd w:val="0"/>
        <w:jc w:val="both"/>
        <w:rPr>
          <w:rFonts w:eastAsia="Cambria"/>
          <w:sz w:val="24"/>
          <w:szCs w:val="24"/>
        </w:rPr>
      </w:pPr>
      <w:r w:rsidRPr="00F409FE">
        <w:rPr>
          <w:rFonts w:eastAsia="Cambria"/>
          <w:sz w:val="24"/>
          <w:szCs w:val="24"/>
        </w:rPr>
        <w:t xml:space="preserve"> </w:t>
      </w:r>
    </w:p>
    <w:p w14:paraId="6C33AEF6" w14:textId="77777777" w:rsidR="00F409FE" w:rsidRPr="00F409FE" w:rsidRDefault="00F409FE" w:rsidP="00F409FE">
      <w:pPr>
        <w:autoSpaceDE w:val="0"/>
        <w:autoSpaceDN w:val="0"/>
        <w:adjustRightInd w:val="0"/>
        <w:ind w:left="720" w:hanging="720"/>
        <w:jc w:val="both"/>
        <w:rPr>
          <w:rFonts w:eastAsia="Cambria"/>
          <w:sz w:val="24"/>
          <w:szCs w:val="24"/>
        </w:rPr>
      </w:pPr>
      <w:r w:rsidRPr="00F409FE">
        <w:rPr>
          <w:rFonts w:eastAsia="Cambria"/>
          <w:sz w:val="24"/>
          <w:szCs w:val="24"/>
        </w:rPr>
        <w:t>1.</w:t>
      </w:r>
      <w:r w:rsidRPr="00F409FE">
        <w:rPr>
          <w:rFonts w:eastAsia="Cambria"/>
          <w:sz w:val="24"/>
          <w:szCs w:val="24"/>
        </w:rPr>
        <w:tab/>
        <w:t>changing from an R5 District to an R6B District property bounded by a line 150 northeasterly of 34</w:t>
      </w:r>
      <w:proofErr w:type="spellStart"/>
      <w:r w:rsidRPr="00F409FE">
        <w:rPr>
          <w:rFonts w:eastAsia="Cambria"/>
          <w:position w:val="7"/>
          <w:sz w:val="24"/>
          <w:szCs w:val="24"/>
        </w:rPr>
        <w:t>th</w:t>
      </w:r>
      <w:proofErr w:type="spellEnd"/>
      <w:r w:rsidRPr="00F409FE">
        <w:rPr>
          <w:rFonts w:eastAsia="Cambria"/>
          <w:sz w:val="24"/>
          <w:szCs w:val="24"/>
        </w:rPr>
        <w:t xml:space="preserve"> Avenue, 47</w:t>
      </w:r>
      <w:proofErr w:type="spellStart"/>
      <w:r w:rsidRPr="00F409FE">
        <w:rPr>
          <w:rFonts w:eastAsia="Cambria"/>
          <w:position w:val="7"/>
          <w:sz w:val="24"/>
          <w:szCs w:val="24"/>
        </w:rPr>
        <w:t>th</w:t>
      </w:r>
      <w:proofErr w:type="spellEnd"/>
      <w:r w:rsidRPr="00F409FE">
        <w:rPr>
          <w:rFonts w:eastAsia="Cambria"/>
          <w:sz w:val="24"/>
          <w:szCs w:val="24"/>
        </w:rPr>
        <w:t xml:space="preserve"> Street, a line 140 feet northeasterly of 34</w:t>
      </w:r>
      <w:proofErr w:type="spellStart"/>
      <w:r w:rsidRPr="00F409FE">
        <w:rPr>
          <w:rFonts w:eastAsia="Cambria"/>
          <w:position w:val="7"/>
          <w:sz w:val="24"/>
          <w:szCs w:val="24"/>
        </w:rPr>
        <w:t>th</w:t>
      </w:r>
      <w:proofErr w:type="spellEnd"/>
      <w:r w:rsidRPr="00F409FE">
        <w:rPr>
          <w:rFonts w:eastAsia="Cambria"/>
          <w:sz w:val="24"/>
          <w:szCs w:val="24"/>
        </w:rPr>
        <w:t xml:space="preserve"> Avenue, and a line midway between 46</w:t>
      </w:r>
      <w:proofErr w:type="spellStart"/>
      <w:r w:rsidRPr="00F409FE">
        <w:rPr>
          <w:rFonts w:eastAsia="Cambria"/>
          <w:position w:val="7"/>
          <w:sz w:val="24"/>
          <w:szCs w:val="24"/>
        </w:rPr>
        <w:t>th</w:t>
      </w:r>
      <w:proofErr w:type="spellEnd"/>
      <w:r w:rsidRPr="00F409FE">
        <w:rPr>
          <w:rFonts w:eastAsia="Cambria"/>
          <w:sz w:val="24"/>
          <w:szCs w:val="24"/>
        </w:rPr>
        <w:t xml:space="preserve"> Street and 47</w:t>
      </w:r>
      <w:proofErr w:type="spellStart"/>
      <w:r w:rsidRPr="00F409FE">
        <w:rPr>
          <w:rFonts w:eastAsia="Cambria"/>
          <w:position w:val="7"/>
          <w:sz w:val="24"/>
          <w:szCs w:val="24"/>
        </w:rPr>
        <w:t>th</w:t>
      </w:r>
      <w:proofErr w:type="spellEnd"/>
      <w:r w:rsidRPr="00F409FE">
        <w:rPr>
          <w:rFonts w:eastAsia="Cambria"/>
          <w:sz w:val="24"/>
          <w:szCs w:val="24"/>
        </w:rPr>
        <w:t xml:space="preserve"> Street;</w:t>
      </w:r>
    </w:p>
    <w:p w14:paraId="15CC0590" w14:textId="77777777" w:rsidR="00F409FE" w:rsidRPr="00F409FE" w:rsidRDefault="00F409FE" w:rsidP="00F409FE">
      <w:pPr>
        <w:autoSpaceDE w:val="0"/>
        <w:autoSpaceDN w:val="0"/>
        <w:adjustRightInd w:val="0"/>
        <w:ind w:left="720" w:hanging="720"/>
        <w:jc w:val="both"/>
        <w:rPr>
          <w:rFonts w:eastAsia="Cambria"/>
          <w:sz w:val="24"/>
          <w:szCs w:val="24"/>
        </w:rPr>
      </w:pPr>
      <w:r w:rsidRPr="00F409FE">
        <w:rPr>
          <w:rFonts w:eastAsia="Cambria"/>
          <w:sz w:val="24"/>
          <w:szCs w:val="24"/>
        </w:rPr>
        <w:t xml:space="preserve"> </w:t>
      </w:r>
    </w:p>
    <w:p w14:paraId="4EFE11E5" w14:textId="77777777" w:rsidR="00F409FE" w:rsidRPr="00F409FE" w:rsidRDefault="00F409FE" w:rsidP="00F409FE">
      <w:pPr>
        <w:autoSpaceDE w:val="0"/>
        <w:autoSpaceDN w:val="0"/>
        <w:adjustRightInd w:val="0"/>
        <w:ind w:left="720" w:hanging="720"/>
        <w:jc w:val="both"/>
        <w:rPr>
          <w:rFonts w:eastAsia="Cambria"/>
          <w:sz w:val="24"/>
          <w:szCs w:val="24"/>
        </w:rPr>
      </w:pPr>
      <w:r w:rsidRPr="00F409FE">
        <w:rPr>
          <w:rFonts w:eastAsia="Cambria"/>
          <w:sz w:val="24"/>
          <w:szCs w:val="24"/>
        </w:rPr>
        <w:t>2.</w:t>
      </w:r>
      <w:r w:rsidRPr="00F409FE">
        <w:rPr>
          <w:rFonts w:eastAsia="Cambria"/>
          <w:sz w:val="24"/>
          <w:szCs w:val="24"/>
        </w:rPr>
        <w:tab/>
        <w:t>changing from a C8-1 District to an R6B District property bounded by a line 140 feet northeasterly of 34</w:t>
      </w:r>
      <w:proofErr w:type="spellStart"/>
      <w:r w:rsidRPr="00F409FE">
        <w:rPr>
          <w:rFonts w:eastAsia="Cambria"/>
          <w:position w:val="7"/>
          <w:sz w:val="24"/>
          <w:szCs w:val="24"/>
        </w:rPr>
        <w:t>th</w:t>
      </w:r>
      <w:proofErr w:type="spellEnd"/>
      <w:r w:rsidRPr="00F409FE">
        <w:rPr>
          <w:rFonts w:eastAsia="Cambria"/>
          <w:sz w:val="24"/>
          <w:szCs w:val="24"/>
        </w:rPr>
        <w:t xml:space="preserve"> Avenue, 47</w:t>
      </w:r>
      <w:proofErr w:type="spellStart"/>
      <w:r w:rsidRPr="00F409FE">
        <w:rPr>
          <w:rFonts w:eastAsia="Cambria"/>
          <w:position w:val="7"/>
          <w:sz w:val="24"/>
          <w:szCs w:val="24"/>
        </w:rPr>
        <w:t>th</w:t>
      </w:r>
      <w:proofErr w:type="spellEnd"/>
      <w:r w:rsidRPr="00F409FE">
        <w:rPr>
          <w:rFonts w:eastAsia="Cambria"/>
          <w:sz w:val="24"/>
          <w:szCs w:val="24"/>
        </w:rPr>
        <w:t xml:space="preserve"> Street, 34</w:t>
      </w:r>
      <w:proofErr w:type="spellStart"/>
      <w:r w:rsidRPr="00F409FE">
        <w:rPr>
          <w:rFonts w:eastAsia="Cambria"/>
          <w:position w:val="7"/>
          <w:sz w:val="24"/>
          <w:szCs w:val="24"/>
        </w:rPr>
        <w:t>th</w:t>
      </w:r>
      <w:proofErr w:type="spellEnd"/>
      <w:r w:rsidRPr="00F409FE">
        <w:rPr>
          <w:rFonts w:eastAsia="Cambria"/>
          <w:sz w:val="24"/>
          <w:szCs w:val="24"/>
        </w:rPr>
        <w:t xml:space="preserve"> Avenue a line 50 feet northwesterly of 47</w:t>
      </w:r>
      <w:proofErr w:type="spellStart"/>
      <w:r w:rsidRPr="00F409FE">
        <w:rPr>
          <w:rFonts w:eastAsia="Cambria"/>
          <w:position w:val="7"/>
          <w:sz w:val="24"/>
          <w:szCs w:val="24"/>
        </w:rPr>
        <w:t>th</w:t>
      </w:r>
      <w:proofErr w:type="spellEnd"/>
      <w:r w:rsidRPr="00F409FE">
        <w:rPr>
          <w:rFonts w:eastAsia="Cambria"/>
          <w:sz w:val="24"/>
          <w:szCs w:val="24"/>
        </w:rPr>
        <w:t xml:space="preserve"> Street, a line 100 feet northeasterly of 34</w:t>
      </w:r>
      <w:proofErr w:type="spellStart"/>
      <w:r w:rsidRPr="00F409FE">
        <w:rPr>
          <w:rFonts w:eastAsia="Cambria"/>
          <w:position w:val="7"/>
          <w:sz w:val="24"/>
          <w:szCs w:val="24"/>
        </w:rPr>
        <w:t>th</w:t>
      </w:r>
      <w:proofErr w:type="spellEnd"/>
      <w:r w:rsidRPr="00F409FE">
        <w:rPr>
          <w:rFonts w:eastAsia="Cambria"/>
          <w:sz w:val="24"/>
          <w:szCs w:val="24"/>
        </w:rPr>
        <w:t xml:space="preserve"> Avenue, and a line midway between 46</w:t>
      </w:r>
      <w:proofErr w:type="spellStart"/>
      <w:r w:rsidRPr="00F409FE">
        <w:rPr>
          <w:rFonts w:eastAsia="Cambria"/>
          <w:position w:val="7"/>
          <w:sz w:val="24"/>
          <w:szCs w:val="24"/>
        </w:rPr>
        <w:t>th</w:t>
      </w:r>
      <w:proofErr w:type="spellEnd"/>
      <w:r w:rsidRPr="00F409FE">
        <w:rPr>
          <w:rFonts w:eastAsia="Cambria"/>
          <w:sz w:val="24"/>
          <w:szCs w:val="24"/>
        </w:rPr>
        <w:t xml:space="preserve"> Street and 47</w:t>
      </w:r>
      <w:proofErr w:type="spellStart"/>
      <w:r w:rsidRPr="00F409FE">
        <w:rPr>
          <w:rFonts w:eastAsia="Cambria"/>
          <w:position w:val="7"/>
          <w:sz w:val="24"/>
          <w:szCs w:val="24"/>
        </w:rPr>
        <w:t>th</w:t>
      </w:r>
      <w:proofErr w:type="spellEnd"/>
      <w:r w:rsidRPr="00F409FE">
        <w:rPr>
          <w:rFonts w:eastAsia="Cambria"/>
          <w:sz w:val="24"/>
          <w:szCs w:val="24"/>
        </w:rPr>
        <w:t xml:space="preserve"> Street;</w:t>
      </w:r>
    </w:p>
    <w:p w14:paraId="04015AF5" w14:textId="77777777" w:rsidR="00F409FE" w:rsidRPr="00F409FE" w:rsidRDefault="00F409FE" w:rsidP="00F409FE">
      <w:pPr>
        <w:autoSpaceDE w:val="0"/>
        <w:autoSpaceDN w:val="0"/>
        <w:adjustRightInd w:val="0"/>
        <w:ind w:left="720"/>
        <w:jc w:val="both"/>
        <w:rPr>
          <w:rFonts w:eastAsia="Cambria"/>
          <w:sz w:val="24"/>
          <w:szCs w:val="24"/>
        </w:rPr>
      </w:pPr>
      <w:r w:rsidRPr="00F409FE">
        <w:rPr>
          <w:rFonts w:eastAsia="Cambria"/>
          <w:sz w:val="24"/>
          <w:szCs w:val="24"/>
        </w:rPr>
        <w:t xml:space="preserve"> </w:t>
      </w:r>
    </w:p>
    <w:p w14:paraId="430B1789" w14:textId="77777777" w:rsidR="00F409FE" w:rsidRPr="00F409FE" w:rsidRDefault="00F409FE" w:rsidP="00F409FE">
      <w:pPr>
        <w:autoSpaceDE w:val="0"/>
        <w:autoSpaceDN w:val="0"/>
        <w:adjustRightInd w:val="0"/>
        <w:ind w:left="720" w:hanging="720"/>
        <w:jc w:val="both"/>
        <w:rPr>
          <w:rFonts w:eastAsia="Cambria"/>
          <w:sz w:val="24"/>
          <w:szCs w:val="24"/>
        </w:rPr>
      </w:pPr>
      <w:r w:rsidRPr="00F409FE">
        <w:rPr>
          <w:rFonts w:eastAsia="Cambria"/>
          <w:sz w:val="24"/>
          <w:szCs w:val="24"/>
        </w:rPr>
        <w:t>3.</w:t>
      </w:r>
      <w:r w:rsidRPr="00F409FE">
        <w:rPr>
          <w:rFonts w:eastAsia="Cambria"/>
          <w:sz w:val="24"/>
          <w:szCs w:val="24"/>
        </w:rPr>
        <w:tab/>
        <w:t>changing from an R5 District to an R7X District property bounded by a line 150 feet northeasterly of 34</w:t>
      </w:r>
      <w:proofErr w:type="spellStart"/>
      <w:r w:rsidRPr="00F409FE">
        <w:rPr>
          <w:rFonts w:eastAsia="Cambria"/>
          <w:position w:val="7"/>
          <w:sz w:val="24"/>
          <w:szCs w:val="24"/>
        </w:rPr>
        <w:t>th</w:t>
      </w:r>
      <w:proofErr w:type="spellEnd"/>
      <w:r w:rsidRPr="00F409FE">
        <w:rPr>
          <w:rFonts w:eastAsia="Cambria"/>
          <w:sz w:val="24"/>
          <w:szCs w:val="24"/>
        </w:rPr>
        <w:t xml:space="preserve"> Avenue, 48</w:t>
      </w:r>
      <w:proofErr w:type="spellStart"/>
      <w:r w:rsidRPr="00F409FE">
        <w:rPr>
          <w:rFonts w:eastAsia="Cambria"/>
          <w:position w:val="7"/>
          <w:sz w:val="24"/>
          <w:szCs w:val="24"/>
        </w:rPr>
        <w:t>th</w:t>
      </w:r>
      <w:proofErr w:type="spellEnd"/>
      <w:r w:rsidRPr="00F409FE">
        <w:rPr>
          <w:rFonts w:eastAsia="Cambria"/>
          <w:sz w:val="24"/>
          <w:szCs w:val="24"/>
        </w:rPr>
        <w:t xml:space="preserve"> Street, a line 140 feet northeasterly of 34</w:t>
      </w:r>
      <w:proofErr w:type="spellStart"/>
      <w:r w:rsidRPr="00F409FE">
        <w:rPr>
          <w:rFonts w:eastAsia="Cambria"/>
          <w:position w:val="7"/>
          <w:sz w:val="24"/>
          <w:szCs w:val="24"/>
        </w:rPr>
        <w:t>th</w:t>
      </w:r>
      <w:proofErr w:type="spellEnd"/>
      <w:r w:rsidRPr="00F409FE">
        <w:rPr>
          <w:rFonts w:eastAsia="Cambria"/>
          <w:sz w:val="24"/>
          <w:szCs w:val="24"/>
        </w:rPr>
        <w:t xml:space="preserve"> Avenue, and 47</w:t>
      </w:r>
      <w:proofErr w:type="spellStart"/>
      <w:r w:rsidRPr="00F409FE">
        <w:rPr>
          <w:rFonts w:eastAsia="Cambria"/>
          <w:position w:val="7"/>
          <w:sz w:val="24"/>
          <w:szCs w:val="24"/>
        </w:rPr>
        <w:t>th</w:t>
      </w:r>
      <w:proofErr w:type="spellEnd"/>
      <w:r w:rsidRPr="00F409FE">
        <w:rPr>
          <w:rFonts w:eastAsia="Cambria"/>
          <w:sz w:val="24"/>
          <w:szCs w:val="24"/>
        </w:rPr>
        <w:t xml:space="preserve"> Street;</w:t>
      </w:r>
    </w:p>
    <w:p w14:paraId="1B92B4E5" w14:textId="77777777" w:rsidR="00F409FE" w:rsidRPr="00F409FE" w:rsidRDefault="00F409FE" w:rsidP="00F409FE">
      <w:pPr>
        <w:autoSpaceDE w:val="0"/>
        <w:autoSpaceDN w:val="0"/>
        <w:adjustRightInd w:val="0"/>
        <w:ind w:left="720"/>
        <w:rPr>
          <w:rFonts w:eastAsia="Cambria"/>
          <w:sz w:val="24"/>
          <w:szCs w:val="24"/>
        </w:rPr>
      </w:pPr>
      <w:r w:rsidRPr="00F409FE">
        <w:rPr>
          <w:rFonts w:eastAsia="Cambria"/>
          <w:sz w:val="24"/>
          <w:szCs w:val="24"/>
        </w:rPr>
        <w:t xml:space="preserve"> </w:t>
      </w:r>
    </w:p>
    <w:p w14:paraId="66326BAA" w14:textId="77777777" w:rsidR="00F409FE" w:rsidRPr="00F409FE" w:rsidRDefault="00F409FE" w:rsidP="00F409FE">
      <w:pPr>
        <w:autoSpaceDE w:val="0"/>
        <w:autoSpaceDN w:val="0"/>
        <w:adjustRightInd w:val="0"/>
        <w:ind w:left="720" w:hanging="720"/>
        <w:rPr>
          <w:rFonts w:eastAsia="Cambria"/>
          <w:sz w:val="24"/>
          <w:szCs w:val="24"/>
        </w:rPr>
      </w:pPr>
      <w:r w:rsidRPr="00F409FE">
        <w:rPr>
          <w:rFonts w:eastAsia="Cambria"/>
          <w:sz w:val="24"/>
          <w:szCs w:val="24"/>
        </w:rPr>
        <w:t>4.</w:t>
      </w:r>
      <w:r w:rsidRPr="00F409FE">
        <w:rPr>
          <w:rFonts w:eastAsia="Cambria"/>
          <w:sz w:val="24"/>
          <w:szCs w:val="24"/>
        </w:rPr>
        <w:tab/>
      </w:r>
      <w:proofErr w:type="gramStart"/>
      <w:r w:rsidRPr="00F409FE">
        <w:rPr>
          <w:rFonts w:eastAsia="Cambria"/>
          <w:sz w:val="24"/>
          <w:szCs w:val="24"/>
        </w:rPr>
        <w:t>changing</w:t>
      </w:r>
      <w:proofErr w:type="gramEnd"/>
      <w:r w:rsidRPr="00F409FE">
        <w:rPr>
          <w:rFonts w:eastAsia="Cambria"/>
          <w:sz w:val="24"/>
          <w:szCs w:val="24"/>
        </w:rPr>
        <w:t xml:space="preserve"> from a C8-1 District to an R7X District property bounded by a line 140 feet northeasterly of 34</w:t>
      </w:r>
      <w:proofErr w:type="spellStart"/>
      <w:r w:rsidRPr="00F409FE">
        <w:rPr>
          <w:rFonts w:eastAsia="Cambria"/>
          <w:position w:val="7"/>
          <w:sz w:val="24"/>
          <w:szCs w:val="24"/>
        </w:rPr>
        <w:t>th</w:t>
      </w:r>
      <w:proofErr w:type="spellEnd"/>
      <w:r w:rsidRPr="00F409FE">
        <w:rPr>
          <w:rFonts w:eastAsia="Cambria"/>
          <w:sz w:val="24"/>
          <w:szCs w:val="24"/>
        </w:rPr>
        <w:t xml:space="preserve"> Avenue, 48</w:t>
      </w:r>
      <w:proofErr w:type="spellStart"/>
      <w:r w:rsidRPr="00F409FE">
        <w:rPr>
          <w:rFonts w:eastAsia="Cambria"/>
          <w:position w:val="7"/>
          <w:sz w:val="24"/>
          <w:szCs w:val="24"/>
        </w:rPr>
        <w:t>th</w:t>
      </w:r>
      <w:proofErr w:type="spellEnd"/>
      <w:r w:rsidRPr="00F409FE">
        <w:rPr>
          <w:rFonts w:eastAsia="Cambria"/>
          <w:sz w:val="24"/>
          <w:szCs w:val="24"/>
        </w:rPr>
        <w:t xml:space="preserve"> Street, 34</w:t>
      </w:r>
      <w:proofErr w:type="spellStart"/>
      <w:r w:rsidRPr="00F409FE">
        <w:rPr>
          <w:rFonts w:eastAsia="Cambria"/>
          <w:position w:val="7"/>
          <w:sz w:val="24"/>
          <w:szCs w:val="24"/>
        </w:rPr>
        <w:t>th</w:t>
      </w:r>
      <w:proofErr w:type="spellEnd"/>
      <w:r w:rsidRPr="00F409FE">
        <w:rPr>
          <w:rFonts w:eastAsia="Cambria"/>
          <w:sz w:val="24"/>
          <w:szCs w:val="24"/>
        </w:rPr>
        <w:t xml:space="preserve"> Avenue, and 47</w:t>
      </w:r>
      <w:proofErr w:type="spellStart"/>
      <w:r w:rsidRPr="00F409FE">
        <w:rPr>
          <w:rFonts w:eastAsia="Cambria"/>
          <w:position w:val="7"/>
          <w:sz w:val="24"/>
          <w:szCs w:val="24"/>
        </w:rPr>
        <w:t>th</w:t>
      </w:r>
      <w:proofErr w:type="spellEnd"/>
      <w:r w:rsidRPr="00F409FE">
        <w:rPr>
          <w:rFonts w:eastAsia="Cambria"/>
          <w:sz w:val="24"/>
          <w:szCs w:val="24"/>
        </w:rPr>
        <w:t xml:space="preserve"> Street; </w:t>
      </w:r>
    </w:p>
    <w:p w14:paraId="3759349F" w14:textId="77777777" w:rsidR="00F409FE" w:rsidRPr="00F409FE" w:rsidRDefault="00F409FE" w:rsidP="00F409FE">
      <w:pPr>
        <w:autoSpaceDE w:val="0"/>
        <w:autoSpaceDN w:val="0"/>
        <w:adjustRightInd w:val="0"/>
        <w:ind w:left="720"/>
        <w:rPr>
          <w:rFonts w:eastAsia="Cambria"/>
          <w:sz w:val="24"/>
          <w:szCs w:val="24"/>
        </w:rPr>
      </w:pPr>
      <w:r w:rsidRPr="00F409FE">
        <w:rPr>
          <w:rFonts w:eastAsia="Cambria"/>
          <w:sz w:val="24"/>
          <w:szCs w:val="24"/>
        </w:rPr>
        <w:t xml:space="preserve"> </w:t>
      </w:r>
    </w:p>
    <w:p w14:paraId="744485C2" w14:textId="77777777" w:rsidR="00F409FE" w:rsidRPr="00F409FE" w:rsidRDefault="00F409FE" w:rsidP="00F409FE">
      <w:pPr>
        <w:autoSpaceDE w:val="0"/>
        <w:autoSpaceDN w:val="0"/>
        <w:adjustRightInd w:val="0"/>
        <w:ind w:left="720" w:hanging="720"/>
        <w:jc w:val="both"/>
        <w:rPr>
          <w:rFonts w:eastAsia="Cambria"/>
          <w:sz w:val="24"/>
          <w:szCs w:val="24"/>
        </w:rPr>
      </w:pPr>
      <w:r w:rsidRPr="00F409FE">
        <w:rPr>
          <w:rFonts w:eastAsia="Cambria"/>
          <w:sz w:val="24"/>
          <w:szCs w:val="24"/>
        </w:rPr>
        <w:lastRenderedPageBreak/>
        <w:t>5.</w:t>
      </w:r>
      <w:r w:rsidRPr="00F409FE">
        <w:rPr>
          <w:rFonts w:eastAsia="Cambria"/>
          <w:sz w:val="24"/>
          <w:szCs w:val="24"/>
        </w:rPr>
        <w:tab/>
        <w:t>establishing within existing and proposed R6B Districts a C2-4 district bounded by a line 150 feet northeasterly of 34</w:t>
      </w:r>
      <w:proofErr w:type="spellStart"/>
      <w:r w:rsidRPr="00F409FE">
        <w:rPr>
          <w:rFonts w:eastAsia="Cambria"/>
          <w:position w:val="7"/>
          <w:sz w:val="24"/>
          <w:szCs w:val="24"/>
        </w:rPr>
        <w:t>th</w:t>
      </w:r>
      <w:proofErr w:type="spellEnd"/>
      <w:r w:rsidRPr="00F409FE">
        <w:rPr>
          <w:rFonts w:eastAsia="Cambria"/>
          <w:sz w:val="24"/>
          <w:szCs w:val="24"/>
        </w:rPr>
        <w:t xml:space="preserve"> Avenue, 47</w:t>
      </w:r>
      <w:proofErr w:type="spellStart"/>
      <w:r w:rsidRPr="00F409FE">
        <w:rPr>
          <w:rFonts w:eastAsia="Cambria"/>
          <w:position w:val="7"/>
          <w:sz w:val="24"/>
          <w:szCs w:val="24"/>
        </w:rPr>
        <w:t>th</w:t>
      </w:r>
      <w:proofErr w:type="spellEnd"/>
      <w:r w:rsidRPr="00F409FE">
        <w:rPr>
          <w:rFonts w:eastAsia="Cambria"/>
          <w:sz w:val="24"/>
          <w:szCs w:val="24"/>
        </w:rPr>
        <w:t xml:space="preserve"> Street, 34</w:t>
      </w:r>
      <w:proofErr w:type="spellStart"/>
      <w:r w:rsidRPr="00F409FE">
        <w:rPr>
          <w:rFonts w:eastAsia="Cambria"/>
          <w:position w:val="7"/>
          <w:sz w:val="24"/>
          <w:szCs w:val="24"/>
        </w:rPr>
        <w:t>th</w:t>
      </w:r>
      <w:proofErr w:type="spellEnd"/>
      <w:r w:rsidRPr="00F409FE">
        <w:rPr>
          <w:rFonts w:eastAsia="Cambria"/>
          <w:sz w:val="24"/>
          <w:szCs w:val="24"/>
        </w:rPr>
        <w:t xml:space="preserve"> Avenue, and a line midway between 46</w:t>
      </w:r>
      <w:proofErr w:type="spellStart"/>
      <w:r w:rsidRPr="00F409FE">
        <w:rPr>
          <w:rFonts w:eastAsia="Cambria"/>
          <w:position w:val="7"/>
          <w:sz w:val="24"/>
          <w:szCs w:val="24"/>
        </w:rPr>
        <w:t>th</w:t>
      </w:r>
      <w:proofErr w:type="spellEnd"/>
      <w:r w:rsidRPr="00F409FE">
        <w:rPr>
          <w:rFonts w:eastAsia="Cambria"/>
          <w:sz w:val="24"/>
          <w:szCs w:val="24"/>
        </w:rPr>
        <w:t xml:space="preserve"> Street and 47</w:t>
      </w:r>
      <w:proofErr w:type="spellStart"/>
      <w:r w:rsidRPr="00F409FE">
        <w:rPr>
          <w:rFonts w:eastAsia="Cambria"/>
          <w:position w:val="7"/>
          <w:sz w:val="24"/>
          <w:szCs w:val="24"/>
        </w:rPr>
        <w:t>th</w:t>
      </w:r>
      <w:proofErr w:type="spellEnd"/>
      <w:r w:rsidRPr="00F409FE">
        <w:rPr>
          <w:rFonts w:eastAsia="Cambria"/>
          <w:sz w:val="24"/>
          <w:szCs w:val="24"/>
        </w:rPr>
        <w:t xml:space="preserve"> Street; and,</w:t>
      </w:r>
    </w:p>
    <w:p w14:paraId="03CC670E" w14:textId="77777777" w:rsidR="00F409FE" w:rsidRPr="00F409FE" w:rsidRDefault="00F409FE" w:rsidP="00F409FE">
      <w:pPr>
        <w:autoSpaceDE w:val="0"/>
        <w:autoSpaceDN w:val="0"/>
        <w:adjustRightInd w:val="0"/>
        <w:ind w:left="720"/>
        <w:rPr>
          <w:rFonts w:eastAsia="Cambria"/>
          <w:sz w:val="24"/>
          <w:szCs w:val="24"/>
        </w:rPr>
      </w:pPr>
      <w:r w:rsidRPr="00F409FE">
        <w:rPr>
          <w:rFonts w:eastAsia="Cambria"/>
          <w:sz w:val="24"/>
          <w:szCs w:val="24"/>
        </w:rPr>
        <w:t xml:space="preserve"> </w:t>
      </w:r>
    </w:p>
    <w:p w14:paraId="539A3610" w14:textId="77777777" w:rsidR="00F409FE" w:rsidRDefault="00F409FE" w:rsidP="00F409FE">
      <w:pPr>
        <w:autoSpaceDE w:val="0"/>
        <w:autoSpaceDN w:val="0"/>
        <w:adjustRightInd w:val="0"/>
        <w:ind w:left="720" w:hanging="720"/>
        <w:jc w:val="both"/>
        <w:rPr>
          <w:rFonts w:eastAsia="Cambria"/>
          <w:sz w:val="24"/>
          <w:szCs w:val="24"/>
        </w:rPr>
      </w:pPr>
      <w:r w:rsidRPr="00F409FE">
        <w:rPr>
          <w:rFonts w:eastAsia="Cambria"/>
          <w:sz w:val="24"/>
          <w:szCs w:val="24"/>
        </w:rPr>
        <w:t>6.</w:t>
      </w:r>
      <w:r w:rsidRPr="00F409FE">
        <w:rPr>
          <w:rFonts w:eastAsia="Cambria"/>
          <w:sz w:val="24"/>
          <w:szCs w:val="24"/>
        </w:rPr>
        <w:tab/>
      </w:r>
      <w:proofErr w:type="gramStart"/>
      <w:r w:rsidRPr="00F409FE">
        <w:rPr>
          <w:rFonts w:eastAsia="Cambria"/>
          <w:sz w:val="24"/>
          <w:szCs w:val="24"/>
        </w:rPr>
        <w:t>establishing</w:t>
      </w:r>
      <w:proofErr w:type="gramEnd"/>
      <w:r w:rsidRPr="00F409FE">
        <w:rPr>
          <w:rFonts w:eastAsia="Cambria"/>
          <w:sz w:val="24"/>
          <w:szCs w:val="24"/>
        </w:rPr>
        <w:t xml:space="preserve"> within a proposed R7X District a C2-4 District bounded by a line 150 feet northeasterly of 34</w:t>
      </w:r>
      <w:proofErr w:type="spellStart"/>
      <w:r w:rsidRPr="00F409FE">
        <w:rPr>
          <w:rFonts w:eastAsia="Cambria"/>
          <w:position w:val="7"/>
          <w:sz w:val="24"/>
          <w:szCs w:val="24"/>
        </w:rPr>
        <w:t>th</w:t>
      </w:r>
      <w:proofErr w:type="spellEnd"/>
      <w:r w:rsidRPr="00F409FE">
        <w:rPr>
          <w:rFonts w:eastAsia="Cambria"/>
          <w:sz w:val="24"/>
          <w:szCs w:val="24"/>
        </w:rPr>
        <w:t xml:space="preserve"> Avenue, 48</w:t>
      </w:r>
      <w:proofErr w:type="spellStart"/>
      <w:r w:rsidRPr="00F409FE">
        <w:rPr>
          <w:rFonts w:eastAsia="Cambria"/>
          <w:position w:val="7"/>
          <w:sz w:val="24"/>
          <w:szCs w:val="24"/>
        </w:rPr>
        <w:t>th</w:t>
      </w:r>
      <w:proofErr w:type="spellEnd"/>
      <w:r w:rsidRPr="00F409FE">
        <w:rPr>
          <w:rFonts w:eastAsia="Cambria"/>
          <w:sz w:val="24"/>
          <w:szCs w:val="24"/>
        </w:rPr>
        <w:t xml:space="preserve"> Street, 34</w:t>
      </w:r>
      <w:proofErr w:type="spellStart"/>
      <w:r w:rsidRPr="00F409FE">
        <w:rPr>
          <w:rFonts w:eastAsia="Cambria"/>
          <w:position w:val="7"/>
          <w:sz w:val="24"/>
          <w:szCs w:val="24"/>
        </w:rPr>
        <w:t>th</w:t>
      </w:r>
      <w:proofErr w:type="spellEnd"/>
      <w:r w:rsidRPr="00F409FE">
        <w:rPr>
          <w:rFonts w:eastAsia="Cambria"/>
          <w:sz w:val="24"/>
          <w:szCs w:val="24"/>
        </w:rPr>
        <w:t xml:space="preserve"> Avenue, and 47</w:t>
      </w:r>
      <w:proofErr w:type="spellStart"/>
      <w:r w:rsidRPr="00F409FE">
        <w:rPr>
          <w:rFonts w:eastAsia="Cambria"/>
          <w:position w:val="7"/>
          <w:sz w:val="24"/>
          <w:szCs w:val="24"/>
        </w:rPr>
        <w:t>th</w:t>
      </w:r>
      <w:proofErr w:type="spellEnd"/>
      <w:r w:rsidRPr="00F409FE">
        <w:rPr>
          <w:rFonts w:eastAsia="Cambria"/>
          <w:sz w:val="24"/>
          <w:szCs w:val="24"/>
        </w:rPr>
        <w:t xml:space="preserve"> Street; </w:t>
      </w:r>
    </w:p>
    <w:p w14:paraId="5E18E392" w14:textId="77777777" w:rsidR="00F409FE" w:rsidRPr="00F409FE" w:rsidRDefault="00F409FE" w:rsidP="00F409FE">
      <w:pPr>
        <w:autoSpaceDE w:val="0"/>
        <w:autoSpaceDN w:val="0"/>
        <w:adjustRightInd w:val="0"/>
        <w:ind w:left="720" w:hanging="720"/>
        <w:jc w:val="both"/>
        <w:rPr>
          <w:rFonts w:eastAsia="Cambria"/>
          <w:sz w:val="24"/>
          <w:szCs w:val="24"/>
        </w:rPr>
      </w:pPr>
    </w:p>
    <w:p w14:paraId="7BDF371F" w14:textId="77777777" w:rsidR="00F409FE" w:rsidRPr="00F409FE" w:rsidRDefault="00F409FE" w:rsidP="00F409FE">
      <w:pPr>
        <w:tabs>
          <w:tab w:val="left" w:pos="9360"/>
        </w:tabs>
        <w:autoSpaceDE w:val="0"/>
        <w:autoSpaceDN w:val="0"/>
        <w:adjustRightInd w:val="0"/>
        <w:jc w:val="both"/>
        <w:rPr>
          <w:rFonts w:eastAsia="Cambria"/>
          <w:sz w:val="24"/>
          <w:szCs w:val="24"/>
        </w:rPr>
      </w:pPr>
      <w:proofErr w:type="gramStart"/>
      <w:r w:rsidRPr="00F409FE">
        <w:rPr>
          <w:rFonts w:eastAsia="Cambria"/>
          <w:sz w:val="24"/>
          <w:szCs w:val="24"/>
        </w:rPr>
        <w:t>as</w:t>
      </w:r>
      <w:proofErr w:type="gramEnd"/>
      <w:r w:rsidRPr="00F409FE">
        <w:rPr>
          <w:rFonts w:eastAsia="Cambria"/>
          <w:sz w:val="24"/>
          <w:szCs w:val="24"/>
        </w:rPr>
        <w:t xml:space="preserve"> shown on a diagram (for illustrative purposes only) dated November 13, 2018, </w:t>
      </w:r>
      <w:r w:rsidR="007C6D89" w:rsidRPr="007C6D89">
        <w:rPr>
          <w:rFonts w:eastAsia="Cambria"/>
          <w:sz w:val="24"/>
          <w:szCs w:val="24"/>
        </w:rPr>
        <w:t>modified by the City Planning Commission on April 10, 2019</w:t>
      </w:r>
      <w:r w:rsidR="007C6D89">
        <w:rPr>
          <w:rFonts w:eastAsia="Cambria"/>
          <w:sz w:val="24"/>
          <w:szCs w:val="24"/>
        </w:rPr>
        <w:t xml:space="preserve">, </w:t>
      </w:r>
      <w:r w:rsidRPr="00F409FE">
        <w:rPr>
          <w:rFonts w:eastAsia="Cambria"/>
          <w:sz w:val="24"/>
          <w:szCs w:val="24"/>
        </w:rPr>
        <w:t>and subject to the conditions of CEQR Declaration E-509</w:t>
      </w:r>
      <w:r w:rsidR="007C6D89">
        <w:rPr>
          <w:rFonts w:eastAsia="Cambria"/>
          <w:sz w:val="24"/>
          <w:szCs w:val="24"/>
        </w:rPr>
        <w:t xml:space="preserve"> in Community District 1, Borough of Queens</w:t>
      </w:r>
      <w:r w:rsidRPr="00F409FE">
        <w:rPr>
          <w:rFonts w:eastAsia="Cambria"/>
          <w:sz w:val="24"/>
          <w:szCs w:val="24"/>
        </w:rPr>
        <w:t>.</w:t>
      </w:r>
    </w:p>
    <w:p w14:paraId="3D528D5C" w14:textId="77777777" w:rsidR="00A07B12" w:rsidRPr="00A07B12" w:rsidRDefault="00A07B12" w:rsidP="00F409FE">
      <w:pPr>
        <w:tabs>
          <w:tab w:val="left" w:pos="720"/>
        </w:tabs>
        <w:jc w:val="both"/>
        <w:rPr>
          <w:sz w:val="24"/>
          <w:szCs w:val="24"/>
        </w:rPr>
      </w:pPr>
    </w:p>
    <w:p w14:paraId="2305C7E2" w14:textId="77777777" w:rsidR="00A07B12" w:rsidRDefault="00A07B12" w:rsidP="003E57DC">
      <w:pPr>
        <w:spacing w:after="2" w:line="241" w:lineRule="auto"/>
        <w:ind w:left="-5" w:hanging="10"/>
        <w:rPr>
          <w:color w:val="000000"/>
          <w:sz w:val="24"/>
          <w:szCs w:val="22"/>
        </w:rPr>
      </w:pPr>
    </w:p>
    <w:p w14:paraId="2FD1EB31" w14:textId="67C687A6" w:rsidR="00F33120" w:rsidRPr="00F409FE" w:rsidRDefault="00F409FE" w:rsidP="00F503C5">
      <w:pPr>
        <w:jc w:val="both"/>
        <w:rPr>
          <w:b/>
          <w:sz w:val="24"/>
          <w:szCs w:val="24"/>
        </w:rPr>
      </w:pPr>
      <w:r w:rsidRPr="00F409FE">
        <w:rPr>
          <w:rFonts w:eastAsia="Cambria"/>
          <w:b/>
          <w:sz w:val="24"/>
          <w:szCs w:val="24"/>
        </w:rPr>
        <w:t>N 180529 ZRQ</w:t>
      </w:r>
      <w:r w:rsidR="00CD1900" w:rsidRPr="00F409FE">
        <w:rPr>
          <w:b/>
          <w:sz w:val="24"/>
          <w:szCs w:val="24"/>
        </w:rPr>
        <w:t xml:space="preserve"> </w:t>
      </w:r>
      <w:r w:rsidR="002E3ABA" w:rsidRPr="00F409FE">
        <w:rPr>
          <w:b/>
          <w:sz w:val="24"/>
          <w:szCs w:val="24"/>
        </w:rPr>
        <w:t xml:space="preserve">(L.U. </w:t>
      </w:r>
      <w:r w:rsidR="00562122" w:rsidRPr="00F409FE">
        <w:rPr>
          <w:b/>
          <w:sz w:val="24"/>
          <w:szCs w:val="24"/>
        </w:rPr>
        <w:t xml:space="preserve">No. </w:t>
      </w:r>
      <w:r w:rsidR="008E6525">
        <w:rPr>
          <w:b/>
          <w:sz w:val="24"/>
          <w:szCs w:val="24"/>
        </w:rPr>
        <w:t>403</w:t>
      </w:r>
      <w:r w:rsidR="002E3ABA" w:rsidRPr="00F409FE">
        <w:rPr>
          <w:b/>
          <w:sz w:val="24"/>
          <w:szCs w:val="24"/>
        </w:rPr>
        <w:t>)</w:t>
      </w:r>
    </w:p>
    <w:p w14:paraId="23387239" w14:textId="77777777" w:rsidR="002E3ABA" w:rsidRPr="00F503C5" w:rsidRDefault="002E3ABA" w:rsidP="00B4558D">
      <w:pPr>
        <w:jc w:val="both"/>
        <w:rPr>
          <w:sz w:val="24"/>
          <w:szCs w:val="24"/>
        </w:rPr>
      </w:pPr>
    </w:p>
    <w:p w14:paraId="4782A9C2" w14:textId="036D7008" w:rsidR="00F409FE" w:rsidRPr="00F409FE" w:rsidRDefault="00B4558D" w:rsidP="00F409FE">
      <w:pPr>
        <w:autoSpaceDE w:val="0"/>
        <w:autoSpaceDN w:val="0"/>
        <w:adjustRightInd w:val="0"/>
        <w:jc w:val="both"/>
        <w:rPr>
          <w:rFonts w:eastAsia="Cambria"/>
          <w:sz w:val="24"/>
          <w:szCs w:val="24"/>
        </w:rPr>
      </w:pPr>
      <w:r w:rsidRPr="00F409FE">
        <w:rPr>
          <w:sz w:val="24"/>
          <w:szCs w:val="24"/>
        </w:rPr>
        <w:tab/>
        <w:t xml:space="preserve">City Planning Commission decision approving an </w:t>
      </w:r>
      <w:r w:rsidRPr="00F409FE">
        <w:rPr>
          <w:rFonts w:eastAsia="Calibri"/>
          <w:sz w:val="24"/>
          <w:szCs w:val="24"/>
        </w:rPr>
        <w:t xml:space="preserve">application </w:t>
      </w:r>
      <w:r w:rsidR="00F409FE" w:rsidRPr="00F409FE">
        <w:rPr>
          <w:rFonts w:eastAsia="Cambria"/>
          <w:sz w:val="24"/>
          <w:szCs w:val="24"/>
        </w:rPr>
        <w:t>submitted by Ashley Young LLC and John Young Associates LLC, pursuant to Section 201 of the New York City Charter, for an amendment of the Zoning Resolution of the City of New York, modifying Appendix F for the purpose of establishing a Mandatory Inclusionary Housing area</w:t>
      </w:r>
      <w:r w:rsidR="00F409FE">
        <w:rPr>
          <w:rFonts w:eastAsia="Cambria"/>
          <w:sz w:val="24"/>
          <w:szCs w:val="24"/>
        </w:rPr>
        <w:t>.</w:t>
      </w:r>
    </w:p>
    <w:p w14:paraId="7AB74207" w14:textId="77777777" w:rsidR="00B4558D" w:rsidRPr="00F409FE" w:rsidRDefault="00B4558D" w:rsidP="00F409FE">
      <w:pPr>
        <w:tabs>
          <w:tab w:val="left" w:pos="720"/>
        </w:tabs>
        <w:jc w:val="both"/>
        <w:rPr>
          <w:sz w:val="24"/>
          <w:szCs w:val="24"/>
        </w:rPr>
      </w:pPr>
    </w:p>
    <w:p w14:paraId="636CFC7A" w14:textId="77777777" w:rsidR="00CA1330" w:rsidRPr="00F409FE" w:rsidRDefault="00CA1330" w:rsidP="00F409FE">
      <w:pPr>
        <w:rPr>
          <w:color w:val="000000"/>
          <w:sz w:val="24"/>
          <w:szCs w:val="24"/>
        </w:rPr>
      </w:pPr>
    </w:p>
    <w:p w14:paraId="671ED0ED" w14:textId="77777777" w:rsidR="00874275" w:rsidRDefault="00562122" w:rsidP="000F20A5">
      <w:pPr>
        <w:jc w:val="both"/>
        <w:rPr>
          <w:sz w:val="24"/>
          <w:szCs w:val="24"/>
        </w:rPr>
      </w:pPr>
      <w:r>
        <w:rPr>
          <w:sz w:val="24"/>
          <w:szCs w:val="24"/>
        </w:rPr>
        <w:tab/>
      </w:r>
    </w:p>
    <w:p w14:paraId="2441F090" w14:textId="77777777" w:rsidR="00562122" w:rsidRDefault="00562122" w:rsidP="00F33120">
      <w:pPr>
        <w:autoSpaceDE w:val="0"/>
        <w:autoSpaceDN w:val="0"/>
        <w:adjustRightInd w:val="0"/>
        <w:jc w:val="both"/>
        <w:rPr>
          <w:sz w:val="24"/>
          <w:szCs w:val="24"/>
        </w:rPr>
      </w:pPr>
    </w:p>
    <w:p w14:paraId="10B67D56" w14:textId="77777777" w:rsidR="00F503C5" w:rsidRPr="00AC55AD" w:rsidRDefault="00F503C5" w:rsidP="00F503C5">
      <w:pPr>
        <w:pStyle w:val="Heading2"/>
        <w:jc w:val="both"/>
        <w:rPr>
          <w:szCs w:val="24"/>
        </w:rPr>
      </w:pPr>
      <w:r>
        <w:rPr>
          <w:szCs w:val="24"/>
        </w:rPr>
        <w:t>I</w:t>
      </w:r>
      <w:r w:rsidRPr="00AC55AD">
        <w:rPr>
          <w:szCs w:val="24"/>
        </w:rPr>
        <w:t>NTENT</w:t>
      </w:r>
    </w:p>
    <w:p w14:paraId="43F3087C" w14:textId="77777777" w:rsidR="00F503C5" w:rsidRPr="00AC55AD" w:rsidRDefault="00F503C5" w:rsidP="00F503C5">
      <w:pPr>
        <w:jc w:val="both"/>
        <w:rPr>
          <w:sz w:val="24"/>
          <w:szCs w:val="24"/>
        </w:rPr>
      </w:pPr>
    </w:p>
    <w:p w14:paraId="5D995862" w14:textId="39A3DC11" w:rsidR="005025E0" w:rsidRPr="00CD2480" w:rsidRDefault="00B4558D" w:rsidP="00CD2480">
      <w:pPr>
        <w:tabs>
          <w:tab w:val="left" w:pos="720"/>
        </w:tabs>
        <w:jc w:val="both"/>
        <w:rPr>
          <w:sz w:val="24"/>
          <w:szCs w:val="24"/>
        </w:rPr>
      </w:pPr>
      <w:r w:rsidRPr="00CD2480">
        <w:rPr>
          <w:sz w:val="24"/>
          <w:szCs w:val="24"/>
        </w:rPr>
        <w:tab/>
        <w:t>To approve the amendments to the Zoning Map and Text of the Zoning Resolution</w:t>
      </w:r>
      <w:r w:rsidR="001C1EAC" w:rsidRPr="00CD2480">
        <w:rPr>
          <w:sz w:val="24"/>
          <w:szCs w:val="24"/>
        </w:rPr>
        <w:t xml:space="preserve"> </w:t>
      </w:r>
      <w:r w:rsidRPr="00CD2480">
        <w:rPr>
          <w:sz w:val="24"/>
          <w:szCs w:val="24"/>
        </w:rPr>
        <w:t xml:space="preserve">in order to change </w:t>
      </w:r>
      <w:r w:rsidRPr="00CD2480">
        <w:rPr>
          <w:rFonts w:eastAsia="Calibri"/>
          <w:sz w:val="24"/>
          <w:szCs w:val="24"/>
        </w:rPr>
        <w:t xml:space="preserve">the </w:t>
      </w:r>
      <w:r w:rsidR="00AB6882" w:rsidRPr="00CD2480">
        <w:rPr>
          <w:rFonts w:eastAsia="Calibri"/>
          <w:sz w:val="24"/>
          <w:szCs w:val="24"/>
        </w:rPr>
        <w:t>project area from C8-1, R6B, and R5 zoning districts to R7</w:t>
      </w:r>
      <w:r w:rsidR="00DD592D">
        <w:rPr>
          <w:rFonts w:eastAsia="Calibri"/>
          <w:sz w:val="24"/>
          <w:szCs w:val="24"/>
        </w:rPr>
        <w:t>X</w:t>
      </w:r>
      <w:r w:rsidR="00AB6882" w:rsidRPr="00CD2480">
        <w:rPr>
          <w:rFonts w:eastAsia="Calibri"/>
          <w:sz w:val="24"/>
          <w:szCs w:val="24"/>
        </w:rPr>
        <w:t xml:space="preserve">/C2-4 and R6B/C2-4 zoning districts; and </w:t>
      </w:r>
      <w:r w:rsidR="00AB6882" w:rsidRPr="00CD2480">
        <w:rPr>
          <w:sz w:val="24"/>
          <w:szCs w:val="24"/>
        </w:rPr>
        <w:t xml:space="preserve">establish a Mandatory Inclusionary Housing (MIH) area </w:t>
      </w:r>
      <w:r w:rsidR="00CD2480" w:rsidRPr="00CD2480">
        <w:rPr>
          <w:sz w:val="24"/>
          <w:szCs w:val="24"/>
        </w:rPr>
        <w:t>utilizing Option 2, to facilitate the development of a 14-story mixed-use building with a total of approximately 183,442 square feet of floor area, 8,630 square feet of commercial floor area, 4,800 square feet of community facility floor area on the ground floor, approximately 170,012 square feet of residential floor area use with approximately 201 dwelling units, including approximately 61 permanently affordable units pursuant to the MIH program on   development site Block 723, Lots 1 and 8 located at 47-15 34</w:t>
      </w:r>
      <w:r w:rsidR="00CD2480" w:rsidRPr="00CD2480">
        <w:rPr>
          <w:sz w:val="24"/>
          <w:szCs w:val="24"/>
          <w:vertAlign w:val="superscript"/>
        </w:rPr>
        <w:t>th</w:t>
      </w:r>
      <w:r w:rsidR="00CD2480" w:rsidRPr="00CD2480">
        <w:rPr>
          <w:sz w:val="24"/>
          <w:szCs w:val="24"/>
        </w:rPr>
        <w:t xml:space="preserve"> Avenue in the Astoria neighborhood of Queens, Community District 1</w:t>
      </w:r>
    </w:p>
    <w:p w14:paraId="5EE0918C" w14:textId="77777777" w:rsidR="00FB23BF" w:rsidRPr="00CD2480" w:rsidRDefault="00FB23BF" w:rsidP="004D4F79">
      <w:pPr>
        <w:jc w:val="both"/>
        <w:rPr>
          <w:rFonts w:eastAsia="Calibri"/>
          <w:sz w:val="24"/>
          <w:szCs w:val="24"/>
        </w:rPr>
      </w:pPr>
    </w:p>
    <w:p w14:paraId="683CA1EA" w14:textId="77777777" w:rsidR="00DB712B" w:rsidRPr="00CD2480" w:rsidRDefault="00DB712B" w:rsidP="004D4F79">
      <w:pPr>
        <w:jc w:val="both"/>
        <w:rPr>
          <w:rFonts w:eastAsia="Calibri"/>
          <w:sz w:val="24"/>
          <w:szCs w:val="24"/>
        </w:rPr>
      </w:pPr>
    </w:p>
    <w:p w14:paraId="791C8A16" w14:textId="77777777" w:rsidR="009019B7" w:rsidRDefault="009019B7" w:rsidP="001603F5">
      <w:pPr>
        <w:jc w:val="both"/>
        <w:rPr>
          <w:sz w:val="24"/>
          <w:szCs w:val="24"/>
        </w:rPr>
      </w:pPr>
    </w:p>
    <w:p w14:paraId="56EA6667" w14:textId="77777777" w:rsidR="00562122" w:rsidRPr="00CD2480" w:rsidRDefault="00562122" w:rsidP="001603F5">
      <w:pPr>
        <w:jc w:val="both"/>
        <w:rPr>
          <w:sz w:val="24"/>
          <w:szCs w:val="24"/>
        </w:rPr>
      </w:pPr>
    </w:p>
    <w:p w14:paraId="7967535C" w14:textId="77777777" w:rsidR="006B4A62" w:rsidRPr="00AC55AD" w:rsidRDefault="006B4A62">
      <w:pPr>
        <w:pStyle w:val="Heading2"/>
        <w:jc w:val="both"/>
        <w:rPr>
          <w:szCs w:val="24"/>
        </w:rPr>
      </w:pPr>
      <w:r w:rsidRPr="00AC55AD">
        <w:rPr>
          <w:szCs w:val="24"/>
        </w:rPr>
        <w:t>PUBLIC HEARING</w:t>
      </w:r>
    </w:p>
    <w:p w14:paraId="0BF5D760" w14:textId="77777777" w:rsidR="006B4A62" w:rsidRPr="00AC55AD" w:rsidRDefault="006B4A62">
      <w:pPr>
        <w:jc w:val="both"/>
        <w:rPr>
          <w:b/>
          <w:sz w:val="24"/>
          <w:szCs w:val="24"/>
        </w:rPr>
      </w:pPr>
    </w:p>
    <w:p w14:paraId="71544787" w14:textId="77777777" w:rsidR="006B4A62" w:rsidRPr="00AC55AD" w:rsidRDefault="006B4A62">
      <w:pPr>
        <w:jc w:val="both"/>
        <w:rPr>
          <w:sz w:val="24"/>
          <w:szCs w:val="24"/>
        </w:rPr>
      </w:pPr>
      <w:r w:rsidRPr="00AC55AD">
        <w:rPr>
          <w:b/>
          <w:sz w:val="24"/>
          <w:szCs w:val="24"/>
        </w:rPr>
        <w:tab/>
        <w:t>DATE:</w:t>
      </w:r>
      <w:r w:rsidRPr="00AC55AD">
        <w:rPr>
          <w:sz w:val="24"/>
          <w:szCs w:val="24"/>
        </w:rPr>
        <w:t xml:space="preserve">  </w:t>
      </w:r>
      <w:r w:rsidR="00215E2D">
        <w:rPr>
          <w:sz w:val="24"/>
          <w:szCs w:val="24"/>
        </w:rPr>
        <w:t>May 2</w:t>
      </w:r>
      <w:r w:rsidR="00720C6B">
        <w:rPr>
          <w:sz w:val="24"/>
          <w:szCs w:val="24"/>
        </w:rPr>
        <w:t>, 2019</w:t>
      </w:r>
    </w:p>
    <w:p w14:paraId="4948F516" w14:textId="77777777" w:rsidR="006B4A62" w:rsidRPr="00AC55AD" w:rsidRDefault="006B4A62">
      <w:pPr>
        <w:jc w:val="both"/>
        <w:rPr>
          <w:sz w:val="24"/>
          <w:szCs w:val="24"/>
        </w:rPr>
      </w:pPr>
      <w:r w:rsidRPr="00AC55AD">
        <w:rPr>
          <w:sz w:val="24"/>
          <w:szCs w:val="24"/>
        </w:rPr>
        <w:t xml:space="preserve"> </w:t>
      </w:r>
    </w:p>
    <w:p w14:paraId="0EEF2E54" w14:textId="77777777" w:rsidR="00EA1C33" w:rsidRDefault="006B4A62" w:rsidP="00C66096">
      <w:pPr>
        <w:jc w:val="both"/>
        <w:rPr>
          <w:sz w:val="24"/>
          <w:szCs w:val="24"/>
        </w:rPr>
      </w:pPr>
      <w:r w:rsidRPr="00AC55AD">
        <w:rPr>
          <w:sz w:val="24"/>
          <w:szCs w:val="24"/>
        </w:rPr>
        <w:lastRenderedPageBreak/>
        <w:tab/>
      </w:r>
      <w:r w:rsidR="001603F5" w:rsidRPr="00AC55AD">
        <w:rPr>
          <w:b/>
          <w:sz w:val="24"/>
          <w:szCs w:val="24"/>
        </w:rPr>
        <w:t>Witnesses in Favor:</w:t>
      </w:r>
      <w:r w:rsidR="001603F5" w:rsidRPr="00AC55AD">
        <w:rPr>
          <w:sz w:val="24"/>
          <w:szCs w:val="24"/>
        </w:rPr>
        <w:t xml:space="preserve">  </w:t>
      </w:r>
      <w:r w:rsidR="001603F5">
        <w:rPr>
          <w:sz w:val="24"/>
          <w:szCs w:val="24"/>
        </w:rPr>
        <w:tab/>
      </w:r>
      <w:r w:rsidR="001603F5" w:rsidRPr="00AC55AD">
        <w:rPr>
          <w:sz w:val="24"/>
          <w:szCs w:val="24"/>
        </w:rPr>
        <w:t xml:space="preserve"> </w:t>
      </w:r>
      <w:r w:rsidR="00215E2D">
        <w:rPr>
          <w:sz w:val="24"/>
          <w:szCs w:val="24"/>
        </w:rPr>
        <w:t>Four</w:t>
      </w:r>
      <w:r w:rsidR="00215E2D">
        <w:rPr>
          <w:sz w:val="24"/>
          <w:szCs w:val="24"/>
        </w:rPr>
        <w:tab/>
      </w:r>
      <w:r w:rsidR="001603F5" w:rsidRPr="00AC55AD">
        <w:rPr>
          <w:sz w:val="24"/>
          <w:szCs w:val="24"/>
        </w:rPr>
        <w:tab/>
      </w:r>
      <w:r w:rsidR="001603F5" w:rsidRPr="00AC55AD">
        <w:rPr>
          <w:sz w:val="24"/>
          <w:szCs w:val="24"/>
        </w:rPr>
        <w:tab/>
      </w:r>
      <w:r w:rsidR="001603F5" w:rsidRPr="00AC55AD">
        <w:rPr>
          <w:sz w:val="24"/>
          <w:szCs w:val="24"/>
        </w:rPr>
        <w:tab/>
      </w:r>
      <w:r w:rsidR="001603F5" w:rsidRPr="00AC55AD">
        <w:rPr>
          <w:b/>
          <w:sz w:val="24"/>
          <w:szCs w:val="24"/>
        </w:rPr>
        <w:t>Witnesses Against:</w:t>
      </w:r>
      <w:r w:rsidR="001603F5" w:rsidRPr="00AC55AD">
        <w:rPr>
          <w:sz w:val="24"/>
          <w:szCs w:val="24"/>
        </w:rPr>
        <w:t xml:space="preserve">  </w:t>
      </w:r>
      <w:r w:rsidR="00215E2D">
        <w:rPr>
          <w:sz w:val="24"/>
          <w:szCs w:val="24"/>
        </w:rPr>
        <w:t>None</w:t>
      </w:r>
    </w:p>
    <w:p w14:paraId="08D0FE1F" w14:textId="7361802F" w:rsidR="000F20A5" w:rsidRDefault="000F20A5" w:rsidP="00F62D5F">
      <w:pPr>
        <w:pStyle w:val="Heading2"/>
        <w:jc w:val="both"/>
        <w:rPr>
          <w:b w:val="0"/>
          <w:szCs w:val="24"/>
          <w:u w:val="none"/>
        </w:rPr>
      </w:pPr>
    </w:p>
    <w:p w14:paraId="7E7F86A1" w14:textId="61B45121" w:rsidR="00DC0E3A" w:rsidRDefault="00DC0E3A" w:rsidP="00DC0E3A"/>
    <w:p w14:paraId="5D9957EC" w14:textId="0AC316E0" w:rsidR="00DC0E3A" w:rsidRDefault="00DC0E3A" w:rsidP="00DC0E3A"/>
    <w:p w14:paraId="795144CC" w14:textId="77777777" w:rsidR="00DC0E3A" w:rsidRPr="00DC0E3A" w:rsidRDefault="00DC0E3A" w:rsidP="00DC0E3A"/>
    <w:p w14:paraId="54B1A82D" w14:textId="77777777" w:rsidR="00F62D5F" w:rsidRPr="00AC55AD" w:rsidRDefault="00F62D5F" w:rsidP="00F62D5F">
      <w:pPr>
        <w:pStyle w:val="Heading2"/>
        <w:jc w:val="both"/>
        <w:rPr>
          <w:szCs w:val="24"/>
        </w:rPr>
      </w:pPr>
      <w:r w:rsidRPr="00AC55AD">
        <w:rPr>
          <w:szCs w:val="24"/>
        </w:rPr>
        <w:t>SUBCOMMITTEE RECOMMENDATION</w:t>
      </w:r>
      <w:r w:rsidR="0085450A">
        <w:rPr>
          <w:szCs w:val="24"/>
        </w:rPr>
        <w:t xml:space="preserve"> </w:t>
      </w:r>
    </w:p>
    <w:p w14:paraId="3E8DBA0A" w14:textId="77777777" w:rsidR="00F62D5F" w:rsidRPr="00AC55AD" w:rsidRDefault="00F62D5F" w:rsidP="00F62D5F">
      <w:pPr>
        <w:jc w:val="both"/>
        <w:rPr>
          <w:b/>
          <w:sz w:val="24"/>
          <w:szCs w:val="24"/>
        </w:rPr>
      </w:pPr>
    </w:p>
    <w:p w14:paraId="5E26D67E" w14:textId="11F22A96" w:rsidR="00F62D5F" w:rsidRPr="00AC55AD" w:rsidRDefault="00F62D5F" w:rsidP="00F62D5F">
      <w:pPr>
        <w:jc w:val="both"/>
        <w:rPr>
          <w:sz w:val="24"/>
          <w:szCs w:val="24"/>
        </w:rPr>
      </w:pPr>
      <w:r w:rsidRPr="00AC55AD">
        <w:rPr>
          <w:b/>
          <w:sz w:val="24"/>
          <w:szCs w:val="24"/>
        </w:rPr>
        <w:tab/>
        <w:t>DATE:</w:t>
      </w:r>
      <w:r w:rsidRPr="00AC55AD">
        <w:rPr>
          <w:sz w:val="24"/>
          <w:szCs w:val="24"/>
        </w:rPr>
        <w:t xml:space="preserve">  </w:t>
      </w:r>
      <w:r w:rsidR="00215E2D">
        <w:rPr>
          <w:sz w:val="24"/>
          <w:szCs w:val="24"/>
        </w:rPr>
        <w:t>May 1</w:t>
      </w:r>
      <w:r w:rsidR="00DC0E3A">
        <w:rPr>
          <w:sz w:val="24"/>
          <w:szCs w:val="24"/>
        </w:rPr>
        <w:t>6</w:t>
      </w:r>
      <w:r w:rsidR="00215E2D">
        <w:rPr>
          <w:sz w:val="24"/>
          <w:szCs w:val="24"/>
        </w:rPr>
        <w:t xml:space="preserve">, </w:t>
      </w:r>
      <w:r w:rsidR="00DB712B">
        <w:rPr>
          <w:sz w:val="24"/>
          <w:szCs w:val="24"/>
        </w:rPr>
        <w:t>2019</w:t>
      </w:r>
    </w:p>
    <w:p w14:paraId="12FF76D8" w14:textId="77777777" w:rsidR="00F62D5F" w:rsidRPr="00AC55AD" w:rsidRDefault="00F62D5F" w:rsidP="00F62D5F">
      <w:pPr>
        <w:jc w:val="both"/>
        <w:rPr>
          <w:sz w:val="24"/>
          <w:szCs w:val="24"/>
        </w:rPr>
      </w:pPr>
      <w:r w:rsidRPr="00AC55AD">
        <w:rPr>
          <w:sz w:val="24"/>
          <w:szCs w:val="24"/>
        </w:rPr>
        <w:t xml:space="preserve"> </w:t>
      </w:r>
    </w:p>
    <w:p w14:paraId="6D7EF27D" w14:textId="3CC0EC38" w:rsidR="005B39ED" w:rsidRPr="005B39ED" w:rsidRDefault="00CA77CA" w:rsidP="005B39ED">
      <w:pPr>
        <w:ind w:right="-180"/>
        <w:jc w:val="both"/>
        <w:rPr>
          <w:sz w:val="24"/>
          <w:szCs w:val="24"/>
        </w:rPr>
      </w:pPr>
      <w:r w:rsidRPr="00215E2D">
        <w:rPr>
          <w:sz w:val="24"/>
          <w:szCs w:val="24"/>
        </w:rPr>
        <w:tab/>
        <w:t xml:space="preserve">The Subcommittee recommends that the Land Use Committee approve the decision </w:t>
      </w:r>
      <w:r w:rsidR="0085450A" w:rsidRPr="00215E2D">
        <w:rPr>
          <w:sz w:val="24"/>
          <w:szCs w:val="24"/>
        </w:rPr>
        <w:t>of the City Plannin</w:t>
      </w:r>
      <w:r w:rsidR="00215E2D" w:rsidRPr="00215E2D">
        <w:rPr>
          <w:sz w:val="24"/>
          <w:szCs w:val="24"/>
        </w:rPr>
        <w:t>g Commission (“CPC”) on L.U. No.</w:t>
      </w:r>
      <w:r w:rsidR="00215E2D">
        <w:rPr>
          <w:sz w:val="24"/>
          <w:szCs w:val="24"/>
        </w:rPr>
        <w:t xml:space="preserve"> 40</w:t>
      </w:r>
      <w:r w:rsidR="007C6D89">
        <w:rPr>
          <w:sz w:val="24"/>
          <w:szCs w:val="24"/>
        </w:rPr>
        <w:t>3</w:t>
      </w:r>
      <w:r w:rsidR="00215E2D">
        <w:rPr>
          <w:sz w:val="24"/>
          <w:szCs w:val="24"/>
        </w:rPr>
        <w:t xml:space="preserve"> </w:t>
      </w:r>
      <w:r w:rsidR="005B39ED" w:rsidRPr="005B39ED">
        <w:rPr>
          <w:sz w:val="24"/>
          <w:szCs w:val="24"/>
        </w:rPr>
        <w:t xml:space="preserve">and the decision of the CPC on L.U. No. </w:t>
      </w:r>
      <w:r w:rsidR="005B39ED">
        <w:rPr>
          <w:sz w:val="24"/>
          <w:szCs w:val="24"/>
        </w:rPr>
        <w:t>40</w:t>
      </w:r>
      <w:r w:rsidR="007C6D89">
        <w:rPr>
          <w:sz w:val="24"/>
          <w:szCs w:val="24"/>
        </w:rPr>
        <w:t>4</w:t>
      </w:r>
      <w:r w:rsidR="005B39ED">
        <w:rPr>
          <w:sz w:val="24"/>
          <w:szCs w:val="24"/>
        </w:rPr>
        <w:t>.</w:t>
      </w:r>
    </w:p>
    <w:p w14:paraId="3A29A431" w14:textId="77777777" w:rsidR="00F62D5F" w:rsidRPr="00215E2D" w:rsidRDefault="00F62D5F" w:rsidP="00F62D5F">
      <w:pPr>
        <w:jc w:val="both"/>
        <w:rPr>
          <w:b/>
          <w:sz w:val="24"/>
          <w:szCs w:val="24"/>
          <w:u w:val="single"/>
        </w:rPr>
      </w:pPr>
    </w:p>
    <w:p w14:paraId="6A8CAC29" w14:textId="77777777" w:rsidR="001603F5" w:rsidRPr="00A34A23" w:rsidRDefault="001603F5" w:rsidP="001603F5">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r>
        <w:rPr>
          <w:sz w:val="24"/>
          <w:szCs w:val="24"/>
        </w:rPr>
        <w:tab/>
      </w:r>
    </w:p>
    <w:p w14:paraId="16EE517E" w14:textId="77777777" w:rsidR="00DC0E3A" w:rsidRDefault="00DC0E3A" w:rsidP="00DC0E3A">
      <w:pPr>
        <w:tabs>
          <w:tab w:val="left" w:pos="2520"/>
        </w:tabs>
        <w:jc w:val="both"/>
        <w:rPr>
          <w:sz w:val="24"/>
          <w:szCs w:val="24"/>
        </w:rPr>
      </w:pPr>
      <w:r>
        <w:rPr>
          <w:sz w:val="24"/>
          <w:szCs w:val="24"/>
        </w:rPr>
        <w:t>Moya</w:t>
      </w:r>
      <w:r>
        <w:rPr>
          <w:sz w:val="24"/>
          <w:szCs w:val="24"/>
        </w:rPr>
        <w:tab/>
        <w:t>None</w:t>
      </w:r>
      <w:r>
        <w:rPr>
          <w:sz w:val="24"/>
          <w:szCs w:val="24"/>
        </w:rPr>
        <w:tab/>
      </w:r>
      <w:r>
        <w:rPr>
          <w:sz w:val="24"/>
          <w:szCs w:val="24"/>
        </w:rPr>
        <w:tab/>
      </w:r>
      <w:r>
        <w:rPr>
          <w:sz w:val="24"/>
          <w:szCs w:val="24"/>
        </w:rPr>
        <w:tab/>
      </w:r>
      <w:proofErr w:type="spellStart"/>
      <w:r>
        <w:rPr>
          <w:sz w:val="24"/>
          <w:szCs w:val="24"/>
        </w:rPr>
        <w:t>None</w:t>
      </w:r>
      <w:proofErr w:type="spellEnd"/>
    </w:p>
    <w:p w14:paraId="4FB916EE" w14:textId="77777777" w:rsidR="00DC0E3A" w:rsidRDefault="00DC0E3A" w:rsidP="00DC0E3A">
      <w:pPr>
        <w:jc w:val="both"/>
        <w:rPr>
          <w:sz w:val="24"/>
          <w:szCs w:val="24"/>
        </w:rPr>
      </w:pPr>
      <w:r>
        <w:rPr>
          <w:sz w:val="24"/>
          <w:szCs w:val="24"/>
        </w:rPr>
        <w:t>Constantinides</w:t>
      </w:r>
    </w:p>
    <w:p w14:paraId="0AB17F3B" w14:textId="77777777" w:rsidR="00DC0E3A" w:rsidRDefault="00DC0E3A" w:rsidP="00DC0E3A">
      <w:pPr>
        <w:jc w:val="both"/>
        <w:rPr>
          <w:sz w:val="24"/>
          <w:szCs w:val="24"/>
        </w:rPr>
      </w:pPr>
      <w:r>
        <w:rPr>
          <w:sz w:val="24"/>
          <w:szCs w:val="24"/>
        </w:rPr>
        <w:t>Lancman</w:t>
      </w:r>
    </w:p>
    <w:p w14:paraId="566ABAF2" w14:textId="77777777" w:rsidR="00DC0E3A" w:rsidRDefault="00DC0E3A" w:rsidP="00DC0E3A">
      <w:pPr>
        <w:jc w:val="both"/>
        <w:rPr>
          <w:sz w:val="24"/>
          <w:szCs w:val="24"/>
        </w:rPr>
      </w:pPr>
      <w:r>
        <w:rPr>
          <w:sz w:val="24"/>
          <w:szCs w:val="24"/>
        </w:rPr>
        <w:t>Reynoso</w:t>
      </w:r>
    </w:p>
    <w:p w14:paraId="5792BED0" w14:textId="77777777" w:rsidR="00DC0E3A" w:rsidRDefault="00DC0E3A" w:rsidP="00DC0E3A">
      <w:pPr>
        <w:jc w:val="both"/>
        <w:rPr>
          <w:sz w:val="24"/>
          <w:szCs w:val="24"/>
        </w:rPr>
      </w:pPr>
      <w:r>
        <w:rPr>
          <w:sz w:val="24"/>
          <w:szCs w:val="24"/>
        </w:rPr>
        <w:t>Richards</w:t>
      </w:r>
    </w:p>
    <w:p w14:paraId="33AF16CB" w14:textId="77777777" w:rsidR="00DC0E3A" w:rsidRDefault="00DC0E3A" w:rsidP="00DC0E3A">
      <w:pPr>
        <w:jc w:val="both"/>
        <w:rPr>
          <w:sz w:val="24"/>
          <w:szCs w:val="24"/>
        </w:rPr>
      </w:pPr>
      <w:r>
        <w:rPr>
          <w:sz w:val="24"/>
          <w:szCs w:val="24"/>
        </w:rPr>
        <w:t>Rivera</w:t>
      </w:r>
    </w:p>
    <w:p w14:paraId="5F0A2C6E" w14:textId="77777777" w:rsidR="00DC0E3A" w:rsidRDefault="00DC0E3A" w:rsidP="00DC0E3A">
      <w:pPr>
        <w:jc w:val="both"/>
        <w:rPr>
          <w:sz w:val="24"/>
          <w:szCs w:val="24"/>
        </w:rPr>
      </w:pPr>
      <w:r>
        <w:rPr>
          <w:sz w:val="24"/>
          <w:szCs w:val="24"/>
        </w:rPr>
        <w:t>Torres</w:t>
      </w:r>
    </w:p>
    <w:p w14:paraId="24576B21" w14:textId="77777777" w:rsidR="00DC0E3A" w:rsidRDefault="00DC0E3A" w:rsidP="00DC0E3A">
      <w:pPr>
        <w:jc w:val="both"/>
        <w:rPr>
          <w:sz w:val="24"/>
          <w:szCs w:val="24"/>
        </w:rPr>
      </w:pPr>
      <w:proofErr w:type="spellStart"/>
      <w:r>
        <w:rPr>
          <w:sz w:val="24"/>
          <w:szCs w:val="24"/>
        </w:rPr>
        <w:t>Grodenchik</w:t>
      </w:r>
      <w:proofErr w:type="spellEnd"/>
    </w:p>
    <w:p w14:paraId="31B5A239" w14:textId="77777777" w:rsidR="00AD72EB" w:rsidRDefault="00AD72EB" w:rsidP="00121CA7">
      <w:pPr>
        <w:jc w:val="both"/>
        <w:rPr>
          <w:sz w:val="24"/>
          <w:szCs w:val="24"/>
        </w:rPr>
      </w:pPr>
    </w:p>
    <w:p w14:paraId="1A26B2DE" w14:textId="1524CB7B" w:rsidR="00DB712B" w:rsidRDefault="00DB712B" w:rsidP="00121CA7">
      <w:pPr>
        <w:jc w:val="both"/>
        <w:rPr>
          <w:sz w:val="24"/>
          <w:szCs w:val="24"/>
        </w:rPr>
      </w:pPr>
    </w:p>
    <w:p w14:paraId="3F9EEB93" w14:textId="77777777" w:rsidR="001A64E0" w:rsidRDefault="001A64E0" w:rsidP="00121CA7">
      <w:pPr>
        <w:jc w:val="both"/>
        <w:rPr>
          <w:sz w:val="24"/>
          <w:szCs w:val="24"/>
        </w:rPr>
      </w:pPr>
    </w:p>
    <w:p w14:paraId="59A89C21" w14:textId="77777777" w:rsidR="00AD72EB" w:rsidRDefault="00AD72EB" w:rsidP="00121CA7">
      <w:pPr>
        <w:jc w:val="both"/>
        <w:rPr>
          <w:sz w:val="24"/>
          <w:szCs w:val="24"/>
        </w:rPr>
      </w:pPr>
    </w:p>
    <w:p w14:paraId="347A81A5" w14:textId="77777777" w:rsidR="00F62D5F" w:rsidRPr="008A7D9E" w:rsidRDefault="00F62D5F" w:rsidP="00F62D5F">
      <w:pPr>
        <w:jc w:val="both"/>
        <w:rPr>
          <w:sz w:val="24"/>
          <w:szCs w:val="24"/>
        </w:rPr>
      </w:pPr>
      <w:r w:rsidRPr="008A7D9E">
        <w:rPr>
          <w:b/>
          <w:sz w:val="24"/>
          <w:szCs w:val="24"/>
          <w:u w:val="single"/>
        </w:rPr>
        <w:t>COMMITTEE ACTION</w:t>
      </w:r>
    </w:p>
    <w:p w14:paraId="5ACC60BF" w14:textId="77777777" w:rsidR="00F62D5F" w:rsidRPr="008A7D9E" w:rsidRDefault="00F62D5F" w:rsidP="00F62D5F">
      <w:pPr>
        <w:jc w:val="both"/>
        <w:rPr>
          <w:sz w:val="24"/>
          <w:szCs w:val="24"/>
        </w:rPr>
      </w:pPr>
    </w:p>
    <w:p w14:paraId="6DA85600" w14:textId="2E1A7E67" w:rsidR="00F62D5F" w:rsidRPr="0096249B" w:rsidRDefault="00F62D5F" w:rsidP="00F62D5F">
      <w:pPr>
        <w:tabs>
          <w:tab w:val="left" w:pos="-1440"/>
        </w:tabs>
        <w:jc w:val="both"/>
        <w:rPr>
          <w:sz w:val="24"/>
          <w:szCs w:val="24"/>
        </w:rPr>
      </w:pPr>
      <w:r w:rsidRPr="008A7D9E">
        <w:rPr>
          <w:sz w:val="24"/>
          <w:szCs w:val="24"/>
        </w:rPr>
        <w:tab/>
      </w:r>
      <w:r w:rsidRPr="008A7D9E">
        <w:rPr>
          <w:b/>
          <w:sz w:val="24"/>
          <w:szCs w:val="24"/>
        </w:rPr>
        <w:t xml:space="preserve">DATE:  </w:t>
      </w:r>
      <w:r w:rsidR="00215E2D" w:rsidRPr="00215E2D">
        <w:rPr>
          <w:sz w:val="24"/>
          <w:szCs w:val="24"/>
        </w:rPr>
        <w:t>May 16</w:t>
      </w:r>
      <w:r w:rsidR="00DB712B" w:rsidRPr="00215E2D">
        <w:rPr>
          <w:sz w:val="24"/>
          <w:szCs w:val="24"/>
        </w:rPr>
        <w:t>,</w:t>
      </w:r>
      <w:r w:rsidR="00DB712B" w:rsidRPr="00DB712B">
        <w:rPr>
          <w:sz w:val="24"/>
          <w:szCs w:val="24"/>
        </w:rPr>
        <w:t xml:space="preserve"> 2019</w:t>
      </w:r>
    </w:p>
    <w:p w14:paraId="6DF83D4D" w14:textId="77777777" w:rsidR="00F62D5F" w:rsidRPr="008A7D9E" w:rsidRDefault="00F62D5F" w:rsidP="00F62D5F">
      <w:pPr>
        <w:jc w:val="both"/>
        <w:rPr>
          <w:sz w:val="24"/>
          <w:szCs w:val="24"/>
        </w:rPr>
      </w:pPr>
    </w:p>
    <w:p w14:paraId="6754A430" w14:textId="46092A2E" w:rsidR="00215E2D" w:rsidRDefault="00F62D5F" w:rsidP="001603F5">
      <w:pPr>
        <w:pStyle w:val="BodyText"/>
        <w:ind w:right="-180"/>
        <w:rPr>
          <w:szCs w:val="24"/>
        </w:rPr>
      </w:pPr>
      <w:r w:rsidRPr="008A7D9E">
        <w:rPr>
          <w:szCs w:val="24"/>
        </w:rPr>
        <w:tab/>
        <w:t xml:space="preserve">The Committee recommends that the Council </w:t>
      </w:r>
      <w:r w:rsidR="00215E2D">
        <w:rPr>
          <w:szCs w:val="24"/>
        </w:rPr>
        <w:t>approve the attached resolutions.</w:t>
      </w:r>
    </w:p>
    <w:p w14:paraId="352BB0F6" w14:textId="77777777" w:rsidR="001603F5" w:rsidRDefault="001603F5" w:rsidP="001603F5">
      <w:pPr>
        <w:pStyle w:val="BodyText"/>
        <w:ind w:right="-180"/>
        <w:rPr>
          <w:szCs w:val="24"/>
        </w:rPr>
      </w:pPr>
    </w:p>
    <w:p w14:paraId="683099F1" w14:textId="77777777" w:rsidR="00DB712B" w:rsidRDefault="001603F5" w:rsidP="001603F5">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 xml:space="preserve">Against:       </w:t>
      </w:r>
      <w:r w:rsidRPr="002F0DA8">
        <w:rPr>
          <w:b/>
          <w:sz w:val="24"/>
          <w:szCs w:val="24"/>
        </w:rPr>
        <w:tab/>
      </w:r>
      <w:r w:rsidRPr="002F0DA8">
        <w:rPr>
          <w:b/>
          <w:sz w:val="24"/>
          <w:szCs w:val="24"/>
        </w:rPr>
        <w:tab/>
        <w:t>Abstain:</w:t>
      </w:r>
    </w:p>
    <w:p w14:paraId="09E0C36C" w14:textId="55341649" w:rsidR="00DC0E3A" w:rsidRDefault="00DC0E3A" w:rsidP="00DC0E3A">
      <w:pPr>
        <w:tabs>
          <w:tab w:val="left" w:pos="-1440"/>
          <w:tab w:val="left" w:pos="2520"/>
          <w:tab w:val="left" w:pos="4860"/>
          <w:tab w:val="left" w:pos="5040"/>
        </w:tabs>
        <w:rPr>
          <w:sz w:val="24"/>
          <w:szCs w:val="24"/>
        </w:rPr>
      </w:pPr>
      <w:r w:rsidRPr="00090E50">
        <w:rPr>
          <w:sz w:val="24"/>
          <w:szCs w:val="24"/>
        </w:rPr>
        <w:t>Salamanca</w:t>
      </w:r>
      <w:r>
        <w:rPr>
          <w:sz w:val="24"/>
          <w:szCs w:val="24"/>
        </w:rPr>
        <w:tab/>
        <w:t>Barron</w:t>
      </w:r>
      <w:r>
        <w:rPr>
          <w:sz w:val="24"/>
          <w:szCs w:val="24"/>
        </w:rPr>
        <w:tab/>
      </w:r>
      <w:r>
        <w:rPr>
          <w:sz w:val="24"/>
          <w:szCs w:val="24"/>
        </w:rPr>
        <w:tab/>
        <w:t>None</w:t>
      </w:r>
    </w:p>
    <w:p w14:paraId="6C630FA2" w14:textId="77777777" w:rsidR="00DC0E3A" w:rsidRDefault="00DC0E3A" w:rsidP="00DC0E3A">
      <w:pPr>
        <w:tabs>
          <w:tab w:val="left" w:pos="-1440"/>
          <w:tab w:val="left" w:pos="2520"/>
          <w:tab w:val="left" w:pos="4860"/>
          <w:tab w:val="left" w:pos="5040"/>
        </w:tabs>
        <w:rPr>
          <w:sz w:val="24"/>
          <w:szCs w:val="24"/>
        </w:rPr>
      </w:pPr>
      <w:r>
        <w:rPr>
          <w:sz w:val="24"/>
          <w:szCs w:val="24"/>
        </w:rPr>
        <w:t>Constantinides</w:t>
      </w:r>
    </w:p>
    <w:p w14:paraId="2F5BA12E" w14:textId="77777777" w:rsidR="00DC0E3A" w:rsidRDefault="00DC0E3A" w:rsidP="00DC0E3A">
      <w:pPr>
        <w:tabs>
          <w:tab w:val="left" w:pos="-1440"/>
          <w:tab w:val="left" w:pos="2520"/>
          <w:tab w:val="left" w:pos="4860"/>
          <w:tab w:val="left" w:pos="5040"/>
        </w:tabs>
        <w:rPr>
          <w:sz w:val="24"/>
          <w:szCs w:val="24"/>
        </w:rPr>
      </w:pPr>
      <w:r>
        <w:rPr>
          <w:sz w:val="24"/>
          <w:szCs w:val="24"/>
        </w:rPr>
        <w:t>Deutsch</w:t>
      </w:r>
    </w:p>
    <w:p w14:paraId="694327C4" w14:textId="77777777" w:rsidR="00DC0E3A" w:rsidRDefault="00DC0E3A" w:rsidP="00DC0E3A">
      <w:pPr>
        <w:tabs>
          <w:tab w:val="left" w:pos="-1440"/>
          <w:tab w:val="left" w:pos="2520"/>
          <w:tab w:val="left" w:pos="4860"/>
          <w:tab w:val="left" w:pos="5040"/>
        </w:tabs>
        <w:rPr>
          <w:sz w:val="24"/>
          <w:szCs w:val="24"/>
        </w:rPr>
      </w:pPr>
      <w:r>
        <w:rPr>
          <w:sz w:val="24"/>
          <w:szCs w:val="24"/>
        </w:rPr>
        <w:t>King</w:t>
      </w:r>
    </w:p>
    <w:p w14:paraId="50598409" w14:textId="77777777" w:rsidR="00DC0E3A" w:rsidRDefault="00DC0E3A" w:rsidP="00DC0E3A">
      <w:pPr>
        <w:tabs>
          <w:tab w:val="left" w:pos="-1440"/>
          <w:tab w:val="left" w:pos="2520"/>
          <w:tab w:val="left" w:pos="4860"/>
          <w:tab w:val="left" w:pos="5040"/>
        </w:tabs>
        <w:rPr>
          <w:sz w:val="24"/>
          <w:szCs w:val="24"/>
        </w:rPr>
      </w:pPr>
      <w:r>
        <w:rPr>
          <w:sz w:val="24"/>
          <w:szCs w:val="24"/>
        </w:rPr>
        <w:t>Koo</w:t>
      </w:r>
    </w:p>
    <w:p w14:paraId="152B3473" w14:textId="77777777" w:rsidR="00DC0E3A" w:rsidRDefault="00DC0E3A" w:rsidP="00DC0E3A">
      <w:pPr>
        <w:tabs>
          <w:tab w:val="left" w:pos="-1440"/>
          <w:tab w:val="left" w:pos="2520"/>
          <w:tab w:val="left" w:pos="4860"/>
          <w:tab w:val="left" w:pos="5040"/>
        </w:tabs>
        <w:rPr>
          <w:sz w:val="24"/>
          <w:szCs w:val="24"/>
        </w:rPr>
      </w:pPr>
      <w:r>
        <w:rPr>
          <w:sz w:val="24"/>
          <w:szCs w:val="24"/>
        </w:rPr>
        <w:t>Lancman</w:t>
      </w:r>
    </w:p>
    <w:p w14:paraId="3587D7D3" w14:textId="77777777" w:rsidR="00DC0E3A" w:rsidRDefault="00DC0E3A" w:rsidP="00DC0E3A">
      <w:pPr>
        <w:tabs>
          <w:tab w:val="left" w:pos="-1440"/>
          <w:tab w:val="left" w:pos="2520"/>
          <w:tab w:val="left" w:pos="4860"/>
          <w:tab w:val="left" w:pos="5040"/>
        </w:tabs>
        <w:rPr>
          <w:sz w:val="24"/>
          <w:szCs w:val="24"/>
        </w:rPr>
      </w:pPr>
      <w:r>
        <w:rPr>
          <w:sz w:val="24"/>
          <w:szCs w:val="24"/>
        </w:rPr>
        <w:t>Reynoso</w:t>
      </w:r>
    </w:p>
    <w:p w14:paraId="376F8E66" w14:textId="77777777" w:rsidR="00DC0E3A" w:rsidRDefault="00DC0E3A" w:rsidP="00DC0E3A">
      <w:pPr>
        <w:tabs>
          <w:tab w:val="left" w:pos="-1440"/>
          <w:tab w:val="left" w:pos="2520"/>
          <w:tab w:val="left" w:pos="4860"/>
          <w:tab w:val="left" w:pos="5040"/>
        </w:tabs>
        <w:rPr>
          <w:sz w:val="24"/>
          <w:szCs w:val="24"/>
        </w:rPr>
      </w:pPr>
      <w:r>
        <w:rPr>
          <w:sz w:val="24"/>
          <w:szCs w:val="24"/>
        </w:rPr>
        <w:t>Richards</w:t>
      </w:r>
    </w:p>
    <w:p w14:paraId="4DB6A33D" w14:textId="77777777" w:rsidR="00DC0E3A" w:rsidRDefault="00DC0E3A" w:rsidP="00DC0E3A">
      <w:pPr>
        <w:tabs>
          <w:tab w:val="left" w:pos="-1440"/>
          <w:tab w:val="left" w:pos="2520"/>
          <w:tab w:val="left" w:pos="4860"/>
          <w:tab w:val="left" w:pos="5040"/>
        </w:tabs>
        <w:rPr>
          <w:sz w:val="24"/>
          <w:szCs w:val="24"/>
        </w:rPr>
      </w:pPr>
      <w:r>
        <w:rPr>
          <w:sz w:val="24"/>
          <w:szCs w:val="24"/>
        </w:rPr>
        <w:t>Torres</w:t>
      </w:r>
    </w:p>
    <w:p w14:paraId="72A1403C" w14:textId="77777777" w:rsidR="00DC0E3A" w:rsidRDefault="00DC0E3A" w:rsidP="00DC0E3A">
      <w:pPr>
        <w:tabs>
          <w:tab w:val="left" w:pos="-1440"/>
          <w:tab w:val="left" w:pos="2520"/>
          <w:tab w:val="left" w:pos="4860"/>
          <w:tab w:val="left" w:pos="5040"/>
        </w:tabs>
        <w:rPr>
          <w:sz w:val="24"/>
          <w:szCs w:val="24"/>
        </w:rPr>
      </w:pPr>
      <w:r>
        <w:rPr>
          <w:sz w:val="24"/>
          <w:szCs w:val="24"/>
        </w:rPr>
        <w:t>Treyger</w:t>
      </w:r>
    </w:p>
    <w:p w14:paraId="2F2A3F46" w14:textId="77777777" w:rsidR="00DC0E3A" w:rsidRDefault="00DC0E3A" w:rsidP="00DC0E3A">
      <w:pPr>
        <w:tabs>
          <w:tab w:val="left" w:pos="-1440"/>
          <w:tab w:val="left" w:pos="2520"/>
          <w:tab w:val="left" w:pos="4860"/>
          <w:tab w:val="left" w:pos="5040"/>
        </w:tabs>
        <w:rPr>
          <w:sz w:val="24"/>
          <w:szCs w:val="24"/>
        </w:rPr>
      </w:pPr>
      <w:proofErr w:type="spellStart"/>
      <w:r>
        <w:rPr>
          <w:sz w:val="24"/>
          <w:szCs w:val="24"/>
        </w:rPr>
        <w:t>Grodenchik</w:t>
      </w:r>
      <w:proofErr w:type="spellEnd"/>
    </w:p>
    <w:p w14:paraId="02CA357A" w14:textId="77777777" w:rsidR="00DC0E3A" w:rsidRDefault="00DC0E3A" w:rsidP="00DC0E3A">
      <w:pPr>
        <w:tabs>
          <w:tab w:val="left" w:pos="-1440"/>
          <w:tab w:val="left" w:pos="2520"/>
          <w:tab w:val="left" w:pos="4860"/>
          <w:tab w:val="left" w:pos="5040"/>
        </w:tabs>
        <w:rPr>
          <w:sz w:val="24"/>
          <w:szCs w:val="24"/>
        </w:rPr>
      </w:pPr>
      <w:r>
        <w:rPr>
          <w:sz w:val="24"/>
          <w:szCs w:val="24"/>
        </w:rPr>
        <w:lastRenderedPageBreak/>
        <w:t>Adams</w:t>
      </w:r>
    </w:p>
    <w:p w14:paraId="22724304" w14:textId="77777777" w:rsidR="00DC0E3A" w:rsidRDefault="00DC0E3A" w:rsidP="00DC0E3A">
      <w:pPr>
        <w:tabs>
          <w:tab w:val="left" w:pos="-1440"/>
          <w:tab w:val="left" w:pos="2520"/>
          <w:tab w:val="left" w:pos="4860"/>
          <w:tab w:val="left" w:pos="5040"/>
        </w:tabs>
        <w:rPr>
          <w:sz w:val="24"/>
          <w:szCs w:val="24"/>
        </w:rPr>
      </w:pPr>
      <w:r>
        <w:rPr>
          <w:sz w:val="24"/>
          <w:szCs w:val="24"/>
        </w:rPr>
        <w:t>Moya</w:t>
      </w:r>
    </w:p>
    <w:p w14:paraId="1481C50D" w14:textId="77777777" w:rsidR="00DC0E3A" w:rsidRPr="00090E50" w:rsidRDefault="00DC0E3A" w:rsidP="00DC0E3A">
      <w:pPr>
        <w:tabs>
          <w:tab w:val="left" w:pos="-1440"/>
          <w:tab w:val="left" w:pos="2520"/>
          <w:tab w:val="left" w:pos="4860"/>
          <w:tab w:val="left" w:pos="5040"/>
        </w:tabs>
        <w:rPr>
          <w:sz w:val="24"/>
          <w:szCs w:val="24"/>
        </w:rPr>
      </w:pPr>
      <w:r>
        <w:rPr>
          <w:sz w:val="24"/>
          <w:szCs w:val="24"/>
        </w:rPr>
        <w:t>Rivera</w:t>
      </w:r>
    </w:p>
    <w:p w14:paraId="2B8EA4D1" w14:textId="77777777" w:rsidR="00215E2D" w:rsidRDefault="00215E2D" w:rsidP="001603F5">
      <w:pPr>
        <w:tabs>
          <w:tab w:val="left" w:pos="-1440"/>
          <w:tab w:val="left" w:pos="2520"/>
          <w:tab w:val="left" w:pos="4860"/>
          <w:tab w:val="left" w:pos="5040"/>
        </w:tabs>
        <w:jc w:val="both"/>
        <w:rPr>
          <w:sz w:val="24"/>
          <w:szCs w:val="24"/>
        </w:rPr>
      </w:pPr>
    </w:p>
    <w:p w14:paraId="1A55BFD8" w14:textId="77777777" w:rsidR="00215E2D" w:rsidRDefault="00215E2D" w:rsidP="001603F5">
      <w:pPr>
        <w:tabs>
          <w:tab w:val="left" w:pos="-1440"/>
          <w:tab w:val="left" w:pos="2520"/>
          <w:tab w:val="left" w:pos="4860"/>
          <w:tab w:val="left" w:pos="5040"/>
        </w:tabs>
        <w:jc w:val="both"/>
        <w:rPr>
          <w:sz w:val="24"/>
          <w:szCs w:val="24"/>
        </w:rPr>
      </w:pPr>
    </w:p>
    <w:p w14:paraId="66AD73BE" w14:textId="77777777" w:rsidR="00215E2D" w:rsidRDefault="00215E2D" w:rsidP="001603F5">
      <w:pPr>
        <w:tabs>
          <w:tab w:val="left" w:pos="-1440"/>
          <w:tab w:val="left" w:pos="2520"/>
          <w:tab w:val="left" w:pos="4860"/>
          <w:tab w:val="left" w:pos="5040"/>
        </w:tabs>
        <w:jc w:val="both"/>
        <w:rPr>
          <w:sz w:val="24"/>
          <w:szCs w:val="24"/>
        </w:rPr>
      </w:pPr>
    </w:p>
    <w:p w14:paraId="273E3BA8" w14:textId="77777777" w:rsidR="00DB712B" w:rsidRPr="00DB712B" w:rsidRDefault="001603F5" w:rsidP="001603F5">
      <w:pPr>
        <w:tabs>
          <w:tab w:val="left" w:pos="-1440"/>
          <w:tab w:val="left" w:pos="2520"/>
          <w:tab w:val="left" w:pos="4860"/>
          <w:tab w:val="left" w:pos="5040"/>
        </w:tabs>
        <w:jc w:val="both"/>
        <w:rPr>
          <w:sz w:val="24"/>
          <w:szCs w:val="24"/>
        </w:rPr>
      </w:pPr>
      <w:r>
        <w:rPr>
          <w:sz w:val="24"/>
          <w:szCs w:val="24"/>
        </w:rPr>
        <w:tab/>
      </w:r>
      <w:r>
        <w:rPr>
          <w:sz w:val="24"/>
          <w:szCs w:val="24"/>
        </w:rPr>
        <w:tab/>
      </w:r>
    </w:p>
    <w:sectPr w:rsidR="00DB712B" w:rsidRPr="00DB712B" w:rsidSect="00F409FE">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9573C" w14:textId="77777777" w:rsidR="00C1372B" w:rsidRDefault="00C1372B">
      <w:r>
        <w:separator/>
      </w:r>
    </w:p>
  </w:endnote>
  <w:endnote w:type="continuationSeparator" w:id="0">
    <w:p w14:paraId="4D567B40" w14:textId="77777777" w:rsidR="00C1372B" w:rsidRDefault="00C1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6B2EF"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B45FB"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75C7"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AC28B" w14:textId="77777777" w:rsidR="00C1372B" w:rsidRDefault="00C1372B">
      <w:r>
        <w:separator/>
      </w:r>
    </w:p>
  </w:footnote>
  <w:footnote w:type="continuationSeparator" w:id="0">
    <w:p w14:paraId="5746A47D" w14:textId="77777777" w:rsidR="00C1372B" w:rsidRDefault="00C1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753FE" w14:textId="77777777" w:rsidR="0096249B" w:rsidRDefault="0096249B">
    <w:pPr>
      <w:pStyle w:val="Header"/>
      <w:rPr>
        <w:b/>
        <w:bCs/>
        <w:sz w:val="24"/>
      </w:rPr>
    </w:pPr>
  </w:p>
  <w:p w14:paraId="5CFE0460" w14:textId="77777777" w:rsidR="0096249B" w:rsidRDefault="0096249B">
    <w:pPr>
      <w:pStyle w:val="Header"/>
      <w:rPr>
        <w:b/>
        <w:bCs/>
        <w:sz w:val="24"/>
      </w:rPr>
    </w:pPr>
  </w:p>
  <w:p w14:paraId="17FAAD32" w14:textId="7889FBBE"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0C4086">
      <w:rPr>
        <w:b/>
        <w:bCs/>
        <w:noProof/>
        <w:sz w:val="24"/>
      </w:rPr>
      <w:t>4</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0C4086">
      <w:rPr>
        <w:b/>
        <w:bCs/>
        <w:noProof/>
        <w:sz w:val="24"/>
      </w:rPr>
      <w:t>4</w:t>
    </w:r>
    <w:r>
      <w:rPr>
        <w:b/>
        <w:bCs/>
        <w:sz w:val="24"/>
      </w:rPr>
      <w:fldChar w:fldCharType="end"/>
    </w:r>
  </w:p>
  <w:p w14:paraId="06D3143C" w14:textId="77777777" w:rsidR="00822B56" w:rsidRDefault="00F409FE" w:rsidP="00822B56">
    <w:pPr>
      <w:rPr>
        <w:b/>
        <w:sz w:val="24"/>
        <w:szCs w:val="24"/>
      </w:rPr>
    </w:pPr>
    <w:r>
      <w:rPr>
        <w:b/>
        <w:sz w:val="24"/>
        <w:szCs w:val="24"/>
      </w:rPr>
      <w:t xml:space="preserve">C 180530 </w:t>
    </w:r>
    <w:r w:rsidR="00A91F53" w:rsidRPr="00CD1900">
      <w:rPr>
        <w:b/>
        <w:sz w:val="24"/>
        <w:szCs w:val="24"/>
      </w:rPr>
      <w:t>ZM</w:t>
    </w:r>
    <w:r>
      <w:rPr>
        <w:b/>
        <w:sz w:val="24"/>
        <w:szCs w:val="24"/>
      </w:rPr>
      <w:t>Q</w:t>
    </w:r>
    <w:r w:rsidR="00A91F53">
      <w:rPr>
        <w:b/>
        <w:sz w:val="24"/>
        <w:szCs w:val="24"/>
      </w:rPr>
      <w:t xml:space="preserve"> and</w:t>
    </w:r>
    <w:r w:rsidR="00822B56">
      <w:rPr>
        <w:b/>
        <w:sz w:val="24"/>
        <w:szCs w:val="24"/>
      </w:rPr>
      <w:t xml:space="preserve"> </w:t>
    </w:r>
    <w:r>
      <w:rPr>
        <w:b/>
        <w:sz w:val="24"/>
        <w:szCs w:val="24"/>
      </w:rPr>
      <w:t xml:space="preserve">N 180529 </w:t>
    </w:r>
    <w:r w:rsidR="00A91F53" w:rsidRPr="00CD1900">
      <w:rPr>
        <w:b/>
        <w:sz w:val="24"/>
        <w:szCs w:val="24"/>
      </w:rPr>
      <w:t>ZR</w:t>
    </w:r>
    <w:r>
      <w:rPr>
        <w:b/>
        <w:sz w:val="24"/>
        <w:szCs w:val="24"/>
      </w:rPr>
      <w:t>Q</w:t>
    </w:r>
  </w:p>
  <w:p w14:paraId="6ABBF6B2" w14:textId="2A8A5155"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F409FE">
      <w:rPr>
        <w:b/>
        <w:sz w:val="24"/>
        <w:szCs w:val="24"/>
      </w:rPr>
      <w:t>403</w:t>
    </w:r>
    <w:r w:rsidR="00A91F53">
      <w:rPr>
        <w:b/>
        <w:sz w:val="24"/>
        <w:szCs w:val="24"/>
      </w:rPr>
      <w:t xml:space="preserve"> and </w:t>
    </w:r>
    <w:r w:rsidR="00F409FE">
      <w:rPr>
        <w:b/>
        <w:sz w:val="24"/>
        <w:szCs w:val="24"/>
      </w:rPr>
      <w:t xml:space="preserve">404 </w:t>
    </w:r>
    <w:r w:rsidR="001A727A">
      <w:rPr>
        <w:b/>
        <w:sz w:val="24"/>
        <w:szCs w:val="24"/>
      </w:rPr>
      <w:t xml:space="preserve">(Res. Nos.  </w:t>
    </w:r>
    <w:r w:rsidR="00E74656">
      <w:rPr>
        <w:b/>
        <w:sz w:val="24"/>
        <w:szCs w:val="24"/>
      </w:rPr>
      <w:t>911</w:t>
    </w:r>
    <w:r w:rsidR="00B8604F">
      <w:rPr>
        <w:b/>
        <w:sz w:val="24"/>
        <w:szCs w:val="24"/>
      </w:rPr>
      <w:t xml:space="preserve"> and </w:t>
    </w:r>
    <w:r w:rsidR="00E74656">
      <w:rPr>
        <w:b/>
        <w:sz w:val="24"/>
        <w:szCs w:val="24"/>
      </w:rPr>
      <w:t>912</w:t>
    </w:r>
    <w:r w:rsidR="00B8604F">
      <w:rPr>
        <w:b/>
        <w:sz w:val="24"/>
        <w:szCs w:val="24"/>
      </w:rPr>
      <w:t>)</w:t>
    </w:r>
  </w:p>
  <w:p w14:paraId="47F3EDA5" w14:textId="77777777" w:rsidR="00574106" w:rsidRPr="00DB712B" w:rsidRDefault="00574106">
    <w:pPr>
      <w:rPr>
        <w:b/>
        <w:sz w:val="24"/>
        <w:szCs w:val="24"/>
      </w:rPr>
    </w:pPr>
  </w:p>
  <w:p w14:paraId="73F0AAC1"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2"/>
  </w:num>
  <w:num w:numId="6">
    <w:abstractNumId w:val="0"/>
  </w:num>
  <w:num w:numId="7">
    <w:abstractNumId w:val="10"/>
  </w:num>
  <w:num w:numId="8">
    <w:abstractNumId w:val="3"/>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6251"/>
    <w:rsid w:val="00031734"/>
    <w:rsid w:val="0005525D"/>
    <w:rsid w:val="00056EE3"/>
    <w:rsid w:val="00066523"/>
    <w:rsid w:val="00075B80"/>
    <w:rsid w:val="00092583"/>
    <w:rsid w:val="00094157"/>
    <w:rsid w:val="000A0895"/>
    <w:rsid w:val="000A452E"/>
    <w:rsid w:val="000B7BD7"/>
    <w:rsid w:val="000C4086"/>
    <w:rsid w:val="000D2C4F"/>
    <w:rsid w:val="000D3A72"/>
    <w:rsid w:val="000D74C8"/>
    <w:rsid w:val="000E4D02"/>
    <w:rsid w:val="000E68B9"/>
    <w:rsid w:val="000F20A5"/>
    <w:rsid w:val="000F2E93"/>
    <w:rsid w:val="00107C84"/>
    <w:rsid w:val="00111C68"/>
    <w:rsid w:val="001176F7"/>
    <w:rsid w:val="00121CA7"/>
    <w:rsid w:val="0012287C"/>
    <w:rsid w:val="00147164"/>
    <w:rsid w:val="001603F5"/>
    <w:rsid w:val="00163A10"/>
    <w:rsid w:val="001666F0"/>
    <w:rsid w:val="0017417F"/>
    <w:rsid w:val="0017736D"/>
    <w:rsid w:val="00181848"/>
    <w:rsid w:val="00185A8E"/>
    <w:rsid w:val="00190878"/>
    <w:rsid w:val="001A129E"/>
    <w:rsid w:val="001A64E0"/>
    <w:rsid w:val="001A727A"/>
    <w:rsid w:val="001A7819"/>
    <w:rsid w:val="001B4A96"/>
    <w:rsid w:val="001B604A"/>
    <w:rsid w:val="001C1EAC"/>
    <w:rsid w:val="001C1F71"/>
    <w:rsid w:val="001D2E81"/>
    <w:rsid w:val="001E49A3"/>
    <w:rsid w:val="001E5EE8"/>
    <w:rsid w:val="001F7BC9"/>
    <w:rsid w:val="00205AC3"/>
    <w:rsid w:val="002128FC"/>
    <w:rsid w:val="00215E2D"/>
    <w:rsid w:val="00220243"/>
    <w:rsid w:val="0022162A"/>
    <w:rsid w:val="00237D9E"/>
    <w:rsid w:val="0025191D"/>
    <w:rsid w:val="00254DAB"/>
    <w:rsid w:val="00255711"/>
    <w:rsid w:val="002735E3"/>
    <w:rsid w:val="00282698"/>
    <w:rsid w:val="00285C77"/>
    <w:rsid w:val="00286E6D"/>
    <w:rsid w:val="0029256C"/>
    <w:rsid w:val="00292927"/>
    <w:rsid w:val="002956CB"/>
    <w:rsid w:val="00297F6C"/>
    <w:rsid w:val="002B189F"/>
    <w:rsid w:val="002B4CD8"/>
    <w:rsid w:val="002C4D73"/>
    <w:rsid w:val="002C5F9F"/>
    <w:rsid w:val="002D1EC2"/>
    <w:rsid w:val="002E3ABA"/>
    <w:rsid w:val="002F58E9"/>
    <w:rsid w:val="002F5CB4"/>
    <w:rsid w:val="002F7B48"/>
    <w:rsid w:val="00306524"/>
    <w:rsid w:val="003134E7"/>
    <w:rsid w:val="00331FDB"/>
    <w:rsid w:val="003336C1"/>
    <w:rsid w:val="003410BD"/>
    <w:rsid w:val="00342EC3"/>
    <w:rsid w:val="003458BF"/>
    <w:rsid w:val="00362003"/>
    <w:rsid w:val="00362E64"/>
    <w:rsid w:val="003672FC"/>
    <w:rsid w:val="00367CD7"/>
    <w:rsid w:val="0037232E"/>
    <w:rsid w:val="00382769"/>
    <w:rsid w:val="003A7045"/>
    <w:rsid w:val="003B171F"/>
    <w:rsid w:val="003B4966"/>
    <w:rsid w:val="003C4F48"/>
    <w:rsid w:val="003D00D6"/>
    <w:rsid w:val="003D3B3F"/>
    <w:rsid w:val="003E33D0"/>
    <w:rsid w:val="003E57DC"/>
    <w:rsid w:val="004062C1"/>
    <w:rsid w:val="00446196"/>
    <w:rsid w:val="0044724C"/>
    <w:rsid w:val="0046504D"/>
    <w:rsid w:val="00485687"/>
    <w:rsid w:val="004A11E9"/>
    <w:rsid w:val="004A67AA"/>
    <w:rsid w:val="004C71BD"/>
    <w:rsid w:val="004D4F79"/>
    <w:rsid w:val="004D75E1"/>
    <w:rsid w:val="004E4066"/>
    <w:rsid w:val="004E45EA"/>
    <w:rsid w:val="004F0D6D"/>
    <w:rsid w:val="004F7BB9"/>
    <w:rsid w:val="00502382"/>
    <w:rsid w:val="005025E0"/>
    <w:rsid w:val="00502A0B"/>
    <w:rsid w:val="00517A25"/>
    <w:rsid w:val="005308DC"/>
    <w:rsid w:val="00531B15"/>
    <w:rsid w:val="005331EE"/>
    <w:rsid w:val="005341AD"/>
    <w:rsid w:val="00534EEA"/>
    <w:rsid w:val="005372BA"/>
    <w:rsid w:val="005374B6"/>
    <w:rsid w:val="00553067"/>
    <w:rsid w:val="005578FA"/>
    <w:rsid w:val="00557CCE"/>
    <w:rsid w:val="00562122"/>
    <w:rsid w:val="005666B0"/>
    <w:rsid w:val="0056731C"/>
    <w:rsid w:val="00567AE7"/>
    <w:rsid w:val="00572325"/>
    <w:rsid w:val="00574106"/>
    <w:rsid w:val="00586013"/>
    <w:rsid w:val="005A159C"/>
    <w:rsid w:val="005A2252"/>
    <w:rsid w:val="005A299B"/>
    <w:rsid w:val="005B39ED"/>
    <w:rsid w:val="005C3812"/>
    <w:rsid w:val="005E16D9"/>
    <w:rsid w:val="005E5B80"/>
    <w:rsid w:val="005E76ED"/>
    <w:rsid w:val="00612875"/>
    <w:rsid w:val="0061671B"/>
    <w:rsid w:val="006225A8"/>
    <w:rsid w:val="006228B2"/>
    <w:rsid w:val="00625B86"/>
    <w:rsid w:val="00632DBC"/>
    <w:rsid w:val="006357EF"/>
    <w:rsid w:val="006507DB"/>
    <w:rsid w:val="00651C7B"/>
    <w:rsid w:val="0065326C"/>
    <w:rsid w:val="00661C15"/>
    <w:rsid w:val="00661D83"/>
    <w:rsid w:val="006627BF"/>
    <w:rsid w:val="006721B3"/>
    <w:rsid w:val="006876C3"/>
    <w:rsid w:val="006A378B"/>
    <w:rsid w:val="006B01F0"/>
    <w:rsid w:val="006B0678"/>
    <w:rsid w:val="006B4A62"/>
    <w:rsid w:val="006C02E8"/>
    <w:rsid w:val="006D6E02"/>
    <w:rsid w:val="006E18F9"/>
    <w:rsid w:val="006E640C"/>
    <w:rsid w:val="006E6D25"/>
    <w:rsid w:val="006F0D55"/>
    <w:rsid w:val="00701D6C"/>
    <w:rsid w:val="007105B3"/>
    <w:rsid w:val="0071456F"/>
    <w:rsid w:val="00720732"/>
    <w:rsid w:val="00720C6B"/>
    <w:rsid w:val="00720E53"/>
    <w:rsid w:val="007304AA"/>
    <w:rsid w:val="00730FC3"/>
    <w:rsid w:val="007311A2"/>
    <w:rsid w:val="00736830"/>
    <w:rsid w:val="00745C38"/>
    <w:rsid w:val="0075798E"/>
    <w:rsid w:val="00761381"/>
    <w:rsid w:val="007752AA"/>
    <w:rsid w:val="00777589"/>
    <w:rsid w:val="007803BF"/>
    <w:rsid w:val="00785C91"/>
    <w:rsid w:val="0078686B"/>
    <w:rsid w:val="007B3BC5"/>
    <w:rsid w:val="007B6758"/>
    <w:rsid w:val="007C3023"/>
    <w:rsid w:val="007C4ED6"/>
    <w:rsid w:val="007C6ADB"/>
    <w:rsid w:val="007C6D89"/>
    <w:rsid w:val="007E0FC3"/>
    <w:rsid w:val="007E1D61"/>
    <w:rsid w:val="007E497D"/>
    <w:rsid w:val="007F3BE0"/>
    <w:rsid w:val="008017D6"/>
    <w:rsid w:val="00802D5F"/>
    <w:rsid w:val="008042C9"/>
    <w:rsid w:val="008079E1"/>
    <w:rsid w:val="00822B56"/>
    <w:rsid w:val="0082576D"/>
    <w:rsid w:val="00825C44"/>
    <w:rsid w:val="008270A5"/>
    <w:rsid w:val="00847FF0"/>
    <w:rsid w:val="00850C63"/>
    <w:rsid w:val="0085450A"/>
    <w:rsid w:val="0085749E"/>
    <w:rsid w:val="00861F6D"/>
    <w:rsid w:val="00874275"/>
    <w:rsid w:val="00876065"/>
    <w:rsid w:val="008804F5"/>
    <w:rsid w:val="008829E3"/>
    <w:rsid w:val="0089302B"/>
    <w:rsid w:val="008A07CC"/>
    <w:rsid w:val="008B05E5"/>
    <w:rsid w:val="008B1ADE"/>
    <w:rsid w:val="008C57EF"/>
    <w:rsid w:val="008D2BD5"/>
    <w:rsid w:val="008D713C"/>
    <w:rsid w:val="008E6525"/>
    <w:rsid w:val="008F652C"/>
    <w:rsid w:val="009019B7"/>
    <w:rsid w:val="009139E3"/>
    <w:rsid w:val="00920E58"/>
    <w:rsid w:val="00930CCF"/>
    <w:rsid w:val="009346A6"/>
    <w:rsid w:val="009367B0"/>
    <w:rsid w:val="00940F52"/>
    <w:rsid w:val="00944498"/>
    <w:rsid w:val="0096249B"/>
    <w:rsid w:val="00971402"/>
    <w:rsid w:val="009751A7"/>
    <w:rsid w:val="009761F7"/>
    <w:rsid w:val="0098234B"/>
    <w:rsid w:val="0099137D"/>
    <w:rsid w:val="009914A9"/>
    <w:rsid w:val="00993766"/>
    <w:rsid w:val="00995826"/>
    <w:rsid w:val="009978F4"/>
    <w:rsid w:val="009A053F"/>
    <w:rsid w:val="009A07E4"/>
    <w:rsid w:val="009A4F94"/>
    <w:rsid w:val="009A5B95"/>
    <w:rsid w:val="009A5CBC"/>
    <w:rsid w:val="009B2BD9"/>
    <w:rsid w:val="009C1EAF"/>
    <w:rsid w:val="009F6D7B"/>
    <w:rsid w:val="00A07B12"/>
    <w:rsid w:val="00A24D52"/>
    <w:rsid w:val="00A34A23"/>
    <w:rsid w:val="00A35B26"/>
    <w:rsid w:val="00A46D4D"/>
    <w:rsid w:val="00A51DA8"/>
    <w:rsid w:val="00A70BA6"/>
    <w:rsid w:val="00A7408D"/>
    <w:rsid w:val="00A819F7"/>
    <w:rsid w:val="00A83A1C"/>
    <w:rsid w:val="00A91F53"/>
    <w:rsid w:val="00AA5076"/>
    <w:rsid w:val="00AA5556"/>
    <w:rsid w:val="00AB5ADB"/>
    <w:rsid w:val="00AB6882"/>
    <w:rsid w:val="00AC2BAD"/>
    <w:rsid w:val="00AC55AD"/>
    <w:rsid w:val="00AC70A6"/>
    <w:rsid w:val="00AD287E"/>
    <w:rsid w:val="00AD72EB"/>
    <w:rsid w:val="00AF4CBE"/>
    <w:rsid w:val="00B06400"/>
    <w:rsid w:val="00B31CEC"/>
    <w:rsid w:val="00B41795"/>
    <w:rsid w:val="00B4558D"/>
    <w:rsid w:val="00B52F7C"/>
    <w:rsid w:val="00B574E3"/>
    <w:rsid w:val="00B84FB7"/>
    <w:rsid w:val="00B85331"/>
    <w:rsid w:val="00B8604F"/>
    <w:rsid w:val="00B87B6B"/>
    <w:rsid w:val="00B91EBF"/>
    <w:rsid w:val="00BB47E6"/>
    <w:rsid w:val="00BB51B8"/>
    <w:rsid w:val="00BC018B"/>
    <w:rsid w:val="00BD55EA"/>
    <w:rsid w:val="00BE2460"/>
    <w:rsid w:val="00BE38F6"/>
    <w:rsid w:val="00BF47D1"/>
    <w:rsid w:val="00BF6DEB"/>
    <w:rsid w:val="00C06CEE"/>
    <w:rsid w:val="00C12C9E"/>
    <w:rsid w:val="00C1372B"/>
    <w:rsid w:val="00C14D9B"/>
    <w:rsid w:val="00C15C8D"/>
    <w:rsid w:val="00C2034B"/>
    <w:rsid w:val="00C259E6"/>
    <w:rsid w:val="00C26AF8"/>
    <w:rsid w:val="00C35C4D"/>
    <w:rsid w:val="00C37704"/>
    <w:rsid w:val="00C43A23"/>
    <w:rsid w:val="00C45B5E"/>
    <w:rsid w:val="00C469DA"/>
    <w:rsid w:val="00C512C5"/>
    <w:rsid w:val="00C517BC"/>
    <w:rsid w:val="00C66096"/>
    <w:rsid w:val="00C82611"/>
    <w:rsid w:val="00CA1330"/>
    <w:rsid w:val="00CA48DF"/>
    <w:rsid w:val="00CA77CA"/>
    <w:rsid w:val="00CC4F29"/>
    <w:rsid w:val="00CD0CF2"/>
    <w:rsid w:val="00CD1900"/>
    <w:rsid w:val="00CD2480"/>
    <w:rsid w:val="00CF4952"/>
    <w:rsid w:val="00CF56E6"/>
    <w:rsid w:val="00CF5D21"/>
    <w:rsid w:val="00CF6AAC"/>
    <w:rsid w:val="00CF7581"/>
    <w:rsid w:val="00D113D0"/>
    <w:rsid w:val="00D1502E"/>
    <w:rsid w:val="00D277DF"/>
    <w:rsid w:val="00D45CF7"/>
    <w:rsid w:val="00D50C6B"/>
    <w:rsid w:val="00D617EE"/>
    <w:rsid w:val="00D63EEB"/>
    <w:rsid w:val="00D67ADE"/>
    <w:rsid w:val="00D70CE2"/>
    <w:rsid w:val="00D75382"/>
    <w:rsid w:val="00D753C1"/>
    <w:rsid w:val="00D7792D"/>
    <w:rsid w:val="00D942E0"/>
    <w:rsid w:val="00D9488E"/>
    <w:rsid w:val="00DB25EB"/>
    <w:rsid w:val="00DB44FE"/>
    <w:rsid w:val="00DB712B"/>
    <w:rsid w:val="00DC0312"/>
    <w:rsid w:val="00DC0E3A"/>
    <w:rsid w:val="00DC30B8"/>
    <w:rsid w:val="00DD4F65"/>
    <w:rsid w:val="00DD592D"/>
    <w:rsid w:val="00DE2433"/>
    <w:rsid w:val="00DF5B2C"/>
    <w:rsid w:val="00DF7B23"/>
    <w:rsid w:val="00E00BD1"/>
    <w:rsid w:val="00E01C44"/>
    <w:rsid w:val="00E201F4"/>
    <w:rsid w:val="00E22AC6"/>
    <w:rsid w:val="00E2345E"/>
    <w:rsid w:val="00E2628E"/>
    <w:rsid w:val="00E271CB"/>
    <w:rsid w:val="00E30BEB"/>
    <w:rsid w:val="00E41834"/>
    <w:rsid w:val="00E57560"/>
    <w:rsid w:val="00E642B8"/>
    <w:rsid w:val="00E655BA"/>
    <w:rsid w:val="00E6596B"/>
    <w:rsid w:val="00E670D2"/>
    <w:rsid w:val="00E67538"/>
    <w:rsid w:val="00E72FCD"/>
    <w:rsid w:val="00E74656"/>
    <w:rsid w:val="00E82506"/>
    <w:rsid w:val="00E854D1"/>
    <w:rsid w:val="00E874A9"/>
    <w:rsid w:val="00E9169B"/>
    <w:rsid w:val="00E95C0E"/>
    <w:rsid w:val="00EA1C33"/>
    <w:rsid w:val="00EA3A65"/>
    <w:rsid w:val="00EC45E3"/>
    <w:rsid w:val="00ED3463"/>
    <w:rsid w:val="00ED6487"/>
    <w:rsid w:val="00EE6026"/>
    <w:rsid w:val="00F0710C"/>
    <w:rsid w:val="00F16D02"/>
    <w:rsid w:val="00F22D20"/>
    <w:rsid w:val="00F33120"/>
    <w:rsid w:val="00F37312"/>
    <w:rsid w:val="00F409FE"/>
    <w:rsid w:val="00F4174E"/>
    <w:rsid w:val="00F503C5"/>
    <w:rsid w:val="00F6048C"/>
    <w:rsid w:val="00F62D5F"/>
    <w:rsid w:val="00F6482B"/>
    <w:rsid w:val="00F64A73"/>
    <w:rsid w:val="00F903F8"/>
    <w:rsid w:val="00F9255D"/>
    <w:rsid w:val="00FA6A88"/>
    <w:rsid w:val="00FB1280"/>
    <w:rsid w:val="00FB1F60"/>
    <w:rsid w:val="00FB23BF"/>
    <w:rsid w:val="00FB4F30"/>
    <w:rsid w:val="00FC2627"/>
    <w:rsid w:val="00FC2C4A"/>
    <w:rsid w:val="00FD2633"/>
    <w:rsid w:val="00FD4C8C"/>
    <w:rsid w:val="00FE0570"/>
    <w:rsid w:val="00FE09C2"/>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74EB9"/>
  <w15:docId w15:val="{6AAAF6AE-D5F7-499D-9B07-226DF71D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1"/>
    <w:qFormat/>
    <w:rsid w:val="003B4966"/>
    <w:pPr>
      <w:ind w:left="720"/>
      <w:contextualSpacing/>
    </w:pPr>
  </w:style>
  <w:style w:type="character" w:customStyle="1" w:styleId="ListParagraphChar">
    <w:name w:val="List Paragraph Char"/>
    <w:basedOn w:val="DefaultParagraphFont"/>
    <w:link w:val="ListParagraph"/>
    <w:uiPriority w:val="1"/>
    <w:rsid w:val="00CD1900"/>
  </w:style>
  <w:style w:type="character" w:styleId="CommentReference">
    <w:name w:val="annotation reference"/>
    <w:basedOn w:val="DefaultParagraphFont"/>
    <w:semiHidden/>
    <w:unhideWhenUsed/>
    <w:rsid w:val="007C6D89"/>
    <w:rPr>
      <w:sz w:val="16"/>
      <w:szCs w:val="16"/>
    </w:rPr>
  </w:style>
  <w:style w:type="paragraph" w:styleId="CommentText">
    <w:name w:val="annotation text"/>
    <w:basedOn w:val="Normal"/>
    <w:link w:val="CommentTextChar"/>
    <w:semiHidden/>
    <w:unhideWhenUsed/>
    <w:rsid w:val="007C6D89"/>
  </w:style>
  <w:style w:type="character" w:customStyle="1" w:styleId="CommentTextChar">
    <w:name w:val="Comment Text Char"/>
    <w:basedOn w:val="DefaultParagraphFont"/>
    <w:link w:val="CommentText"/>
    <w:semiHidden/>
    <w:rsid w:val="007C6D89"/>
  </w:style>
  <w:style w:type="paragraph" w:styleId="CommentSubject">
    <w:name w:val="annotation subject"/>
    <w:basedOn w:val="CommentText"/>
    <w:next w:val="CommentText"/>
    <w:link w:val="CommentSubjectChar"/>
    <w:semiHidden/>
    <w:unhideWhenUsed/>
    <w:rsid w:val="007C6D89"/>
    <w:rPr>
      <w:b/>
      <w:bCs/>
    </w:rPr>
  </w:style>
  <w:style w:type="character" w:customStyle="1" w:styleId="CommentSubjectChar">
    <w:name w:val="Comment Subject Char"/>
    <w:basedOn w:val="CommentTextChar"/>
    <w:link w:val="CommentSubject"/>
    <w:semiHidden/>
    <w:rsid w:val="007C6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4DA7-5197-47BE-8BF7-9C659607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637</Words>
  <Characters>3391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2019-05-29T20:53:00Z</dcterms:created>
  <dcterms:modified xsi:type="dcterms:W3CDTF">2019-05-29T20:53:00Z</dcterms:modified>
</cp:coreProperties>
</file>