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87E" w14:textId="355FCEEC" w:rsidR="000027B7" w:rsidRDefault="000027B7" w:rsidP="008210D3">
      <w:pPr>
        <w:widowControl w:val="0"/>
        <w:tabs>
          <w:tab w:val="left" w:pos="3636"/>
        </w:tabs>
        <w:spacing w:after="0" w:line="240" w:lineRule="auto"/>
        <w:outlineLvl w:val="0"/>
        <w:rPr>
          <w:rFonts w:ascii="Times New Roman" w:eastAsia="Arial Unicode MS" w:hAnsi="Times New Roman" w:cs="Times New Roman"/>
          <w:color w:val="000000"/>
          <w:sz w:val="24"/>
          <w:szCs w:val="24"/>
          <w:u w:color="000000"/>
        </w:rPr>
      </w:pPr>
      <w:bookmarkStart w:id="0" w:name="_GoBack"/>
      <w:bookmarkEnd w:id="0"/>
    </w:p>
    <w:p w14:paraId="37920C9A" w14:textId="77777777" w:rsidR="00D85181" w:rsidRPr="008E656F" w:rsidRDefault="00D85181"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p>
    <w:p w14:paraId="74CD4E11"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color w:val="000000"/>
          <w:sz w:val="24"/>
          <w:szCs w:val="24"/>
          <w:u w:color="000000"/>
        </w:rPr>
        <w:t>Staff:</w:t>
      </w:r>
      <w:r w:rsidRPr="008E656F">
        <w:rPr>
          <w:rFonts w:ascii="Times New Roman" w:eastAsia="Arial Unicode MS" w:hAnsi="Times New Roman" w:cs="Times New Roman"/>
          <w:color w:val="000000"/>
          <w:sz w:val="24"/>
          <w:szCs w:val="24"/>
          <w:u w:color="000000"/>
        </w:rPr>
        <w:tab/>
      </w:r>
    </w:p>
    <w:p w14:paraId="0338C948"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color w:val="000000"/>
          <w:sz w:val="24"/>
          <w:szCs w:val="24"/>
          <w:u w:color="000000"/>
        </w:rPr>
        <w:t xml:space="preserve">Alana Sivin, Legislative Counsel </w:t>
      </w:r>
    </w:p>
    <w:p w14:paraId="348E803C"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color w:val="000000"/>
          <w:sz w:val="24"/>
          <w:szCs w:val="24"/>
          <w:u w:color="000000"/>
        </w:rPr>
        <w:t>Kieshorne Dennie, Policy Analyst</w:t>
      </w:r>
    </w:p>
    <w:p w14:paraId="59DA56AA" w14:textId="6D1FBF91" w:rsidR="00066824" w:rsidRPr="008E656F" w:rsidRDefault="00B936EC"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Peter Butler</w:t>
      </w:r>
      <w:r w:rsidR="00066824" w:rsidRPr="008E656F">
        <w:rPr>
          <w:rFonts w:ascii="Times New Roman" w:eastAsia="Arial Unicode MS" w:hAnsi="Times New Roman" w:cs="Times New Roman"/>
          <w:color w:val="000000"/>
          <w:sz w:val="24"/>
          <w:szCs w:val="24"/>
          <w:u w:color="000000"/>
        </w:rPr>
        <w:t>, Legislative Financial Analyst</w:t>
      </w:r>
    </w:p>
    <w:p w14:paraId="283B9293"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072CA93"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ED23395"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0111AE3B"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noProof/>
          <w:color w:val="000000"/>
          <w:sz w:val="24"/>
          <w:szCs w:val="24"/>
          <w:u w:color="000000"/>
        </w:rPr>
        <w:drawing>
          <wp:anchor distT="0" distB="0" distL="114300" distR="114300" simplePos="0" relativeHeight="251660288" behindDoc="0" locked="0" layoutInCell="1" allowOverlap="1" wp14:anchorId="7F1393C6" wp14:editId="2D1913BC">
            <wp:simplePos x="0" y="0"/>
            <wp:positionH relativeFrom="page">
              <wp:posOffset>3228975</wp:posOffset>
            </wp:positionH>
            <wp:positionV relativeFrom="margin">
              <wp:posOffset>1167130</wp:posOffset>
            </wp:positionV>
            <wp:extent cx="1143000"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56F">
        <w:rPr>
          <w:rFonts w:ascii="Times New Roman" w:eastAsia="Arial Unicode MS" w:hAnsi="Times New Roman" w:cs="Times New Roman"/>
          <w:noProof/>
          <w:color w:val="000000"/>
          <w:sz w:val="24"/>
          <w:szCs w:val="24"/>
          <w:u w:color="000000"/>
        </w:rPr>
        <w:drawing>
          <wp:anchor distT="57150" distB="57150" distL="57150" distR="57150" simplePos="0" relativeHeight="251659264" behindDoc="0" locked="0" layoutInCell="1" allowOverlap="1" wp14:anchorId="3616D011" wp14:editId="2438DB91">
            <wp:simplePos x="0" y="0"/>
            <wp:positionH relativeFrom="margin">
              <wp:posOffset>0</wp:posOffset>
            </wp:positionH>
            <wp:positionV relativeFrom="line">
              <wp:posOffset>0</wp:posOffset>
            </wp:positionV>
            <wp:extent cx="0" cy="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55AB68"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579D816F"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507B5DB2" w14:textId="77777777" w:rsidR="00066824" w:rsidRPr="003A18B6" w:rsidRDefault="00066824" w:rsidP="00066824">
      <w:pPr>
        <w:keepNext/>
        <w:spacing w:after="0" w:line="480" w:lineRule="auto"/>
        <w:jc w:val="center"/>
        <w:outlineLvl w:val="1"/>
        <w:rPr>
          <w:rFonts w:ascii="Helvetica" w:eastAsia="Arial Unicode MS" w:hAnsi="Helvetica" w:cs="Times New Roman"/>
          <w:color w:val="000000"/>
          <w:sz w:val="24"/>
          <w:szCs w:val="24"/>
          <w:u w:val="single" w:color="000000"/>
        </w:rPr>
      </w:pPr>
    </w:p>
    <w:p w14:paraId="27C65A12" w14:textId="77777777" w:rsidR="00066824" w:rsidRPr="003A18B6" w:rsidRDefault="00066824" w:rsidP="00A32F80">
      <w:pPr>
        <w:keepNext/>
        <w:spacing w:after="0" w:line="480" w:lineRule="auto"/>
        <w:outlineLvl w:val="1"/>
        <w:rPr>
          <w:rFonts w:ascii="Times New Roman" w:eastAsia="Arial Unicode MS" w:hAnsi="Arial Unicode MS" w:cs="Times New Roman"/>
          <w:b/>
          <w:color w:val="000000"/>
          <w:sz w:val="24"/>
          <w:szCs w:val="24"/>
          <w:u w:color="000000"/>
        </w:rPr>
      </w:pPr>
    </w:p>
    <w:p w14:paraId="7F7A274C" w14:textId="77777777" w:rsidR="00066824" w:rsidRPr="003A18B6" w:rsidRDefault="00066824" w:rsidP="00066824">
      <w:pPr>
        <w:keepNext/>
        <w:spacing w:after="0" w:line="480" w:lineRule="auto"/>
        <w:jc w:val="center"/>
        <w:outlineLvl w:val="1"/>
        <w:rPr>
          <w:rFonts w:ascii="Times New Roman" w:eastAsia="Arial Unicode MS" w:hAnsi="Times New Roman" w:cs="Times New Roman"/>
          <w:b/>
          <w:color w:val="000000"/>
          <w:sz w:val="24"/>
          <w:szCs w:val="24"/>
          <w:u w:color="000000"/>
        </w:rPr>
      </w:pPr>
      <w:r w:rsidRPr="003A18B6">
        <w:rPr>
          <w:rFonts w:ascii="Times New Roman" w:eastAsia="Arial Unicode MS" w:hAnsi="Arial Unicode MS" w:cs="Times New Roman"/>
          <w:b/>
          <w:color w:val="000000"/>
          <w:sz w:val="24"/>
          <w:szCs w:val="24"/>
          <w:u w:color="000000"/>
        </w:rPr>
        <w:t>THE COUNCIL OF THE CITY OF NEW YORK</w:t>
      </w:r>
    </w:p>
    <w:p w14:paraId="0C4288BF" w14:textId="77777777" w:rsidR="00066824" w:rsidRPr="008E656F" w:rsidRDefault="00066824" w:rsidP="00066824">
      <w:pPr>
        <w:keepNext/>
        <w:spacing w:after="0" w:line="240" w:lineRule="auto"/>
        <w:jc w:val="center"/>
        <w:outlineLvl w:val="0"/>
        <w:rPr>
          <w:rFonts w:ascii="Times New Roman Bold" w:eastAsia="Arial Unicode MS" w:hAnsi="Times New Roman Bold" w:cs="Times New Roman"/>
          <w:b/>
          <w:i/>
          <w:caps/>
          <w:color w:val="000000"/>
          <w:sz w:val="24"/>
          <w:szCs w:val="24"/>
          <w:u w:val="single" w:color="000000"/>
        </w:rPr>
      </w:pPr>
      <w:r w:rsidRPr="008E656F">
        <w:rPr>
          <w:rFonts w:ascii="Times New Roman Bold" w:eastAsia="Arial Unicode MS" w:hAnsi="Times New Roman Bold" w:cs="Times New Roman"/>
          <w:b/>
          <w:i/>
          <w:caps/>
          <w:color w:val="000000"/>
          <w:sz w:val="24"/>
          <w:szCs w:val="24"/>
          <w:u w:val="single" w:color="000000"/>
        </w:rPr>
        <w:t>Committee Report of the JUSTICE DIVISION</w:t>
      </w:r>
    </w:p>
    <w:p w14:paraId="6F84BDDB" w14:textId="7A5C57A0" w:rsidR="00066824" w:rsidRPr="003A18B6" w:rsidRDefault="00066824" w:rsidP="00066824">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3A18B6">
        <w:rPr>
          <w:rFonts w:ascii="Times New Roman" w:eastAsia="Arial Unicode MS" w:hAnsi="Times New Roman" w:cs="Times New Roman"/>
          <w:color w:val="000000"/>
          <w:sz w:val="24"/>
          <w:szCs w:val="24"/>
          <w:u w:color="000000"/>
        </w:rPr>
        <w:t xml:space="preserve">Brian Crow, </w:t>
      </w:r>
      <w:r w:rsidR="009664B9">
        <w:rPr>
          <w:rFonts w:ascii="Times New Roman" w:eastAsia="Arial Unicode MS" w:hAnsi="Times New Roman" w:cs="Times New Roman"/>
          <w:color w:val="000000"/>
          <w:sz w:val="24"/>
          <w:szCs w:val="24"/>
          <w:u w:color="000000"/>
        </w:rPr>
        <w:t>Deputy</w:t>
      </w:r>
      <w:r w:rsidRPr="003A18B6">
        <w:rPr>
          <w:rFonts w:ascii="Times New Roman" w:eastAsia="Arial Unicode MS" w:hAnsi="Times New Roman" w:cs="Times New Roman"/>
          <w:color w:val="000000"/>
          <w:sz w:val="24"/>
          <w:szCs w:val="24"/>
          <w:u w:color="000000"/>
        </w:rPr>
        <w:t xml:space="preserve"> Director</w:t>
      </w:r>
    </w:p>
    <w:p w14:paraId="59E3F92B" w14:textId="77777777" w:rsidR="00066824" w:rsidRPr="003A18B6"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9DAD1C5" w14:textId="77777777" w:rsidR="00066824" w:rsidRPr="003A18B6" w:rsidRDefault="00066824" w:rsidP="00066824">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3A18B6">
        <w:rPr>
          <w:rFonts w:ascii="Times New Roman" w:eastAsia="Arial Unicode MS" w:hAnsi="Times New Roman" w:cs="Times New Roman"/>
          <w:b/>
          <w:color w:val="000000"/>
          <w:sz w:val="24"/>
          <w:szCs w:val="24"/>
          <w:u w:val="single" w:color="000000"/>
        </w:rPr>
        <w:t>COMMITTEE ON CRIMINAL JUSTICE</w:t>
      </w:r>
    </w:p>
    <w:p w14:paraId="7AAE42A9" w14:textId="77777777" w:rsidR="00066824" w:rsidRPr="003A18B6" w:rsidRDefault="00066824" w:rsidP="00066824">
      <w:pPr>
        <w:keepNext/>
        <w:spacing w:after="0" w:line="240" w:lineRule="auto"/>
        <w:jc w:val="center"/>
        <w:outlineLvl w:val="3"/>
        <w:rPr>
          <w:rFonts w:ascii="Times New Roman" w:eastAsia="Arial Unicode MS" w:hAnsi="Times New Roman" w:cs="Times New Roman"/>
          <w:color w:val="000000"/>
          <w:sz w:val="24"/>
          <w:szCs w:val="24"/>
          <w:u w:color="000000"/>
        </w:rPr>
      </w:pPr>
      <w:r w:rsidRPr="003A18B6">
        <w:rPr>
          <w:rFonts w:ascii="Times New Roman" w:eastAsia="Arial Unicode MS" w:hAnsi="Arial Unicode MS" w:cs="Times New Roman"/>
          <w:color w:val="000000"/>
          <w:sz w:val="24"/>
          <w:szCs w:val="24"/>
          <w:u w:color="000000"/>
        </w:rPr>
        <w:t>Hon. Keith Powers, Chair</w:t>
      </w:r>
    </w:p>
    <w:p w14:paraId="0A405445" w14:textId="77777777" w:rsidR="00066824" w:rsidRPr="003A18B6" w:rsidRDefault="00066824" w:rsidP="00066824">
      <w:pPr>
        <w:keepNext/>
        <w:spacing w:after="0" w:line="240" w:lineRule="auto"/>
        <w:jc w:val="center"/>
        <w:outlineLvl w:val="3"/>
        <w:rPr>
          <w:rFonts w:ascii="Times New Roman" w:eastAsia="Arial Unicode MS" w:hAnsi="Times New Roman" w:cs="Times New Roman"/>
          <w:color w:val="000000"/>
          <w:sz w:val="24"/>
          <w:szCs w:val="24"/>
          <w:u w:color="000000"/>
        </w:rPr>
      </w:pPr>
    </w:p>
    <w:p w14:paraId="60ED8CBE" w14:textId="4FA7083A" w:rsidR="00066824" w:rsidRPr="003A18B6" w:rsidRDefault="002610FF" w:rsidP="00066824">
      <w:pPr>
        <w:keepNext/>
        <w:spacing w:after="0" w:line="240" w:lineRule="auto"/>
        <w:jc w:val="center"/>
        <w:outlineLvl w:val="3"/>
        <w:rPr>
          <w:rFonts w:ascii="Times New Roman" w:eastAsia="Arial Unicode MS" w:hAnsi="Times New Roman" w:cs="Times New Roman"/>
          <w:b/>
          <w:color w:val="000000"/>
          <w:sz w:val="24"/>
          <w:szCs w:val="24"/>
          <w:u w:color="000000"/>
        </w:rPr>
      </w:pPr>
      <w:r>
        <w:rPr>
          <w:rFonts w:ascii="Times New Roman" w:eastAsia="Arial Unicode MS" w:hAnsi="Arial Unicode MS" w:cs="Times New Roman"/>
          <w:b/>
          <w:color w:val="000000"/>
          <w:sz w:val="24"/>
          <w:szCs w:val="24"/>
          <w:u w:color="000000"/>
        </w:rPr>
        <w:t>May 2</w:t>
      </w:r>
      <w:r w:rsidR="006D4F9C">
        <w:rPr>
          <w:rFonts w:ascii="Times New Roman" w:eastAsia="Arial Unicode MS" w:hAnsi="Arial Unicode MS" w:cs="Times New Roman"/>
          <w:b/>
          <w:color w:val="000000"/>
          <w:sz w:val="24"/>
          <w:szCs w:val="24"/>
          <w:u w:color="000000"/>
        </w:rPr>
        <w:t>8</w:t>
      </w:r>
      <w:r>
        <w:rPr>
          <w:rFonts w:ascii="Times New Roman" w:eastAsia="Arial Unicode MS" w:hAnsi="Arial Unicode MS" w:cs="Times New Roman"/>
          <w:b/>
          <w:color w:val="000000"/>
          <w:sz w:val="24"/>
          <w:szCs w:val="24"/>
          <w:u w:color="000000"/>
        </w:rPr>
        <w:t>, 2019</w:t>
      </w:r>
    </w:p>
    <w:p w14:paraId="143D3F46" w14:textId="77777777" w:rsidR="00066824" w:rsidRPr="003A18B6"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4DA1AD4C" w14:textId="77777777" w:rsidR="00393EBF" w:rsidRPr="00393EBF" w:rsidRDefault="00393EBF"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p>
    <w:p w14:paraId="72205C49" w14:textId="2CFA615D" w:rsidR="00672556" w:rsidRPr="00672556" w:rsidRDefault="00D6511C"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r>
        <w:rPr>
          <w:rFonts w:ascii="Times New Roman" w:eastAsia="Arial Unicode MS" w:hAnsi="Times New Roman" w:cs="Times New Roman"/>
          <w:b/>
          <w:color w:val="000000"/>
          <w:sz w:val="24"/>
          <w:szCs w:val="24"/>
          <w:u w:val="single" w:color="000000"/>
          <w:shd w:val="clear" w:color="auto" w:fill="FFFFFF"/>
        </w:rPr>
        <w:t xml:space="preserve">Proposed </w:t>
      </w:r>
      <w:r w:rsidR="002610FF">
        <w:rPr>
          <w:rFonts w:ascii="Times New Roman" w:eastAsia="Arial Unicode MS" w:hAnsi="Times New Roman" w:cs="Times New Roman"/>
          <w:b/>
          <w:color w:val="000000"/>
          <w:sz w:val="24"/>
          <w:szCs w:val="24"/>
          <w:u w:val="single" w:color="000000"/>
          <w:shd w:val="clear" w:color="auto" w:fill="FFFFFF"/>
        </w:rPr>
        <w:t>Res</w:t>
      </w:r>
      <w:r>
        <w:rPr>
          <w:rFonts w:ascii="Times New Roman" w:eastAsia="Arial Unicode MS" w:hAnsi="Times New Roman" w:cs="Times New Roman"/>
          <w:b/>
          <w:color w:val="000000"/>
          <w:sz w:val="24"/>
          <w:szCs w:val="24"/>
          <w:u w:val="single" w:color="000000"/>
          <w:shd w:val="clear" w:color="auto" w:fill="FFFFFF"/>
        </w:rPr>
        <w:t>.</w:t>
      </w:r>
      <w:r w:rsidR="002610FF">
        <w:rPr>
          <w:rFonts w:ascii="Times New Roman" w:eastAsia="Arial Unicode MS" w:hAnsi="Times New Roman" w:cs="Times New Roman"/>
          <w:b/>
          <w:color w:val="000000"/>
          <w:sz w:val="24"/>
          <w:szCs w:val="24"/>
          <w:u w:val="single" w:color="000000"/>
          <w:shd w:val="clear" w:color="auto" w:fill="FFFFFF"/>
        </w:rPr>
        <w:t xml:space="preserve"> No 143</w:t>
      </w:r>
      <w:r>
        <w:rPr>
          <w:rFonts w:ascii="Times New Roman" w:eastAsia="Arial Unicode MS" w:hAnsi="Times New Roman" w:cs="Times New Roman"/>
          <w:b/>
          <w:color w:val="000000"/>
          <w:sz w:val="24"/>
          <w:szCs w:val="24"/>
          <w:u w:val="single" w:color="000000"/>
          <w:shd w:val="clear" w:color="auto" w:fill="FFFFFF"/>
        </w:rPr>
        <w:t>-A</w:t>
      </w:r>
      <w:r w:rsidR="00672556" w:rsidRPr="00672556">
        <w:rPr>
          <w:rFonts w:ascii="Times New Roman" w:eastAsia="Arial Unicode MS" w:hAnsi="Times New Roman" w:cs="Times New Roman"/>
          <w:b/>
          <w:color w:val="000000"/>
          <w:sz w:val="24"/>
          <w:szCs w:val="24"/>
          <w:u w:val="single" w:color="000000"/>
          <w:shd w:val="clear" w:color="auto" w:fill="FFFFFF"/>
        </w:rPr>
        <w:t>:</w:t>
      </w:r>
      <w:r w:rsidR="00672556">
        <w:rPr>
          <w:rFonts w:ascii="Times New Roman" w:eastAsia="Arial Unicode MS" w:hAnsi="Times New Roman" w:cs="Times New Roman"/>
          <w:b/>
          <w:color w:val="000000"/>
          <w:sz w:val="24"/>
          <w:szCs w:val="24"/>
          <w:u w:color="000000"/>
          <w:shd w:val="clear" w:color="auto" w:fill="FFFFFF"/>
        </w:rPr>
        <w:tab/>
      </w:r>
      <w:r w:rsidR="00672556">
        <w:rPr>
          <w:rFonts w:ascii="Times New Roman" w:eastAsia="Arial Unicode MS" w:hAnsi="Times New Roman" w:cs="Times New Roman"/>
          <w:color w:val="000000"/>
          <w:sz w:val="24"/>
          <w:szCs w:val="24"/>
          <w:u w:color="000000"/>
          <w:shd w:val="clear" w:color="auto" w:fill="FFFFFF"/>
        </w:rPr>
        <w:t>By Council Member</w:t>
      </w:r>
      <w:r w:rsidR="002610FF">
        <w:rPr>
          <w:rFonts w:ascii="Times New Roman" w:eastAsia="Arial Unicode MS" w:hAnsi="Times New Roman" w:cs="Times New Roman"/>
          <w:color w:val="000000"/>
          <w:sz w:val="24"/>
          <w:szCs w:val="24"/>
          <w:u w:color="000000"/>
          <w:shd w:val="clear" w:color="auto" w:fill="FFFFFF"/>
        </w:rPr>
        <w:t xml:space="preserve"> Dromm</w:t>
      </w:r>
    </w:p>
    <w:p w14:paraId="03971774" w14:textId="77777777" w:rsidR="002966AB" w:rsidRPr="003A18B6" w:rsidRDefault="002966AB"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24A9A732" w14:textId="7F110779" w:rsidR="00C0172E" w:rsidRPr="00C0172E" w:rsidRDefault="00066824" w:rsidP="00C0172E">
      <w:pPr>
        <w:widowControl w:val="0"/>
        <w:tabs>
          <w:tab w:val="left" w:pos="3636"/>
        </w:tabs>
        <w:spacing w:after="0"/>
        <w:ind w:left="2880" w:hanging="2880"/>
        <w:outlineLvl w:val="0"/>
        <w:rPr>
          <w:rFonts w:ascii="Times New Roman" w:eastAsia="Arial Unicode MS" w:hAnsi="Times New Roman" w:cs="Times New Roman"/>
          <w:color w:val="000000"/>
          <w:sz w:val="24"/>
          <w:szCs w:val="24"/>
        </w:rPr>
      </w:pPr>
      <w:r w:rsidRPr="003A18B6">
        <w:rPr>
          <w:rFonts w:ascii="Times New Roman" w:eastAsia="Arial Unicode MS" w:hAnsi="Times New Roman" w:cs="Times New Roman"/>
          <w:b/>
          <w:color w:val="000000"/>
          <w:sz w:val="24"/>
          <w:szCs w:val="24"/>
          <w:u w:val="single" w:color="000000"/>
        </w:rPr>
        <w:t>Title</w:t>
      </w:r>
      <w:r w:rsidRPr="003A18B6">
        <w:rPr>
          <w:rFonts w:ascii="Times New Roman" w:eastAsia="Arial Unicode MS" w:hAnsi="Times New Roman" w:cs="Times New Roman"/>
          <w:b/>
          <w:color w:val="000000"/>
          <w:sz w:val="24"/>
          <w:szCs w:val="24"/>
          <w:u w:color="000000"/>
        </w:rPr>
        <w:t>:</w:t>
      </w:r>
      <w:r w:rsidRPr="003A18B6">
        <w:rPr>
          <w:rFonts w:ascii="Times New Roman" w:eastAsia="Arial Unicode MS" w:hAnsi="Times New Roman" w:cs="Times New Roman"/>
          <w:b/>
          <w:color w:val="000000"/>
          <w:sz w:val="24"/>
          <w:szCs w:val="24"/>
          <w:u w:color="000000"/>
        </w:rPr>
        <w:tab/>
      </w:r>
      <w:r w:rsidR="002610FF">
        <w:rPr>
          <w:rFonts w:ascii="Times New Roman" w:eastAsia="Arial Unicode MS" w:hAnsi="Times New Roman" w:cs="Times New Roman"/>
          <w:color w:val="000000"/>
          <w:sz w:val="24"/>
          <w:szCs w:val="24"/>
          <w:u w:color="000000"/>
          <w:shd w:val="clear" w:color="auto" w:fill="FFFFFF"/>
        </w:rPr>
        <w:t>Resolution</w:t>
      </w:r>
      <w:r w:rsidR="002610FF">
        <w:rPr>
          <w:rFonts w:ascii="Times New Roman" w:hAnsi="Times New Roman" w:cs="Times New Roman"/>
          <w:sz w:val="24"/>
          <w:szCs w:val="24"/>
        </w:rPr>
        <w:t xml:space="preserve"> calling on the New York State Legislature to pass and the Governor to sign the Humane Alternatives to Long-Term Solitary Confinement Act.</w:t>
      </w:r>
    </w:p>
    <w:p w14:paraId="3E9032E4" w14:textId="12AA2712" w:rsidR="00AD41AB" w:rsidRPr="00AD41AB" w:rsidRDefault="00AD41AB" w:rsidP="00AD41AB">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p>
    <w:p w14:paraId="40EA4EEA" w14:textId="77777777" w:rsidR="006F39BC" w:rsidRDefault="006F39BC"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70791A4" w14:textId="43E01F32" w:rsidR="006F39BC" w:rsidRPr="00C0172E" w:rsidRDefault="002610FF" w:rsidP="006F39BC">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color="000000"/>
        </w:rPr>
        <w:t>Res</w:t>
      </w:r>
      <w:r w:rsidR="006F39BC" w:rsidRPr="00C0172E">
        <w:rPr>
          <w:rFonts w:ascii="Times New Roman" w:eastAsia="Arial Unicode MS" w:hAnsi="Times New Roman" w:cs="Times New Roman"/>
          <w:b/>
          <w:color w:val="000000"/>
          <w:sz w:val="24"/>
          <w:szCs w:val="24"/>
          <w:u w:val="single" w:color="000000"/>
        </w:rPr>
        <w:t xml:space="preserve"> No. </w:t>
      </w:r>
      <w:r>
        <w:rPr>
          <w:rFonts w:ascii="Times New Roman" w:eastAsia="Arial Unicode MS" w:hAnsi="Times New Roman" w:cs="Times New Roman"/>
          <w:b/>
          <w:color w:val="000000"/>
          <w:sz w:val="24"/>
          <w:szCs w:val="24"/>
          <w:u w:val="single" w:color="000000"/>
        </w:rPr>
        <w:t>82</w:t>
      </w:r>
      <w:r w:rsidR="00FA0C0D">
        <w:rPr>
          <w:rFonts w:ascii="Times New Roman" w:eastAsia="Arial Unicode MS" w:hAnsi="Times New Roman" w:cs="Times New Roman"/>
          <w:b/>
          <w:color w:val="000000"/>
          <w:sz w:val="24"/>
          <w:szCs w:val="24"/>
          <w:u w:val="single" w:color="000000"/>
        </w:rPr>
        <w:t>9</w:t>
      </w:r>
      <w:r w:rsidR="006F39BC">
        <w:rPr>
          <w:rFonts w:ascii="Times New Roman" w:eastAsia="Arial Unicode MS" w:hAnsi="Times New Roman" w:cs="Times New Roman"/>
          <w:color w:val="000000"/>
          <w:sz w:val="24"/>
          <w:szCs w:val="24"/>
        </w:rPr>
        <w:tab/>
        <w:t xml:space="preserve">By Council Member </w:t>
      </w:r>
      <w:r>
        <w:rPr>
          <w:rFonts w:ascii="Times New Roman" w:eastAsia="Arial Unicode MS" w:hAnsi="Times New Roman" w:cs="Times New Roman"/>
          <w:color w:val="000000"/>
          <w:sz w:val="24"/>
          <w:szCs w:val="24"/>
        </w:rPr>
        <w:t>Powers</w:t>
      </w:r>
    </w:p>
    <w:p w14:paraId="186AFC73" w14:textId="77777777" w:rsidR="006F39BC" w:rsidRDefault="006F39BC" w:rsidP="006F39BC">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r w:rsidRPr="003A18B6">
        <w:rPr>
          <w:rFonts w:ascii="Times New Roman" w:eastAsia="Arial Unicode MS" w:hAnsi="Times New Roman" w:cs="Times New Roman"/>
          <w:color w:val="000000"/>
          <w:sz w:val="24"/>
          <w:szCs w:val="24"/>
          <w:u w:color="000000"/>
        </w:rPr>
        <w:tab/>
      </w:r>
    </w:p>
    <w:p w14:paraId="5B638046" w14:textId="77777777" w:rsidR="006F39BC" w:rsidRDefault="006F39BC" w:rsidP="006F39BC">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p>
    <w:p w14:paraId="447F1495" w14:textId="77777777" w:rsidR="002610FF" w:rsidRPr="002610FF" w:rsidRDefault="006F39BC" w:rsidP="002610FF">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r>
        <w:rPr>
          <w:rFonts w:ascii="Times New Roman" w:eastAsia="Arial Unicode MS" w:hAnsi="Times New Roman" w:cs="Times New Roman"/>
          <w:b/>
          <w:color w:val="000000"/>
          <w:sz w:val="24"/>
          <w:szCs w:val="24"/>
          <w:u w:val="single" w:color="000000"/>
          <w:shd w:val="clear" w:color="auto" w:fill="FFFFFF"/>
        </w:rPr>
        <w:t xml:space="preserve">Title: </w:t>
      </w:r>
      <w:r>
        <w:rPr>
          <w:rFonts w:ascii="Times New Roman" w:eastAsia="Arial Unicode MS" w:hAnsi="Times New Roman" w:cs="Times New Roman"/>
          <w:b/>
          <w:color w:val="000000"/>
          <w:sz w:val="24"/>
          <w:szCs w:val="24"/>
          <w:u w:color="000000"/>
          <w:shd w:val="clear" w:color="auto" w:fill="FFFFFF"/>
        </w:rPr>
        <w:tab/>
      </w:r>
      <w:r w:rsidR="002610FF" w:rsidRPr="002610FF">
        <w:rPr>
          <w:rFonts w:ascii="Times New Roman" w:eastAsia="Arial Unicode MS" w:hAnsi="Times New Roman" w:cs="Times New Roman"/>
          <w:color w:val="000000"/>
          <w:sz w:val="24"/>
          <w:szCs w:val="24"/>
          <w:u w:color="000000"/>
          <w:shd w:val="clear" w:color="auto" w:fill="FFFFFF"/>
        </w:rPr>
        <w:t>Resolution calling upon the New York State Legislature to pass, and the Governor to sign, S.1343B/A.5493, which would reform revocation presumptive release, parole, conditional release, and post-release supervision.</w:t>
      </w:r>
    </w:p>
    <w:p w14:paraId="133CD5A0" w14:textId="507C1D5B" w:rsidR="006F39BC" w:rsidRPr="00C0172E" w:rsidRDefault="006F39BC" w:rsidP="006F39BC">
      <w:pPr>
        <w:widowControl w:val="0"/>
        <w:tabs>
          <w:tab w:val="left" w:pos="3636"/>
        </w:tabs>
        <w:spacing w:after="0" w:line="240" w:lineRule="auto"/>
        <w:ind w:left="2880" w:hanging="2880"/>
        <w:outlineLvl w:val="0"/>
        <w:rPr>
          <w:rFonts w:ascii="Times New Roman" w:hAnsi="Times New Roman" w:cs="Times New Roman"/>
          <w:sz w:val="24"/>
          <w:szCs w:val="24"/>
        </w:rPr>
      </w:pPr>
    </w:p>
    <w:p w14:paraId="1FDC0696" w14:textId="77777777" w:rsidR="006F39BC" w:rsidRDefault="006F39BC" w:rsidP="006F39BC">
      <w:pPr>
        <w:widowControl w:val="0"/>
        <w:tabs>
          <w:tab w:val="left" w:pos="3636"/>
        </w:tabs>
        <w:spacing w:after="0" w:line="240" w:lineRule="auto"/>
        <w:ind w:left="2880" w:hanging="2880"/>
        <w:outlineLvl w:val="0"/>
        <w:rPr>
          <w:rFonts w:ascii="Times New Roman" w:hAnsi="Times New Roman" w:cs="Times New Roman"/>
          <w:sz w:val="24"/>
          <w:szCs w:val="24"/>
        </w:rPr>
      </w:pPr>
    </w:p>
    <w:p w14:paraId="56F56974" w14:textId="77777777" w:rsidR="006F39BC" w:rsidRPr="00672556" w:rsidRDefault="006F39BC" w:rsidP="006F39BC">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p>
    <w:p w14:paraId="7DF40F9A" w14:textId="77777777" w:rsidR="006F39BC" w:rsidRDefault="006F39BC"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30EAC30C" w14:textId="2C35EED6" w:rsidR="009664B9" w:rsidRDefault="009664B9"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753D67C6" w14:textId="2D4C6EE4" w:rsidR="009664B9" w:rsidRPr="003A18B6" w:rsidRDefault="009664B9" w:rsidP="009D617F">
      <w:pPr>
        <w:widowControl w:val="0"/>
        <w:tabs>
          <w:tab w:val="left" w:pos="3636"/>
        </w:tabs>
        <w:spacing w:after="0" w:line="240" w:lineRule="auto"/>
        <w:outlineLvl w:val="0"/>
        <w:rPr>
          <w:rFonts w:ascii="Times New Roman" w:eastAsia="Arial Unicode MS" w:hAnsi="Times New Roman" w:cs="Times New Roman"/>
          <w:color w:val="000000"/>
          <w:sz w:val="24"/>
          <w:szCs w:val="24"/>
          <w:u w:color="000000"/>
        </w:rPr>
      </w:pPr>
    </w:p>
    <w:p w14:paraId="1B718DBB" w14:textId="77777777" w:rsidR="00066824" w:rsidRPr="003A18B6"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BD44E5E" w14:textId="1D230078" w:rsidR="009664B9" w:rsidRPr="003E34D8" w:rsidRDefault="000027B7" w:rsidP="00E342DD">
      <w:pPr>
        <w:pStyle w:val="ListParagraph"/>
        <w:numPr>
          <w:ilvl w:val="0"/>
          <w:numId w:val="2"/>
        </w:numPr>
        <w:spacing w:line="480" w:lineRule="auto"/>
        <w:rPr>
          <w:rFonts w:ascii="Times New Roman" w:hAnsi="Times New Roman" w:cs="Times New Roman"/>
          <w:sz w:val="24"/>
          <w:szCs w:val="24"/>
        </w:rPr>
      </w:pPr>
      <w:r w:rsidRPr="003A18B6">
        <w:rPr>
          <w:rFonts w:ascii="Times New Roman" w:eastAsia="Arial Unicode MS" w:hAnsi="Times New Roman" w:cs="Times New Roman"/>
          <w:b/>
          <w:smallCaps/>
          <w:color w:val="000000"/>
          <w:sz w:val="24"/>
          <w:szCs w:val="24"/>
          <w:u w:val="single" w:color="000000"/>
        </w:rPr>
        <w:t>INTRODUCTION</w:t>
      </w:r>
      <w:r w:rsidR="003A18B6">
        <w:rPr>
          <w:rFonts w:ascii="Times New Roman" w:eastAsia="Arial Unicode MS" w:hAnsi="Times New Roman" w:cs="Times New Roman"/>
          <w:b/>
          <w:smallCaps/>
          <w:color w:val="000000"/>
          <w:sz w:val="24"/>
          <w:szCs w:val="24"/>
          <w:u w:val="single" w:color="000000"/>
        </w:rPr>
        <w:t>:</w:t>
      </w:r>
    </w:p>
    <w:p w14:paraId="5EA10C61" w14:textId="394EB51B" w:rsidR="00E342DD" w:rsidRPr="003E34D8" w:rsidRDefault="00F3643B" w:rsidP="0079261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 </w:t>
      </w:r>
      <w:r w:rsidR="002610FF">
        <w:rPr>
          <w:rFonts w:ascii="Times New Roman" w:hAnsi="Times New Roman" w:cs="Times New Roman"/>
          <w:sz w:val="24"/>
          <w:szCs w:val="24"/>
        </w:rPr>
        <w:t>May 23</w:t>
      </w:r>
      <w:r w:rsidR="005044F9">
        <w:rPr>
          <w:rFonts w:ascii="Times New Roman" w:hAnsi="Times New Roman" w:cs="Times New Roman"/>
          <w:sz w:val="24"/>
          <w:szCs w:val="24"/>
        </w:rPr>
        <w:t xml:space="preserve">, </w:t>
      </w:r>
      <w:r w:rsidR="00C0172E">
        <w:rPr>
          <w:rFonts w:ascii="Times New Roman" w:hAnsi="Times New Roman" w:cs="Times New Roman"/>
          <w:sz w:val="24"/>
          <w:szCs w:val="24"/>
        </w:rPr>
        <w:t>2019</w:t>
      </w:r>
      <w:r w:rsidR="00E342DD" w:rsidRPr="003E34D8">
        <w:rPr>
          <w:rFonts w:ascii="Times New Roman" w:hAnsi="Times New Roman" w:cs="Times New Roman"/>
          <w:sz w:val="24"/>
          <w:szCs w:val="24"/>
        </w:rPr>
        <w:t xml:space="preserve"> the Committee on Criminal Justice, chaired by Council Member Keith Powers, will vote on </w:t>
      </w:r>
      <w:r w:rsidR="008210D3">
        <w:rPr>
          <w:rFonts w:ascii="Times New Roman" w:hAnsi="Times New Roman" w:cs="Times New Roman"/>
          <w:sz w:val="24"/>
          <w:szCs w:val="24"/>
        </w:rPr>
        <w:t>Proposed Resolution</w:t>
      </w:r>
      <w:r w:rsidR="002610FF">
        <w:rPr>
          <w:rFonts w:ascii="Times New Roman" w:hAnsi="Times New Roman" w:cs="Times New Roman"/>
          <w:sz w:val="24"/>
          <w:szCs w:val="24"/>
        </w:rPr>
        <w:t xml:space="preserve"> </w:t>
      </w:r>
      <w:r w:rsidR="00E342DD" w:rsidRPr="003E34D8">
        <w:rPr>
          <w:rFonts w:ascii="Times New Roman" w:hAnsi="Times New Roman" w:cs="Times New Roman"/>
          <w:sz w:val="24"/>
          <w:szCs w:val="24"/>
        </w:rPr>
        <w:t xml:space="preserve">No. </w:t>
      </w:r>
      <w:r w:rsidR="002610FF">
        <w:rPr>
          <w:rFonts w:ascii="Times New Roman" w:hAnsi="Times New Roman" w:cs="Times New Roman"/>
          <w:sz w:val="24"/>
          <w:szCs w:val="24"/>
        </w:rPr>
        <w:t>143</w:t>
      </w:r>
      <w:r w:rsidR="008210D3">
        <w:rPr>
          <w:rFonts w:ascii="Times New Roman" w:hAnsi="Times New Roman" w:cs="Times New Roman"/>
          <w:sz w:val="24"/>
          <w:szCs w:val="24"/>
        </w:rPr>
        <w:t>-A</w:t>
      </w:r>
      <w:r>
        <w:rPr>
          <w:rFonts w:ascii="Times New Roman" w:hAnsi="Times New Roman" w:cs="Times New Roman"/>
          <w:sz w:val="24"/>
          <w:szCs w:val="24"/>
        </w:rPr>
        <w:t xml:space="preserve"> and </w:t>
      </w:r>
      <w:r w:rsidR="002610FF">
        <w:rPr>
          <w:rFonts w:ascii="Times New Roman" w:hAnsi="Times New Roman" w:cs="Times New Roman"/>
          <w:sz w:val="24"/>
          <w:szCs w:val="24"/>
        </w:rPr>
        <w:t>Res No. 829</w:t>
      </w:r>
      <w:r w:rsidR="00E342DD" w:rsidRPr="003E34D8">
        <w:rPr>
          <w:rFonts w:ascii="Times New Roman" w:hAnsi="Times New Roman" w:cs="Times New Roman"/>
          <w:sz w:val="24"/>
          <w:szCs w:val="24"/>
        </w:rPr>
        <w:t>.  The Committee previously held a hearing on th</w:t>
      </w:r>
      <w:r>
        <w:rPr>
          <w:rFonts w:ascii="Times New Roman" w:hAnsi="Times New Roman" w:cs="Times New Roman"/>
          <w:sz w:val="24"/>
          <w:szCs w:val="24"/>
        </w:rPr>
        <w:t>ese</w:t>
      </w:r>
      <w:r w:rsidR="00E342DD" w:rsidRPr="003E34D8">
        <w:rPr>
          <w:rFonts w:ascii="Times New Roman" w:hAnsi="Times New Roman" w:cs="Times New Roman"/>
          <w:sz w:val="24"/>
          <w:szCs w:val="24"/>
        </w:rPr>
        <w:t xml:space="preserve"> </w:t>
      </w:r>
      <w:r w:rsidR="005A1E52">
        <w:rPr>
          <w:rFonts w:ascii="Times New Roman" w:hAnsi="Times New Roman" w:cs="Times New Roman"/>
          <w:sz w:val="24"/>
          <w:szCs w:val="24"/>
        </w:rPr>
        <w:t>resolutions</w:t>
      </w:r>
      <w:r w:rsidR="00E342DD" w:rsidRPr="003E34D8">
        <w:rPr>
          <w:rFonts w:ascii="Times New Roman" w:hAnsi="Times New Roman" w:cs="Times New Roman"/>
          <w:sz w:val="24"/>
          <w:szCs w:val="24"/>
        </w:rPr>
        <w:t xml:space="preserve"> on </w:t>
      </w:r>
      <w:r w:rsidR="002610FF">
        <w:rPr>
          <w:rFonts w:ascii="Times New Roman" w:hAnsi="Times New Roman" w:cs="Times New Roman"/>
          <w:sz w:val="24"/>
          <w:szCs w:val="24"/>
        </w:rPr>
        <w:t>May 1, 2019</w:t>
      </w:r>
      <w:r w:rsidR="00C0172E">
        <w:rPr>
          <w:rFonts w:ascii="Times New Roman" w:hAnsi="Times New Roman" w:cs="Times New Roman"/>
          <w:sz w:val="24"/>
          <w:szCs w:val="24"/>
        </w:rPr>
        <w:t xml:space="preserve"> </w:t>
      </w:r>
      <w:r w:rsidR="00E342DD" w:rsidRPr="003E34D8">
        <w:rPr>
          <w:rFonts w:ascii="Times New Roman" w:hAnsi="Times New Roman" w:cs="Times New Roman"/>
          <w:sz w:val="24"/>
          <w:szCs w:val="24"/>
        </w:rPr>
        <w:t xml:space="preserve">and received testimony from representatives of the Department of Correction (DOC), as well </w:t>
      </w:r>
      <w:r w:rsidR="0059099E">
        <w:rPr>
          <w:rFonts w:ascii="Times New Roman" w:hAnsi="Times New Roman" w:cs="Times New Roman"/>
          <w:sz w:val="24"/>
          <w:szCs w:val="24"/>
        </w:rPr>
        <w:t xml:space="preserve">as </w:t>
      </w:r>
      <w:r w:rsidR="000D5795">
        <w:rPr>
          <w:rFonts w:ascii="Times New Roman" w:hAnsi="Times New Roman" w:cs="Times New Roman"/>
          <w:sz w:val="24"/>
          <w:szCs w:val="24"/>
        </w:rPr>
        <w:t xml:space="preserve">advocates and other interested </w:t>
      </w:r>
      <w:r w:rsidR="00E342DD" w:rsidRPr="003E34D8">
        <w:rPr>
          <w:rFonts w:ascii="Times New Roman" w:hAnsi="Times New Roman" w:cs="Times New Roman"/>
          <w:sz w:val="24"/>
          <w:szCs w:val="24"/>
        </w:rPr>
        <w:t xml:space="preserve">members of the public. </w:t>
      </w:r>
    </w:p>
    <w:p w14:paraId="37DD01CB" w14:textId="288540CF" w:rsidR="002610FF" w:rsidRPr="006F4265" w:rsidRDefault="000027B7" w:rsidP="002610FF">
      <w:pPr>
        <w:pStyle w:val="ListParagraph"/>
        <w:numPr>
          <w:ilvl w:val="0"/>
          <w:numId w:val="2"/>
        </w:num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r w:rsidRPr="003A18B6">
        <w:rPr>
          <w:rFonts w:ascii="Times New Roman" w:eastAsia="Arial Unicode MS" w:hAnsi="Times New Roman" w:cs="Times New Roman"/>
          <w:b/>
          <w:color w:val="000000"/>
          <w:sz w:val="24"/>
          <w:szCs w:val="24"/>
          <w:u w:val="single"/>
        </w:rPr>
        <w:t>BACKGROUND</w:t>
      </w:r>
    </w:p>
    <w:p w14:paraId="0FA75039" w14:textId="6470C4E5" w:rsidR="00C0172E" w:rsidRDefault="00792616" w:rsidP="006F4265">
      <w:pPr>
        <w:suppressLineNumbers/>
        <w:pBdr>
          <w:top w:val="nil"/>
          <w:left w:val="nil"/>
          <w:bottom w:val="nil"/>
          <w:right w:val="nil"/>
          <w:between w:val="nil"/>
          <w:bar w:val="nil"/>
        </w:pBdr>
        <w:shd w:val="clear" w:color="auto" w:fill="FFFFFF"/>
        <w:spacing w:before="120" w:after="0" w:line="480" w:lineRule="auto"/>
        <w:ind w:firstLine="36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The pieces of legislation at issue serve to improve the conditions of individuals</w:t>
      </w:r>
      <w:r w:rsidR="006F4265">
        <w:rPr>
          <w:rFonts w:ascii="Times New Roman" w:eastAsia="Arial Unicode MS" w:hAnsi="Times New Roman" w:cs="Times New Roman"/>
          <w:color w:val="000000"/>
          <w:sz w:val="24"/>
          <w:szCs w:val="24"/>
        </w:rPr>
        <w:t xml:space="preserve"> who are justice-involved, both while they are </w:t>
      </w:r>
      <w:r>
        <w:rPr>
          <w:rFonts w:ascii="Times New Roman" w:eastAsia="Arial Unicode MS" w:hAnsi="Times New Roman" w:cs="Times New Roman"/>
          <w:color w:val="000000"/>
          <w:sz w:val="24"/>
          <w:szCs w:val="24"/>
        </w:rPr>
        <w:tab/>
      </w:r>
      <w:r w:rsidR="006F4265">
        <w:rPr>
          <w:rFonts w:ascii="Times New Roman" w:eastAsia="Arial Unicode MS" w:hAnsi="Times New Roman" w:cs="Times New Roman"/>
          <w:color w:val="000000"/>
          <w:sz w:val="24"/>
          <w:szCs w:val="24"/>
        </w:rPr>
        <w:t xml:space="preserve">incarcerated and when they are released on community supervision. </w:t>
      </w:r>
      <w:r w:rsidR="008210D3">
        <w:rPr>
          <w:rFonts w:ascii="Times New Roman" w:eastAsia="Arial Unicode MS" w:hAnsi="Times New Roman" w:cs="Times New Roman"/>
          <w:color w:val="000000"/>
          <w:sz w:val="24"/>
          <w:szCs w:val="24"/>
        </w:rPr>
        <w:t xml:space="preserve">Proposed </w:t>
      </w:r>
      <w:r w:rsidR="006F4265">
        <w:rPr>
          <w:rFonts w:ascii="Times New Roman" w:eastAsia="Arial Unicode MS" w:hAnsi="Times New Roman" w:cs="Times New Roman"/>
          <w:color w:val="000000"/>
          <w:sz w:val="24"/>
          <w:szCs w:val="24"/>
        </w:rPr>
        <w:t>Resolution No. 143</w:t>
      </w:r>
      <w:r w:rsidR="008210D3">
        <w:rPr>
          <w:rFonts w:ascii="Times New Roman" w:eastAsia="Arial Unicode MS" w:hAnsi="Times New Roman" w:cs="Times New Roman"/>
          <w:color w:val="000000"/>
          <w:sz w:val="24"/>
          <w:szCs w:val="24"/>
        </w:rPr>
        <w:t>-A</w:t>
      </w:r>
      <w:r w:rsidR="006F4265">
        <w:rPr>
          <w:rFonts w:ascii="Times New Roman" w:eastAsia="Arial Unicode MS" w:hAnsi="Times New Roman" w:cs="Times New Roman"/>
          <w:color w:val="000000"/>
          <w:sz w:val="24"/>
          <w:szCs w:val="24"/>
        </w:rPr>
        <w:t xml:space="preserve"> is in support of the Humane Alternatives to Long-Term (HALT) Solitary Confinement, which eliminates long-term solitary confinement, while Resolution No. 829 is in support of the Less is More Act, which restricts the use of incarceration for technical violations of parole. </w:t>
      </w:r>
    </w:p>
    <w:p w14:paraId="01F99849" w14:textId="77777777" w:rsidR="00E86B0B" w:rsidRPr="006F4265" w:rsidRDefault="00E86B0B" w:rsidP="006F4265">
      <w:pPr>
        <w:suppressLineNumbers/>
        <w:pBdr>
          <w:top w:val="nil"/>
          <w:left w:val="nil"/>
          <w:bottom w:val="nil"/>
          <w:right w:val="nil"/>
          <w:between w:val="nil"/>
          <w:bar w:val="nil"/>
        </w:pBdr>
        <w:shd w:val="clear" w:color="auto" w:fill="FFFFFF"/>
        <w:spacing w:before="120" w:after="0" w:line="480" w:lineRule="auto"/>
        <w:ind w:firstLine="360"/>
        <w:jc w:val="both"/>
        <w:rPr>
          <w:rFonts w:ascii="Times New Roman" w:eastAsia="Arial Unicode MS" w:hAnsi="Times New Roman" w:cs="Times New Roman"/>
          <w:color w:val="000000"/>
          <w:sz w:val="24"/>
          <w:szCs w:val="24"/>
        </w:rPr>
      </w:pPr>
    </w:p>
    <w:p w14:paraId="75928D4B" w14:textId="4D6A8EBC" w:rsidR="0005241C" w:rsidRDefault="00D6511C" w:rsidP="0005241C">
      <w:pPr>
        <w:pStyle w:val="ListParagraph"/>
        <w:numPr>
          <w:ilvl w:val="0"/>
          <w:numId w:val="2"/>
        </w:numPr>
        <w:suppressLineNumbers/>
        <w:shd w:val="clear" w:color="auto" w:fill="FFFFFF"/>
        <w:spacing w:after="0"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PROPOSED </w:t>
      </w:r>
      <w:r w:rsidR="002610FF">
        <w:rPr>
          <w:rFonts w:ascii="Times New Roman" w:eastAsia="Times New Roman" w:hAnsi="Times New Roman" w:cs="Times New Roman"/>
          <w:b/>
          <w:color w:val="000000"/>
          <w:sz w:val="24"/>
          <w:szCs w:val="24"/>
          <w:u w:val="single"/>
        </w:rPr>
        <w:t>RESOLUTION NO. 143</w:t>
      </w:r>
      <w:r>
        <w:rPr>
          <w:rFonts w:ascii="Times New Roman" w:eastAsia="Times New Roman" w:hAnsi="Times New Roman" w:cs="Times New Roman"/>
          <w:b/>
          <w:color w:val="000000"/>
          <w:sz w:val="24"/>
          <w:szCs w:val="24"/>
          <w:u w:val="single"/>
        </w:rPr>
        <w:t>-A</w:t>
      </w:r>
      <w:r w:rsidR="006F4265">
        <w:rPr>
          <w:rFonts w:ascii="Times New Roman" w:eastAsia="Times New Roman" w:hAnsi="Times New Roman" w:cs="Times New Roman"/>
          <w:b/>
          <w:color w:val="000000"/>
          <w:sz w:val="24"/>
          <w:szCs w:val="24"/>
          <w:u w:val="single"/>
        </w:rPr>
        <w:t xml:space="preserve">: </w:t>
      </w:r>
      <w:r w:rsidR="00DF55DF">
        <w:rPr>
          <w:rFonts w:ascii="Times New Roman" w:eastAsia="Times New Roman" w:hAnsi="Times New Roman" w:cs="Times New Roman"/>
          <w:b/>
          <w:color w:val="000000"/>
          <w:sz w:val="24"/>
          <w:szCs w:val="24"/>
          <w:u w:val="single"/>
        </w:rPr>
        <w:t xml:space="preserve">The </w:t>
      </w:r>
      <w:r w:rsidR="006F4265">
        <w:rPr>
          <w:rFonts w:ascii="Times New Roman" w:eastAsia="Times New Roman" w:hAnsi="Times New Roman" w:cs="Times New Roman"/>
          <w:b/>
          <w:color w:val="000000"/>
          <w:sz w:val="24"/>
          <w:szCs w:val="24"/>
          <w:u w:val="single"/>
        </w:rPr>
        <w:t xml:space="preserve">HALT </w:t>
      </w:r>
      <w:r w:rsidR="00DF55DF">
        <w:rPr>
          <w:rFonts w:ascii="Times New Roman" w:eastAsia="Times New Roman" w:hAnsi="Times New Roman" w:cs="Times New Roman"/>
          <w:b/>
          <w:color w:val="000000"/>
          <w:sz w:val="24"/>
          <w:szCs w:val="24"/>
          <w:u w:val="single"/>
        </w:rPr>
        <w:t xml:space="preserve">Solitary Confinement </w:t>
      </w:r>
      <w:r w:rsidR="006F4265">
        <w:rPr>
          <w:rFonts w:ascii="Times New Roman" w:eastAsia="Times New Roman" w:hAnsi="Times New Roman" w:cs="Times New Roman"/>
          <w:b/>
          <w:color w:val="000000"/>
          <w:sz w:val="24"/>
          <w:szCs w:val="24"/>
          <w:u w:val="single"/>
        </w:rPr>
        <w:t xml:space="preserve">Act </w:t>
      </w:r>
      <w:r w:rsidR="00DF55DF">
        <w:rPr>
          <w:rFonts w:ascii="Times New Roman" w:eastAsia="Times New Roman" w:hAnsi="Times New Roman" w:cs="Times New Roman"/>
          <w:b/>
          <w:color w:val="000000"/>
          <w:sz w:val="24"/>
          <w:szCs w:val="24"/>
          <w:u w:val="single"/>
        </w:rPr>
        <w:t>(A2500/S1623)</w:t>
      </w:r>
    </w:p>
    <w:p w14:paraId="6BCBECFE" w14:textId="1678F04D" w:rsidR="006F4265" w:rsidRPr="006F4265" w:rsidRDefault="007C20AB" w:rsidP="00D6511C">
      <w:pPr>
        <w:suppressLineNumbers/>
        <w:shd w:val="clear" w:color="auto" w:fill="FFFFFF"/>
        <w:spacing w:after="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Solitary confinement has harmful psychological </w:t>
      </w:r>
      <w:r w:rsidR="00844A56">
        <w:rPr>
          <w:rFonts w:ascii="Times New Roman" w:eastAsia="Times New Roman" w:hAnsi="Times New Roman" w:cs="Times New Roman"/>
          <w:color w:val="000000"/>
          <w:sz w:val="24"/>
          <w:szCs w:val="24"/>
        </w:rPr>
        <w:t>consequences</w:t>
      </w:r>
      <w:r>
        <w:rPr>
          <w:rStyle w:val="FootnoteReference"/>
          <w:rFonts w:ascii="Times New Roman" w:eastAsia="Times New Roman" w:hAnsi="Times New Roman" w:cs="Times New Roman"/>
        </w:rPr>
        <w:footnoteReference w:id="1"/>
      </w:r>
      <w:r w:rsidR="00844A56">
        <w:rPr>
          <w:rFonts w:ascii="Times New Roman" w:eastAsia="Times New Roman" w:hAnsi="Times New Roman" w:cs="Times New Roman"/>
          <w:color w:val="000000"/>
          <w:sz w:val="24"/>
          <w:szCs w:val="24"/>
        </w:rPr>
        <w:t xml:space="preserve"> and is</w:t>
      </w:r>
      <w:r>
        <w:rPr>
          <w:rFonts w:ascii="Times New Roman" w:eastAsia="Times New Roman" w:hAnsi="Times New Roman" w:cs="Times New Roman"/>
          <w:color w:val="000000"/>
          <w:sz w:val="24"/>
          <w:szCs w:val="24"/>
        </w:rPr>
        <w:t xml:space="preserve"> prohibited under the United Nations Standard Minimum Rules for the Treatment of Prisoners.</w:t>
      </w:r>
      <w:r>
        <w:rPr>
          <w:rStyle w:val="FootnoteReference"/>
          <w:rFonts w:ascii="Times New Roman" w:eastAsia="Times New Roman" w:hAnsi="Times New Roman" w:cs="Times New Roman"/>
        </w:rPr>
        <w:footnoteReference w:id="2"/>
      </w:r>
      <w:r>
        <w:rPr>
          <w:rFonts w:ascii="Times New Roman" w:eastAsia="Times New Roman" w:hAnsi="Times New Roman" w:cs="Times New Roman"/>
          <w:color w:val="000000"/>
          <w:sz w:val="24"/>
          <w:szCs w:val="24"/>
        </w:rPr>
        <w:t xml:space="preserve"> </w:t>
      </w:r>
      <w:r w:rsidR="008210D3">
        <w:rPr>
          <w:rFonts w:ascii="Times New Roman" w:eastAsia="Times New Roman" w:hAnsi="Times New Roman" w:cs="Times New Roman"/>
          <w:color w:val="000000"/>
          <w:sz w:val="24"/>
          <w:szCs w:val="24"/>
        </w:rPr>
        <w:t xml:space="preserve">Proposed </w:t>
      </w:r>
      <w:r w:rsidR="006F4265">
        <w:rPr>
          <w:rFonts w:ascii="Times New Roman" w:eastAsia="Times New Roman" w:hAnsi="Times New Roman" w:cs="Times New Roman"/>
          <w:color w:val="000000"/>
          <w:sz w:val="24"/>
          <w:szCs w:val="24"/>
        </w:rPr>
        <w:t>Resolution No. 143</w:t>
      </w:r>
      <w:r w:rsidR="008210D3">
        <w:rPr>
          <w:rFonts w:ascii="Times New Roman" w:eastAsia="Times New Roman" w:hAnsi="Times New Roman" w:cs="Times New Roman"/>
          <w:color w:val="000000"/>
          <w:sz w:val="24"/>
          <w:szCs w:val="24"/>
        </w:rPr>
        <w:t>-A</w:t>
      </w:r>
      <w:r w:rsidR="006F4265">
        <w:rPr>
          <w:rFonts w:ascii="Times New Roman" w:eastAsia="Times New Roman" w:hAnsi="Times New Roman" w:cs="Times New Roman"/>
          <w:color w:val="000000"/>
          <w:sz w:val="24"/>
          <w:szCs w:val="24"/>
        </w:rPr>
        <w:t xml:space="preserve"> calls on the New York Legislature to pass, and the Governor to sign, the HALT</w:t>
      </w:r>
      <w:r w:rsidR="00DF55DF">
        <w:rPr>
          <w:rFonts w:ascii="Times New Roman" w:eastAsia="Times New Roman" w:hAnsi="Times New Roman" w:cs="Times New Roman"/>
          <w:color w:val="000000"/>
          <w:sz w:val="24"/>
          <w:szCs w:val="24"/>
        </w:rPr>
        <w:t xml:space="preserve"> Solitary Confinement</w:t>
      </w:r>
      <w:r w:rsidR="00D6511C">
        <w:rPr>
          <w:rFonts w:ascii="Times New Roman" w:eastAsia="Times New Roman" w:hAnsi="Times New Roman" w:cs="Times New Roman"/>
          <w:color w:val="000000"/>
          <w:sz w:val="24"/>
          <w:szCs w:val="24"/>
        </w:rPr>
        <w:t xml:space="preserve"> Act (A2500/S1623).</w:t>
      </w:r>
      <w:r w:rsidR="006F4265">
        <w:rPr>
          <w:rFonts w:ascii="Times New Roman" w:eastAsia="Times New Roman" w:hAnsi="Times New Roman" w:cs="Times New Roman"/>
          <w:color w:val="000000"/>
          <w:sz w:val="24"/>
          <w:szCs w:val="24"/>
        </w:rPr>
        <w:t xml:space="preserve"> </w:t>
      </w:r>
      <w:r w:rsidR="00167BE1">
        <w:rPr>
          <w:rFonts w:ascii="Times New Roman" w:eastAsia="Times New Roman" w:hAnsi="Times New Roman" w:cs="Times New Roman"/>
          <w:color w:val="000000"/>
          <w:sz w:val="24"/>
          <w:szCs w:val="24"/>
        </w:rPr>
        <w:t xml:space="preserve"> T</w:t>
      </w:r>
      <w:r w:rsidR="002B0F8A">
        <w:rPr>
          <w:rFonts w:ascii="Times New Roman" w:eastAsia="Times New Roman" w:hAnsi="Times New Roman" w:cs="Times New Roman"/>
          <w:color w:val="000000"/>
          <w:sz w:val="24"/>
          <w:szCs w:val="24"/>
        </w:rPr>
        <w:t xml:space="preserve">his act would create more humane </w:t>
      </w:r>
      <w:r w:rsidR="00167BE1">
        <w:rPr>
          <w:rFonts w:ascii="Times New Roman" w:eastAsia="Times New Roman" w:hAnsi="Times New Roman" w:cs="Times New Roman"/>
          <w:color w:val="000000"/>
          <w:sz w:val="24"/>
          <w:szCs w:val="24"/>
        </w:rPr>
        <w:t>and effective altern</w:t>
      </w:r>
      <w:r w:rsidR="00DF55DF">
        <w:rPr>
          <w:rFonts w:ascii="Times New Roman" w:eastAsia="Times New Roman" w:hAnsi="Times New Roman" w:cs="Times New Roman"/>
          <w:color w:val="000000"/>
          <w:sz w:val="24"/>
          <w:szCs w:val="24"/>
        </w:rPr>
        <w:t xml:space="preserve">atives to isolated confinement, including Residential Rehabilitation Units (RRU), which would provide programs, therapy, and support to address underlying needs and causes of behavior. In addition, it would end isolated confinement for more than 15 consecutive days, ban special populations from isolated confinement such as those over the age of 55 or under 21, create mechanisms for release, and allow access to legal representation by pro bono attorneys, law students, or approved paralegals at hearings that could result in isolated confinement. </w:t>
      </w:r>
      <w:r w:rsidR="00915DAE">
        <w:rPr>
          <w:rFonts w:ascii="Times New Roman" w:eastAsia="Times New Roman" w:hAnsi="Times New Roman" w:cs="Times New Roman"/>
          <w:color w:val="000000"/>
          <w:sz w:val="24"/>
          <w:szCs w:val="24"/>
        </w:rPr>
        <w:t xml:space="preserve">This law would apply to both local and state correctional facilities. </w:t>
      </w:r>
    </w:p>
    <w:p w14:paraId="755CBC62" w14:textId="0EBE69CD" w:rsidR="00D6511C" w:rsidRDefault="00D6511C" w:rsidP="0005241C">
      <w:pPr>
        <w:pStyle w:val="ListParagraph"/>
        <w:numPr>
          <w:ilvl w:val="0"/>
          <w:numId w:val="2"/>
        </w:numPr>
        <w:suppressLineNumbers/>
        <w:shd w:val="clear" w:color="auto" w:fill="FFFFFF"/>
        <w:spacing w:after="0"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AMENDMENTS TO RESOLUTION 143</w:t>
      </w:r>
    </w:p>
    <w:p w14:paraId="025024FC" w14:textId="5F53D33A" w:rsidR="00D6511C" w:rsidRPr="00D6511C" w:rsidRDefault="00D6511C" w:rsidP="00E86B0B">
      <w:pPr>
        <w:suppressLineNumbers/>
        <w:shd w:val="clear" w:color="auto" w:fill="FFFFFF"/>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resolution has been amended from the previous version to reflect updated bill numbers in Assembly and State. </w:t>
      </w:r>
    </w:p>
    <w:p w14:paraId="0DBAE741" w14:textId="791D1BA2" w:rsidR="00D6511C" w:rsidRPr="008039E1" w:rsidRDefault="002610FF" w:rsidP="008039E1">
      <w:pPr>
        <w:pStyle w:val="ListParagraph"/>
        <w:numPr>
          <w:ilvl w:val="0"/>
          <w:numId w:val="2"/>
        </w:numPr>
        <w:suppressLineNumbers/>
        <w:shd w:val="clear" w:color="auto" w:fill="FFFFFF"/>
        <w:spacing w:after="0"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RESOLUTION NO. 829</w:t>
      </w:r>
      <w:r w:rsidR="008039E1">
        <w:rPr>
          <w:rFonts w:ascii="Times New Roman" w:eastAsia="Times New Roman" w:hAnsi="Times New Roman" w:cs="Times New Roman"/>
          <w:b/>
          <w:color w:val="000000"/>
          <w:sz w:val="24"/>
          <w:szCs w:val="24"/>
          <w:u w:val="single"/>
        </w:rPr>
        <w:t xml:space="preserve">: The Less is More Act </w:t>
      </w:r>
      <w:r w:rsidR="008039E1" w:rsidRPr="008039E1">
        <w:rPr>
          <w:rFonts w:ascii="Times New Roman" w:eastAsia="Times New Roman" w:hAnsi="Times New Roman" w:cs="Times New Roman"/>
          <w:b/>
          <w:color w:val="000000"/>
          <w:sz w:val="24"/>
          <w:szCs w:val="24"/>
          <w:u w:val="single"/>
        </w:rPr>
        <w:t>(S.1343B/A.5493)</w:t>
      </w:r>
    </w:p>
    <w:p w14:paraId="52F42357" w14:textId="669AA768" w:rsidR="00D6511C" w:rsidRPr="00D6511C" w:rsidRDefault="00FE6FB0" w:rsidP="00FE6FB0">
      <w:pPr>
        <w:suppressLineNumbers/>
        <w:shd w:val="clear" w:color="auto" w:fill="FFFFFF"/>
        <w:spacing w:after="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York State incarcerates more people for technical parole violations than any state other than Illinois.</w:t>
      </w:r>
      <w:r>
        <w:rPr>
          <w:rStyle w:val="FootnoteReference"/>
          <w:rFonts w:ascii="Times New Roman" w:eastAsia="Times New Roman" w:hAnsi="Times New Roman" w:cs="Times New Roman"/>
        </w:rPr>
        <w:footnoteReference w:id="3"/>
      </w:r>
      <w:r>
        <w:rPr>
          <w:rFonts w:ascii="Times New Roman" w:eastAsia="Times New Roman" w:hAnsi="Times New Roman" w:cs="Times New Roman"/>
          <w:color w:val="000000"/>
          <w:sz w:val="24"/>
          <w:szCs w:val="24"/>
        </w:rPr>
        <w:t xml:space="preserve"> As of </w:t>
      </w:r>
      <w:r w:rsidR="002B0F8A">
        <w:rPr>
          <w:rFonts w:ascii="Times New Roman" w:eastAsia="Times New Roman" w:hAnsi="Times New Roman" w:cs="Times New Roman"/>
          <w:color w:val="000000"/>
          <w:sz w:val="24"/>
          <w:szCs w:val="24"/>
        </w:rPr>
        <w:t>April 2019, 709 people were incarcerated for technical parole violations in city facilities.</w:t>
      </w:r>
      <w:r w:rsidR="002B0F8A">
        <w:rPr>
          <w:rStyle w:val="FootnoteReference"/>
          <w:rFonts w:ascii="Times New Roman" w:eastAsia="Times New Roman" w:hAnsi="Times New Roman" w:cs="Times New Roman"/>
        </w:rPr>
        <w:footnoteReference w:id="4"/>
      </w:r>
      <w:r>
        <w:rPr>
          <w:rFonts w:ascii="Times New Roman" w:eastAsia="Times New Roman" w:hAnsi="Times New Roman" w:cs="Times New Roman"/>
          <w:color w:val="000000"/>
          <w:sz w:val="24"/>
          <w:szCs w:val="24"/>
        </w:rPr>
        <w:t xml:space="preserve"> </w:t>
      </w:r>
      <w:r w:rsidRPr="00FE6FB0">
        <w:rPr>
          <w:rFonts w:ascii="Times New Roman" w:eastAsia="Times New Roman" w:hAnsi="Times New Roman" w:cs="Times New Roman"/>
          <w:color w:val="000000"/>
          <w:sz w:val="24"/>
          <w:szCs w:val="24"/>
        </w:rPr>
        <w:t xml:space="preserve"> </w:t>
      </w:r>
      <w:r w:rsidR="00D6511C">
        <w:rPr>
          <w:rFonts w:ascii="Times New Roman" w:eastAsia="Times New Roman" w:hAnsi="Times New Roman" w:cs="Times New Roman"/>
          <w:color w:val="000000"/>
          <w:sz w:val="24"/>
          <w:szCs w:val="24"/>
        </w:rPr>
        <w:t>Resolution No. 829 calls on the New York Legislature to pass, and the Governor to sign, the Less is More Act (</w:t>
      </w:r>
      <w:r w:rsidR="00D6511C" w:rsidRPr="002610FF">
        <w:rPr>
          <w:rFonts w:ascii="Times New Roman" w:eastAsia="Arial Unicode MS" w:hAnsi="Times New Roman" w:cs="Times New Roman"/>
          <w:color w:val="000000"/>
          <w:sz w:val="24"/>
          <w:szCs w:val="24"/>
          <w:u w:color="000000"/>
          <w:shd w:val="clear" w:color="auto" w:fill="FFFFFF"/>
        </w:rPr>
        <w:t>S.1343B/A.5493</w:t>
      </w:r>
      <w:r w:rsidR="00D6511C">
        <w:rPr>
          <w:rFonts w:ascii="Times New Roman" w:eastAsia="Arial Unicode MS" w:hAnsi="Times New Roman" w:cs="Times New Roman"/>
          <w:color w:val="000000"/>
          <w:sz w:val="24"/>
          <w:szCs w:val="24"/>
          <w:u w:color="000000"/>
          <w:shd w:val="clear" w:color="auto" w:fill="FFFFFF"/>
        </w:rPr>
        <w:t>). This act would restrict the use of incarceration for technical violations</w:t>
      </w:r>
      <w:r>
        <w:rPr>
          <w:rFonts w:ascii="Times New Roman" w:eastAsia="Arial Unicode MS" w:hAnsi="Times New Roman" w:cs="Times New Roman"/>
          <w:color w:val="000000"/>
          <w:sz w:val="24"/>
          <w:szCs w:val="24"/>
          <w:u w:color="000000"/>
          <w:shd w:val="clear" w:color="auto" w:fill="FFFFFF"/>
        </w:rPr>
        <w:t xml:space="preserve"> and </w:t>
      </w:r>
      <w:r w:rsidR="00D6511C">
        <w:rPr>
          <w:rFonts w:ascii="Times New Roman" w:eastAsia="Arial Unicode MS" w:hAnsi="Times New Roman" w:cs="Times New Roman"/>
          <w:color w:val="000000"/>
          <w:sz w:val="24"/>
          <w:szCs w:val="24"/>
          <w:u w:color="000000"/>
          <w:shd w:val="clear" w:color="auto" w:fill="FFFFFF"/>
        </w:rPr>
        <w:t>provide 30-day earned-time credits</w:t>
      </w:r>
      <w:r>
        <w:rPr>
          <w:rFonts w:ascii="Times New Roman" w:eastAsia="Arial Unicode MS" w:hAnsi="Times New Roman" w:cs="Times New Roman"/>
          <w:color w:val="000000"/>
          <w:sz w:val="24"/>
          <w:szCs w:val="24"/>
          <w:u w:color="000000"/>
          <w:shd w:val="clear" w:color="auto" w:fill="FFFFFF"/>
        </w:rPr>
        <w:t xml:space="preserve">. It would also </w:t>
      </w:r>
      <w:r w:rsidR="00D6511C">
        <w:rPr>
          <w:rFonts w:ascii="Times New Roman" w:eastAsia="Arial Unicode MS" w:hAnsi="Times New Roman" w:cs="Times New Roman"/>
          <w:color w:val="000000"/>
          <w:sz w:val="24"/>
          <w:szCs w:val="24"/>
          <w:u w:color="000000"/>
          <w:shd w:val="clear" w:color="auto" w:fill="FFFFFF"/>
        </w:rPr>
        <w:t>increase due process by affording people under community supervision with a recognizance hearing in local crimina</w:t>
      </w:r>
      <w:r>
        <w:rPr>
          <w:rFonts w:ascii="Times New Roman" w:eastAsia="Arial Unicode MS" w:hAnsi="Times New Roman" w:cs="Times New Roman"/>
          <w:color w:val="000000"/>
          <w:sz w:val="24"/>
          <w:szCs w:val="24"/>
          <w:u w:color="000000"/>
          <w:shd w:val="clear" w:color="auto" w:fill="FFFFFF"/>
        </w:rPr>
        <w:t xml:space="preserve">l court before detention and </w:t>
      </w:r>
      <w:r w:rsidR="002B0F8A">
        <w:rPr>
          <w:rFonts w:ascii="Times New Roman" w:eastAsia="Arial Unicode MS" w:hAnsi="Times New Roman" w:cs="Times New Roman"/>
          <w:color w:val="000000"/>
          <w:sz w:val="24"/>
          <w:szCs w:val="24"/>
          <w:u w:color="000000"/>
          <w:shd w:val="clear" w:color="auto" w:fill="FFFFFF"/>
        </w:rPr>
        <w:t xml:space="preserve">by </w:t>
      </w:r>
      <w:r>
        <w:rPr>
          <w:rFonts w:ascii="Times New Roman" w:eastAsia="Arial Unicode MS" w:hAnsi="Times New Roman" w:cs="Times New Roman"/>
          <w:color w:val="000000"/>
          <w:sz w:val="24"/>
          <w:szCs w:val="24"/>
          <w:u w:color="000000"/>
          <w:shd w:val="clear" w:color="auto" w:fill="FFFFFF"/>
        </w:rPr>
        <w:t>providing</w:t>
      </w:r>
      <w:r w:rsidR="00D6511C">
        <w:rPr>
          <w:rFonts w:ascii="Times New Roman" w:eastAsia="Arial Unicode MS" w:hAnsi="Times New Roman" w:cs="Times New Roman"/>
          <w:color w:val="000000"/>
          <w:sz w:val="24"/>
          <w:szCs w:val="24"/>
          <w:u w:color="000000"/>
          <w:shd w:val="clear" w:color="auto" w:fill="FFFFFF"/>
        </w:rPr>
        <w:t xml:space="preserve"> speedy hearings</w:t>
      </w:r>
      <w:r>
        <w:rPr>
          <w:rFonts w:ascii="Times New Roman" w:eastAsia="Arial Unicode MS" w:hAnsi="Times New Roman" w:cs="Times New Roman"/>
          <w:color w:val="000000"/>
          <w:sz w:val="24"/>
          <w:szCs w:val="24"/>
          <w:u w:color="000000"/>
          <w:shd w:val="clear" w:color="auto" w:fill="FFFFFF"/>
        </w:rPr>
        <w:t>. Furthermore, the act would</w:t>
      </w:r>
      <w:r w:rsidR="00D6511C">
        <w:rPr>
          <w:rFonts w:ascii="Times New Roman" w:eastAsia="Arial Unicode MS" w:hAnsi="Times New Roman" w:cs="Times New Roman"/>
          <w:color w:val="000000"/>
          <w:sz w:val="24"/>
          <w:szCs w:val="24"/>
          <w:u w:color="000000"/>
          <w:shd w:val="clear" w:color="auto" w:fill="FFFFFF"/>
        </w:rPr>
        <w:t xml:space="preserve"> </w:t>
      </w:r>
      <w:r w:rsidR="00AB0831">
        <w:rPr>
          <w:rFonts w:ascii="Times New Roman" w:eastAsia="Arial Unicode MS" w:hAnsi="Times New Roman" w:cs="Times New Roman"/>
          <w:color w:val="000000"/>
          <w:sz w:val="24"/>
          <w:szCs w:val="24"/>
          <w:u w:color="000000"/>
          <w:shd w:val="clear" w:color="auto" w:fill="FFFFFF"/>
        </w:rPr>
        <w:t xml:space="preserve">require the parole board to </w:t>
      </w:r>
      <w:r w:rsidR="002B0F8A">
        <w:rPr>
          <w:rFonts w:ascii="Times New Roman" w:eastAsia="Arial Unicode MS" w:hAnsi="Times New Roman" w:cs="Times New Roman"/>
          <w:color w:val="000000"/>
          <w:sz w:val="24"/>
          <w:szCs w:val="24"/>
          <w:u w:color="000000"/>
          <w:shd w:val="clear" w:color="auto" w:fill="FFFFFF"/>
        </w:rPr>
        <w:t>ensure the presence</w:t>
      </w:r>
      <w:r>
        <w:rPr>
          <w:rFonts w:ascii="Times New Roman" w:eastAsia="Arial Unicode MS" w:hAnsi="Times New Roman" w:cs="Times New Roman"/>
          <w:color w:val="000000"/>
          <w:sz w:val="24"/>
          <w:szCs w:val="24"/>
          <w:u w:color="000000"/>
          <w:shd w:val="clear" w:color="auto" w:fill="FFFFFF"/>
        </w:rPr>
        <w:t xml:space="preserve"> </w:t>
      </w:r>
      <w:r w:rsidR="00AB0831">
        <w:rPr>
          <w:rFonts w:ascii="Times New Roman" w:eastAsia="Arial Unicode MS" w:hAnsi="Times New Roman" w:cs="Times New Roman"/>
          <w:color w:val="000000"/>
          <w:sz w:val="24"/>
          <w:szCs w:val="24"/>
          <w:u w:color="000000"/>
          <w:shd w:val="clear" w:color="auto" w:fill="FFFFFF"/>
        </w:rPr>
        <w:t xml:space="preserve">of </w:t>
      </w:r>
      <w:r>
        <w:rPr>
          <w:rFonts w:ascii="Times New Roman" w:eastAsia="Arial Unicode MS" w:hAnsi="Times New Roman" w:cs="Times New Roman"/>
          <w:color w:val="000000"/>
          <w:sz w:val="24"/>
          <w:szCs w:val="24"/>
          <w:u w:color="000000"/>
          <w:shd w:val="clear" w:color="auto" w:fill="FFFFFF"/>
        </w:rPr>
        <w:t xml:space="preserve">non-profit organizations </w:t>
      </w:r>
      <w:r w:rsidR="002B0F8A">
        <w:rPr>
          <w:rFonts w:ascii="Times New Roman" w:eastAsia="Arial Unicode MS" w:hAnsi="Times New Roman" w:cs="Times New Roman"/>
          <w:color w:val="000000"/>
          <w:sz w:val="24"/>
          <w:szCs w:val="24"/>
          <w:u w:color="000000"/>
          <w:shd w:val="clear" w:color="auto" w:fill="FFFFFF"/>
        </w:rPr>
        <w:t xml:space="preserve">at revocation hearings </w:t>
      </w:r>
      <w:r>
        <w:rPr>
          <w:rFonts w:ascii="Times New Roman" w:eastAsia="Arial Unicode MS" w:hAnsi="Times New Roman" w:cs="Times New Roman"/>
          <w:color w:val="000000"/>
          <w:sz w:val="24"/>
          <w:szCs w:val="24"/>
          <w:u w:color="000000"/>
          <w:shd w:val="clear" w:color="auto" w:fill="FFFFFF"/>
        </w:rPr>
        <w:t xml:space="preserve">to help those who are on parole avoid future supervision. </w:t>
      </w:r>
    </w:p>
    <w:p w14:paraId="5CDB4DAB"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74A25113"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21197936"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1DB5A09F"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2FCBED90"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7AE4D600"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76358589"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7B845E19"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437BEC06"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14414FB8"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04E9173F" w14:textId="77777777"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4AB3869C" w14:textId="738F67BF" w:rsidR="002610FF" w:rsidRDefault="002610FF" w:rsidP="00FF4273">
      <w:pPr>
        <w:spacing w:after="0" w:line="240" w:lineRule="auto"/>
        <w:jc w:val="center"/>
        <w:rPr>
          <w:rFonts w:ascii="Times New Roman" w:eastAsia="Arial Unicode MS" w:hAnsi="Times New Roman" w:cs="Times New Roman"/>
          <w:b/>
          <w:color w:val="000000"/>
          <w:sz w:val="24"/>
          <w:szCs w:val="24"/>
          <w:u w:val="single"/>
          <w:bdr w:val="nil"/>
        </w:rPr>
      </w:pPr>
    </w:p>
    <w:p w14:paraId="5F8BFAA1" w14:textId="6CAA799A"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6307EA93" w14:textId="5448C0EA"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061DA4DB" w14:textId="1A4B3929"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52DCAAAB" w14:textId="2AA40727"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1B33A88" w14:textId="684CF31B"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6B17455F" w14:textId="2D51FED8"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DAA7AF0" w14:textId="58BEF6CD"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10EED64" w14:textId="60630876"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52488323" w14:textId="644F4A73"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50E808ED" w14:textId="0E08AE4B"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E1329CA" w14:textId="17ADA993"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C4F341B" w14:textId="266B5589"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EBD2A2E" w14:textId="270383BE"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4CE1CFB6" w14:textId="1AEAD8EC"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E90A3E3" w14:textId="4BA45F1A"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BE14F78" w14:textId="4CD6D9AD"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69699A30" w14:textId="286E8F42"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47A9BFD" w14:textId="63FF066E"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49A69ACD" w14:textId="48568B61"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B2DF675" w14:textId="53337DAD"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9692904" w14:textId="5E6C3FFD"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9DFB6B5" w14:textId="03961A56"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307CFC95" w14:textId="6564E652"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6AE4B320" w14:textId="33979CE3"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5A6A78EB" w14:textId="12E83AA3"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21E3084" w14:textId="7C624AC5"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61DB53D6" w14:textId="16ECF3E3"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1B55138C" w14:textId="0938883C"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58CF23C3" w14:textId="71522B1F"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784D38EC" w14:textId="79D9130B"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17BC8F13" w14:textId="150262AC"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17900A72" w14:textId="6323F159" w:rsidR="00D6511C" w:rsidRDefault="00D6511C" w:rsidP="00FF4273">
      <w:pPr>
        <w:spacing w:after="0" w:line="240" w:lineRule="auto"/>
        <w:jc w:val="center"/>
        <w:rPr>
          <w:rFonts w:ascii="Times New Roman" w:eastAsia="Arial Unicode MS" w:hAnsi="Times New Roman" w:cs="Times New Roman"/>
          <w:b/>
          <w:color w:val="000000"/>
          <w:sz w:val="24"/>
          <w:szCs w:val="24"/>
          <w:u w:val="single"/>
          <w:bdr w:val="nil"/>
        </w:rPr>
      </w:pPr>
    </w:p>
    <w:p w14:paraId="4D7F2FEF" w14:textId="7608CF04" w:rsidR="00D6511C" w:rsidRDefault="00D6511C" w:rsidP="00D6511C">
      <w:pPr>
        <w:spacing w:after="0" w:line="240" w:lineRule="auto"/>
        <w:rPr>
          <w:rFonts w:ascii="Times New Roman" w:eastAsia="Arial Unicode MS" w:hAnsi="Times New Roman" w:cs="Times New Roman"/>
          <w:b/>
          <w:color w:val="000000"/>
          <w:sz w:val="24"/>
          <w:szCs w:val="24"/>
          <w:u w:val="single"/>
          <w:bdr w:val="nil"/>
        </w:rPr>
      </w:pPr>
    </w:p>
    <w:p w14:paraId="4AFAB7FA" w14:textId="332570C5" w:rsidR="00D6511C" w:rsidRDefault="00D6511C" w:rsidP="00D6511C">
      <w:pPr>
        <w:spacing w:after="0" w:line="240" w:lineRule="auto"/>
        <w:rPr>
          <w:rFonts w:ascii="Times New Roman" w:eastAsia="Arial Unicode MS" w:hAnsi="Times New Roman" w:cs="Times New Roman"/>
          <w:b/>
          <w:color w:val="000000"/>
          <w:sz w:val="24"/>
          <w:szCs w:val="24"/>
          <w:u w:val="single"/>
          <w:bdr w:val="nil"/>
        </w:rPr>
      </w:pPr>
    </w:p>
    <w:p w14:paraId="3E63FE52" w14:textId="4305CFBE" w:rsidR="00D6511C" w:rsidRDefault="00D6511C" w:rsidP="00D6511C">
      <w:pPr>
        <w:spacing w:after="0" w:line="240" w:lineRule="auto"/>
        <w:rPr>
          <w:rFonts w:ascii="Times New Roman" w:eastAsia="Arial Unicode MS" w:hAnsi="Times New Roman" w:cs="Times New Roman"/>
          <w:b/>
          <w:color w:val="000000"/>
          <w:sz w:val="24"/>
          <w:szCs w:val="24"/>
          <w:u w:val="single"/>
          <w:bdr w:val="nil"/>
        </w:rPr>
      </w:pPr>
    </w:p>
    <w:p w14:paraId="50FF856A" w14:textId="5425041A" w:rsidR="00D6511C" w:rsidRDefault="00D6511C" w:rsidP="00D6511C">
      <w:pPr>
        <w:spacing w:after="0" w:line="240" w:lineRule="auto"/>
        <w:rPr>
          <w:rFonts w:ascii="Times New Roman" w:eastAsia="Arial Unicode MS" w:hAnsi="Times New Roman" w:cs="Times New Roman"/>
          <w:b/>
          <w:color w:val="000000"/>
          <w:sz w:val="24"/>
          <w:szCs w:val="24"/>
          <w:u w:val="single"/>
          <w:bdr w:val="nil"/>
        </w:rPr>
      </w:pPr>
    </w:p>
    <w:p w14:paraId="538C2D1C" w14:textId="77777777" w:rsidR="00D6511C" w:rsidRDefault="00D6511C" w:rsidP="00D6511C">
      <w:pPr>
        <w:spacing w:after="0" w:line="240" w:lineRule="auto"/>
        <w:rPr>
          <w:rFonts w:ascii="Times New Roman" w:eastAsia="Arial Unicode MS" w:hAnsi="Times New Roman" w:cs="Times New Roman"/>
          <w:b/>
          <w:color w:val="000000"/>
          <w:sz w:val="24"/>
          <w:szCs w:val="24"/>
          <w:u w:val="single"/>
          <w:bdr w:val="nil"/>
        </w:rPr>
      </w:pPr>
    </w:p>
    <w:p w14:paraId="648FDAEF" w14:textId="622F593C" w:rsidR="00D6511C" w:rsidRPr="00181E50" w:rsidRDefault="00D6511C" w:rsidP="00D6511C">
      <w:pPr>
        <w:spacing w:after="0" w:line="240" w:lineRule="auto"/>
        <w:jc w:val="center"/>
        <w:rPr>
          <w:rFonts w:ascii="Times New Roman" w:hAnsi="Times New Roman" w:cs="Times New Roman"/>
          <w:sz w:val="24"/>
        </w:rPr>
      </w:pPr>
      <w:r>
        <w:rPr>
          <w:rFonts w:ascii="Times New Roman" w:hAnsi="Times New Roman" w:cs="Times New Roman"/>
          <w:sz w:val="24"/>
        </w:rPr>
        <w:t xml:space="preserve">Proposed </w:t>
      </w:r>
      <w:r w:rsidRPr="00181E50">
        <w:rPr>
          <w:rFonts w:ascii="Times New Roman" w:hAnsi="Times New Roman" w:cs="Times New Roman"/>
          <w:sz w:val="24"/>
        </w:rPr>
        <w:t>Res. No. 143</w:t>
      </w:r>
      <w:r>
        <w:rPr>
          <w:rFonts w:ascii="Times New Roman" w:hAnsi="Times New Roman" w:cs="Times New Roman"/>
          <w:sz w:val="24"/>
        </w:rPr>
        <w:t>-A</w:t>
      </w:r>
    </w:p>
    <w:p w14:paraId="7DCEEEDE" w14:textId="77777777" w:rsidR="00D6511C" w:rsidRDefault="00D6511C" w:rsidP="00D6511C">
      <w:pPr>
        <w:spacing w:after="0" w:line="240" w:lineRule="auto"/>
        <w:jc w:val="both"/>
        <w:rPr>
          <w:rFonts w:ascii="Times New Roman" w:hAnsi="Times New Roman" w:cs="Times New Roman"/>
          <w:sz w:val="24"/>
        </w:rPr>
      </w:pPr>
    </w:p>
    <w:p w14:paraId="06AEB802" w14:textId="77777777" w:rsidR="00D6511C" w:rsidRPr="00232DA6" w:rsidRDefault="00D6511C" w:rsidP="00D6511C">
      <w:pPr>
        <w:spacing w:after="0" w:line="240" w:lineRule="auto"/>
        <w:jc w:val="both"/>
        <w:rPr>
          <w:rFonts w:ascii="Times New Roman" w:hAnsi="Times New Roman" w:cs="Times New Roman"/>
          <w:vanish/>
          <w:sz w:val="24"/>
        </w:rPr>
      </w:pPr>
      <w:r w:rsidRPr="00232DA6">
        <w:rPr>
          <w:rFonts w:ascii="Times New Roman" w:hAnsi="Times New Roman" w:cs="Times New Roman"/>
          <w:vanish/>
          <w:sz w:val="24"/>
        </w:rPr>
        <w:t>..Title</w:t>
      </w:r>
    </w:p>
    <w:p w14:paraId="77D5D3DA" w14:textId="77777777" w:rsidR="00D6511C" w:rsidRDefault="00D6511C" w:rsidP="00D6511C">
      <w:pPr>
        <w:spacing w:after="0" w:line="240" w:lineRule="auto"/>
        <w:jc w:val="both"/>
        <w:rPr>
          <w:rFonts w:ascii="Times New Roman" w:hAnsi="Times New Roman" w:cs="Times New Roman"/>
          <w:sz w:val="24"/>
        </w:rPr>
      </w:pPr>
      <w:r w:rsidRPr="00181E50">
        <w:rPr>
          <w:rFonts w:ascii="Times New Roman" w:hAnsi="Times New Roman" w:cs="Times New Roman"/>
          <w:sz w:val="24"/>
        </w:rPr>
        <w:t>Resolution calling on the New York State Legislature to pass and the Governor to sign the Humane Alternatives to Long-Term Solitary Confinement Act.</w:t>
      </w:r>
    </w:p>
    <w:p w14:paraId="612D5C10" w14:textId="77777777" w:rsidR="00D6511C" w:rsidRPr="00232DA6" w:rsidRDefault="00D6511C" w:rsidP="00D6511C">
      <w:pPr>
        <w:spacing w:after="0" w:line="240" w:lineRule="auto"/>
        <w:jc w:val="both"/>
        <w:rPr>
          <w:rFonts w:ascii="Times New Roman" w:hAnsi="Times New Roman" w:cs="Times New Roman"/>
          <w:vanish/>
          <w:sz w:val="24"/>
        </w:rPr>
      </w:pPr>
      <w:r w:rsidRPr="00232DA6">
        <w:rPr>
          <w:rFonts w:ascii="Times New Roman" w:hAnsi="Times New Roman" w:cs="Times New Roman"/>
          <w:vanish/>
          <w:sz w:val="24"/>
        </w:rPr>
        <w:t>..Body</w:t>
      </w:r>
    </w:p>
    <w:p w14:paraId="2431B40C" w14:textId="77777777" w:rsidR="00D6511C" w:rsidRPr="00181E50" w:rsidRDefault="00D6511C" w:rsidP="00D6511C">
      <w:pPr>
        <w:spacing w:after="0" w:line="240" w:lineRule="auto"/>
        <w:jc w:val="both"/>
        <w:rPr>
          <w:rFonts w:ascii="Times New Roman" w:hAnsi="Times New Roman" w:cs="Times New Roman"/>
          <w:sz w:val="24"/>
        </w:rPr>
      </w:pPr>
    </w:p>
    <w:p w14:paraId="21D4E8DC" w14:textId="77777777" w:rsidR="00D6511C" w:rsidRDefault="00D6511C" w:rsidP="00D6511C">
      <w:pPr>
        <w:spacing w:after="0" w:line="240" w:lineRule="auto"/>
        <w:jc w:val="both"/>
        <w:rPr>
          <w:rFonts w:ascii="Times New Roman" w:hAnsi="Times New Roman" w:cs="Times New Roman"/>
          <w:sz w:val="24"/>
        </w:rPr>
      </w:pPr>
      <w:r>
        <w:rPr>
          <w:rFonts w:ascii="Times New Roman" w:hAnsi="Times New Roman" w:cs="Times New Roman"/>
          <w:sz w:val="24"/>
        </w:rPr>
        <w:t>By Council Member Dromm</w:t>
      </w:r>
    </w:p>
    <w:p w14:paraId="7FF5F1BF" w14:textId="77777777" w:rsidR="00D6511C" w:rsidRDefault="00D6511C" w:rsidP="00D6511C">
      <w:pPr>
        <w:spacing w:after="0" w:line="240" w:lineRule="auto"/>
        <w:jc w:val="both"/>
        <w:rPr>
          <w:rFonts w:ascii="Times New Roman" w:hAnsi="Times New Roman" w:cs="Times New Roman"/>
          <w:sz w:val="24"/>
        </w:rPr>
      </w:pPr>
    </w:p>
    <w:p w14:paraId="19482493" w14:textId="77777777" w:rsidR="00D6511C" w:rsidRPr="00181E50"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Solitary confinement typically constitutes a special form of impri</w:t>
      </w:r>
      <w:r>
        <w:rPr>
          <w:rFonts w:ascii="Times New Roman" w:hAnsi="Times New Roman" w:cs="Times New Roman"/>
          <w:sz w:val="24"/>
        </w:rPr>
        <w:t>sonment by segregating an incarcerated person</w:t>
      </w:r>
      <w:r w:rsidRPr="00181E50">
        <w:rPr>
          <w:rFonts w:ascii="Times New Roman" w:hAnsi="Times New Roman" w:cs="Times New Roman"/>
          <w:sz w:val="24"/>
        </w:rPr>
        <w:t xml:space="preserve"> for 23 hours a day and disallowing any contact with the outside world; and</w:t>
      </w:r>
    </w:p>
    <w:p w14:paraId="7FAFDC5D"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According to various sources, an increasing number of jurists throughout the world have concluded that solitary confinement constitutes cruel and unusual punishment and view solitary confinement as a form tortur</w:t>
      </w:r>
      <w:r>
        <w:rPr>
          <w:rFonts w:ascii="Times New Roman" w:hAnsi="Times New Roman" w:cs="Times New Roman"/>
          <w:sz w:val="24"/>
        </w:rPr>
        <w:t xml:space="preserve">e; and   </w:t>
      </w:r>
    </w:p>
    <w:p w14:paraId="18A5C822"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w:t>
      </w:r>
      <w:r>
        <w:rPr>
          <w:rFonts w:ascii="Times New Roman" w:hAnsi="Times New Roman" w:cs="Times New Roman"/>
          <w:sz w:val="24"/>
        </w:rPr>
        <w:t xml:space="preserve"> Thousands of incarcerated individuals are housed in solitary confinement each day in New York prisons and jails, according to various source; and </w:t>
      </w:r>
    </w:p>
    <w:p w14:paraId="2AFB8D01"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 xml:space="preserve">Whereas, </w:t>
      </w:r>
      <w:r>
        <w:rPr>
          <w:rFonts w:ascii="Times New Roman" w:hAnsi="Times New Roman" w:cs="Times New Roman"/>
          <w:sz w:val="24"/>
        </w:rPr>
        <w:t>Incarcerated people</w:t>
      </w:r>
      <w:r w:rsidRPr="00181E50">
        <w:rPr>
          <w:rFonts w:ascii="Times New Roman" w:hAnsi="Times New Roman" w:cs="Times New Roman"/>
          <w:sz w:val="24"/>
        </w:rPr>
        <w:t xml:space="preserve"> in solitary confinement are generally deprived of all meaningful human interaction or mental stimulation, conf</w:t>
      </w:r>
      <w:r>
        <w:rPr>
          <w:rFonts w:ascii="Times New Roman" w:hAnsi="Times New Roman" w:cs="Times New Roman"/>
          <w:sz w:val="24"/>
        </w:rPr>
        <w:t>ined to small barren cells; and</w:t>
      </w:r>
    </w:p>
    <w:p w14:paraId="0F5D323D"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 xml:space="preserve">Whereas, New York State must take a more proactive approach to not only properly protect </w:t>
      </w:r>
      <w:r>
        <w:rPr>
          <w:rFonts w:ascii="Times New Roman" w:hAnsi="Times New Roman" w:cs="Times New Roman"/>
          <w:sz w:val="24"/>
        </w:rPr>
        <w:t>incarcerated people</w:t>
      </w:r>
      <w:r w:rsidRPr="00181E50">
        <w:rPr>
          <w:rFonts w:ascii="Times New Roman" w:hAnsi="Times New Roman" w:cs="Times New Roman"/>
          <w:sz w:val="24"/>
        </w:rPr>
        <w:t xml:space="preserve"> in New York prisons and jails, but must adopt better standards that reaffirm the State's commitment to resp</w:t>
      </w:r>
      <w:r>
        <w:rPr>
          <w:rFonts w:ascii="Times New Roman" w:hAnsi="Times New Roman" w:cs="Times New Roman"/>
          <w:sz w:val="24"/>
        </w:rPr>
        <w:t>ect inmates' human dignity; and</w:t>
      </w:r>
    </w:p>
    <w:p w14:paraId="055CFD98"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A.</w:t>
      </w:r>
      <w:r>
        <w:rPr>
          <w:rFonts w:ascii="Times New Roman" w:hAnsi="Times New Roman" w:cs="Times New Roman"/>
          <w:sz w:val="24"/>
        </w:rPr>
        <w:t>2500</w:t>
      </w:r>
      <w:r w:rsidRPr="00181E50">
        <w:rPr>
          <w:rFonts w:ascii="Times New Roman" w:hAnsi="Times New Roman" w:cs="Times New Roman"/>
          <w:sz w:val="24"/>
        </w:rPr>
        <w:t>, sponsored by Assembly Member Jeffrion L. Aubry and currently pending in the New York State Assembly, and companion bill S.</w:t>
      </w:r>
      <w:r>
        <w:rPr>
          <w:rFonts w:ascii="Times New Roman" w:hAnsi="Times New Roman" w:cs="Times New Roman"/>
          <w:sz w:val="24"/>
        </w:rPr>
        <w:t>1623</w:t>
      </w:r>
      <w:r w:rsidRPr="00181E50">
        <w:rPr>
          <w:rFonts w:ascii="Times New Roman" w:hAnsi="Times New Roman" w:cs="Times New Roman"/>
          <w:sz w:val="24"/>
        </w:rPr>
        <w:t xml:space="preserve">, sponsored by State Senator </w:t>
      </w:r>
      <w:r>
        <w:rPr>
          <w:rFonts w:ascii="Times New Roman" w:hAnsi="Times New Roman" w:cs="Times New Roman"/>
          <w:sz w:val="24"/>
        </w:rPr>
        <w:t>Luis R. Sepulveda</w:t>
      </w:r>
      <w:r w:rsidRPr="00181E50">
        <w:rPr>
          <w:rFonts w:ascii="Times New Roman" w:hAnsi="Times New Roman" w:cs="Times New Roman"/>
          <w:sz w:val="24"/>
        </w:rPr>
        <w:t xml:space="preserve"> and pending in the New York State Senate, seek to amend the New York State Correction Law by restricting the use of segregated confinement and creating alternative therapeutic and rehabili</w:t>
      </w:r>
      <w:r>
        <w:rPr>
          <w:rFonts w:ascii="Times New Roman" w:hAnsi="Times New Roman" w:cs="Times New Roman"/>
          <w:sz w:val="24"/>
        </w:rPr>
        <w:t>tative confinement options; and</w:t>
      </w:r>
    </w:p>
    <w:p w14:paraId="5B7962DE"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A.</w:t>
      </w:r>
      <w:r>
        <w:rPr>
          <w:rFonts w:ascii="Times New Roman" w:hAnsi="Times New Roman" w:cs="Times New Roman"/>
          <w:sz w:val="24"/>
        </w:rPr>
        <w:t>2500</w:t>
      </w:r>
      <w:r w:rsidRPr="00181E50">
        <w:rPr>
          <w:rFonts w:ascii="Times New Roman" w:hAnsi="Times New Roman" w:cs="Times New Roman"/>
          <w:sz w:val="24"/>
        </w:rPr>
        <w:t>/S.</w:t>
      </w:r>
      <w:r>
        <w:rPr>
          <w:rFonts w:ascii="Times New Roman" w:hAnsi="Times New Roman" w:cs="Times New Roman"/>
          <w:sz w:val="24"/>
        </w:rPr>
        <w:t>1623</w:t>
      </w:r>
      <w:r w:rsidRPr="00181E50">
        <w:rPr>
          <w:rFonts w:ascii="Times New Roman" w:hAnsi="Times New Roman" w:cs="Times New Roman"/>
          <w:sz w:val="24"/>
        </w:rPr>
        <w:t xml:space="preserve"> is also known as the Humane Alternatives to Long-Term Solitary Confinement Act or "HALT Solitary Confinement Act"; and</w:t>
      </w:r>
    </w:p>
    <w:p w14:paraId="5AD2D6C2"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 xml:space="preserve">Whereas, The HALT Solitary Confinement Act would amend the New York State Correction Law by limiting the time an </w:t>
      </w:r>
      <w:r>
        <w:rPr>
          <w:rFonts w:ascii="Times New Roman" w:hAnsi="Times New Roman" w:cs="Times New Roman"/>
          <w:sz w:val="24"/>
        </w:rPr>
        <w:t>incarcerated individual</w:t>
      </w:r>
      <w:r w:rsidRPr="00181E50">
        <w:rPr>
          <w:rFonts w:ascii="Times New Roman" w:hAnsi="Times New Roman" w:cs="Times New Roman"/>
          <w:sz w:val="24"/>
        </w:rPr>
        <w:t xml:space="preserve"> spends in segregated confinement to a maximum of 15 consecutive days and a total of 20 d</w:t>
      </w:r>
      <w:r>
        <w:rPr>
          <w:rFonts w:ascii="Times New Roman" w:hAnsi="Times New Roman" w:cs="Times New Roman"/>
          <w:sz w:val="24"/>
        </w:rPr>
        <w:t>ays during a 60-day period; and</w:t>
      </w:r>
    </w:p>
    <w:p w14:paraId="6585B0D5"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The HALT Solitary Confinement Act would end the segregated confinement of vulnerable people, including, but not limited to, individuals with physi</w:t>
      </w:r>
      <w:r>
        <w:rPr>
          <w:rFonts w:ascii="Times New Roman" w:hAnsi="Times New Roman" w:cs="Times New Roman"/>
          <w:sz w:val="24"/>
        </w:rPr>
        <w:t>cal or mental disabilities; and</w:t>
      </w:r>
    </w:p>
    <w:p w14:paraId="54DDCBD8"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Furthermore, the HALT Solitary Confinement Act would create alternatives to isolated confinement by providing a new Residential Rehabilitation Unit for meaningful human contact and therapeutic services and rehabilitative programs aimed at addressing und</w:t>
      </w:r>
      <w:r>
        <w:rPr>
          <w:rFonts w:ascii="Times New Roman" w:hAnsi="Times New Roman" w:cs="Times New Roman"/>
          <w:sz w:val="24"/>
        </w:rPr>
        <w:t>erlying causes of behavior; and</w:t>
      </w:r>
    </w:p>
    <w:p w14:paraId="5BE20FF5" w14:textId="77777777" w:rsid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Whereas, New York State should establish parameters on who can and cannot be placed in solitary confinement and provide appropriate therapeutic services to individuals who are</w:t>
      </w:r>
      <w:r>
        <w:rPr>
          <w:rFonts w:ascii="Times New Roman" w:hAnsi="Times New Roman" w:cs="Times New Roman"/>
          <w:sz w:val="24"/>
        </w:rPr>
        <w:t xml:space="preserve"> in need; now, therefore, be it</w:t>
      </w:r>
    </w:p>
    <w:p w14:paraId="71FCDADA" w14:textId="084C0D21" w:rsidR="00D6511C" w:rsidRPr="00D6511C" w:rsidRDefault="00D6511C" w:rsidP="00D6511C">
      <w:pPr>
        <w:spacing w:after="0" w:line="480" w:lineRule="auto"/>
        <w:ind w:firstLine="720"/>
        <w:jc w:val="both"/>
        <w:rPr>
          <w:rFonts w:ascii="Times New Roman" w:hAnsi="Times New Roman" w:cs="Times New Roman"/>
          <w:sz w:val="24"/>
        </w:rPr>
      </w:pPr>
      <w:r w:rsidRPr="00181E50">
        <w:rPr>
          <w:rFonts w:ascii="Times New Roman" w:hAnsi="Times New Roman" w:cs="Times New Roman"/>
          <w:sz w:val="24"/>
        </w:rPr>
        <w:t>Resolved, That the Council of the City of New York calls on the New York State Legislature to pass and the Governor to sign the Humane Alternatives to Long-Term Solitary Confinement Act.</w:t>
      </w:r>
    </w:p>
    <w:p w14:paraId="0C64C799" w14:textId="77777777" w:rsidR="00D6511C" w:rsidRPr="00043A47" w:rsidRDefault="00D6511C" w:rsidP="00D6511C">
      <w:pPr>
        <w:spacing w:after="0" w:line="240" w:lineRule="auto"/>
        <w:rPr>
          <w:rFonts w:ascii="Times New Roman" w:hAnsi="Times New Roman" w:cs="Times New Roman"/>
        </w:rPr>
      </w:pPr>
      <w:r w:rsidRPr="00043A47">
        <w:rPr>
          <w:rFonts w:ascii="Times New Roman" w:hAnsi="Times New Roman" w:cs="Times New Roman"/>
        </w:rPr>
        <w:t>WJH</w:t>
      </w:r>
    </w:p>
    <w:p w14:paraId="1149E95D" w14:textId="77777777" w:rsidR="00D6511C" w:rsidRPr="00043A47" w:rsidRDefault="00D6511C" w:rsidP="00D6511C">
      <w:pPr>
        <w:spacing w:after="0" w:line="240" w:lineRule="auto"/>
        <w:rPr>
          <w:rFonts w:ascii="Times New Roman" w:hAnsi="Times New Roman" w:cs="Times New Roman"/>
        </w:rPr>
      </w:pPr>
      <w:r w:rsidRPr="00043A47">
        <w:rPr>
          <w:rFonts w:ascii="Times New Roman" w:hAnsi="Times New Roman" w:cs="Times New Roman"/>
        </w:rPr>
        <w:t>LS 490/ Res. 53 - 2014</w:t>
      </w:r>
    </w:p>
    <w:p w14:paraId="5B8A51C7" w14:textId="77777777" w:rsidR="00D6511C" w:rsidRPr="00043A47" w:rsidRDefault="00D6511C" w:rsidP="00D6511C">
      <w:pPr>
        <w:spacing w:after="0" w:line="240" w:lineRule="auto"/>
        <w:rPr>
          <w:rFonts w:ascii="Times New Roman" w:hAnsi="Times New Roman" w:cs="Times New Roman"/>
        </w:rPr>
      </w:pPr>
      <w:r w:rsidRPr="00043A47">
        <w:rPr>
          <w:rFonts w:ascii="Times New Roman" w:hAnsi="Times New Roman" w:cs="Times New Roman"/>
        </w:rPr>
        <w:t>1/4/18</w:t>
      </w:r>
    </w:p>
    <w:p w14:paraId="64701396" w14:textId="77777777" w:rsidR="00D6511C" w:rsidRDefault="00D6511C" w:rsidP="00D6511C">
      <w:pPr>
        <w:spacing w:after="0" w:line="240" w:lineRule="auto"/>
        <w:rPr>
          <w:rFonts w:ascii="Times New Roman" w:hAnsi="Times New Roman" w:cs="Times New Roman"/>
        </w:rPr>
      </w:pPr>
      <w:r w:rsidRPr="00043A47">
        <w:rPr>
          <w:rFonts w:ascii="Times New Roman" w:hAnsi="Times New Roman" w:cs="Times New Roman"/>
        </w:rPr>
        <w:t xml:space="preserve">LS 1116 </w:t>
      </w:r>
    </w:p>
    <w:p w14:paraId="3AAC4898" w14:textId="77777777" w:rsidR="00D6511C" w:rsidRDefault="00D6511C" w:rsidP="00D6511C">
      <w:pPr>
        <w:spacing w:after="0" w:line="240" w:lineRule="auto"/>
        <w:rPr>
          <w:rFonts w:ascii="Times New Roman" w:hAnsi="Times New Roman" w:cs="Times New Roman"/>
        </w:rPr>
      </w:pPr>
    </w:p>
    <w:p w14:paraId="7E69C6A8" w14:textId="77777777" w:rsidR="00D6511C" w:rsidRDefault="00D6511C" w:rsidP="00D6511C">
      <w:pPr>
        <w:spacing w:after="0" w:line="240" w:lineRule="auto"/>
        <w:rPr>
          <w:rFonts w:ascii="Times New Roman" w:hAnsi="Times New Roman" w:cs="Times New Roman"/>
        </w:rPr>
      </w:pPr>
      <w:r w:rsidRPr="00483F4D">
        <w:rPr>
          <w:rFonts w:ascii="Times New Roman" w:hAnsi="Times New Roman" w:cs="Times New Roman"/>
        </w:rPr>
        <w:t>KMD</w:t>
      </w:r>
    </w:p>
    <w:p w14:paraId="3AF71A43" w14:textId="77777777" w:rsidR="00D6511C" w:rsidRDefault="00D6511C" w:rsidP="00D6511C">
      <w:pPr>
        <w:spacing w:after="0" w:line="240" w:lineRule="auto"/>
        <w:rPr>
          <w:rFonts w:ascii="Times New Roman" w:hAnsi="Times New Roman" w:cs="Times New Roman"/>
        </w:rPr>
      </w:pPr>
      <w:r>
        <w:rPr>
          <w:rFonts w:ascii="Times New Roman" w:hAnsi="Times New Roman" w:cs="Times New Roman"/>
        </w:rPr>
        <w:t xml:space="preserve">Rev. </w:t>
      </w:r>
      <w:r w:rsidRPr="00483F4D">
        <w:rPr>
          <w:rFonts w:ascii="Times New Roman" w:hAnsi="Times New Roman" w:cs="Times New Roman"/>
        </w:rPr>
        <w:t xml:space="preserve">4/11/19 </w:t>
      </w:r>
    </w:p>
    <w:p w14:paraId="34B7404D" w14:textId="77777777" w:rsidR="00D6511C" w:rsidRPr="00483F4D" w:rsidRDefault="00D6511C" w:rsidP="00D6511C">
      <w:pPr>
        <w:spacing w:after="0" w:line="240" w:lineRule="auto"/>
        <w:rPr>
          <w:rFonts w:ascii="Times New Roman" w:hAnsi="Times New Roman" w:cs="Times New Roman"/>
        </w:rPr>
      </w:pPr>
      <w:r>
        <w:rPr>
          <w:rFonts w:ascii="Times New Roman" w:hAnsi="Times New Roman" w:cs="Times New Roman"/>
        </w:rPr>
        <w:t>LS116/Reso 143 - 2018</w:t>
      </w:r>
    </w:p>
    <w:p w14:paraId="752A9A25" w14:textId="77777777" w:rsidR="00D6511C" w:rsidRPr="00043A47" w:rsidRDefault="00D6511C" w:rsidP="00D6511C">
      <w:pPr>
        <w:spacing w:after="0" w:line="240" w:lineRule="auto"/>
        <w:rPr>
          <w:rFonts w:ascii="Times New Roman" w:hAnsi="Times New Roman" w:cs="Times New Roman"/>
        </w:rPr>
      </w:pPr>
    </w:p>
    <w:p w14:paraId="3BCBFA2A" w14:textId="24EBE588" w:rsidR="00D6511C" w:rsidRDefault="00D6511C" w:rsidP="002B0F8A">
      <w:pPr>
        <w:spacing w:after="0" w:line="240" w:lineRule="auto"/>
        <w:rPr>
          <w:rFonts w:ascii="Times New Roman" w:eastAsia="Times New Roman" w:hAnsi="Times New Roman" w:cs="Times New Roman"/>
          <w:sz w:val="24"/>
          <w:szCs w:val="24"/>
        </w:rPr>
      </w:pPr>
    </w:p>
    <w:p w14:paraId="08D14B35" w14:textId="77777777" w:rsidR="002B0F8A" w:rsidRDefault="002B0F8A" w:rsidP="002B0F8A">
      <w:pPr>
        <w:spacing w:after="0" w:line="240" w:lineRule="auto"/>
        <w:rPr>
          <w:rFonts w:ascii="Times New Roman" w:hAnsi="Times New Roman" w:cs="Times New Roman"/>
          <w:sz w:val="24"/>
          <w:szCs w:val="24"/>
        </w:rPr>
      </w:pPr>
    </w:p>
    <w:p w14:paraId="7936B1BB" w14:textId="7EE895E9" w:rsidR="00D6511C" w:rsidRPr="00D6511C" w:rsidRDefault="00D6511C" w:rsidP="00D6511C">
      <w:pPr>
        <w:spacing w:after="0" w:line="240" w:lineRule="auto"/>
        <w:jc w:val="center"/>
        <w:rPr>
          <w:rFonts w:ascii="Times New Roman" w:hAnsi="Times New Roman" w:cs="Times New Roman"/>
          <w:sz w:val="24"/>
          <w:szCs w:val="24"/>
        </w:rPr>
      </w:pPr>
      <w:r w:rsidRPr="00D6511C">
        <w:rPr>
          <w:rFonts w:ascii="Times New Roman" w:hAnsi="Times New Roman" w:cs="Times New Roman"/>
          <w:sz w:val="24"/>
          <w:szCs w:val="24"/>
        </w:rPr>
        <w:t>Res. No. 829</w:t>
      </w:r>
    </w:p>
    <w:p w14:paraId="424D3DA2" w14:textId="77777777" w:rsidR="00D6511C" w:rsidRPr="00D6511C" w:rsidRDefault="00D6511C" w:rsidP="00D6511C">
      <w:pPr>
        <w:spacing w:after="0" w:line="240" w:lineRule="auto"/>
        <w:jc w:val="center"/>
        <w:rPr>
          <w:rFonts w:ascii="Times New Roman" w:hAnsi="Times New Roman" w:cs="Times New Roman"/>
          <w:sz w:val="24"/>
          <w:szCs w:val="24"/>
        </w:rPr>
      </w:pPr>
    </w:p>
    <w:p w14:paraId="28423C81" w14:textId="77777777" w:rsidR="00D6511C" w:rsidRPr="00D6511C" w:rsidRDefault="00D6511C" w:rsidP="00D6511C">
      <w:pPr>
        <w:spacing w:after="0" w:line="240" w:lineRule="auto"/>
        <w:jc w:val="both"/>
        <w:rPr>
          <w:rFonts w:ascii="Times New Roman" w:hAnsi="Times New Roman" w:cs="Times New Roman"/>
          <w:vanish/>
          <w:sz w:val="24"/>
          <w:szCs w:val="24"/>
        </w:rPr>
      </w:pPr>
      <w:r w:rsidRPr="00D6511C">
        <w:rPr>
          <w:rFonts w:ascii="Times New Roman" w:hAnsi="Times New Roman" w:cs="Times New Roman"/>
          <w:vanish/>
          <w:sz w:val="24"/>
          <w:szCs w:val="24"/>
        </w:rPr>
        <w:t>..Title</w:t>
      </w:r>
    </w:p>
    <w:p w14:paraId="1017F3BD" w14:textId="77777777" w:rsidR="00D6511C" w:rsidRPr="00D6511C" w:rsidRDefault="00D6511C" w:rsidP="00D6511C">
      <w:pPr>
        <w:spacing w:after="0" w:line="240" w:lineRule="auto"/>
        <w:jc w:val="both"/>
        <w:rPr>
          <w:rFonts w:ascii="Times New Roman" w:hAnsi="Times New Roman" w:cs="Times New Roman"/>
          <w:sz w:val="24"/>
          <w:szCs w:val="24"/>
        </w:rPr>
      </w:pPr>
      <w:r w:rsidRPr="00D6511C">
        <w:rPr>
          <w:rFonts w:ascii="Times New Roman" w:hAnsi="Times New Roman" w:cs="Times New Roman"/>
          <w:sz w:val="24"/>
          <w:szCs w:val="24"/>
        </w:rPr>
        <w:t>Resolution calling upon the New York State Legislature to pass, and the Governor to sign, S.1343B/A.5493, which would reform revocation presumptive release, parole, conditional release, and post-release supervision.</w:t>
      </w:r>
    </w:p>
    <w:p w14:paraId="01EE4918" w14:textId="77777777" w:rsidR="00D6511C" w:rsidRPr="00D6511C" w:rsidRDefault="00D6511C" w:rsidP="00D6511C">
      <w:pPr>
        <w:spacing w:after="0" w:line="240" w:lineRule="auto"/>
        <w:jc w:val="both"/>
        <w:rPr>
          <w:rFonts w:ascii="Times New Roman" w:hAnsi="Times New Roman" w:cs="Times New Roman"/>
          <w:vanish/>
          <w:sz w:val="24"/>
          <w:szCs w:val="24"/>
        </w:rPr>
      </w:pPr>
      <w:r w:rsidRPr="00D6511C">
        <w:rPr>
          <w:rFonts w:ascii="Times New Roman" w:hAnsi="Times New Roman" w:cs="Times New Roman"/>
          <w:vanish/>
          <w:sz w:val="24"/>
          <w:szCs w:val="24"/>
        </w:rPr>
        <w:t xml:space="preserve">..Body </w:t>
      </w:r>
    </w:p>
    <w:p w14:paraId="2D76D05F" w14:textId="77777777" w:rsidR="00D6511C" w:rsidRPr="00D6511C" w:rsidRDefault="00D6511C" w:rsidP="00D6511C">
      <w:pPr>
        <w:spacing w:after="0" w:line="240" w:lineRule="auto"/>
        <w:jc w:val="both"/>
        <w:rPr>
          <w:rFonts w:ascii="Times New Roman" w:hAnsi="Times New Roman" w:cs="Times New Roman"/>
          <w:sz w:val="24"/>
          <w:szCs w:val="24"/>
        </w:rPr>
      </w:pPr>
    </w:p>
    <w:p w14:paraId="42249E43" w14:textId="77777777" w:rsidR="00D6511C" w:rsidRPr="00D6511C" w:rsidRDefault="00D6511C" w:rsidP="00D6511C">
      <w:pPr>
        <w:spacing w:after="0" w:line="480" w:lineRule="auto"/>
        <w:jc w:val="both"/>
        <w:rPr>
          <w:rFonts w:ascii="Times New Roman" w:hAnsi="Times New Roman" w:cs="Times New Roman"/>
          <w:sz w:val="24"/>
          <w:szCs w:val="24"/>
        </w:rPr>
      </w:pPr>
      <w:r w:rsidRPr="00D6511C">
        <w:rPr>
          <w:rFonts w:ascii="Times New Roman" w:hAnsi="Times New Roman" w:cs="Times New Roman"/>
          <w:sz w:val="24"/>
          <w:szCs w:val="24"/>
        </w:rPr>
        <w:t>By Council Member Powers</w:t>
      </w:r>
    </w:p>
    <w:p w14:paraId="11D84157"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In 2017, about sixteen percent of New York City’s jail population were parole violators, according to the Mayor’s Office of Criminal Justice; and </w:t>
      </w:r>
    </w:p>
    <w:p w14:paraId="304F67A5"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 Whereas, In 2016, about sixty-five percent of parole violators in New York State were incarcerated for technical violations, meaning the person broke conditions of their release, such as missing curfew or a parole appointment, or testing positive for marijuana; and </w:t>
      </w:r>
    </w:p>
    <w:p w14:paraId="7147F1E4" w14:textId="77777777" w:rsidR="00D6511C" w:rsidRPr="00D6511C" w:rsidRDefault="00D6511C" w:rsidP="00D6511C">
      <w:pPr>
        <w:spacing w:after="0" w:line="480" w:lineRule="auto"/>
        <w:jc w:val="both"/>
        <w:rPr>
          <w:rFonts w:ascii="Times New Roman" w:hAnsi="Times New Roman" w:cs="Times New Roman"/>
          <w:sz w:val="24"/>
          <w:szCs w:val="24"/>
        </w:rPr>
      </w:pPr>
      <w:r w:rsidRPr="00D6511C">
        <w:rPr>
          <w:rFonts w:ascii="Times New Roman" w:hAnsi="Times New Roman" w:cs="Times New Roman"/>
          <w:sz w:val="24"/>
          <w:szCs w:val="24"/>
        </w:rPr>
        <w:tab/>
        <w:t xml:space="preserve">Whereas, In New York City, the number of people detained on technical parole violations has grown significantly since 2014, accounting for forty-eight percent of the incarcerated parole population in 2017, according to Columbia Justice Lab report; and </w:t>
      </w:r>
    </w:p>
    <w:p w14:paraId="7017A692" w14:textId="77777777" w:rsidR="00D6511C" w:rsidRPr="00D6511C" w:rsidRDefault="00D6511C" w:rsidP="00D6511C">
      <w:pPr>
        <w:spacing w:after="0" w:line="480" w:lineRule="auto"/>
        <w:jc w:val="both"/>
        <w:rPr>
          <w:rFonts w:ascii="Times New Roman" w:hAnsi="Times New Roman" w:cs="Times New Roman"/>
          <w:sz w:val="24"/>
          <w:szCs w:val="24"/>
        </w:rPr>
      </w:pPr>
      <w:r w:rsidRPr="00D6511C">
        <w:rPr>
          <w:rFonts w:ascii="Times New Roman" w:hAnsi="Times New Roman" w:cs="Times New Roman"/>
          <w:sz w:val="24"/>
          <w:szCs w:val="24"/>
        </w:rPr>
        <w:tab/>
        <w:t>Whereas, Of people on parole whom New York officials sent back to prison in 2016, over 6,300, or 65%, were re-incarcerated for technical parole violations, as opposed to new crimes; and</w:t>
      </w:r>
    </w:p>
    <w:p w14:paraId="565E1ADC"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According to Criminal Justice Lab, black people are detained in New York City’s jails for technical parole violations at more than 12 times the rate of white people, making parole reform a racial justice issue; and </w:t>
      </w:r>
    </w:p>
    <w:p w14:paraId="73395272" w14:textId="77777777" w:rsidR="00D6511C" w:rsidRPr="00D6511C" w:rsidRDefault="00D6511C" w:rsidP="00D6511C">
      <w:pPr>
        <w:spacing w:after="0" w:line="480" w:lineRule="auto"/>
        <w:jc w:val="both"/>
        <w:rPr>
          <w:rFonts w:ascii="Times New Roman" w:hAnsi="Times New Roman" w:cs="Times New Roman"/>
          <w:sz w:val="24"/>
          <w:szCs w:val="24"/>
        </w:rPr>
      </w:pPr>
      <w:r w:rsidRPr="00D6511C">
        <w:rPr>
          <w:rFonts w:ascii="Times New Roman" w:hAnsi="Times New Roman" w:cs="Times New Roman"/>
          <w:sz w:val="24"/>
          <w:szCs w:val="24"/>
        </w:rPr>
        <w:tab/>
        <w:t xml:space="preserve">Whereas, In a recent </w:t>
      </w:r>
      <w:r w:rsidRPr="00D6511C">
        <w:rPr>
          <w:rFonts w:ascii="Times New Roman" w:hAnsi="Times New Roman" w:cs="Times New Roman"/>
          <w:i/>
          <w:sz w:val="24"/>
          <w:szCs w:val="24"/>
        </w:rPr>
        <w:t xml:space="preserve">New York Daily News </w:t>
      </w:r>
      <w:r w:rsidRPr="00D6511C">
        <w:rPr>
          <w:rFonts w:ascii="Times New Roman" w:hAnsi="Times New Roman" w:cs="Times New Roman"/>
          <w:sz w:val="24"/>
          <w:szCs w:val="24"/>
        </w:rPr>
        <w:t xml:space="preserve">opinion piece, New York and Kings County District Attorneys acknowledged that parole is a significant contributor to mass incarceration and must be reformed to be less punitive and more rehabilitative; and  </w:t>
      </w:r>
    </w:p>
    <w:p w14:paraId="791CC829"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Governor Cuomo has stated, “New York jails and prisons should not be filled with people who may have violated the conditions of their parole, but present no danger to our communities;” and </w:t>
      </w:r>
    </w:p>
    <w:p w14:paraId="6037CAB3"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Whereas, This has occurred while the number of people released from state prison into city homeless shelters nearly doubled from 2014 to 2018; and</w:t>
      </w:r>
    </w:p>
    <w:p w14:paraId="57680DF7"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Whereas, the increasing number of persons detained for state parole violations in New York City’s jails not only overuses incarceration for crimeless, technical violations but is also slowing the closure of the city’s jails on Rikers Island and increasing the estimated size of replacement, borough-based facilities; and</w:t>
      </w:r>
    </w:p>
    <w:p w14:paraId="4DECADDF"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S.1343B, introduced by State Senator Brian Benjamin, and companion bill A.5493, introduced by State Assembly member Walter Mosely, would reform parole: conditional release, revocation presumptive release, and post-release supervision to reduce the number of people held in jails and prisons in New York State; and </w:t>
      </w:r>
    </w:p>
    <w:p w14:paraId="0BD7287E"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S.1343B/A5493 grant “earned time credits” to parolees to encourage positive behavior and accelerate discharge from supervision and ensures parolees who are alleged to have violated the terms of their release receive a hearing in a local criminal court to ascertain whether they should be detained in jail pending adjudication of the alleged violation; and </w:t>
      </w:r>
    </w:p>
    <w:p w14:paraId="58393380"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S.1343B/A5493 also shortens the timeframe for adjudicatory hearings and limits technical violation terms and jail time for such terms to ensure people on parole are not needlessly re-incarcerated; and </w:t>
      </w:r>
    </w:p>
    <w:p w14:paraId="2579AB84"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Other states, such as Arizona, South Carolina, Utah, Arkansas, Georgia, Idaho, Louisiana, and Mississippi, have implemented similar reforms proposed in S.1343B/A5493 and, as a result, have experienced a decline in recidivism and compliance revocations; and </w:t>
      </w:r>
    </w:p>
    <w:p w14:paraId="47B59DA7"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New York County, Bronx County, and King County District Attorneys have expressed their support for S.1343B/A.5493, asserting that it would increase public safety and reduce unnecessary incarceration; and </w:t>
      </w:r>
    </w:p>
    <w:p w14:paraId="1D6DDA13"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Whereas, Without parole reform, the growing number of technical parole violators in New York City’s jails could potentially hamstring the city's efforts to reduce the city jail population and close Rikers Island; and, now, therefore be it  </w:t>
      </w:r>
    </w:p>
    <w:p w14:paraId="1A53CC8B" w14:textId="77777777" w:rsidR="00D6511C" w:rsidRPr="00D6511C" w:rsidRDefault="00D6511C" w:rsidP="00D6511C">
      <w:pPr>
        <w:spacing w:after="0" w:line="480" w:lineRule="auto"/>
        <w:ind w:firstLine="720"/>
        <w:jc w:val="both"/>
        <w:rPr>
          <w:rFonts w:ascii="Times New Roman" w:hAnsi="Times New Roman" w:cs="Times New Roman"/>
          <w:sz w:val="24"/>
          <w:szCs w:val="24"/>
        </w:rPr>
      </w:pPr>
      <w:r w:rsidRPr="00D6511C">
        <w:rPr>
          <w:rFonts w:ascii="Times New Roman" w:hAnsi="Times New Roman" w:cs="Times New Roman"/>
          <w:sz w:val="24"/>
          <w:szCs w:val="24"/>
        </w:rPr>
        <w:t xml:space="preserve">Resolved, That the Council of the City of New York calls upon the New York State Legislature to pass, and Governor to sign, S.1343B/A5493, which would reform revocation presumptive release, parole, conditional release, and post-release supervision </w:t>
      </w:r>
    </w:p>
    <w:p w14:paraId="1BDAA878" w14:textId="77777777" w:rsidR="00D6511C" w:rsidRPr="00D6511C" w:rsidRDefault="00D6511C" w:rsidP="00D6511C">
      <w:pPr>
        <w:spacing w:after="0" w:line="240" w:lineRule="auto"/>
        <w:jc w:val="both"/>
        <w:rPr>
          <w:rFonts w:ascii="Times New Roman" w:hAnsi="Times New Roman" w:cs="Times New Roman"/>
          <w:sz w:val="24"/>
          <w:szCs w:val="24"/>
        </w:rPr>
      </w:pPr>
    </w:p>
    <w:p w14:paraId="2E7DD15F" w14:textId="77777777" w:rsidR="00D6511C" w:rsidRPr="00D6511C" w:rsidRDefault="00D6511C" w:rsidP="00D6511C">
      <w:pPr>
        <w:spacing w:after="0" w:line="240" w:lineRule="auto"/>
        <w:jc w:val="both"/>
        <w:rPr>
          <w:rFonts w:ascii="Times New Roman" w:hAnsi="Times New Roman" w:cs="Times New Roman"/>
          <w:sz w:val="20"/>
          <w:szCs w:val="24"/>
        </w:rPr>
      </w:pPr>
      <w:r w:rsidRPr="00D6511C">
        <w:rPr>
          <w:rFonts w:ascii="Times New Roman" w:hAnsi="Times New Roman" w:cs="Times New Roman"/>
          <w:sz w:val="20"/>
          <w:szCs w:val="24"/>
        </w:rPr>
        <w:t>LS10247</w:t>
      </w:r>
    </w:p>
    <w:p w14:paraId="2BD5F1D2" w14:textId="77777777" w:rsidR="00D6511C" w:rsidRPr="00D6511C" w:rsidRDefault="00D6511C" w:rsidP="00D6511C">
      <w:pPr>
        <w:spacing w:after="0" w:line="240" w:lineRule="auto"/>
        <w:jc w:val="both"/>
        <w:rPr>
          <w:rFonts w:ascii="Times New Roman" w:hAnsi="Times New Roman" w:cs="Times New Roman"/>
          <w:sz w:val="20"/>
          <w:szCs w:val="24"/>
        </w:rPr>
      </w:pPr>
      <w:r w:rsidRPr="00D6511C">
        <w:rPr>
          <w:rFonts w:ascii="Times New Roman" w:hAnsi="Times New Roman" w:cs="Times New Roman"/>
          <w:sz w:val="20"/>
          <w:szCs w:val="24"/>
        </w:rPr>
        <w:t>3/22/19</w:t>
      </w:r>
    </w:p>
    <w:p w14:paraId="49AAC3A1" w14:textId="77777777" w:rsidR="00D6511C" w:rsidRPr="00D6511C" w:rsidRDefault="00D6511C" w:rsidP="00D6511C">
      <w:pPr>
        <w:spacing w:after="0" w:line="240" w:lineRule="auto"/>
        <w:jc w:val="both"/>
        <w:rPr>
          <w:rFonts w:ascii="Times New Roman" w:hAnsi="Times New Roman" w:cs="Times New Roman"/>
          <w:sz w:val="20"/>
          <w:szCs w:val="24"/>
        </w:rPr>
      </w:pPr>
      <w:r w:rsidRPr="00D6511C">
        <w:rPr>
          <w:rFonts w:ascii="Times New Roman" w:hAnsi="Times New Roman" w:cs="Times New Roman"/>
          <w:sz w:val="20"/>
          <w:szCs w:val="24"/>
        </w:rPr>
        <w:t>KMD</w:t>
      </w:r>
    </w:p>
    <w:p w14:paraId="371FD620" w14:textId="77777777" w:rsidR="00D6511C" w:rsidRPr="00D6511C" w:rsidRDefault="00D6511C" w:rsidP="00D6511C">
      <w:pPr>
        <w:spacing w:after="0" w:line="240" w:lineRule="auto"/>
        <w:jc w:val="both"/>
        <w:rPr>
          <w:rFonts w:ascii="Times New Roman" w:hAnsi="Times New Roman" w:cs="Times New Roman"/>
          <w:sz w:val="24"/>
          <w:szCs w:val="24"/>
        </w:rPr>
      </w:pPr>
    </w:p>
    <w:p w14:paraId="5090E9AC" w14:textId="77777777" w:rsidR="00D6511C" w:rsidRPr="003B787E" w:rsidRDefault="00D6511C" w:rsidP="00D6511C">
      <w:pPr>
        <w:rPr>
          <w:rFonts w:ascii="Times New Roman" w:eastAsia="Times New Roman" w:hAnsi="Times New Roman" w:cs="Times New Roman"/>
          <w:sz w:val="24"/>
          <w:szCs w:val="24"/>
        </w:rPr>
      </w:pPr>
    </w:p>
    <w:sectPr w:rsidR="00D6511C" w:rsidRPr="003B787E" w:rsidSect="00D651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62B" w14:textId="77777777" w:rsidR="00FF4273" w:rsidRDefault="00FF4273" w:rsidP="00A82C37">
      <w:pPr>
        <w:spacing w:after="0" w:line="240" w:lineRule="auto"/>
      </w:pPr>
      <w:r>
        <w:separator/>
      </w:r>
    </w:p>
  </w:endnote>
  <w:endnote w:type="continuationSeparator" w:id="0">
    <w:p w14:paraId="0667D16C" w14:textId="77777777" w:rsidR="00FF4273" w:rsidRDefault="00FF4273" w:rsidP="00A8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2799" w14:textId="77777777" w:rsidR="00FF4273" w:rsidRDefault="00FF4273" w:rsidP="00FF4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781D8" w14:textId="77777777" w:rsidR="00FF4273" w:rsidRDefault="00FF4273" w:rsidP="00FF4273">
    <w:pPr>
      <w:pStyle w:val="Footer"/>
      <w:ind w:right="360"/>
    </w:pPr>
  </w:p>
  <w:p w14:paraId="511BE166" w14:textId="77777777" w:rsidR="00FF4273" w:rsidRDefault="00FF4273"/>
  <w:p w14:paraId="6679DB8B" w14:textId="77777777" w:rsidR="00FF4273" w:rsidRDefault="00FF4273"/>
  <w:p w14:paraId="6BBF9373" w14:textId="77777777" w:rsidR="00FF4273" w:rsidRDefault="00FF4273"/>
  <w:p w14:paraId="296FD9F7" w14:textId="77777777" w:rsidR="00FF4273" w:rsidRDefault="00FF42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51950"/>
      <w:docPartObj>
        <w:docPartGallery w:val="Page Numbers (Bottom of Page)"/>
        <w:docPartUnique/>
      </w:docPartObj>
    </w:sdtPr>
    <w:sdtEndPr>
      <w:rPr>
        <w:noProof/>
      </w:rPr>
    </w:sdtEndPr>
    <w:sdtContent>
      <w:p w14:paraId="40BC1B87" w14:textId="0D0079BE" w:rsidR="00D6511C" w:rsidRDefault="00D6511C">
        <w:pPr>
          <w:pStyle w:val="Footer"/>
        </w:pPr>
        <w:r>
          <w:fldChar w:fldCharType="begin"/>
        </w:r>
        <w:r>
          <w:instrText xml:space="preserve"> PAGE   \* MERGEFORMAT </w:instrText>
        </w:r>
        <w:r>
          <w:fldChar w:fldCharType="separate"/>
        </w:r>
        <w:r w:rsidR="00C77CEA">
          <w:rPr>
            <w:noProof/>
          </w:rPr>
          <w:t>9</w:t>
        </w:r>
        <w:r>
          <w:rPr>
            <w:noProof/>
          </w:rPr>
          <w:fldChar w:fldCharType="end"/>
        </w:r>
      </w:p>
    </w:sdtContent>
  </w:sdt>
  <w:p w14:paraId="1A0C6DCE" w14:textId="77777777" w:rsidR="00FF4273" w:rsidRDefault="00FF42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452B" w14:textId="77777777" w:rsidR="008210D3" w:rsidRDefault="0082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88E2" w14:textId="77777777" w:rsidR="00FF4273" w:rsidRDefault="00FF4273" w:rsidP="00A82C37">
      <w:pPr>
        <w:spacing w:after="0" w:line="240" w:lineRule="auto"/>
      </w:pPr>
      <w:r>
        <w:separator/>
      </w:r>
    </w:p>
  </w:footnote>
  <w:footnote w:type="continuationSeparator" w:id="0">
    <w:p w14:paraId="1C568633" w14:textId="77777777" w:rsidR="00FF4273" w:rsidRDefault="00FF4273" w:rsidP="00A82C37">
      <w:pPr>
        <w:spacing w:after="0" w:line="240" w:lineRule="auto"/>
      </w:pPr>
      <w:r>
        <w:continuationSeparator/>
      </w:r>
    </w:p>
  </w:footnote>
  <w:footnote w:id="1">
    <w:p w14:paraId="18ED6C80" w14:textId="70B1275E" w:rsidR="007C20AB" w:rsidRPr="007C20AB" w:rsidRDefault="007C20AB">
      <w:pPr>
        <w:pStyle w:val="FootnoteText"/>
      </w:pPr>
      <w:r>
        <w:rPr>
          <w:rStyle w:val="FootnoteReference"/>
        </w:rPr>
        <w:footnoteRef/>
      </w:r>
      <w:r>
        <w:t xml:space="preserve"> </w:t>
      </w:r>
      <w:r w:rsidRPr="007C20AB">
        <w:t>Haney, Craig; Lynch, Mona (1997). "Regulating Prisons of the Future: A Psychological Analysis of Supermax and Solitary Confinement". NYU Rev. Law &amp; Social Change.</w:t>
      </w:r>
    </w:p>
  </w:footnote>
  <w:footnote w:id="2">
    <w:p w14:paraId="2E442A8F" w14:textId="40DB0E3D" w:rsidR="007C20AB" w:rsidRPr="007C20AB" w:rsidRDefault="007C20AB">
      <w:pPr>
        <w:pStyle w:val="FootnoteText"/>
      </w:pPr>
      <w:r>
        <w:rPr>
          <w:rStyle w:val="FootnoteReference"/>
        </w:rPr>
        <w:footnoteRef/>
      </w:r>
      <w:r>
        <w:t xml:space="preserve"> </w:t>
      </w:r>
      <w:r w:rsidRPr="007C20AB">
        <w:t>United Nations Standard Minimum Rules for the Treatment of Prisoners</w:t>
      </w:r>
      <w:r>
        <w:t xml:space="preserve">, </w:t>
      </w:r>
      <w:r>
        <w:rPr>
          <w:i/>
        </w:rPr>
        <w:t xml:space="preserve">available at </w:t>
      </w:r>
      <w:r w:rsidRPr="007C20AB">
        <w:t>http://www.unodc.org/documents/justice-and-prison-reform/GA-RESOLUTION/E_ebook.pdf</w:t>
      </w:r>
    </w:p>
  </w:footnote>
  <w:footnote w:id="3">
    <w:p w14:paraId="416A116B" w14:textId="21AD6E6E" w:rsidR="00FE6FB0" w:rsidRDefault="00FE6FB0">
      <w:pPr>
        <w:pStyle w:val="FootnoteText"/>
      </w:pPr>
      <w:r>
        <w:rPr>
          <w:rStyle w:val="FootnoteReference"/>
        </w:rPr>
        <w:footnoteRef/>
      </w:r>
      <w:r>
        <w:t xml:space="preserve"> </w:t>
      </w:r>
      <w:r w:rsidRPr="00FE6FB0">
        <w:t>U.S. Department of Justice Office of Justice Programs Bureau of Justice Statistics</w:t>
      </w:r>
      <w:r>
        <w:t xml:space="preserve">, Probation and Parole in the United States, 2016, </w:t>
      </w:r>
      <w:r>
        <w:rPr>
          <w:i/>
        </w:rPr>
        <w:t xml:space="preserve">available at </w:t>
      </w:r>
      <w:r w:rsidRPr="00FE6FB0">
        <w:t>https://www.bjs.gov/content/pub/pdf/ppus16.pdf</w:t>
      </w:r>
    </w:p>
  </w:footnote>
  <w:footnote w:id="4">
    <w:p w14:paraId="3507D933" w14:textId="44121B5C" w:rsidR="002B0F8A" w:rsidRPr="002B0F8A" w:rsidRDefault="002B0F8A">
      <w:pPr>
        <w:pStyle w:val="FootnoteText"/>
      </w:pPr>
      <w:r>
        <w:rPr>
          <w:rStyle w:val="FootnoteReference"/>
        </w:rPr>
        <w:footnoteRef/>
      </w:r>
      <w:r>
        <w:t xml:space="preserve"> Department of Criminal Justice Services, Jail Population in New York State, Average Daily Census by Month, </w:t>
      </w:r>
      <w:r>
        <w:rPr>
          <w:i/>
        </w:rPr>
        <w:t xml:space="preserve">available at </w:t>
      </w:r>
      <w:r w:rsidRPr="002B0F8A">
        <w:t>https://www.criminaljustice.ny.gov/crimnet/ojsa/jail_population.pdf</w:t>
      </w:r>
      <w:r>
        <w:t xml:space="preserve">,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C48" w14:textId="77777777" w:rsidR="00FF4273" w:rsidRDefault="00FF4273">
    <w:pPr>
      <w:pStyle w:val="Header"/>
    </w:pPr>
  </w:p>
  <w:p w14:paraId="19D49C72" w14:textId="77777777" w:rsidR="00FF4273" w:rsidRDefault="00FF4273"/>
  <w:p w14:paraId="07E92042" w14:textId="77777777" w:rsidR="00FF4273" w:rsidRDefault="00FF4273"/>
  <w:p w14:paraId="7933E5CB" w14:textId="77777777" w:rsidR="00FF4273" w:rsidRDefault="00FF4273"/>
  <w:p w14:paraId="1B76BEEE" w14:textId="77777777" w:rsidR="00FF4273" w:rsidRDefault="00FF42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5CB9" w14:textId="4BFB47AD" w:rsidR="00FF4273" w:rsidRDefault="00FF4273"/>
  <w:p w14:paraId="038B3EC8" w14:textId="77777777" w:rsidR="00FF4273" w:rsidRDefault="00FF42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EA15" w14:textId="77777777" w:rsidR="008210D3" w:rsidRDefault="0082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BF8"/>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81813"/>
    <w:multiLevelType w:val="hybridMultilevel"/>
    <w:tmpl w:val="2A72D73E"/>
    <w:lvl w:ilvl="0" w:tplc="AF167C5A">
      <w:start w:val="1"/>
      <w:numFmt w:val="upperRoman"/>
      <w:lvlText w:val="%1."/>
      <w:lvlJc w:val="left"/>
      <w:pPr>
        <w:ind w:left="108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0BB2"/>
    <w:multiLevelType w:val="hybridMultilevel"/>
    <w:tmpl w:val="2A72D73E"/>
    <w:lvl w:ilvl="0" w:tplc="AF167C5A">
      <w:start w:val="1"/>
      <w:numFmt w:val="upperRoman"/>
      <w:lvlText w:val="%1."/>
      <w:lvlJc w:val="left"/>
      <w:pPr>
        <w:ind w:left="108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0433E"/>
    <w:multiLevelType w:val="hybridMultilevel"/>
    <w:tmpl w:val="AF0046C6"/>
    <w:lvl w:ilvl="0" w:tplc="F87C30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7"/>
    <w:rsid w:val="000027B7"/>
    <w:rsid w:val="0005241C"/>
    <w:rsid w:val="00066824"/>
    <w:rsid w:val="000D5795"/>
    <w:rsid w:val="000F1DE9"/>
    <w:rsid w:val="00127F6B"/>
    <w:rsid w:val="00167BE1"/>
    <w:rsid w:val="00190B28"/>
    <w:rsid w:val="00196ACF"/>
    <w:rsid w:val="00202A23"/>
    <w:rsid w:val="002216F7"/>
    <w:rsid w:val="002610FF"/>
    <w:rsid w:val="002959B4"/>
    <w:rsid w:val="002966AB"/>
    <w:rsid w:val="002B0F8A"/>
    <w:rsid w:val="002D026F"/>
    <w:rsid w:val="00343B0E"/>
    <w:rsid w:val="00354905"/>
    <w:rsid w:val="00391540"/>
    <w:rsid w:val="00393EBF"/>
    <w:rsid w:val="00395A85"/>
    <w:rsid w:val="003A18B6"/>
    <w:rsid w:val="003B787E"/>
    <w:rsid w:val="003E34D8"/>
    <w:rsid w:val="004002A4"/>
    <w:rsid w:val="0042724E"/>
    <w:rsid w:val="0044177C"/>
    <w:rsid w:val="004B0EE5"/>
    <w:rsid w:val="004E4BF6"/>
    <w:rsid w:val="005044F9"/>
    <w:rsid w:val="0059099E"/>
    <w:rsid w:val="005A1E52"/>
    <w:rsid w:val="005A4AEB"/>
    <w:rsid w:val="00617262"/>
    <w:rsid w:val="006175A8"/>
    <w:rsid w:val="0066173A"/>
    <w:rsid w:val="00672556"/>
    <w:rsid w:val="00680498"/>
    <w:rsid w:val="006D4F9C"/>
    <w:rsid w:val="006F39BC"/>
    <w:rsid w:val="006F4265"/>
    <w:rsid w:val="00755353"/>
    <w:rsid w:val="00792616"/>
    <w:rsid w:val="007B3EBF"/>
    <w:rsid w:val="007B72AB"/>
    <w:rsid w:val="007C20AB"/>
    <w:rsid w:val="00801CD8"/>
    <w:rsid w:val="008039E1"/>
    <w:rsid w:val="008210D3"/>
    <w:rsid w:val="00844A56"/>
    <w:rsid w:val="00847548"/>
    <w:rsid w:val="00881DC0"/>
    <w:rsid w:val="008E656F"/>
    <w:rsid w:val="00904A4E"/>
    <w:rsid w:val="00915DAE"/>
    <w:rsid w:val="009664B9"/>
    <w:rsid w:val="00976460"/>
    <w:rsid w:val="009C2BA5"/>
    <w:rsid w:val="009D617F"/>
    <w:rsid w:val="009E6D14"/>
    <w:rsid w:val="00A23541"/>
    <w:rsid w:val="00A32F80"/>
    <w:rsid w:val="00A73BBC"/>
    <w:rsid w:val="00A82C37"/>
    <w:rsid w:val="00AB0831"/>
    <w:rsid w:val="00AD41AB"/>
    <w:rsid w:val="00B936EC"/>
    <w:rsid w:val="00BA014A"/>
    <w:rsid w:val="00C0172E"/>
    <w:rsid w:val="00C77CEA"/>
    <w:rsid w:val="00D460B4"/>
    <w:rsid w:val="00D559B6"/>
    <w:rsid w:val="00D6511C"/>
    <w:rsid w:val="00D85181"/>
    <w:rsid w:val="00DA7B31"/>
    <w:rsid w:val="00DD4D60"/>
    <w:rsid w:val="00DF55DF"/>
    <w:rsid w:val="00E10CF0"/>
    <w:rsid w:val="00E201F4"/>
    <w:rsid w:val="00E276D9"/>
    <w:rsid w:val="00E342DD"/>
    <w:rsid w:val="00E51969"/>
    <w:rsid w:val="00E621E9"/>
    <w:rsid w:val="00E86B0B"/>
    <w:rsid w:val="00E90852"/>
    <w:rsid w:val="00EF0E31"/>
    <w:rsid w:val="00EF1CBE"/>
    <w:rsid w:val="00F3643B"/>
    <w:rsid w:val="00F907D8"/>
    <w:rsid w:val="00FA0C0D"/>
    <w:rsid w:val="00FE6FB0"/>
    <w:rsid w:val="00FF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2F0E0B"/>
  <w15:docId w15:val="{BCAC0DDB-0314-4828-A3BB-8DEEF31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C37"/>
    <w:rPr>
      <w:color w:val="0000CC"/>
      <w:u w:val="single"/>
    </w:rPr>
  </w:style>
  <w:style w:type="paragraph" w:styleId="FootnoteText">
    <w:name w:val="footnote text"/>
    <w:aliases w:val="FT"/>
    <w:link w:val="FootnoteTextChar"/>
    <w:uiPriority w:val="99"/>
    <w:rsid w:val="00A82C37"/>
    <w:pPr>
      <w:pBdr>
        <w:top w:val="nil"/>
        <w:left w:val="nil"/>
        <w:bottom w:val="nil"/>
        <w:right w:val="nil"/>
        <w:between w:val="nil"/>
        <w:bar w:val="nil"/>
      </w:pBdr>
      <w:spacing w:after="0" w:line="240" w:lineRule="auto"/>
    </w:pPr>
    <w:rPr>
      <w:rFonts w:ascii="Times New Roman" w:eastAsia="Helvetica" w:hAnsi="Times New Roman" w:cs="Helvetica"/>
      <w:color w:val="000000"/>
      <w:sz w:val="20"/>
      <w:szCs w:val="20"/>
      <w:bdr w:val="nil"/>
    </w:rPr>
  </w:style>
  <w:style w:type="character" w:customStyle="1" w:styleId="FootnoteTextChar">
    <w:name w:val="Footnote Text Char"/>
    <w:aliases w:val="FT Char"/>
    <w:basedOn w:val="DefaultParagraphFont"/>
    <w:link w:val="FootnoteText"/>
    <w:uiPriority w:val="99"/>
    <w:rsid w:val="00A82C37"/>
    <w:rPr>
      <w:rFonts w:ascii="Times New Roman" w:eastAsia="Helvetica" w:hAnsi="Times New Roman" w:cs="Helvetica"/>
      <w:color w:val="000000"/>
      <w:sz w:val="20"/>
      <w:szCs w:val="20"/>
      <w:bdr w:val="nil"/>
    </w:rPr>
  </w:style>
  <w:style w:type="character" w:styleId="FootnoteReference">
    <w:name w:val="footnote reference"/>
    <w:uiPriority w:val="99"/>
    <w:rsid w:val="00A82C37"/>
    <w:rPr>
      <w:color w:val="000000"/>
      <w:sz w:val="20"/>
      <w:szCs w:val="20"/>
      <w:vertAlign w:val="superscript"/>
    </w:rPr>
  </w:style>
  <w:style w:type="paragraph" w:customStyle="1" w:styleId="NoSpacing1">
    <w:name w:val="No Spacing1"/>
    <w:next w:val="NoSpacing"/>
    <w:uiPriority w:val="1"/>
    <w:qFormat/>
    <w:rsid w:val="00A82C37"/>
    <w:pPr>
      <w:spacing w:after="0" w:line="240" w:lineRule="auto"/>
    </w:pPr>
    <w:rPr>
      <w:rFonts w:ascii="Calibri" w:eastAsia="Calibri" w:hAnsi="Calibri" w:cs="Times New Roman"/>
    </w:rPr>
  </w:style>
  <w:style w:type="paragraph" w:styleId="NoSpacing">
    <w:name w:val="No Spacing"/>
    <w:uiPriority w:val="1"/>
    <w:qFormat/>
    <w:rsid w:val="00A82C37"/>
    <w:pPr>
      <w:spacing w:after="0" w:line="240" w:lineRule="auto"/>
    </w:pPr>
  </w:style>
  <w:style w:type="character" w:styleId="CommentReference">
    <w:name w:val="annotation reference"/>
    <w:basedOn w:val="DefaultParagraphFont"/>
    <w:uiPriority w:val="99"/>
    <w:semiHidden/>
    <w:unhideWhenUsed/>
    <w:rsid w:val="000027B7"/>
    <w:rPr>
      <w:sz w:val="16"/>
      <w:szCs w:val="16"/>
    </w:rPr>
  </w:style>
  <w:style w:type="paragraph" w:styleId="CommentText">
    <w:name w:val="annotation text"/>
    <w:basedOn w:val="Normal"/>
    <w:link w:val="CommentTextChar"/>
    <w:uiPriority w:val="99"/>
    <w:semiHidden/>
    <w:unhideWhenUsed/>
    <w:rsid w:val="000027B7"/>
    <w:pPr>
      <w:spacing w:line="240" w:lineRule="auto"/>
    </w:pPr>
    <w:rPr>
      <w:sz w:val="20"/>
      <w:szCs w:val="20"/>
    </w:rPr>
  </w:style>
  <w:style w:type="character" w:customStyle="1" w:styleId="CommentTextChar">
    <w:name w:val="Comment Text Char"/>
    <w:basedOn w:val="DefaultParagraphFont"/>
    <w:link w:val="CommentText"/>
    <w:uiPriority w:val="99"/>
    <w:semiHidden/>
    <w:rsid w:val="000027B7"/>
    <w:rPr>
      <w:sz w:val="20"/>
      <w:szCs w:val="20"/>
    </w:rPr>
  </w:style>
  <w:style w:type="paragraph" w:styleId="CommentSubject">
    <w:name w:val="annotation subject"/>
    <w:basedOn w:val="CommentText"/>
    <w:next w:val="CommentText"/>
    <w:link w:val="CommentSubjectChar"/>
    <w:uiPriority w:val="99"/>
    <w:semiHidden/>
    <w:unhideWhenUsed/>
    <w:rsid w:val="000027B7"/>
    <w:rPr>
      <w:b/>
      <w:bCs/>
    </w:rPr>
  </w:style>
  <w:style w:type="character" w:customStyle="1" w:styleId="CommentSubjectChar">
    <w:name w:val="Comment Subject Char"/>
    <w:basedOn w:val="CommentTextChar"/>
    <w:link w:val="CommentSubject"/>
    <w:uiPriority w:val="99"/>
    <w:semiHidden/>
    <w:rsid w:val="000027B7"/>
    <w:rPr>
      <w:b/>
      <w:bCs/>
      <w:sz w:val="20"/>
      <w:szCs w:val="20"/>
    </w:rPr>
  </w:style>
  <w:style w:type="paragraph" w:styleId="BalloonText">
    <w:name w:val="Balloon Text"/>
    <w:basedOn w:val="Normal"/>
    <w:link w:val="BalloonTextChar"/>
    <w:uiPriority w:val="99"/>
    <w:semiHidden/>
    <w:unhideWhenUsed/>
    <w:rsid w:val="0000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B7"/>
    <w:rPr>
      <w:rFonts w:ascii="Segoe UI" w:hAnsi="Segoe UI" w:cs="Segoe UI"/>
      <w:sz w:val="18"/>
      <w:szCs w:val="18"/>
    </w:rPr>
  </w:style>
  <w:style w:type="paragraph" w:styleId="ListParagraph">
    <w:name w:val="List Paragraph"/>
    <w:basedOn w:val="Normal"/>
    <w:uiPriority w:val="34"/>
    <w:qFormat/>
    <w:rsid w:val="000027B7"/>
    <w:pPr>
      <w:ind w:left="720"/>
      <w:contextualSpacing/>
    </w:pPr>
  </w:style>
  <w:style w:type="paragraph" w:styleId="Header">
    <w:name w:val="header"/>
    <w:basedOn w:val="Normal"/>
    <w:link w:val="HeaderChar"/>
    <w:uiPriority w:val="99"/>
    <w:unhideWhenUsed/>
    <w:rsid w:val="008E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6F"/>
  </w:style>
  <w:style w:type="paragraph" w:styleId="Footer">
    <w:name w:val="footer"/>
    <w:basedOn w:val="Normal"/>
    <w:link w:val="FooterChar"/>
    <w:uiPriority w:val="99"/>
    <w:unhideWhenUsed/>
    <w:rsid w:val="008E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6F"/>
  </w:style>
  <w:style w:type="paragraph" w:customStyle="1" w:styleId="paragraph">
    <w:name w:val="paragraph"/>
    <w:basedOn w:val="Normal"/>
    <w:rsid w:val="003549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172E"/>
    <w:pPr>
      <w:spacing w:after="120"/>
    </w:pPr>
  </w:style>
  <w:style w:type="character" w:customStyle="1" w:styleId="BodyTextChar">
    <w:name w:val="Body Text Char"/>
    <w:basedOn w:val="DefaultParagraphFont"/>
    <w:link w:val="BodyText"/>
    <w:uiPriority w:val="99"/>
    <w:semiHidden/>
    <w:rsid w:val="00C0172E"/>
  </w:style>
  <w:style w:type="character" w:styleId="PageNumber">
    <w:name w:val="page number"/>
    <w:basedOn w:val="DefaultParagraphFont"/>
    <w:uiPriority w:val="99"/>
    <w:semiHidden/>
    <w:unhideWhenUsed/>
    <w:rsid w:val="00FF4273"/>
  </w:style>
  <w:style w:type="character" w:styleId="LineNumber">
    <w:name w:val="line number"/>
    <w:basedOn w:val="DefaultParagraphFont"/>
    <w:uiPriority w:val="99"/>
    <w:semiHidden/>
    <w:unhideWhenUsed/>
    <w:rsid w:val="00FF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8375">
      <w:bodyDiv w:val="1"/>
      <w:marLeft w:val="0"/>
      <w:marRight w:val="0"/>
      <w:marTop w:val="0"/>
      <w:marBottom w:val="0"/>
      <w:divBdr>
        <w:top w:val="none" w:sz="0" w:space="0" w:color="auto"/>
        <w:left w:val="none" w:sz="0" w:space="0" w:color="auto"/>
        <w:bottom w:val="none" w:sz="0" w:space="0" w:color="auto"/>
        <w:right w:val="none" w:sz="0" w:space="0" w:color="auto"/>
      </w:divBdr>
    </w:div>
    <w:div w:id="1597598005">
      <w:bodyDiv w:val="1"/>
      <w:marLeft w:val="0"/>
      <w:marRight w:val="0"/>
      <w:marTop w:val="0"/>
      <w:marBottom w:val="0"/>
      <w:divBdr>
        <w:top w:val="none" w:sz="0" w:space="0" w:color="auto"/>
        <w:left w:val="none" w:sz="0" w:space="0" w:color="auto"/>
        <w:bottom w:val="none" w:sz="0" w:space="0" w:color="auto"/>
        <w:right w:val="none" w:sz="0" w:space="0" w:color="auto"/>
      </w:divBdr>
    </w:div>
    <w:div w:id="1674141113">
      <w:bodyDiv w:val="1"/>
      <w:marLeft w:val="0"/>
      <w:marRight w:val="0"/>
      <w:marTop w:val="0"/>
      <w:marBottom w:val="0"/>
      <w:divBdr>
        <w:top w:val="none" w:sz="0" w:space="0" w:color="auto"/>
        <w:left w:val="none" w:sz="0" w:space="0" w:color="auto"/>
        <w:bottom w:val="none" w:sz="0" w:space="0" w:color="auto"/>
        <w:right w:val="none" w:sz="0" w:space="0" w:color="auto"/>
      </w:divBdr>
    </w:div>
    <w:div w:id="19263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576C-0754-4E55-80A4-99901B9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Sivin, Alana</dc:creator>
  <cp:keywords/>
  <dc:description/>
  <cp:lastModifiedBy>DelFranco, Ruthie</cp:lastModifiedBy>
  <cp:revision>2</cp:revision>
  <cp:lastPrinted>2019-05-28T14:18:00Z</cp:lastPrinted>
  <dcterms:created xsi:type="dcterms:W3CDTF">2019-05-28T15:34:00Z</dcterms:created>
  <dcterms:modified xsi:type="dcterms:W3CDTF">2019-05-28T15:34:00Z</dcterms:modified>
</cp:coreProperties>
</file>