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4" w:rsidRPr="007431D0" w:rsidRDefault="00461CA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</w:p>
    <w:p w:rsidR="005D3B26" w:rsidRPr="007431D0" w:rsidRDefault="005D3B2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7431D0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7431D0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7431D0">
        <w:rPr>
          <w:rFonts w:ascii="Times New Roman" w:hAnsi="Times New Roman"/>
          <w:spacing w:val="-3"/>
          <w:sz w:val="24"/>
          <w:szCs w:val="24"/>
        </w:rPr>
      </w:r>
      <w:r w:rsidRPr="007431D0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AND MARITIME USES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</w:r>
      <w:r w:rsidR="00F66BFF" w:rsidRPr="007431D0">
        <w:rPr>
          <w:rFonts w:ascii="Times New Roman" w:hAnsi="Times New Roman"/>
          <w:b/>
          <w:spacing w:val="-3"/>
          <w:sz w:val="24"/>
          <w:szCs w:val="24"/>
        </w:rPr>
        <w:t>L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24640B">
        <w:rPr>
          <w:rFonts w:ascii="Times New Roman" w:hAnsi="Times New Roman"/>
          <w:b/>
          <w:spacing w:val="-3"/>
          <w:sz w:val="24"/>
          <w:szCs w:val="24"/>
        </w:rPr>
        <w:t>356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5407E9">
        <w:rPr>
          <w:rFonts w:ascii="Times New Roman" w:hAnsi="Times New Roman"/>
          <w:b/>
          <w:spacing w:val="-3"/>
          <w:sz w:val="24"/>
          <w:szCs w:val="24"/>
        </w:rPr>
        <w:t>830</w:t>
      </w:r>
      <w:r w:rsidR="00FC4061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B10D7B">
        <w:rPr>
          <w:rFonts w:ascii="Times New Roman" w:hAnsi="Times New Roman"/>
          <w:b/>
          <w:spacing w:val="-3"/>
          <w:sz w:val="24"/>
          <w:szCs w:val="24"/>
        </w:rPr>
        <w:t>Salamanca and Adams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7431D0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6A3DF8" w:rsidRPr="007431D0" w:rsidRDefault="006A3DF8" w:rsidP="006A3DF8">
      <w:pPr>
        <w:tabs>
          <w:tab w:val="left" w:pos="5850"/>
        </w:tabs>
        <w:jc w:val="both"/>
        <w:rPr>
          <w:rFonts w:ascii="Times New Roman" w:hAnsi="Times New Roman"/>
          <w:b/>
          <w:sz w:val="24"/>
          <w:szCs w:val="24"/>
        </w:rPr>
      </w:pPr>
      <w:r w:rsidRPr="007431D0">
        <w:rPr>
          <w:rFonts w:ascii="Times New Roman" w:hAnsi="Times New Roman"/>
          <w:b/>
          <w:sz w:val="24"/>
          <w:szCs w:val="24"/>
        </w:rPr>
        <w:t xml:space="preserve">MANHATTAN CB </w:t>
      </w:r>
      <w:r w:rsidR="00B10D7B">
        <w:rPr>
          <w:rFonts w:ascii="Times New Roman" w:hAnsi="Times New Roman"/>
          <w:b/>
          <w:sz w:val="24"/>
          <w:szCs w:val="24"/>
        </w:rPr>
        <w:t xml:space="preserve">- </w:t>
      </w:r>
      <w:r w:rsidR="00CE54D3">
        <w:rPr>
          <w:rFonts w:ascii="Times New Roman" w:hAnsi="Times New Roman"/>
          <w:b/>
          <w:sz w:val="24"/>
          <w:szCs w:val="24"/>
        </w:rPr>
        <w:t>1</w:t>
      </w:r>
      <w:r w:rsidRPr="007431D0">
        <w:rPr>
          <w:rFonts w:ascii="Times New Roman" w:hAnsi="Times New Roman"/>
          <w:b/>
          <w:sz w:val="24"/>
          <w:szCs w:val="24"/>
        </w:rPr>
        <w:t>2</w:t>
      </w:r>
      <w:r w:rsidRPr="007431D0">
        <w:rPr>
          <w:rFonts w:ascii="Times New Roman" w:hAnsi="Times New Roman"/>
          <w:b/>
          <w:sz w:val="24"/>
          <w:szCs w:val="24"/>
        </w:rPr>
        <w:tab/>
      </w:r>
      <w:r w:rsidR="001857A1">
        <w:rPr>
          <w:rFonts w:ascii="Times New Roman" w:hAnsi="Times New Roman"/>
          <w:b/>
          <w:sz w:val="24"/>
        </w:rPr>
        <w:t>20195187</w:t>
      </w:r>
      <w:r w:rsidR="001857A1" w:rsidRPr="00AE781C">
        <w:rPr>
          <w:rFonts w:ascii="Times New Roman" w:hAnsi="Times New Roman"/>
          <w:b/>
          <w:sz w:val="24"/>
        </w:rPr>
        <w:t xml:space="preserve"> HKM</w:t>
      </w:r>
      <w:r w:rsidR="00B10D7B">
        <w:rPr>
          <w:rFonts w:ascii="Times New Roman" w:hAnsi="Times New Roman"/>
          <w:b/>
          <w:sz w:val="24"/>
        </w:rPr>
        <w:t xml:space="preserve"> (</w:t>
      </w:r>
      <w:r w:rsidR="001857A1" w:rsidRPr="00AE781C">
        <w:rPr>
          <w:rFonts w:ascii="Times New Roman" w:hAnsi="Times New Roman"/>
          <w:b/>
          <w:sz w:val="24"/>
        </w:rPr>
        <w:t xml:space="preserve">N </w:t>
      </w:r>
      <w:r w:rsidR="001857A1">
        <w:rPr>
          <w:rFonts w:ascii="Times New Roman" w:hAnsi="Times New Roman"/>
          <w:b/>
          <w:sz w:val="24"/>
        </w:rPr>
        <w:t>190233</w:t>
      </w:r>
      <w:r w:rsidR="001857A1" w:rsidRPr="00AE781C">
        <w:rPr>
          <w:rFonts w:ascii="Times New Roman" w:hAnsi="Times New Roman"/>
          <w:b/>
          <w:sz w:val="24"/>
        </w:rPr>
        <w:t xml:space="preserve"> HKM</w:t>
      </w:r>
      <w:r w:rsidR="001857A1" w:rsidRPr="00AE781C">
        <w:rPr>
          <w:rFonts w:ascii="Times New Roman" w:hAnsi="Times New Roman"/>
          <w:b/>
          <w:spacing w:val="-3"/>
          <w:sz w:val="24"/>
        </w:rPr>
        <w:t>)</w:t>
      </w:r>
    </w:p>
    <w:p w:rsidR="006A3DF8" w:rsidRPr="007431D0" w:rsidRDefault="006A3DF8" w:rsidP="006A3DF8">
      <w:pPr>
        <w:tabs>
          <w:tab w:val="left" w:pos="6030"/>
          <w:tab w:val="left" w:pos="6120"/>
          <w:tab w:val="left" w:pos="6210"/>
          <w:tab w:val="left" w:pos="6300"/>
          <w:tab w:val="left" w:pos="6480"/>
          <w:tab w:val="left" w:pos="7740"/>
          <w:tab w:val="left" w:pos="79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A3DF8" w:rsidRPr="007431D0" w:rsidRDefault="006A3DF8" w:rsidP="006A3D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sz w:val="24"/>
          <w:szCs w:val="24"/>
        </w:rPr>
        <w:t>Designation by the Landmarks Preservation Commission [DL-</w:t>
      </w:r>
      <w:r w:rsidR="007D61D4">
        <w:rPr>
          <w:rFonts w:ascii="Times New Roman" w:hAnsi="Times New Roman"/>
          <w:sz w:val="24"/>
          <w:szCs w:val="24"/>
        </w:rPr>
        <w:t>511</w:t>
      </w:r>
      <w:r w:rsidRPr="007431D0">
        <w:rPr>
          <w:rFonts w:ascii="Times New Roman" w:hAnsi="Times New Roman"/>
          <w:sz w:val="24"/>
          <w:szCs w:val="24"/>
        </w:rPr>
        <w:t>/LP-2</w:t>
      </w:r>
      <w:r w:rsidR="007D61D4">
        <w:rPr>
          <w:rFonts w:ascii="Times New Roman" w:hAnsi="Times New Roman"/>
          <w:sz w:val="24"/>
          <w:szCs w:val="24"/>
        </w:rPr>
        <w:t>621</w:t>
      </w:r>
      <w:r w:rsidRPr="007431D0">
        <w:rPr>
          <w:rFonts w:ascii="Times New Roman" w:hAnsi="Times New Roman"/>
          <w:sz w:val="24"/>
          <w:szCs w:val="24"/>
        </w:rPr>
        <w:t xml:space="preserve">] pursuant to Section 3020 of the New York City Charter </w:t>
      </w:r>
      <w:r w:rsidR="00CC39F3" w:rsidRPr="00C36DB0">
        <w:rPr>
          <w:rFonts w:ascii="Times New Roman" w:hAnsi="Times New Roman"/>
          <w:sz w:val="24"/>
        </w:rPr>
        <w:t>and Chapter 3 of Title 25 of the Administrative Code of the City of New York</w:t>
      </w:r>
      <w:r w:rsidR="00CC39F3" w:rsidRPr="007431D0">
        <w:rPr>
          <w:rFonts w:ascii="Times New Roman" w:hAnsi="Times New Roman"/>
          <w:sz w:val="24"/>
          <w:szCs w:val="24"/>
        </w:rPr>
        <w:t xml:space="preserve"> </w:t>
      </w:r>
      <w:r w:rsidRPr="007431D0">
        <w:rPr>
          <w:rFonts w:ascii="Times New Roman" w:hAnsi="Times New Roman"/>
          <w:sz w:val="24"/>
          <w:szCs w:val="24"/>
        </w:rPr>
        <w:t xml:space="preserve">of the designation of the </w:t>
      </w:r>
      <w:r w:rsidR="007E0A21" w:rsidRPr="007E0A21">
        <w:rPr>
          <w:rFonts w:ascii="Times New Roman" w:hAnsi="Times New Roman"/>
          <w:spacing w:val="-3"/>
          <w:sz w:val="24"/>
        </w:rPr>
        <w:t>Park Terrace West-West 217</w:t>
      </w:r>
      <w:r w:rsidR="007E0A21" w:rsidRPr="00B10D7B">
        <w:rPr>
          <w:rFonts w:ascii="Times New Roman" w:hAnsi="Times New Roman"/>
          <w:spacing w:val="-3"/>
          <w:sz w:val="24"/>
          <w:vertAlign w:val="superscript"/>
        </w:rPr>
        <w:t>th</w:t>
      </w:r>
      <w:r w:rsidR="00B10D7B">
        <w:rPr>
          <w:rFonts w:ascii="Times New Roman" w:hAnsi="Times New Roman"/>
          <w:spacing w:val="-3"/>
          <w:sz w:val="24"/>
        </w:rPr>
        <w:t xml:space="preserve"> Street Historic District</w:t>
      </w:r>
      <w:r w:rsidRPr="007431D0">
        <w:rPr>
          <w:rFonts w:ascii="Times New Roman" w:hAnsi="Times New Roman"/>
          <w:spacing w:val="-3"/>
          <w:sz w:val="24"/>
          <w:szCs w:val="24"/>
        </w:rPr>
        <w:t>.</w:t>
      </w:r>
    </w:p>
    <w:p w:rsidR="00C703C2" w:rsidRPr="007431D0" w:rsidRDefault="00C703C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703C2" w:rsidRDefault="00C703C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B10D7B" w:rsidRDefault="00B10D7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B10D7B" w:rsidRDefault="00B10D7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5B7E18" w:rsidRPr="007431D0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63F24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7431D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60498">
        <w:rPr>
          <w:rFonts w:ascii="Times New Roman" w:hAnsi="Times New Roman"/>
          <w:spacing w:val="-3"/>
          <w:sz w:val="24"/>
          <w:szCs w:val="24"/>
        </w:rPr>
        <w:t xml:space="preserve"> March </w:t>
      </w:r>
      <w:r w:rsidR="00B10D7B">
        <w:rPr>
          <w:rFonts w:ascii="Times New Roman" w:hAnsi="Times New Roman"/>
          <w:spacing w:val="-3"/>
          <w:sz w:val="24"/>
          <w:szCs w:val="24"/>
        </w:rPr>
        <w:t>6</w:t>
      </w:r>
      <w:r w:rsidR="00960498">
        <w:rPr>
          <w:rFonts w:ascii="Times New Roman" w:hAnsi="Times New Roman"/>
          <w:spacing w:val="-3"/>
          <w:sz w:val="24"/>
          <w:szCs w:val="24"/>
        </w:rPr>
        <w:t>, 2019</w:t>
      </w:r>
    </w:p>
    <w:p w:rsidR="006A3DF8" w:rsidRPr="007431D0" w:rsidRDefault="006A3D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7431D0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7525F">
        <w:rPr>
          <w:rFonts w:ascii="Times New Roman" w:hAnsi="Times New Roman"/>
          <w:spacing w:val="-3"/>
          <w:sz w:val="24"/>
          <w:szCs w:val="24"/>
        </w:rPr>
        <w:t>Two</w:t>
      </w:r>
      <w:r w:rsidR="00B10D7B">
        <w:rPr>
          <w:rFonts w:ascii="Times New Roman" w:hAnsi="Times New Roman"/>
          <w:spacing w:val="-3"/>
          <w:sz w:val="24"/>
          <w:szCs w:val="24"/>
        </w:rPr>
        <w:tab/>
      </w:r>
      <w:r w:rsidR="00B10D7B">
        <w:rPr>
          <w:rFonts w:ascii="Times New Roman" w:hAnsi="Times New Roman"/>
          <w:spacing w:val="-3"/>
          <w:sz w:val="24"/>
          <w:szCs w:val="24"/>
        </w:rPr>
        <w:tab/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 w:rsidRPr="007431D0">
        <w:rPr>
          <w:rFonts w:ascii="Times New Roman" w:hAnsi="Times New Roman"/>
          <w:b/>
          <w:spacing w:val="-3"/>
          <w:sz w:val="24"/>
          <w:szCs w:val="24"/>
        </w:rPr>
        <w:tab/>
      </w:r>
      <w:r w:rsidRPr="007431D0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7431D0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7525F">
        <w:rPr>
          <w:rFonts w:ascii="Times New Roman" w:hAnsi="Times New Roman"/>
          <w:spacing w:val="-3"/>
          <w:sz w:val="24"/>
          <w:szCs w:val="24"/>
        </w:rPr>
        <w:t>None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Pr="007431D0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10D7B" w:rsidRDefault="00B10D7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10D7B" w:rsidRPr="007431D0" w:rsidRDefault="00B10D7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7431D0">
        <w:rPr>
          <w:spacing w:val="-3"/>
          <w:szCs w:val="24"/>
          <w:u w:val="single"/>
        </w:rPr>
        <w:t>SUBCOMMITTEE RECOMMENDATION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7431D0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7525F">
        <w:rPr>
          <w:rFonts w:ascii="Times New Roman" w:hAnsi="Times New Roman"/>
          <w:spacing w:val="-3"/>
          <w:sz w:val="24"/>
          <w:szCs w:val="24"/>
        </w:rPr>
        <w:t>April 3, 2019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7431D0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 the designation.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Default="00C0669F" w:rsidP="00C0669F">
      <w:pPr>
        <w:tabs>
          <w:tab w:val="left" w:pos="-720"/>
          <w:tab w:val="left" w:pos="2160"/>
          <w:tab w:val="left" w:pos="43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In Favor:     </w:t>
      </w:r>
      <w:r>
        <w:rPr>
          <w:rFonts w:ascii="Times New Roman" w:hAnsi="Times New Roman"/>
          <w:b/>
          <w:spacing w:val="-3"/>
          <w:sz w:val="24"/>
          <w:szCs w:val="24"/>
        </w:rPr>
        <w:tab/>
        <w:t xml:space="preserve">Against:      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 w:rsidR="002E7C67" w:rsidRPr="007431D0">
        <w:rPr>
          <w:rFonts w:ascii="Times New Roman" w:hAnsi="Times New Roman"/>
          <w:b/>
          <w:spacing w:val="-3"/>
          <w:sz w:val="24"/>
          <w:szCs w:val="24"/>
        </w:rPr>
        <w:t>Abstain:</w:t>
      </w:r>
    </w:p>
    <w:p w:rsidR="00F54A62" w:rsidRDefault="00F54A62" w:rsidP="00C0669F">
      <w:pPr>
        <w:tabs>
          <w:tab w:val="left" w:pos="-720"/>
          <w:tab w:val="left" w:pos="2160"/>
          <w:tab w:val="left" w:pos="43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Adams</w:t>
      </w:r>
      <w:r>
        <w:rPr>
          <w:rFonts w:ascii="Times New Roman" w:hAnsi="Times New Roman"/>
          <w:spacing w:val="-3"/>
          <w:sz w:val="24"/>
          <w:szCs w:val="24"/>
        </w:rPr>
        <w:tab/>
        <w:t>None</w:t>
      </w:r>
      <w:r>
        <w:rPr>
          <w:rFonts w:ascii="Times New Roman" w:hAnsi="Times New Roman"/>
          <w:spacing w:val="-3"/>
          <w:sz w:val="24"/>
          <w:szCs w:val="24"/>
        </w:rPr>
        <w:tab/>
        <w:t>None</w:t>
      </w:r>
    </w:p>
    <w:p w:rsidR="00F54A62" w:rsidRDefault="00F54A62" w:rsidP="00C0669F">
      <w:pPr>
        <w:tabs>
          <w:tab w:val="left" w:pos="-720"/>
          <w:tab w:val="left" w:pos="2160"/>
          <w:tab w:val="left" w:pos="43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Barron</w:t>
      </w:r>
    </w:p>
    <w:p w:rsidR="00F54A62" w:rsidRDefault="00F54A62" w:rsidP="00C0669F">
      <w:pPr>
        <w:tabs>
          <w:tab w:val="left" w:pos="-720"/>
          <w:tab w:val="left" w:pos="2160"/>
          <w:tab w:val="left" w:pos="43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Koo</w:t>
      </w:r>
    </w:p>
    <w:p w:rsidR="00F54A62" w:rsidRPr="00F54A62" w:rsidRDefault="00F54A62" w:rsidP="00C0669F">
      <w:pPr>
        <w:tabs>
          <w:tab w:val="left" w:pos="-720"/>
          <w:tab w:val="left" w:pos="2160"/>
          <w:tab w:val="left" w:pos="43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Treyger</w:t>
      </w:r>
    </w:p>
    <w:p w:rsidR="005B7E18" w:rsidRPr="007431D0" w:rsidRDefault="005B7E18" w:rsidP="008A7D9E">
      <w:pPr>
        <w:jc w:val="both"/>
        <w:rPr>
          <w:rFonts w:ascii="Times New Roman" w:hAnsi="Times New Roman"/>
          <w:sz w:val="24"/>
          <w:szCs w:val="24"/>
        </w:rPr>
      </w:pPr>
    </w:p>
    <w:p w:rsidR="005B7E18" w:rsidRPr="007431D0" w:rsidRDefault="005B7E18" w:rsidP="008A7D9E">
      <w:pPr>
        <w:jc w:val="both"/>
        <w:rPr>
          <w:rFonts w:ascii="Times New Roman" w:hAnsi="Times New Roman"/>
          <w:sz w:val="24"/>
          <w:szCs w:val="24"/>
        </w:rPr>
      </w:pPr>
    </w:p>
    <w:p w:rsidR="005B7E18" w:rsidRDefault="005B7E18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C39F3" w:rsidRDefault="00CC39F3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7D9E" w:rsidRPr="007431D0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7431D0">
        <w:rPr>
          <w:rFonts w:ascii="Times New Roman" w:hAnsi="Times New Roman"/>
          <w:b/>
          <w:sz w:val="24"/>
          <w:szCs w:val="24"/>
          <w:u w:val="single"/>
        </w:rPr>
        <w:t>COMMITTEE ACTION</w:t>
      </w:r>
    </w:p>
    <w:p w:rsidR="008A7D9E" w:rsidRPr="007431D0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7431D0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7431D0">
        <w:rPr>
          <w:rFonts w:ascii="Times New Roman" w:hAnsi="Times New Roman"/>
          <w:sz w:val="24"/>
          <w:szCs w:val="24"/>
        </w:rPr>
        <w:t xml:space="preserve">      </w:t>
      </w:r>
      <w:r w:rsidRPr="007431D0">
        <w:rPr>
          <w:rFonts w:ascii="Times New Roman" w:hAnsi="Times New Roman"/>
          <w:sz w:val="24"/>
          <w:szCs w:val="24"/>
        </w:rPr>
        <w:tab/>
      </w:r>
      <w:r w:rsidRPr="007431D0">
        <w:rPr>
          <w:rFonts w:ascii="Times New Roman" w:hAnsi="Times New Roman"/>
          <w:b/>
          <w:sz w:val="24"/>
          <w:szCs w:val="24"/>
        </w:rPr>
        <w:t xml:space="preserve">DATE:  </w:t>
      </w:r>
      <w:r w:rsidR="0007525F">
        <w:rPr>
          <w:rFonts w:ascii="Times New Roman" w:hAnsi="Times New Roman"/>
          <w:sz w:val="24"/>
          <w:szCs w:val="24"/>
        </w:rPr>
        <w:t>April 3</w:t>
      </w:r>
      <w:r w:rsidR="006D339A">
        <w:rPr>
          <w:rFonts w:ascii="Times New Roman" w:hAnsi="Times New Roman"/>
          <w:sz w:val="24"/>
          <w:szCs w:val="24"/>
        </w:rPr>
        <w:t>, 2019</w:t>
      </w:r>
    </w:p>
    <w:p w:rsidR="008A7D9E" w:rsidRPr="007431D0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7431D0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7431D0">
        <w:rPr>
          <w:rFonts w:ascii="Times New Roman" w:hAnsi="Times New Roman"/>
          <w:sz w:val="24"/>
          <w:szCs w:val="24"/>
        </w:rPr>
        <w:t xml:space="preserve">      </w:t>
      </w:r>
      <w:r w:rsidRPr="007431D0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A516FA">
        <w:rPr>
          <w:rFonts w:ascii="Times New Roman" w:hAnsi="Times New Roman"/>
          <w:sz w:val="24"/>
          <w:szCs w:val="24"/>
        </w:rPr>
        <w:t>approve the attached resolution</w:t>
      </w:r>
      <w:r w:rsidRPr="007431D0">
        <w:rPr>
          <w:rFonts w:ascii="Times New Roman" w:hAnsi="Times New Roman"/>
          <w:sz w:val="24"/>
          <w:szCs w:val="24"/>
        </w:rPr>
        <w:t>.</w:t>
      </w:r>
    </w:p>
    <w:p w:rsidR="008A7D9E" w:rsidRPr="007431D0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7431D0">
        <w:rPr>
          <w:rFonts w:ascii="Times New Roman" w:hAnsi="Times New Roman"/>
          <w:b/>
          <w:sz w:val="24"/>
          <w:szCs w:val="24"/>
        </w:rPr>
        <w:t xml:space="preserve">In Favor:     </w:t>
      </w:r>
      <w:r w:rsidRPr="007431D0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7431D0">
        <w:rPr>
          <w:rFonts w:ascii="Times New Roman" w:hAnsi="Times New Roman"/>
          <w:b/>
          <w:sz w:val="24"/>
          <w:szCs w:val="24"/>
        </w:rPr>
        <w:tab/>
        <w:t>Abstain:</w:t>
      </w:r>
    </w:p>
    <w:p w:rsidR="00A516FA" w:rsidRDefault="00F54A62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Salamanca</w:t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  <w:t>None</w:t>
      </w:r>
    </w:p>
    <w:p w:rsidR="00F54A62" w:rsidRDefault="00F54A62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Gibson</w:t>
      </w:r>
    </w:p>
    <w:p w:rsidR="00F54A62" w:rsidRDefault="00F54A62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Barron</w:t>
      </w:r>
    </w:p>
    <w:p w:rsidR="00F54A62" w:rsidRDefault="00F54A62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Constantinides</w:t>
      </w:r>
    </w:p>
    <w:p w:rsidR="00F54A62" w:rsidRDefault="00F54A62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Deutsch</w:t>
      </w:r>
    </w:p>
    <w:p w:rsidR="00F54A62" w:rsidRDefault="00F54A62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Kallos</w:t>
      </w:r>
    </w:p>
    <w:p w:rsidR="00F54A62" w:rsidRDefault="00F54A62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F54A62" w:rsidRDefault="00F54A62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Lancman</w:t>
      </w:r>
    </w:p>
    <w:p w:rsidR="00F54A62" w:rsidRDefault="00F54A62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F54A62" w:rsidRDefault="00F54A62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Reynoso</w:t>
      </w:r>
    </w:p>
    <w:p w:rsidR="00F54A62" w:rsidRDefault="00F54A62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Richards</w:t>
      </w:r>
    </w:p>
    <w:p w:rsidR="00F54A62" w:rsidRDefault="00F54A62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Torres</w:t>
      </w:r>
    </w:p>
    <w:p w:rsidR="00F54A62" w:rsidRDefault="00F54A62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F54A62" w:rsidRDefault="00F54A62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Grodenchik</w:t>
      </w:r>
    </w:p>
    <w:p w:rsidR="00F54A62" w:rsidRDefault="00F54A62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Adams</w:t>
      </w:r>
    </w:p>
    <w:p w:rsidR="00F54A62" w:rsidRDefault="00F54A62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Diaz, Sr.</w:t>
      </w:r>
    </w:p>
    <w:p w:rsidR="00F54A62" w:rsidRDefault="00F54A62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Moya</w:t>
      </w:r>
    </w:p>
    <w:p w:rsidR="00F54A62" w:rsidRPr="00A516FA" w:rsidRDefault="00F54A62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Rivera</w:t>
      </w:r>
    </w:p>
    <w:sectPr w:rsidR="00F54A62" w:rsidRPr="00A516FA" w:rsidSect="008F2EE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4A" w:rsidRDefault="006D534A">
      <w:pPr>
        <w:spacing w:line="20" w:lineRule="exact"/>
        <w:rPr>
          <w:sz w:val="24"/>
        </w:rPr>
      </w:pPr>
    </w:p>
  </w:endnote>
  <w:endnote w:type="continuationSeparator" w:id="0">
    <w:p w:rsidR="006D534A" w:rsidRDefault="006D534A">
      <w:r>
        <w:rPr>
          <w:sz w:val="24"/>
        </w:rPr>
        <w:t xml:space="preserve"> </w:t>
      </w:r>
    </w:p>
  </w:endnote>
  <w:endnote w:type="continuationNotice" w:id="1">
    <w:p w:rsidR="006D534A" w:rsidRDefault="006D534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4A" w:rsidRDefault="006D534A">
      <w:r>
        <w:rPr>
          <w:sz w:val="24"/>
        </w:rPr>
        <w:separator/>
      </w:r>
    </w:p>
  </w:footnote>
  <w:footnote w:type="continuationSeparator" w:id="0">
    <w:p w:rsidR="006D534A" w:rsidRDefault="006D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8D587D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8D587D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711E3E" w:rsidRDefault="00711E3E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sz w:val="24"/>
      </w:rPr>
      <w:t>20195187</w:t>
    </w:r>
    <w:r w:rsidRPr="00AE781C">
      <w:rPr>
        <w:rFonts w:ascii="Times New Roman" w:hAnsi="Times New Roman"/>
        <w:b/>
        <w:sz w:val="24"/>
      </w:rPr>
      <w:t xml:space="preserve"> HKM</w:t>
    </w:r>
    <w:r w:rsidR="00B10D7B">
      <w:rPr>
        <w:rFonts w:ascii="Times New Roman" w:hAnsi="Times New Roman"/>
        <w:b/>
        <w:sz w:val="24"/>
      </w:rPr>
      <w:t xml:space="preserve"> (</w:t>
    </w:r>
    <w:r w:rsidRPr="00AE781C">
      <w:rPr>
        <w:rFonts w:ascii="Times New Roman" w:hAnsi="Times New Roman"/>
        <w:b/>
        <w:sz w:val="24"/>
      </w:rPr>
      <w:t xml:space="preserve">N </w:t>
    </w:r>
    <w:r>
      <w:rPr>
        <w:rFonts w:ascii="Times New Roman" w:hAnsi="Times New Roman"/>
        <w:b/>
        <w:sz w:val="24"/>
      </w:rPr>
      <w:t>190233</w:t>
    </w:r>
    <w:r w:rsidRPr="00AE781C">
      <w:rPr>
        <w:rFonts w:ascii="Times New Roman" w:hAnsi="Times New Roman"/>
        <w:b/>
        <w:sz w:val="24"/>
      </w:rPr>
      <w:t xml:space="preserve"> HKM</w:t>
    </w:r>
    <w:r w:rsidR="00B10D7B">
      <w:rPr>
        <w:rFonts w:ascii="Times New Roman" w:hAnsi="Times New Roman"/>
        <w:b/>
        <w:bCs/>
        <w:sz w:val="24"/>
      </w:rPr>
      <w:t>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24640B">
      <w:rPr>
        <w:rFonts w:ascii="Times New Roman" w:hAnsi="Times New Roman"/>
        <w:b/>
        <w:bCs/>
        <w:sz w:val="24"/>
      </w:rPr>
      <w:t>356</w:t>
    </w:r>
    <w:r>
      <w:rPr>
        <w:rFonts w:ascii="Times New Roman" w:hAnsi="Times New Roman"/>
        <w:b/>
        <w:bCs/>
        <w:sz w:val="24"/>
      </w:rPr>
      <w:t xml:space="preserve"> (Res. No. </w:t>
    </w:r>
    <w:r w:rsidR="005407E9">
      <w:rPr>
        <w:rFonts w:ascii="Times New Roman" w:hAnsi="Times New Roman"/>
        <w:b/>
        <w:bCs/>
        <w:sz w:val="24"/>
      </w:rPr>
      <w:t>830</w:t>
    </w:r>
    <w:r w:rsidR="00FC4061">
      <w:rPr>
        <w:rFonts w:ascii="Times New Roman" w:hAnsi="Times New Roman"/>
        <w:b/>
        <w:bCs/>
        <w:sz w:val="24"/>
      </w:rPr>
      <w:t>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31927"/>
    <w:rsid w:val="0003397E"/>
    <w:rsid w:val="00034968"/>
    <w:rsid w:val="00042F6D"/>
    <w:rsid w:val="000553DB"/>
    <w:rsid w:val="00057AB6"/>
    <w:rsid w:val="000656FD"/>
    <w:rsid w:val="00066D78"/>
    <w:rsid w:val="00074547"/>
    <w:rsid w:val="0007525F"/>
    <w:rsid w:val="00083B50"/>
    <w:rsid w:val="000B27EF"/>
    <w:rsid w:val="000C3580"/>
    <w:rsid w:val="000C63FE"/>
    <w:rsid w:val="001079DD"/>
    <w:rsid w:val="0011506A"/>
    <w:rsid w:val="00120FFD"/>
    <w:rsid w:val="001230B8"/>
    <w:rsid w:val="00133E50"/>
    <w:rsid w:val="00134DB6"/>
    <w:rsid w:val="00152CBD"/>
    <w:rsid w:val="00170162"/>
    <w:rsid w:val="00180D63"/>
    <w:rsid w:val="001857A1"/>
    <w:rsid w:val="001A1199"/>
    <w:rsid w:val="001B0610"/>
    <w:rsid w:val="001F63BF"/>
    <w:rsid w:val="00201CFF"/>
    <w:rsid w:val="00204C26"/>
    <w:rsid w:val="00205B78"/>
    <w:rsid w:val="00230664"/>
    <w:rsid w:val="00233351"/>
    <w:rsid w:val="0024640B"/>
    <w:rsid w:val="002505FC"/>
    <w:rsid w:val="00260553"/>
    <w:rsid w:val="00263F24"/>
    <w:rsid w:val="00266908"/>
    <w:rsid w:val="00273541"/>
    <w:rsid w:val="002A37BA"/>
    <w:rsid w:val="002A6E4B"/>
    <w:rsid w:val="002C4C90"/>
    <w:rsid w:val="002D440A"/>
    <w:rsid w:val="002E7C67"/>
    <w:rsid w:val="0031461C"/>
    <w:rsid w:val="003314EC"/>
    <w:rsid w:val="00342488"/>
    <w:rsid w:val="00344A67"/>
    <w:rsid w:val="00387DE5"/>
    <w:rsid w:val="00393436"/>
    <w:rsid w:val="003A66BC"/>
    <w:rsid w:val="003A75EF"/>
    <w:rsid w:val="003C16EE"/>
    <w:rsid w:val="003C31FC"/>
    <w:rsid w:val="003C78F6"/>
    <w:rsid w:val="003D0268"/>
    <w:rsid w:val="003D31FF"/>
    <w:rsid w:val="003E72D9"/>
    <w:rsid w:val="00406C80"/>
    <w:rsid w:val="00410F9F"/>
    <w:rsid w:val="00420E1A"/>
    <w:rsid w:val="00433768"/>
    <w:rsid w:val="0044003A"/>
    <w:rsid w:val="00461CA4"/>
    <w:rsid w:val="00464BC5"/>
    <w:rsid w:val="004800FE"/>
    <w:rsid w:val="00484A13"/>
    <w:rsid w:val="00485A8D"/>
    <w:rsid w:val="004A28F1"/>
    <w:rsid w:val="004B129E"/>
    <w:rsid w:val="004B34F5"/>
    <w:rsid w:val="004B6D84"/>
    <w:rsid w:val="004D0CEA"/>
    <w:rsid w:val="004F34DC"/>
    <w:rsid w:val="004F5620"/>
    <w:rsid w:val="005248A8"/>
    <w:rsid w:val="005407E9"/>
    <w:rsid w:val="005551C7"/>
    <w:rsid w:val="00555FE8"/>
    <w:rsid w:val="00567DB0"/>
    <w:rsid w:val="00573E3F"/>
    <w:rsid w:val="0059405B"/>
    <w:rsid w:val="00596789"/>
    <w:rsid w:val="005B38E5"/>
    <w:rsid w:val="005B644A"/>
    <w:rsid w:val="005B7E18"/>
    <w:rsid w:val="005C1E4E"/>
    <w:rsid w:val="005D3B26"/>
    <w:rsid w:val="005D3E59"/>
    <w:rsid w:val="005F5867"/>
    <w:rsid w:val="0061434B"/>
    <w:rsid w:val="00632F16"/>
    <w:rsid w:val="00655887"/>
    <w:rsid w:val="00660F41"/>
    <w:rsid w:val="006620AF"/>
    <w:rsid w:val="00684216"/>
    <w:rsid w:val="00687DD3"/>
    <w:rsid w:val="006A2B4E"/>
    <w:rsid w:val="006A3DF8"/>
    <w:rsid w:val="006A597E"/>
    <w:rsid w:val="006C254F"/>
    <w:rsid w:val="006D339A"/>
    <w:rsid w:val="006D534A"/>
    <w:rsid w:val="006E4A4D"/>
    <w:rsid w:val="006F1696"/>
    <w:rsid w:val="00700F29"/>
    <w:rsid w:val="0070137E"/>
    <w:rsid w:val="00704348"/>
    <w:rsid w:val="00707AFC"/>
    <w:rsid w:val="00711E3E"/>
    <w:rsid w:val="007369DC"/>
    <w:rsid w:val="007431D0"/>
    <w:rsid w:val="00756C34"/>
    <w:rsid w:val="00774542"/>
    <w:rsid w:val="0078489D"/>
    <w:rsid w:val="007B0264"/>
    <w:rsid w:val="007C4031"/>
    <w:rsid w:val="007D61D4"/>
    <w:rsid w:val="007D7410"/>
    <w:rsid w:val="007E0A21"/>
    <w:rsid w:val="007E7928"/>
    <w:rsid w:val="007F326D"/>
    <w:rsid w:val="00800808"/>
    <w:rsid w:val="0080717B"/>
    <w:rsid w:val="008075D0"/>
    <w:rsid w:val="008250BE"/>
    <w:rsid w:val="00841120"/>
    <w:rsid w:val="00841282"/>
    <w:rsid w:val="00843084"/>
    <w:rsid w:val="00843570"/>
    <w:rsid w:val="00855BB5"/>
    <w:rsid w:val="008818F0"/>
    <w:rsid w:val="00885CAD"/>
    <w:rsid w:val="008A12A8"/>
    <w:rsid w:val="008A5D1A"/>
    <w:rsid w:val="008A7D9E"/>
    <w:rsid w:val="008C4C10"/>
    <w:rsid w:val="008D587D"/>
    <w:rsid w:val="008D755B"/>
    <w:rsid w:val="008E266E"/>
    <w:rsid w:val="008E7496"/>
    <w:rsid w:val="008F2EEC"/>
    <w:rsid w:val="00936336"/>
    <w:rsid w:val="009504CB"/>
    <w:rsid w:val="00960498"/>
    <w:rsid w:val="00982A4B"/>
    <w:rsid w:val="009A77D0"/>
    <w:rsid w:val="009C1217"/>
    <w:rsid w:val="009D30CA"/>
    <w:rsid w:val="009E25C4"/>
    <w:rsid w:val="009E61E6"/>
    <w:rsid w:val="009E7654"/>
    <w:rsid w:val="00A04291"/>
    <w:rsid w:val="00A15963"/>
    <w:rsid w:val="00A251BB"/>
    <w:rsid w:val="00A33432"/>
    <w:rsid w:val="00A44AF6"/>
    <w:rsid w:val="00A4545B"/>
    <w:rsid w:val="00A516FA"/>
    <w:rsid w:val="00A520E9"/>
    <w:rsid w:val="00A622F3"/>
    <w:rsid w:val="00A66588"/>
    <w:rsid w:val="00A746FE"/>
    <w:rsid w:val="00A83821"/>
    <w:rsid w:val="00A9002D"/>
    <w:rsid w:val="00A9146F"/>
    <w:rsid w:val="00A946F3"/>
    <w:rsid w:val="00A97F14"/>
    <w:rsid w:val="00AB5C93"/>
    <w:rsid w:val="00AB6A09"/>
    <w:rsid w:val="00AD6F05"/>
    <w:rsid w:val="00AF2134"/>
    <w:rsid w:val="00AF509C"/>
    <w:rsid w:val="00B10D7B"/>
    <w:rsid w:val="00B216ED"/>
    <w:rsid w:val="00B27FD7"/>
    <w:rsid w:val="00B312C0"/>
    <w:rsid w:val="00B432BC"/>
    <w:rsid w:val="00B628AF"/>
    <w:rsid w:val="00B63A90"/>
    <w:rsid w:val="00B76C62"/>
    <w:rsid w:val="00B80F87"/>
    <w:rsid w:val="00B82D50"/>
    <w:rsid w:val="00BD3D0F"/>
    <w:rsid w:val="00BD6AFD"/>
    <w:rsid w:val="00C0588D"/>
    <w:rsid w:val="00C0669F"/>
    <w:rsid w:val="00C167A0"/>
    <w:rsid w:val="00C30F64"/>
    <w:rsid w:val="00C46F8B"/>
    <w:rsid w:val="00C61485"/>
    <w:rsid w:val="00C64091"/>
    <w:rsid w:val="00C703C2"/>
    <w:rsid w:val="00C90A0D"/>
    <w:rsid w:val="00C91248"/>
    <w:rsid w:val="00CC39F3"/>
    <w:rsid w:val="00CC5EC3"/>
    <w:rsid w:val="00CD2D28"/>
    <w:rsid w:val="00CD4FC8"/>
    <w:rsid w:val="00CE54D3"/>
    <w:rsid w:val="00D03B84"/>
    <w:rsid w:val="00D05437"/>
    <w:rsid w:val="00D077D7"/>
    <w:rsid w:val="00D4736A"/>
    <w:rsid w:val="00D70A94"/>
    <w:rsid w:val="00DA330D"/>
    <w:rsid w:val="00DA49DD"/>
    <w:rsid w:val="00DC1B51"/>
    <w:rsid w:val="00DD2ADE"/>
    <w:rsid w:val="00DD6866"/>
    <w:rsid w:val="00DF3442"/>
    <w:rsid w:val="00E22237"/>
    <w:rsid w:val="00E24EDA"/>
    <w:rsid w:val="00E31226"/>
    <w:rsid w:val="00E3733E"/>
    <w:rsid w:val="00E61033"/>
    <w:rsid w:val="00E72172"/>
    <w:rsid w:val="00E90D42"/>
    <w:rsid w:val="00E93BCD"/>
    <w:rsid w:val="00EA4B03"/>
    <w:rsid w:val="00EB032C"/>
    <w:rsid w:val="00EB3659"/>
    <w:rsid w:val="00EB6808"/>
    <w:rsid w:val="00EC6FC6"/>
    <w:rsid w:val="00EF58CE"/>
    <w:rsid w:val="00F20D4B"/>
    <w:rsid w:val="00F225E2"/>
    <w:rsid w:val="00F30F39"/>
    <w:rsid w:val="00F340B9"/>
    <w:rsid w:val="00F416BF"/>
    <w:rsid w:val="00F54A62"/>
    <w:rsid w:val="00F66BFF"/>
    <w:rsid w:val="00F71CC5"/>
    <w:rsid w:val="00F72269"/>
    <w:rsid w:val="00F912E2"/>
    <w:rsid w:val="00F93C07"/>
    <w:rsid w:val="00FA4CBC"/>
    <w:rsid w:val="00FC4061"/>
    <w:rsid w:val="00FD466C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DC358AA-8055-42E2-B4CA-0CED1191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2019-04-12T20:12:00Z</cp:lastPrinted>
  <dcterms:created xsi:type="dcterms:W3CDTF">2019-04-22T19:58:00Z</dcterms:created>
  <dcterms:modified xsi:type="dcterms:W3CDTF">2019-04-22T19:58:00Z</dcterms:modified>
</cp:coreProperties>
</file>