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4" w:type="dxa"/>
        <w:jc w:val="center"/>
        <w:tblLook w:val="0600" w:firstRow="0" w:lastRow="0" w:firstColumn="0" w:lastColumn="0" w:noHBand="1" w:noVBand="1"/>
      </w:tblPr>
      <w:tblGrid>
        <w:gridCol w:w="6020"/>
        <w:gridCol w:w="4964"/>
      </w:tblGrid>
      <w:tr w:rsidR="00473189" w:rsidRPr="00012730" w:rsidTr="00473189">
        <w:trPr>
          <w:trHeight w:val="713"/>
          <w:jc w:val="center"/>
        </w:trPr>
        <w:tc>
          <w:tcPr>
            <w:tcW w:w="6020" w:type="dxa"/>
            <w:tcBorders>
              <w:bottom w:val="single" w:sz="4" w:space="0" w:color="auto"/>
            </w:tcBorders>
          </w:tcPr>
          <w:p w:rsidR="00473189" w:rsidRPr="00012730" w:rsidRDefault="00473189" w:rsidP="00323A3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012730">
              <w:rPr>
                <w:noProof/>
              </w:rPr>
              <w:drawing>
                <wp:inline distT="0" distB="0" distL="0" distR="0" wp14:anchorId="71157C1F" wp14:editId="6047A480">
                  <wp:extent cx="1362075" cy="12477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4" w:type="dxa"/>
            <w:tcBorders>
              <w:bottom w:val="single" w:sz="4" w:space="0" w:color="auto"/>
            </w:tcBorders>
          </w:tcPr>
          <w:p w:rsidR="00473189" w:rsidRDefault="00473189" w:rsidP="00323A3D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The Council of the City of New York</w:t>
            </w:r>
          </w:p>
          <w:p w:rsidR="00473189" w:rsidRDefault="00473189" w:rsidP="00323A3D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Finance Division</w:t>
            </w:r>
          </w:p>
          <w:p w:rsidR="00473189" w:rsidRDefault="00473189" w:rsidP="00323A3D">
            <w:pPr>
              <w:spacing w:before="120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Latonia McKinney, Director</w:t>
            </w:r>
          </w:p>
          <w:p w:rsidR="00473189" w:rsidRDefault="00473189" w:rsidP="00323A3D">
            <w:pPr>
              <w:spacing w:before="120"/>
            </w:pPr>
            <w:r>
              <w:rPr>
                <w:b/>
                <w:bCs/>
                <w:smallCaps/>
              </w:rPr>
              <w:t>Fiscal Impact Statement</w:t>
            </w:r>
          </w:p>
          <w:p w:rsidR="00473189" w:rsidRPr="00ED74D9" w:rsidRDefault="00473189" w:rsidP="00323A3D">
            <w:pPr>
              <w:rPr>
                <w:b/>
                <w:bCs/>
                <w:sz w:val="16"/>
                <w:szCs w:val="16"/>
              </w:rPr>
            </w:pPr>
          </w:p>
          <w:p w:rsidR="00473189" w:rsidRDefault="00473189" w:rsidP="00323A3D">
            <w:pPr>
              <w:rPr>
                <w:b/>
                <w:bCs/>
              </w:rPr>
            </w:pPr>
            <w:r w:rsidRPr="00EE2325">
              <w:rPr>
                <w:b/>
                <w:bCs/>
                <w:smallCaps/>
              </w:rPr>
              <w:t>Intro. No</w:t>
            </w:r>
            <w:r>
              <w:rPr>
                <w:b/>
                <w:bCs/>
              </w:rPr>
              <w:t>: 979</w:t>
            </w:r>
          </w:p>
          <w:p w:rsidR="00473189" w:rsidRPr="00A267C7" w:rsidRDefault="00473189" w:rsidP="00323A3D">
            <w:pPr>
              <w:rPr>
                <w:color w:val="FF0000"/>
                <w:sz w:val="16"/>
                <w:szCs w:val="16"/>
              </w:rPr>
            </w:pPr>
          </w:p>
          <w:p w:rsidR="00473189" w:rsidRPr="00A267C7" w:rsidRDefault="00473189" w:rsidP="00323A3D">
            <w:pPr>
              <w:tabs>
                <w:tab w:val="left" w:pos="-1440"/>
              </w:tabs>
              <w:ind w:left="1440" w:hanging="1440"/>
              <w:rPr>
                <w:color w:val="FF0000"/>
              </w:rPr>
            </w:pPr>
            <w:r>
              <w:rPr>
                <w:b/>
                <w:bCs/>
                <w:smallCaps/>
              </w:rPr>
              <w:t>Committee</w:t>
            </w:r>
            <w:r>
              <w:rPr>
                <w:b/>
                <w:bCs/>
              </w:rPr>
              <w:t xml:space="preserve">: </w:t>
            </w:r>
            <w:r w:rsidRPr="00671A9D">
              <w:rPr>
                <w:b/>
                <w:bCs/>
              </w:rPr>
              <w:t>Housing and Buildings</w:t>
            </w:r>
          </w:p>
        </w:tc>
      </w:tr>
      <w:tr w:rsidR="00473189" w:rsidRPr="00012730" w:rsidTr="00473189">
        <w:trPr>
          <w:trHeight w:val="896"/>
          <w:jc w:val="center"/>
        </w:trPr>
        <w:tc>
          <w:tcPr>
            <w:tcW w:w="6020" w:type="dxa"/>
            <w:tcBorders>
              <w:top w:val="single" w:sz="4" w:space="0" w:color="auto"/>
            </w:tcBorders>
          </w:tcPr>
          <w:p w:rsidR="00473189" w:rsidRPr="007C436F" w:rsidRDefault="00473189" w:rsidP="00323A3D">
            <w:pPr>
              <w:pStyle w:val="BodyText"/>
              <w:spacing w:line="240" w:lineRule="auto"/>
              <w:ind w:firstLine="0"/>
            </w:pPr>
            <w:r w:rsidRPr="00012730">
              <w:rPr>
                <w:b/>
                <w:bCs/>
                <w:smallCaps/>
              </w:rPr>
              <w:t>Title:</w:t>
            </w:r>
            <w:r>
              <w:rPr>
                <w:bCs/>
              </w:rPr>
              <w:t xml:space="preserve"> </w:t>
            </w:r>
            <w:r w:rsidRPr="00BD56AF">
              <w:rPr>
                <w:rFonts w:eastAsia="Calibri"/>
              </w:rPr>
              <w:t xml:space="preserve">A </w:t>
            </w:r>
            <w:r w:rsidRPr="00E30697">
              <w:rPr>
                <w:rFonts w:eastAsia="Calibri"/>
              </w:rPr>
              <w:t xml:space="preserve">Local Law </w:t>
            </w:r>
            <w:r w:rsidRPr="00473189">
              <w:rPr>
                <w:rFonts w:eastAsia="Calibri"/>
              </w:rPr>
              <w:t>to amend the administrative code of the city of New York, in relation to community land trusts</w:t>
            </w:r>
          </w:p>
        </w:tc>
        <w:tc>
          <w:tcPr>
            <w:tcW w:w="4964" w:type="dxa"/>
            <w:tcBorders>
              <w:top w:val="single" w:sz="4" w:space="0" w:color="auto"/>
            </w:tcBorders>
          </w:tcPr>
          <w:p w:rsidR="00473189" w:rsidRPr="00422B5D" w:rsidRDefault="00473189" w:rsidP="00323A3D">
            <w:r>
              <w:rPr>
                <w:b/>
                <w:bCs/>
                <w:smallCaps/>
              </w:rPr>
              <w:t>Sponsors</w:t>
            </w:r>
            <w:r>
              <w:rPr>
                <w:b/>
                <w:bCs/>
              </w:rPr>
              <w:t xml:space="preserve">: </w:t>
            </w:r>
            <w:r w:rsidRPr="0080234B">
              <w:t xml:space="preserve">Council Members </w:t>
            </w:r>
            <w:r w:rsidRPr="00473189">
              <w:t>Richards, Levin and Rosenthal</w:t>
            </w:r>
          </w:p>
        </w:tc>
      </w:tr>
    </w:tbl>
    <w:p w:rsidR="00984A5B" w:rsidRPr="000133B2" w:rsidRDefault="00473189" w:rsidP="00F9028E">
      <w:r>
        <w:rPr>
          <w:b/>
          <w:smallCaps/>
        </w:rPr>
        <w:t>Summary of Legislation:</w:t>
      </w:r>
      <w:r>
        <w:t xml:space="preserve"> Intro. No. 979 </w:t>
      </w:r>
      <w:r w:rsidR="00534B1A">
        <w:t xml:space="preserve">is a technical amendment that </w:t>
      </w:r>
      <w:r>
        <w:t xml:space="preserve">would </w:t>
      </w:r>
      <w:r w:rsidR="00534B1A">
        <w:t xml:space="preserve">provide discretion to </w:t>
      </w:r>
      <w:r w:rsidR="003C6FA0" w:rsidRPr="00473189">
        <w:t xml:space="preserve">the Department of Housing Preservation and Development (HPD) </w:t>
      </w:r>
      <w:r w:rsidR="00534B1A">
        <w:t xml:space="preserve">whether to </w:t>
      </w:r>
      <w:r w:rsidR="003C6FA0" w:rsidRPr="00473189">
        <w:t>enter into a regulatory agreem</w:t>
      </w:r>
      <w:r w:rsidR="003C6FA0">
        <w:t xml:space="preserve">ent with a community </w:t>
      </w:r>
      <w:r w:rsidR="003C6FA0" w:rsidRPr="000133B2">
        <w:t>land trust, as set forth in Local Law 67</w:t>
      </w:r>
      <w:r w:rsidR="00984A5B" w:rsidRPr="000133B2">
        <w:t xml:space="preserve"> of 2018.</w:t>
      </w:r>
    </w:p>
    <w:p w:rsidR="00473189" w:rsidRDefault="00473189" w:rsidP="00473189">
      <w:pPr>
        <w:pStyle w:val="NoSpacing"/>
      </w:pPr>
    </w:p>
    <w:p w:rsidR="00473189" w:rsidRDefault="00473189" w:rsidP="00473189">
      <w:pPr>
        <w:pStyle w:val="FlushLeft"/>
      </w:pPr>
      <w:r w:rsidRPr="00012730">
        <w:rPr>
          <w:b/>
          <w:smallCaps/>
        </w:rPr>
        <w:t>Effective Date:</w:t>
      </w:r>
      <w:r>
        <w:t xml:space="preserve"> </w:t>
      </w:r>
      <w:r w:rsidRPr="00473189">
        <w:t>This local law</w:t>
      </w:r>
      <w:r>
        <w:t xml:space="preserve"> would take effect immediately and would be</w:t>
      </w:r>
      <w:r w:rsidRPr="00473189">
        <w:t xml:space="preserve"> retroactive to and deemed to have been in full force and effect as of May 19, 2018.</w:t>
      </w:r>
    </w:p>
    <w:p w:rsidR="00473189" w:rsidRPr="00012730" w:rsidRDefault="00473189" w:rsidP="00473189">
      <w:pPr>
        <w:pStyle w:val="FlushLeft"/>
      </w:pPr>
      <w:r w:rsidRPr="00012730">
        <w:rPr>
          <w:b/>
          <w:smallCaps/>
        </w:rPr>
        <w:t>Fiscal Year In Which Full Fiscal Impact Anticipated:</w:t>
      </w:r>
      <w:r w:rsidR="000133B2">
        <w:t xml:space="preserve"> Fiscal 2019</w:t>
      </w:r>
    </w:p>
    <w:p w:rsidR="00473189" w:rsidRDefault="00473189" w:rsidP="00473189">
      <w:pPr>
        <w:pBdr>
          <w:top w:val="single" w:sz="4" w:space="1" w:color="auto"/>
        </w:pBdr>
        <w:spacing w:before="240"/>
        <w:rPr>
          <w:b/>
          <w:smallCaps/>
        </w:rPr>
      </w:pPr>
      <w:r w:rsidRPr="00A21B16">
        <w:rPr>
          <w:b/>
          <w:smallCaps/>
        </w:rPr>
        <w:t>Fiscal Impact Statement:</w:t>
      </w:r>
    </w:p>
    <w:p w:rsidR="00473189" w:rsidRPr="00012730" w:rsidRDefault="00473189" w:rsidP="00473189">
      <w:pPr>
        <w:pStyle w:val="NoSpacing"/>
      </w:pPr>
    </w:p>
    <w:tbl>
      <w:tblPr>
        <w:tblW w:w="0" w:type="auto"/>
        <w:jc w:val="center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692"/>
        <w:gridCol w:w="1754"/>
        <w:gridCol w:w="1754"/>
        <w:gridCol w:w="1754"/>
      </w:tblGrid>
      <w:tr w:rsidR="00473189" w:rsidRPr="00012730" w:rsidTr="00323A3D">
        <w:trPr>
          <w:jc w:val="center"/>
        </w:trPr>
        <w:tc>
          <w:tcPr>
            <w:tcW w:w="1692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473189" w:rsidRPr="001A6C74" w:rsidRDefault="00473189" w:rsidP="00323A3D">
            <w:pPr>
              <w:spacing w:line="201" w:lineRule="exact"/>
              <w:jc w:val="center"/>
              <w:rPr>
                <w:sz w:val="22"/>
                <w:szCs w:val="22"/>
              </w:rPr>
            </w:pPr>
          </w:p>
          <w:p w:rsidR="00473189" w:rsidRPr="001A6C74" w:rsidRDefault="00473189" w:rsidP="00323A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473189" w:rsidRPr="001A6C74" w:rsidRDefault="00473189" w:rsidP="00323A3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Effective FY19</w:t>
            </w:r>
          </w:p>
          <w:p w:rsidR="00473189" w:rsidRPr="001A6C74" w:rsidRDefault="00473189" w:rsidP="00323A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473189" w:rsidRPr="001A6C74" w:rsidRDefault="00473189" w:rsidP="00323A3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FY Succeeding Effective FY20</w:t>
            </w: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473189" w:rsidRPr="001A6C74" w:rsidRDefault="00473189" w:rsidP="000133B2">
            <w:pPr>
              <w:jc w:val="center"/>
              <w:rPr>
                <w:b/>
                <w:bCs/>
                <w:sz w:val="22"/>
                <w:szCs w:val="22"/>
              </w:rPr>
            </w:pPr>
            <w:r w:rsidRPr="001A6C74">
              <w:rPr>
                <w:b/>
                <w:bCs/>
                <w:sz w:val="22"/>
                <w:szCs w:val="22"/>
              </w:rPr>
              <w:t xml:space="preserve">Full Fiscal </w:t>
            </w:r>
            <w:r>
              <w:rPr>
                <w:b/>
                <w:bCs/>
                <w:sz w:val="22"/>
                <w:szCs w:val="22"/>
              </w:rPr>
              <w:t>Impact FY</w:t>
            </w:r>
            <w:r w:rsidR="000133B2">
              <w:rPr>
                <w:b/>
                <w:bCs/>
                <w:sz w:val="22"/>
                <w:szCs w:val="22"/>
              </w:rPr>
              <w:t>19</w:t>
            </w:r>
          </w:p>
        </w:tc>
      </w:tr>
      <w:tr w:rsidR="00473189" w:rsidRPr="00012730" w:rsidTr="00323A3D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473189" w:rsidRPr="001A6C74" w:rsidRDefault="00473189" w:rsidP="00323A3D">
            <w:pPr>
              <w:jc w:val="center"/>
              <w:rPr>
                <w:b/>
                <w:bCs/>
                <w:sz w:val="22"/>
                <w:szCs w:val="22"/>
              </w:rPr>
            </w:pPr>
            <w:r w:rsidRPr="001A6C74">
              <w:rPr>
                <w:b/>
                <w:bCs/>
                <w:sz w:val="22"/>
                <w:szCs w:val="22"/>
              </w:rPr>
              <w:t>Revenues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473189" w:rsidRPr="00697457" w:rsidRDefault="00473189" w:rsidP="00323A3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73189" w:rsidRDefault="00473189" w:rsidP="00323A3D">
            <w:pPr>
              <w:jc w:val="center"/>
            </w:pPr>
            <w:r w:rsidRPr="003D20B9">
              <w:rPr>
                <w:bCs/>
                <w:sz w:val="22"/>
                <w:szCs w:val="22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473189" w:rsidRDefault="00473189" w:rsidP="00323A3D">
            <w:pPr>
              <w:jc w:val="center"/>
            </w:pPr>
            <w:r w:rsidRPr="003D20B9">
              <w:rPr>
                <w:bCs/>
                <w:sz w:val="22"/>
                <w:szCs w:val="22"/>
              </w:rPr>
              <w:t>$0</w:t>
            </w:r>
          </w:p>
        </w:tc>
      </w:tr>
      <w:tr w:rsidR="00473189" w:rsidRPr="00B56409" w:rsidTr="00323A3D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473189" w:rsidRPr="001A6C74" w:rsidRDefault="00473189" w:rsidP="00323A3D">
            <w:pPr>
              <w:jc w:val="center"/>
              <w:rPr>
                <w:b/>
                <w:bCs/>
                <w:sz w:val="22"/>
                <w:szCs w:val="22"/>
              </w:rPr>
            </w:pPr>
            <w:r w:rsidRPr="001A6C74">
              <w:rPr>
                <w:b/>
                <w:bCs/>
                <w:sz w:val="22"/>
                <w:szCs w:val="22"/>
              </w:rPr>
              <w:t>Expenditures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473189" w:rsidRPr="00697457" w:rsidRDefault="00473189" w:rsidP="00323A3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73189" w:rsidRDefault="00473189" w:rsidP="00323A3D">
            <w:pPr>
              <w:jc w:val="center"/>
            </w:pPr>
            <w:r w:rsidRPr="003D20B9">
              <w:rPr>
                <w:bCs/>
                <w:sz w:val="22"/>
                <w:szCs w:val="22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473189" w:rsidRDefault="00473189" w:rsidP="00323A3D">
            <w:pPr>
              <w:jc w:val="center"/>
            </w:pPr>
            <w:r w:rsidRPr="003D20B9">
              <w:rPr>
                <w:bCs/>
                <w:sz w:val="22"/>
                <w:szCs w:val="22"/>
              </w:rPr>
              <w:t>$0</w:t>
            </w:r>
          </w:p>
        </w:tc>
      </w:tr>
      <w:tr w:rsidR="00473189" w:rsidRPr="00012730" w:rsidTr="00323A3D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:rsidR="00473189" w:rsidRPr="001A6C74" w:rsidRDefault="00473189" w:rsidP="00323A3D">
            <w:pPr>
              <w:spacing w:after="58"/>
              <w:jc w:val="center"/>
              <w:rPr>
                <w:b/>
                <w:bCs/>
                <w:sz w:val="22"/>
                <w:szCs w:val="22"/>
              </w:rPr>
            </w:pPr>
            <w:r w:rsidRPr="001A6C74">
              <w:rPr>
                <w:b/>
                <w:bCs/>
                <w:sz w:val="22"/>
                <w:szCs w:val="22"/>
              </w:rPr>
              <w:t>Net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:rsidR="00473189" w:rsidRPr="00697457" w:rsidRDefault="00473189" w:rsidP="00323A3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473189" w:rsidRDefault="00473189" w:rsidP="00323A3D">
            <w:pPr>
              <w:jc w:val="center"/>
            </w:pPr>
            <w:r w:rsidRPr="003D20B9">
              <w:rPr>
                <w:bCs/>
                <w:sz w:val="22"/>
                <w:szCs w:val="22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473189" w:rsidRDefault="00473189" w:rsidP="00323A3D">
            <w:pPr>
              <w:jc w:val="center"/>
            </w:pPr>
            <w:r w:rsidRPr="003D20B9">
              <w:rPr>
                <w:bCs/>
                <w:sz w:val="22"/>
                <w:szCs w:val="22"/>
              </w:rPr>
              <w:t>$0</w:t>
            </w:r>
          </w:p>
        </w:tc>
      </w:tr>
    </w:tbl>
    <w:p w:rsidR="00473189" w:rsidRPr="00012730" w:rsidRDefault="00473189" w:rsidP="00473189">
      <w:pPr>
        <w:pStyle w:val="NoSpacing"/>
      </w:pPr>
    </w:p>
    <w:p w:rsidR="00473189" w:rsidRDefault="00473189" w:rsidP="00473189">
      <w:r w:rsidRPr="00012730">
        <w:rPr>
          <w:b/>
          <w:smallCaps/>
        </w:rPr>
        <w:t>Impact on</w:t>
      </w:r>
      <w:r>
        <w:rPr>
          <w:b/>
          <w:smallCaps/>
        </w:rPr>
        <w:t xml:space="preserve"> Revenues: </w:t>
      </w:r>
      <w:r w:rsidRPr="006846D2">
        <w:t xml:space="preserve">It is estimated that there would be no impact on revenues resulting from the enactment </w:t>
      </w:r>
      <w:proofErr w:type="gramStart"/>
      <w:r w:rsidRPr="006846D2">
        <w:t>of</w:t>
      </w:r>
      <w:proofErr w:type="gramEnd"/>
      <w:r w:rsidRPr="006846D2">
        <w:t xml:space="preserve"> this legislation. </w:t>
      </w:r>
    </w:p>
    <w:p w:rsidR="00473189" w:rsidRPr="008D0FDE" w:rsidRDefault="00473189" w:rsidP="00473189"/>
    <w:p w:rsidR="00473189" w:rsidRDefault="00473189" w:rsidP="00473189">
      <w:pPr>
        <w:rPr>
          <w:b/>
          <w:smallCaps/>
        </w:rPr>
      </w:pPr>
      <w:r w:rsidRPr="00A21B16">
        <w:rPr>
          <w:b/>
          <w:smallCaps/>
        </w:rPr>
        <w:t xml:space="preserve">Impact on expenditures: </w:t>
      </w:r>
      <w:r w:rsidRPr="00A21B16">
        <w:t>It</w:t>
      </w:r>
      <w:r w:rsidRPr="00E24D59">
        <w:t xml:space="preserve"> is </w:t>
      </w:r>
      <w:r w:rsidR="00534B1A" w:rsidRPr="006846D2">
        <w:t xml:space="preserve">estimated </w:t>
      </w:r>
      <w:r w:rsidRPr="00E24D59">
        <w:t xml:space="preserve">that there would be no impact on expenditures resulting from the enactment of this legislation because existing resources would be used by </w:t>
      </w:r>
      <w:r w:rsidR="000133B2">
        <w:t>HPD</w:t>
      </w:r>
      <w:r>
        <w:t xml:space="preserve"> </w:t>
      </w:r>
      <w:r w:rsidRPr="00E24D59">
        <w:t xml:space="preserve">to implement the provisions of this </w:t>
      </w:r>
      <w:r w:rsidR="00534B1A" w:rsidRPr="00E24D59">
        <w:t>legislation</w:t>
      </w:r>
      <w:r w:rsidRPr="00E24D59">
        <w:t>.</w:t>
      </w:r>
    </w:p>
    <w:p w:rsidR="00473189" w:rsidRDefault="00473189" w:rsidP="00473189">
      <w:pPr>
        <w:spacing w:before="240"/>
      </w:pPr>
      <w:r w:rsidRPr="00012730">
        <w:rPr>
          <w:b/>
          <w:smallCaps/>
        </w:rPr>
        <w:t>Source of Funds To Cover Estimated Costs:</w:t>
      </w:r>
      <w:r>
        <w:t xml:space="preserve"> </w:t>
      </w:r>
      <w:r w:rsidR="00534B1A">
        <w:t>N/A</w:t>
      </w:r>
      <w:r>
        <w:t xml:space="preserve">. </w:t>
      </w:r>
    </w:p>
    <w:p w:rsidR="00473189" w:rsidRDefault="00473189" w:rsidP="00473189">
      <w:pPr>
        <w:pStyle w:val="NoSpacing"/>
        <w:rPr>
          <w:b/>
          <w:smallCaps/>
        </w:rPr>
      </w:pPr>
    </w:p>
    <w:p w:rsidR="00473189" w:rsidRDefault="00473189" w:rsidP="00473189">
      <w:pPr>
        <w:pStyle w:val="NoSpacing"/>
      </w:pPr>
      <w:r w:rsidRPr="00ED532F">
        <w:rPr>
          <w:b/>
          <w:smallCaps/>
        </w:rPr>
        <w:t>Source of Information:</w:t>
      </w:r>
      <w:r>
        <w:t xml:space="preserve"> </w:t>
      </w:r>
      <w:r w:rsidRPr="00ED532F">
        <w:t>New</w:t>
      </w:r>
      <w:r w:rsidRPr="006941EE">
        <w:t xml:space="preserve"> York City Council Finance Division</w:t>
      </w:r>
    </w:p>
    <w:p w:rsidR="00473189" w:rsidRPr="00975779" w:rsidRDefault="00473189" w:rsidP="00473189">
      <w:pPr>
        <w:pStyle w:val="NoSpacing"/>
      </w:pPr>
      <w:r w:rsidRPr="00BD56AF">
        <w:tab/>
      </w:r>
      <w:r>
        <w:tab/>
      </w:r>
      <w:r>
        <w:tab/>
      </w:r>
    </w:p>
    <w:p w:rsidR="00473189" w:rsidRPr="00012730" w:rsidRDefault="00473189" w:rsidP="00473189">
      <w:pPr>
        <w:pStyle w:val="NoSpacing"/>
      </w:pPr>
      <w:r w:rsidRPr="00012730">
        <w:rPr>
          <w:b/>
          <w:smallCaps/>
        </w:rPr>
        <w:t xml:space="preserve">Estimate Prepared </w:t>
      </w:r>
      <w:r>
        <w:rPr>
          <w:b/>
          <w:smallCaps/>
        </w:rPr>
        <w:t>b</w:t>
      </w:r>
      <w:r w:rsidRPr="00012730">
        <w:rPr>
          <w:b/>
          <w:smallCaps/>
        </w:rPr>
        <w:t>y:</w:t>
      </w:r>
      <w:r w:rsidRPr="00012730">
        <w:rPr>
          <w:b/>
          <w:smallCaps/>
        </w:rPr>
        <w:tab/>
      </w:r>
      <w:r>
        <w:t xml:space="preserve">Sarah </w:t>
      </w:r>
      <w:proofErr w:type="spellStart"/>
      <w:r>
        <w:t>Gastelum</w:t>
      </w:r>
      <w:proofErr w:type="spellEnd"/>
      <w:r>
        <w:t xml:space="preserve">, Principal Financial Analyst </w:t>
      </w:r>
    </w:p>
    <w:p w:rsidR="00473189" w:rsidRPr="00012730" w:rsidRDefault="00473189" w:rsidP="00473189"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</w:p>
    <w:p w:rsidR="00473189" w:rsidRDefault="00473189" w:rsidP="00473189">
      <w:r w:rsidRPr="00012730">
        <w:rPr>
          <w:b/>
          <w:smallCaps/>
        </w:rPr>
        <w:t xml:space="preserve">Estimated Reviewed </w:t>
      </w:r>
      <w:r>
        <w:rPr>
          <w:b/>
          <w:smallCaps/>
        </w:rPr>
        <w:t>b</w:t>
      </w:r>
      <w:r w:rsidRPr="00012730">
        <w:rPr>
          <w:b/>
          <w:smallCaps/>
        </w:rPr>
        <w:t>y:</w:t>
      </w:r>
      <w:r w:rsidRPr="00012730">
        <w:rPr>
          <w:b/>
          <w:smallCaps/>
        </w:rPr>
        <w:tab/>
      </w:r>
      <w:r>
        <w:t>Noah Brick, Assistant Counsel</w:t>
      </w:r>
    </w:p>
    <w:p w:rsidR="00473189" w:rsidRDefault="00473189" w:rsidP="00473189">
      <w:pPr>
        <w:ind w:left="2160" w:firstLine="720"/>
      </w:pPr>
      <w:proofErr w:type="spellStart"/>
      <w:r>
        <w:t>Chima</w:t>
      </w:r>
      <w:proofErr w:type="spellEnd"/>
      <w:r>
        <w:t xml:space="preserve"> </w:t>
      </w:r>
      <w:proofErr w:type="spellStart"/>
      <w:r>
        <w:t>Obichere</w:t>
      </w:r>
      <w:proofErr w:type="spellEnd"/>
      <w:r w:rsidRPr="00012730">
        <w:t xml:space="preserve">, </w:t>
      </w:r>
      <w:r>
        <w:t xml:space="preserve">Unit Head </w:t>
      </w:r>
    </w:p>
    <w:p w:rsidR="00473189" w:rsidRDefault="00473189" w:rsidP="00473189">
      <w:pPr>
        <w:ind w:left="2160" w:firstLine="720"/>
      </w:pPr>
    </w:p>
    <w:p w:rsidR="00473189" w:rsidRDefault="00473189" w:rsidP="00473189">
      <w:r w:rsidRPr="00012730">
        <w:rPr>
          <w:b/>
          <w:smallCaps/>
        </w:rPr>
        <w:t>Legislative History:</w:t>
      </w:r>
      <w:r>
        <w:t xml:space="preserve"> </w:t>
      </w:r>
      <w:r w:rsidR="00146D9B" w:rsidRPr="00CE66C1">
        <w:t>This legislation was introduced to the full council on</w:t>
      </w:r>
      <w:r w:rsidR="00146D9B">
        <w:t xml:space="preserve"> June 7, 2018 </w:t>
      </w:r>
      <w:r w:rsidR="00146D9B" w:rsidRPr="00CE66C1">
        <w:t>as Intro.</w:t>
      </w:r>
      <w:r w:rsidR="00146D9B">
        <w:t xml:space="preserve"> No.</w:t>
      </w:r>
      <w:r w:rsidR="00146D9B" w:rsidRPr="00CE66C1">
        <w:t xml:space="preserve"> </w:t>
      </w:r>
      <w:r w:rsidR="00146D9B">
        <w:t xml:space="preserve">979 </w:t>
      </w:r>
      <w:r w:rsidR="00146D9B" w:rsidRPr="00CE66C1">
        <w:t>and was referred to the Committee on Housing and Buildings</w:t>
      </w:r>
      <w:r w:rsidR="00146D9B">
        <w:t xml:space="preserve"> (Committee)</w:t>
      </w:r>
      <w:r w:rsidR="00146D9B" w:rsidRPr="00CE66C1">
        <w:t xml:space="preserve">. </w:t>
      </w:r>
      <w:r w:rsidR="00146D9B" w:rsidRPr="00CC7A88">
        <w:t xml:space="preserve">A hearing was held by the Committee on </w:t>
      </w:r>
      <w:r w:rsidR="00146D9B">
        <w:t xml:space="preserve">October 16, 2018 </w:t>
      </w:r>
      <w:r w:rsidR="00146D9B" w:rsidRPr="00CC7A88">
        <w:t xml:space="preserve">and the </w:t>
      </w:r>
      <w:r w:rsidR="00534B1A" w:rsidRPr="00E24D59">
        <w:t xml:space="preserve">legislation </w:t>
      </w:r>
      <w:r w:rsidR="00146D9B" w:rsidRPr="00CC7A88">
        <w:t xml:space="preserve">was laid over. </w:t>
      </w:r>
      <w:r w:rsidR="00146D9B">
        <w:t xml:space="preserve">The Housing and Buildings Committee will vote on Intro. No. 979 on February 26, 2019. </w:t>
      </w:r>
      <w:r w:rsidR="00146D9B" w:rsidRPr="00CC7A88">
        <w:t>Following a successful vote</w:t>
      </w:r>
      <w:r w:rsidR="00534B1A">
        <w:t xml:space="preserve"> by the </w:t>
      </w:r>
      <w:r w:rsidR="00534B1A" w:rsidRPr="00CC7A88">
        <w:t>Committee</w:t>
      </w:r>
      <w:r w:rsidR="00146D9B" w:rsidRPr="00CC7A88">
        <w:t xml:space="preserve">, the bill would be submitted to the full Council for a vote on </w:t>
      </w:r>
      <w:r w:rsidR="00146D9B">
        <w:t>February 28, 2019</w:t>
      </w:r>
      <w:r w:rsidR="00146D9B" w:rsidRPr="00CC7A88">
        <w:t>.</w:t>
      </w:r>
    </w:p>
    <w:p w:rsidR="00CE41D6" w:rsidRDefault="00473189" w:rsidP="00F9028E">
      <w:pPr>
        <w:spacing w:before="120"/>
      </w:pPr>
      <w:bookmarkStart w:id="0" w:name="_GoBack"/>
      <w:bookmarkEnd w:id="0"/>
      <w:r>
        <w:rPr>
          <w:b/>
          <w:smallCaps/>
        </w:rPr>
        <w:t>Date</w:t>
      </w:r>
      <w:r w:rsidRPr="00012730">
        <w:rPr>
          <w:b/>
          <w:smallCaps/>
        </w:rPr>
        <w:t xml:space="preserve"> Prepared</w:t>
      </w:r>
      <w:r>
        <w:rPr>
          <w:b/>
          <w:smallCaps/>
        </w:rPr>
        <w:t>:</w:t>
      </w:r>
      <w:r w:rsidRPr="00685FE7">
        <w:t xml:space="preserve"> </w:t>
      </w:r>
      <w:r>
        <w:t>February 21, 2019</w:t>
      </w:r>
    </w:p>
    <w:sectPr w:rsidR="00CE41D6" w:rsidSect="006A0996">
      <w:footerReference w:type="default" r:id="rId7"/>
      <w:pgSz w:w="12240" w:h="15840" w:code="1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CB6" w:rsidRDefault="00D83CB6" w:rsidP="00473189">
      <w:r>
        <w:separator/>
      </w:r>
    </w:p>
  </w:endnote>
  <w:endnote w:type="continuationSeparator" w:id="0">
    <w:p w:rsidR="00D83CB6" w:rsidRDefault="00D83CB6" w:rsidP="0047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CB5" w:rsidRPr="0080234B" w:rsidRDefault="000133B2">
    <w:pPr>
      <w:pStyle w:val="Footer"/>
      <w:pBdr>
        <w:top w:val="thinThickSmallGap" w:sz="24" w:space="1" w:color="823B0B" w:themeColor="accent2" w:themeShade="7F"/>
      </w:pBdr>
      <w:rPr>
        <w:rFonts w:eastAsiaTheme="majorEastAsia"/>
      </w:rPr>
    </w:pPr>
    <w:r w:rsidRPr="0080234B">
      <w:t>Intro.</w:t>
    </w:r>
    <w:r>
      <w:t xml:space="preserve"> No.</w:t>
    </w:r>
    <w:r w:rsidRPr="0080234B">
      <w:t xml:space="preserve"> </w:t>
    </w:r>
    <w:r w:rsidR="00473189">
      <w:t>979</w:t>
    </w:r>
    <w:r w:rsidRPr="0080234B">
      <w:rPr>
        <w:rFonts w:eastAsiaTheme="majorEastAsia"/>
      </w:rPr>
      <w:ptab w:relativeTo="margin" w:alignment="right" w:leader="none"/>
    </w:r>
    <w:r w:rsidRPr="0080234B">
      <w:rPr>
        <w:rFonts w:eastAsiaTheme="majorEastAsia"/>
      </w:rPr>
      <w:t xml:space="preserve">Page </w:t>
    </w:r>
    <w:r w:rsidRPr="0080234B">
      <w:rPr>
        <w:rFonts w:eastAsiaTheme="minorEastAsia"/>
      </w:rPr>
      <w:fldChar w:fldCharType="begin"/>
    </w:r>
    <w:r w:rsidRPr="0080234B">
      <w:instrText xml:space="preserve"> PAGE   \* MERGEFORMAT </w:instrText>
    </w:r>
    <w:r w:rsidRPr="0080234B">
      <w:rPr>
        <w:rFonts w:eastAsiaTheme="minorEastAsia"/>
      </w:rPr>
      <w:fldChar w:fldCharType="separate"/>
    </w:r>
    <w:r w:rsidR="00F9028E" w:rsidRPr="00F9028E">
      <w:rPr>
        <w:rFonts w:eastAsiaTheme="majorEastAsia"/>
        <w:noProof/>
      </w:rPr>
      <w:t>1</w:t>
    </w:r>
    <w:r w:rsidRPr="0080234B">
      <w:rPr>
        <w:rFonts w:eastAsiaTheme="majorEastAs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CB6" w:rsidRDefault="00D83CB6" w:rsidP="00473189">
      <w:r>
        <w:separator/>
      </w:r>
    </w:p>
  </w:footnote>
  <w:footnote w:type="continuationSeparator" w:id="0">
    <w:p w:rsidR="00D83CB6" w:rsidRDefault="00D83CB6" w:rsidP="004731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189"/>
    <w:rsid w:val="000133B2"/>
    <w:rsid w:val="00146D9B"/>
    <w:rsid w:val="0020016F"/>
    <w:rsid w:val="003C6FA0"/>
    <w:rsid w:val="00424D93"/>
    <w:rsid w:val="00473189"/>
    <w:rsid w:val="00517D80"/>
    <w:rsid w:val="00534B1A"/>
    <w:rsid w:val="00984A5B"/>
    <w:rsid w:val="00CE41D6"/>
    <w:rsid w:val="00D82ED3"/>
    <w:rsid w:val="00D83CB6"/>
    <w:rsid w:val="00F9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CC9551-BA2E-4A16-A511-9ED2CF0F5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1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731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189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731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ushLeft">
    <w:name w:val="Flush Left"/>
    <w:aliases w:val="FL"/>
    <w:basedOn w:val="Normal"/>
    <w:rsid w:val="00473189"/>
    <w:pPr>
      <w:suppressAutoHyphens/>
      <w:spacing w:after="240"/>
    </w:pPr>
    <w:rPr>
      <w:szCs w:val="20"/>
    </w:rPr>
  </w:style>
  <w:style w:type="paragraph" w:styleId="BodyText">
    <w:name w:val="Body Text"/>
    <w:basedOn w:val="Normal"/>
    <w:link w:val="BodyTextChar"/>
    <w:uiPriority w:val="99"/>
    <w:rsid w:val="00473189"/>
    <w:pPr>
      <w:spacing w:line="480" w:lineRule="auto"/>
      <w:ind w:firstLine="720"/>
    </w:pPr>
  </w:style>
  <w:style w:type="character" w:customStyle="1" w:styleId="BodyTextChar">
    <w:name w:val="Body Text Char"/>
    <w:basedOn w:val="DefaultParagraphFont"/>
    <w:link w:val="BodyText"/>
    <w:uiPriority w:val="99"/>
    <w:rsid w:val="0047318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31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318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Gastelum, Sarah</dc:creator>
  <cp:keywords/>
  <dc:description/>
  <cp:lastModifiedBy>Pagan, Maria</cp:lastModifiedBy>
  <cp:revision>3</cp:revision>
  <dcterms:created xsi:type="dcterms:W3CDTF">2019-02-25T18:26:00Z</dcterms:created>
  <dcterms:modified xsi:type="dcterms:W3CDTF">2019-02-28T14:18:00Z</dcterms:modified>
</cp:coreProperties>
</file>