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jc w:val="center"/>
        <w:tblLook w:val="0600" w:firstRow="0" w:lastRow="0" w:firstColumn="0" w:lastColumn="0" w:noHBand="1" w:noVBand="1"/>
      </w:tblPr>
      <w:tblGrid>
        <w:gridCol w:w="6096"/>
        <w:gridCol w:w="4869"/>
      </w:tblGrid>
      <w:tr w:rsidR="00902A93" w:rsidRPr="003C616E" w14:paraId="17D77145" w14:textId="77777777" w:rsidTr="007248BC">
        <w:trPr>
          <w:trHeight w:val="2250"/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14:paraId="78916EDF" w14:textId="77777777" w:rsidR="00902A93" w:rsidRPr="003C616E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3C616E">
              <w:rPr>
                <w:noProof/>
              </w:rPr>
              <w:drawing>
                <wp:inline distT="0" distB="0" distL="0" distR="0" wp14:anchorId="2E180D10" wp14:editId="6BB9DD3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6C9A" w14:textId="77777777" w:rsidR="00902A93" w:rsidRPr="003C616E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AEE3911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The Council of the City of New York</w:t>
            </w:r>
          </w:p>
          <w:p w14:paraId="20103B63" w14:textId="77777777" w:rsidR="00902A93" w:rsidRPr="003C616E" w:rsidRDefault="00902A93" w:rsidP="002A7A09">
            <w:pPr>
              <w:rPr>
                <w:b/>
                <w:bCs/>
                <w:smallCaps/>
              </w:rPr>
            </w:pPr>
            <w:r w:rsidRPr="003C616E">
              <w:rPr>
                <w:b/>
                <w:bCs/>
                <w:smallCaps/>
              </w:rPr>
              <w:t>Finance Division</w:t>
            </w:r>
          </w:p>
          <w:p w14:paraId="29C30255" w14:textId="77777777" w:rsidR="00902A93" w:rsidRPr="00BC0465" w:rsidRDefault="00A65724" w:rsidP="002A7A09">
            <w:pPr>
              <w:spacing w:before="120"/>
              <w:rPr>
                <w:b/>
                <w:bCs/>
                <w:smallCaps/>
              </w:rPr>
            </w:pPr>
            <w:r w:rsidRPr="00BC0465">
              <w:rPr>
                <w:b/>
                <w:bCs/>
                <w:smallCaps/>
              </w:rPr>
              <w:t>Latonia M</w:t>
            </w:r>
            <w:r w:rsidR="00536117" w:rsidRPr="00BC0465">
              <w:rPr>
                <w:b/>
                <w:bCs/>
                <w:smallCaps/>
              </w:rPr>
              <w:t>ckinney</w:t>
            </w:r>
            <w:r w:rsidR="00902A93" w:rsidRPr="00BC0465">
              <w:rPr>
                <w:b/>
                <w:bCs/>
                <w:smallCaps/>
              </w:rPr>
              <w:t>, Director</w:t>
            </w:r>
          </w:p>
          <w:p w14:paraId="393D47A7" w14:textId="77777777" w:rsidR="00902A93" w:rsidRPr="003C616E" w:rsidRDefault="00902A93" w:rsidP="002A7A09">
            <w:pPr>
              <w:spacing w:before="120"/>
            </w:pPr>
            <w:r w:rsidRPr="003C616E">
              <w:rPr>
                <w:b/>
                <w:bCs/>
                <w:smallCaps/>
              </w:rPr>
              <w:t>Fiscal Impact Statement</w:t>
            </w:r>
          </w:p>
          <w:p w14:paraId="3D90B893" w14:textId="7E2962D9" w:rsidR="00810F48" w:rsidRPr="003C616E" w:rsidRDefault="00EC6C5F" w:rsidP="00290C5F">
            <w:pPr>
              <w:spacing w:before="120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 xml:space="preserve">Proposed </w:t>
            </w:r>
            <w:r w:rsidR="00810F48" w:rsidRPr="003C616E">
              <w:rPr>
                <w:b/>
                <w:bCs/>
                <w:smallCaps/>
              </w:rPr>
              <w:t>Intro. No</w:t>
            </w:r>
            <w:r w:rsidR="00810F48" w:rsidRPr="003C616E">
              <w:rPr>
                <w:b/>
                <w:bCs/>
              </w:rPr>
              <w:t xml:space="preserve">: </w:t>
            </w:r>
            <w:r w:rsidR="00810F48" w:rsidRPr="003C616E">
              <w:rPr>
                <w:bCs/>
              </w:rPr>
              <w:t xml:space="preserve"> </w:t>
            </w:r>
            <w:r w:rsidR="00E4210D">
              <w:rPr>
                <w:bCs/>
              </w:rPr>
              <w:t>61</w:t>
            </w:r>
            <w:r w:rsidR="004F1FD5">
              <w:rPr>
                <w:bCs/>
              </w:rPr>
              <w:t>3</w:t>
            </w:r>
            <w:r w:rsidR="00E4210D">
              <w:rPr>
                <w:bCs/>
              </w:rPr>
              <w:t>-A</w:t>
            </w:r>
          </w:p>
          <w:p w14:paraId="7405A6A8" w14:textId="6B7BC9CF" w:rsidR="00902A93" w:rsidRPr="003C616E" w:rsidRDefault="00902A93" w:rsidP="00E4210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3C616E">
              <w:rPr>
                <w:b/>
                <w:bCs/>
                <w:smallCaps/>
              </w:rPr>
              <w:t>Committee</w:t>
            </w:r>
            <w:r w:rsidRPr="003C616E">
              <w:rPr>
                <w:b/>
                <w:bCs/>
              </w:rPr>
              <w:t>:</w:t>
            </w:r>
            <w:r w:rsidRPr="003C616E">
              <w:rPr>
                <w:bCs/>
              </w:rPr>
              <w:t xml:space="preserve"> </w:t>
            </w:r>
            <w:r w:rsidR="00A267C7" w:rsidRPr="003C616E">
              <w:rPr>
                <w:bCs/>
              </w:rPr>
              <w:t xml:space="preserve"> </w:t>
            </w:r>
            <w:r w:rsidR="00E4210D">
              <w:rPr>
                <w:bCs/>
              </w:rPr>
              <w:t>Women</w:t>
            </w:r>
          </w:p>
        </w:tc>
      </w:tr>
      <w:tr w:rsidR="00902A93" w:rsidRPr="003C616E" w14:paraId="1D44E79B" w14:textId="77777777" w:rsidTr="007248BC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14:paraId="77345743" w14:textId="59783BE2" w:rsidR="00EC6C5F" w:rsidRPr="003C616E" w:rsidRDefault="00902A93" w:rsidP="00E8749D">
            <w:pPr>
              <w:widowControl w:val="0"/>
              <w:autoSpaceDE w:val="0"/>
              <w:autoSpaceDN w:val="0"/>
              <w:adjustRightInd w:val="0"/>
              <w:ind w:right="132"/>
            </w:pPr>
            <w:r w:rsidRPr="003C616E">
              <w:rPr>
                <w:b/>
                <w:bCs/>
                <w:smallCaps/>
              </w:rPr>
              <w:t>Title:</w:t>
            </w:r>
            <w:r w:rsidR="00012730" w:rsidRPr="003C616E">
              <w:rPr>
                <w:bCs/>
              </w:rPr>
              <w:t xml:space="preserve"> </w:t>
            </w:r>
            <w:r w:rsidR="004F1FD5" w:rsidRPr="004F1FD5">
              <w:rPr>
                <w:bCs/>
              </w:rPr>
              <w:t>A Local Law in relation to assessing on workplace risk f</w:t>
            </w:r>
            <w:bookmarkStart w:id="0" w:name="_GoBack"/>
            <w:bookmarkEnd w:id="0"/>
            <w:r w:rsidR="004F1FD5" w:rsidRPr="004F1FD5">
              <w:rPr>
                <w:bCs/>
              </w:rPr>
              <w:t>actors associated with sexual harassment within city agencies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5DCB17" w14:textId="52B5CE1B" w:rsidR="00EC6C5F" w:rsidRPr="003C616E" w:rsidRDefault="003C616E" w:rsidP="002E492F">
            <w:pPr>
              <w:suppressLineNumbers/>
              <w:rPr>
                <w:b/>
              </w:rPr>
            </w:pPr>
            <w:r w:rsidRPr="003C616E">
              <w:rPr>
                <w:b/>
                <w:bCs/>
                <w:smallCaps/>
              </w:rPr>
              <w:t>Sponsors</w:t>
            </w:r>
            <w:r w:rsidR="00902A93" w:rsidRPr="003C616E">
              <w:rPr>
                <w:b/>
                <w:bCs/>
              </w:rPr>
              <w:t xml:space="preserve">: </w:t>
            </w:r>
            <w:r w:rsidR="004F1FD5">
              <w:rPr>
                <w:rFonts w:eastAsiaTheme="minorHAnsi"/>
              </w:rPr>
              <w:t>Council Membe</w:t>
            </w:r>
            <w:r w:rsidR="002E492F">
              <w:rPr>
                <w:rFonts w:eastAsiaTheme="minorHAnsi"/>
              </w:rPr>
              <w:t xml:space="preserve">rs Adams, Rose, Rosenthal, Chin, </w:t>
            </w:r>
            <w:r w:rsidR="004F1FD5">
              <w:rPr>
                <w:rFonts w:eastAsiaTheme="minorHAnsi"/>
              </w:rPr>
              <w:t>Powers</w:t>
            </w:r>
            <w:r w:rsidR="002E492F">
              <w:rPr>
                <w:rFonts w:eastAsiaTheme="minorHAnsi"/>
              </w:rPr>
              <w:t>, Constantinides, and Reynoso</w:t>
            </w:r>
          </w:p>
        </w:tc>
      </w:tr>
    </w:tbl>
    <w:p w14:paraId="6E388206" w14:textId="36A341B0" w:rsidR="00B03DC6" w:rsidRPr="00B03DC6" w:rsidRDefault="00012730" w:rsidP="00C23795">
      <w:pPr>
        <w:spacing w:before="120"/>
      </w:pPr>
      <w:r w:rsidRPr="003C616E">
        <w:rPr>
          <w:b/>
          <w:smallCaps/>
        </w:rPr>
        <w:t>Summary of Legislation:</w:t>
      </w:r>
      <w:r w:rsidR="00EC6C5F" w:rsidRPr="003C616E">
        <w:t xml:space="preserve"> </w:t>
      </w:r>
      <w:r w:rsidR="001541C5">
        <w:t xml:space="preserve">Proposed </w:t>
      </w:r>
      <w:r w:rsidR="006C79BE">
        <w:t>Intro. No. 613-A</w:t>
      </w:r>
      <w:r w:rsidR="002E492F" w:rsidRPr="002E492F">
        <w:t xml:space="preserve"> would require the New York City Department of Citywide Administrative Services (DCAS) </w:t>
      </w:r>
      <w:r w:rsidR="002E492F">
        <w:t>to review ongoing assessments conducted by</w:t>
      </w:r>
      <w:r w:rsidR="002E492F" w:rsidRPr="002E492F">
        <w:t xml:space="preserve"> </w:t>
      </w:r>
      <w:r w:rsidR="001541C5">
        <w:t>C</w:t>
      </w:r>
      <w:r w:rsidR="002E492F">
        <w:t>ity</w:t>
      </w:r>
      <w:r w:rsidR="002E492F" w:rsidRPr="002E492F">
        <w:t xml:space="preserve"> agenc</w:t>
      </w:r>
      <w:r w:rsidR="002E492F">
        <w:t>ies</w:t>
      </w:r>
      <w:r w:rsidR="00E15B15">
        <w:t>, as well as the offices of the borough presidents, the comptroller and the public advocate,</w:t>
      </w:r>
      <w:r w:rsidR="00E15B15" w:rsidRPr="00ED29E2">
        <w:t xml:space="preserve"> </w:t>
      </w:r>
      <w:r w:rsidR="002E492F" w:rsidRPr="002E492F">
        <w:t>of risk factors associated with sexual harassment</w:t>
      </w:r>
      <w:r w:rsidR="002E492F">
        <w:t xml:space="preserve"> within such agencies,</w:t>
      </w:r>
      <w:r w:rsidR="002E492F" w:rsidRPr="002E492F">
        <w:t xml:space="preserve"> in order to help provide a fair and safe work environment for all </w:t>
      </w:r>
      <w:r w:rsidR="001541C5">
        <w:t>C</w:t>
      </w:r>
      <w:r w:rsidR="002E492F" w:rsidRPr="002E492F">
        <w:t>ity workers. The assessment</w:t>
      </w:r>
      <w:r w:rsidR="002E492F">
        <w:t>s</w:t>
      </w:r>
      <w:r w:rsidR="002E492F" w:rsidRPr="002E492F">
        <w:t xml:space="preserve"> </w:t>
      </w:r>
      <w:r w:rsidR="002E492F">
        <w:t>would be</w:t>
      </w:r>
      <w:r w:rsidR="002E492F" w:rsidRPr="002E492F">
        <w:t xml:space="preserve"> submitted to DCAS for periodic review. This local law would be deemed repealed on January 31, 2022.</w:t>
      </w:r>
    </w:p>
    <w:p w14:paraId="4CE2B369" w14:textId="167A6C98" w:rsidR="00012730" w:rsidRPr="003C616E" w:rsidRDefault="00902A93" w:rsidP="002E492F">
      <w:pPr>
        <w:spacing w:before="120"/>
      </w:pPr>
      <w:r w:rsidRPr="003C616E">
        <w:rPr>
          <w:b/>
          <w:smallCaps/>
        </w:rPr>
        <w:t>Effective Date:</w:t>
      </w:r>
      <w:r w:rsidR="00012730" w:rsidRPr="003C616E">
        <w:t xml:space="preserve"> </w:t>
      </w:r>
      <w:r w:rsidR="001541C5">
        <w:t xml:space="preserve">This local law would take effect immediately and </w:t>
      </w:r>
      <w:proofErr w:type="gramStart"/>
      <w:r w:rsidR="001541C5">
        <w:t>would be deeme</w:t>
      </w:r>
      <w:r w:rsidR="00066CCE">
        <w:t>d</w:t>
      </w:r>
      <w:proofErr w:type="gramEnd"/>
      <w:r w:rsidR="00066CCE">
        <w:t xml:space="preserve"> repealed on January 31, 2022.</w:t>
      </w:r>
    </w:p>
    <w:p w14:paraId="3009B3FD" w14:textId="5172A334" w:rsidR="00902A93" w:rsidRPr="000D74B6" w:rsidRDefault="00902A93" w:rsidP="00B03DC6">
      <w:pPr>
        <w:spacing w:before="120"/>
      </w:pPr>
      <w:r w:rsidRPr="003C616E">
        <w:rPr>
          <w:b/>
          <w:smallCaps/>
        </w:rPr>
        <w:t>Fiscal Year In Which Full Fiscal Impact Anticipated:</w:t>
      </w:r>
      <w:r w:rsidR="00EC6C5F" w:rsidRPr="003C616E">
        <w:rPr>
          <w:b/>
          <w:smallCaps/>
        </w:rPr>
        <w:t xml:space="preserve"> </w:t>
      </w:r>
      <w:r w:rsidR="00F82DE5" w:rsidRPr="00F82DE5">
        <w:t>Fiscal</w:t>
      </w:r>
      <w:r w:rsidR="00F82DE5">
        <w:rPr>
          <w:smallCaps/>
        </w:rPr>
        <w:t xml:space="preserve"> </w:t>
      </w:r>
      <w:r w:rsidR="000D74B6">
        <w:rPr>
          <w:smallCaps/>
        </w:rPr>
        <w:t>201</w:t>
      </w:r>
      <w:r w:rsidR="00E4210D">
        <w:rPr>
          <w:smallCaps/>
        </w:rPr>
        <w:t>9</w:t>
      </w:r>
    </w:p>
    <w:p w14:paraId="7F4AD084" w14:textId="77777777" w:rsidR="00902A93" w:rsidRPr="003C616E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3C616E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F82DE5" w14:paraId="6B5268AA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B5748" w14:textId="77777777" w:rsidR="00706E47" w:rsidRPr="00F82DE5" w:rsidRDefault="00706E47" w:rsidP="00012730">
            <w:pPr>
              <w:spacing w:line="201" w:lineRule="exact"/>
              <w:jc w:val="center"/>
              <w:rPr>
                <w:sz w:val="22"/>
                <w:szCs w:val="20"/>
              </w:rPr>
            </w:pPr>
          </w:p>
          <w:p w14:paraId="5B4030E8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1269F" w14:textId="77777777" w:rsidR="00706E47" w:rsidRPr="00F82DE5" w:rsidRDefault="0053611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18</w:t>
            </w:r>
          </w:p>
          <w:p w14:paraId="695382A4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C7C876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FY Succeeding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Pr="00F82DE5">
              <w:rPr>
                <w:b/>
                <w:bCs/>
                <w:sz w:val="22"/>
                <w:szCs w:val="20"/>
              </w:rPr>
              <w:t>Effective FY</w:t>
            </w:r>
            <w:r w:rsidR="000D74B6" w:rsidRPr="00F82DE5">
              <w:rPr>
                <w:b/>
                <w:bCs/>
                <w:sz w:val="22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622C82" w14:textId="6D03EDA6" w:rsidR="00706E47" w:rsidRPr="00F82DE5" w:rsidRDefault="00706E47" w:rsidP="006C79BE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Full Fiscal</w:t>
            </w:r>
            <w:r w:rsidR="00012730" w:rsidRPr="00F82DE5">
              <w:rPr>
                <w:b/>
                <w:bCs/>
                <w:sz w:val="22"/>
                <w:szCs w:val="20"/>
              </w:rPr>
              <w:t xml:space="preserve"> </w:t>
            </w:r>
            <w:r w:rsidR="008D2431" w:rsidRPr="00F82DE5">
              <w:rPr>
                <w:b/>
                <w:bCs/>
                <w:sz w:val="22"/>
                <w:szCs w:val="20"/>
              </w:rPr>
              <w:t>Impact FY</w:t>
            </w:r>
            <w:r w:rsidR="000D74B6" w:rsidRPr="00F82DE5">
              <w:rPr>
                <w:b/>
                <w:bCs/>
                <w:sz w:val="22"/>
                <w:szCs w:val="20"/>
              </w:rPr>
              <w:t>1</w:t>
            </w:r>
            <w:r w:rsidR="006C79BE">
              <w:rPr>
                <w:b/>
                <w:bCs/>
                <w:sz w:val="22"/>
                <w:szCs w:val="20"/>
              </w:rPr>
              <w:t>9</w:t>
            </w:r>
          </w:p>
        </w:tc>
      </w:tr>
      <w:tr w:rsidR="00706E47" w:rsidRPr="00F82DE5" w14:paraId="2FC8217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86421C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30BD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0AA8AC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F5BFB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21FFF86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B90AEE" w14:textId="77777777" w:rsidR="00706E47" w:rsidRPr="00F82DE5" w:rsidRDefault="00706E47" w:rsidP="00012730">
            <w:pPr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51C7B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829A97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17148B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  <w:tr w:rsidR="00706E47" w:rsidRPr="00F82DE5" w14:paraId="5B977E28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3E9C343" w14:textId="77777777" w:rsidR="00706E47" w:rsidRPr="00F82DE5" w:rsidRDefault="00706E47" w:rsidP="00012730">
            <w:pPr>
              <w:spacing w:after="58"/>
              <w:jc w:val="center"/>
              <w:rPr>
                <w:b/>
                <w:bCs/>
                <w:sz w:val="22"/>
                <w:szCs w:val="20"/>
              </w:rPr>
            </w:pPr>
            <w:r w:rsidRPr="00F82DE5">
              <w:rPr>
                <w:b/>
                <w:bCs/>
                <w:sz w:val="22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9F4C97D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EE2ACD4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0D3ADA" w14:textId="77777777" w:rsidR="00706E47" w:rsidRPr="00F82DE5" w:rsidRDefault="00706E47" w:rsidP="00012730">
            <w:pPr>
              <w:jc w:val="center"/>
              <w:rPr>
                <w:bCs/>
                <w:sz w:val="22"/>
                <w:szCs w:val="20"/>
              </w:rPr>
            </w:pPr>
            <w:r w:rsidRPr="00F82DE5">
              <w:rPr>
                <w:bCs/>
                <w:sz w:val="22"/>
                <w:szCs w:val="20"/>
              </w:rPr>
              <w:t>$0</w:t>
            </w:r>
          </w:p>
        </w:tc>
      </w:tr>
    </w:tbl>
    <w:p w14:paraId="03C1743E" w14:textId="1C5DB06D" w:rsidR="00EC6C5F" w:rsidRPr="003C616E" w:rsidRDefault="000A5804" w:rsidP="00C23795">
      <w:pPr>
        <w:spacing w:before="120"/>
        <w:rPr>
          <w:b/>
          <w:smallCaps/>
        </w:rPr>
      </w:pPr>
      <w:r w:rsidRPr="003C616E">
        <w:rPr>
          <w:b/>
          <w:smallCaps/>
        </w:rPr>
        <w:t>Impact on Revenues</w:t>
      </w:r>
      <w:r w:rsidR="00396260" w:rsidRPr="003C616E">
        <w:rPr>
          <w:b/>
          <w:smallCaps/>
        </w:rPr>
        <w:t>:</w:t>
      </w:r>
      <w:r w:rsidR="00810F48" w:rsidRPr="003C616E">
        <w:rPr>
          <w:b/>
          <w:smallCaps/>
        </w:rPr>
        <w:t xml:space="preserve"> </w:t>
      </w:r>
      <w:r w:rsidR="000D74B6">
        <w:t xml:space="preserve">There would be no impact on revenues resulting from this legislation.  </w:t>
      </w:r>
    </w:p>
    <w:p w14:paraId="2F953375" w14:textId="016AB31C" w:rsidR="00EC6C5F" w:rsidRPr="003C616E" w:rsidRDefault="00396260" w:rsidP="00066CCE">
      <w:pPr>
        <w:spacing w:before="120"/>
      </w:pPr>
      <w:r w:rsidRPr="003C616E">
        <w:rPr>
          <w:b/>
          <w:smallCaps/>
        </w:rPr>
        <w:t xml:space="preserve">Impact on </w:t>
      </w:r>
      <w:r w:rsidR="000A5804" w:rsidRPr="003C616E">
        <w:rPr>
          <w:b/>
          <w:smallCaps/>
        </w:rPr>
        <w:t>Expenditures:</w:t>
      </w:r>
      <w:r w:rsidR="00012730" w:rsidRPr="003C616E">
        <w:t xml:space="preserve"> </w:t>
      </w:r>
      <w:r w:rsidR="000D74B6" w:rsidRPr="000D74B6">
        <w:t xml:space="preserve">It </w:t>
      </w:r>
      <w:proofErr w:type="gramStart"/>
      <w:r w:rsidR="000D74B6" w:rsidRPr="000D74B6">
        <w:t>is anticipated</w:t>
      </w:r>
      <w:proofErr w:type="gramEnd"/>
      <w:r w:rsidR="000D74B6" w:rsidRPr="000D74B6">
        <w:t xml:space="preserve"> that there would be no impact on expenditures </w:t>
      </w:r>
      <w:r w:rsidR="002E492F">
        <w:t xml:space="preserve">because </w:t>
      </w:r>
      <w:r w:rsidR="003A5114">
        <w:t xml:space="preserve">existing resources could be used by </w:t>
      </w:r>
      <w:r w:rsidR="001541C5">
        <w:t>C</w:t>
      </w:r>
      <w:r w:rsidR="002E492F">
        <w:t xml:space="preserve">ity agencies </w:t>
      </w:r>
      <w:r w:rsidR="003A5114">
        <w:t>to</w:t>
      </w:r>
      <w:r w:rsidR="002E492F">
        <w:t xml:space="preserve"> conduct the assessments and</w:t>
      </w:r>
      <w:r w:rsidR="00CB04B9">
        <w:t xml:space="preserve"> by</w:t>
      </w:r>
      <w:r w:rsidR="002E492F">
        <w:t xml:space="preserve"> DCAS </w:t>
      </w:r>
      <w:r w:rsidR="003A5114">
        <w:t>to</w:t>
      </w:r>
      <w:r w:rsidR="002E492F">
        <w:t xml:space="preserve"> review the assessments</w:t>
      </w:r>
      <w:r w:rsidR="003A5114">
        <w:t>.</w:t>
      </w:r>
    </w:p>
    <w:p w14:paraId="09E3ED8B" w14:textId="77777777" w:rsidR="000A5804" w:rsidRPr="003C616E" w:rsidRDefault="000A5804" w:rsidP="002E492F">
      <w:pPr>
        <w:spacing w:before="120"/>
      </w:pPr>
      <w:r w:rsidRPr="003C616E">
        <w:rPr>
          <w:b/>
          <w:smallCaps/>
        </w:rPr>
        <w:t>Source of Funds To Cover Estimated Costs:</w:t>
      </w:r>
      <w:r w:rsidR="00012730" w:rsidRPr="003C616E">
        <w:t xml:space="preserve"> </w:t>
      </w:r>
      <w:r w:rsidR="005E569F">
        <w:t>Not applicable.</w:t>
      </w:r>
    </w:p>
    <w:p w14:paraId="081C9F67" w14:textId="1B62E24B" w:rsidR="005E569F" w:rsidRDefault="000A5804" w:rsidP="009C3014">
      <w:pPr>
        <w:spacing w:before="120"/>
      </w:pPr>
      <w:r w:rsidRPr="003C616E">
        <w:rPr>
          <w:b/>
          <w:smallCaps/>
        </w:rPr>
        <w:t>Source of Information:</w:t>
      </w:r>
      <w:r w:rsidR="00012730" w:rsidRPr="003C616E">
        <w:t xml:space="preserve"> </w:t>
      </w:r>
      <w:r w:rsidR="005E569F" w:rsidRPr="00BD56AF">
        <w:t>New York City Council Finance Division</w:t>
      </w:r>
    </w:p>
    <w:p w14:paraId="7934EF7D" w14:textId="13B96FA1" w:rsidR="00290C5F" w:rsidRPr="009C3014" w:rsidRDefault="00965D90" w:rsidP="00290C5F">
      <w:r>
        <w:t xml:space="preserve">    </w:t>
      </w:r>
      <w:r>
        <w:tab/>
      </w:r>
      <w:r>
        <w:tab/>
      </w:r>
      <w:r>
        <w:tab/>
        <w:t xml:space="preserve">          </w:t>
      </w:r>
      <w:r w:rsidRPr="002E492F">
        <w:t>Department of Citywide Administrative Services</w:t>
      </w:r>
      <w:r w:rsidR="002E492F">
        <w:t xml:space="preserve">       </w:t>
      </w:r>
    </w:p>
    <w:p w14:paraId="422715AD" w14:textId="76E5A88E" w:rsidR="000A5804" w:rsidRPr="005E569F" w:rsidRDefault="003C616E" w:rsidP="009C3014">
      <w:pPr>
        <w:spacing w:before="120"/>
      </w:pPr>
      <w:r w:rsidRPr="003C616E">
        <w:rPr>
          <w:b/>
          <w:smallCaps/>
        </w:rPr>
        <w:t>Estimate Prepared b</w:t>
      </w:r>
      <w:r w:rsidR="005E569F">
        <w:rPr>
          <w:b/>
          <w:smallCaps/>
        </w:rPr>
        <w:t xml:space="preserve">y:     </w:t>
      </w:r>
      <w:r w:rsidR="00E4210D">
        <w:t>Daniel Kroop, Financial Analyst</w:t>
      </w:r>
    </w:p>
    <w:p w14:paraId="61E0CAD4" w14:textId="77777777" w:rsidR="003E3DAE" w:rsidRDefault="00A65724" w:rsidP="003E3DAE">
      <w:pPr>
        <w:spacing w:before="120"/>
      </w:pPr>
      <w:r w:rsidRPr="003C616E">
        <w:rPr>
          <w:b/>
          <w:smallCaps/>
        </w:rPr>
        <w:t>Estimate</w:t>
      </w:r>
      <w:r w:rsidR="003C616E" w:rsidRPr="003C616E">
        <w:rPr>
          <w:b/>
          <w:smallCaps/>
        </w:rPr>
        <w:t xml:space="preserve"> Reviewed b</w:t>
      </w:r>
      <w:r w:rsidR="000A5804" w:rsidRPr="003C616E">
        <w:rPr>
          <w:b/>
          <w:smallCaps/>
        </w:rPr>
        <w:t>y:</w:t>
      </w:r>
      <w:r w:rsidR="005E569F">
        <w:rPr>
          <w:b/>
          <w:smallCaps/>
        </w:rPr>
        <w:t xml:space="preserve">    </w:t>
      </w:r>
      <w:r w:rsidR="003E3DAE">
        <w:t xml:space="preserve">Regina Poreda Ryan, Deputy Director </w:t>
      </w:r>
    </w:p>
    <w:p w14:paraId="21036AE4" w14:textId="7B83CAA6" w:rsidR="00E4210D" w:rsidRDefault="003E3DAE" w:rsidP="003E3DAE">
      <w:pPr>
        <w:ind w:left="1440" w:firstLine="720"/>
      </w:pPr>
      <w:r>
        <w:t xml:space="preserve">          </w:t>
      </w:r>
      <w:r w:rsidR="00E4210D">
        <w:t>Dohini Sompura, Unit Head</w:t>
      </w:r>
    </w:p>
    <w:p w14:paraId="0D023BB6" w14:textId="3A8FFF4D" w:rsidR="00E4210D" w:rsidRPr="00E4210D" w:rsidRDefault="003E3DAE" w:rsidP="003E3DAE">
      <w:pPr>
        <w:rPr>
          <w:smallCaps/>
        </w:rPr>
      </w:pPr>
      <w:r>
        <w:tab/>
      </w:r>
      <w:r>
        <w:tab/>
      </w:r>
      <w:r w:rsidR="00E4210D">
        <w:tab/>
        <w:t xml:space="preserve">          Rebecca Chasan, Counsel</w:t>
      </w:r>
    </w:p>
    <w:p w14:paraId="2CE63E3C" w14:textId="3D37D5FB" w:rsidR="000B7EB0" w:rsidRPr="003C616E" w:rsidRDefault="000B7EB0" w:rsidP="00066CCE">
      <w:pPr>
        <w:spacing w:before="120"/>
      </w:pPr>
      <w:r w:rsidRPr="003C616E">
        <w:rPr>
          <w:b/>
          <w:smallCaps/>
        </w:rPr>
        <w:t>Legislative History:</w:t>
      </w:r>
      <w:r w:rsidR="005E569F">
        <w:rPr>
          <w:b/>
          <w:smallCaps/>
        </w:rPr>
        <w:t xml:space="preserve"> </w:t>
      </w:r>
      <w:proofErr w:type="gramStart"/>
      <w:r w:rsidR="001541C5" w:rsidRPr="000B37CB">
        <w:t>This legislation was considered</w:t>
      </w:r>
      <w:r w:rsidR="001541C5">
        <w:t xml:space="preserve"> at a joint hearing</w:t>
      </w:r>
      <w:r w:rsidR="001541C5" w:rsidRPr="000B37CB">
        <w:t xml:space="preserve"> by the Committee on Women</w:t>
      </w:r>
      <w:proofErr w:type="gramEnd"/>
      <w:r w:rsidR="001541C5" w:rsidRPr="000B37CB">
        <w:t xml:space="preserve"> </w:t>
      </w:r>
      <w:r w:rsidR="001541C5">
        <w:t>and the Committee on Civil and Human Rights</w:t>
      </w:r>
      <w:r w:rsidR="001541C5" w:rsidRPr="000B37CB">
        <w:t xml:space="preserve"> as a </w:t>
      </w:r>
      <w:proofErr w:type="spellStart"/>
      <w:r w:rsidR="001541C5" w:rsidRPr="000B37CB">
        <w:t>Preconsidered</w:t>
      </w:r>
      <w:proofErr w:type="spellEnd"/>
      <w:r w:rsidR="001541C5" w:rsidRPr="000B37CB">
        <w:t xml:space="preserve"> Introduction at a hearing on February 28, 2018, and the legislation was laid over. The legislation was introduced to the Council as Intro. No. </w:t>
      </w:r>
      <w:r w:rsidR="001541C5">
        <w:t>613</w:t>
      </w:r>
      <w:r w:rsidR="001541C5" w:rsidRPr="000B37CB">
        <w:t xml:space="preserve"> on March 7, 2018</w:t>
      </w:r>
      <w:r w:rsidR="001541C5">
        <w:t xml:space="preserve"> and referred to the Committee on Women. The legislation was </w:t>
      </w:r>
      <w:r w:rsidR="001541C5" w:rsidRPr="000B37CB">
        <w:t>subsequently amended</w:t>
      </w:r>
      <w:r w:rsidR="001541C5">
        <w:t xml:space="preserve"> and t</w:t>
      </w:r>
      <w:r w:rsidR="001541C5" w:rsidRPr="000B37CB">
        <w:t xml:space="preserve">he amended version, Proposed Intro. No. </w:t>
      </w:r>
      <w:r w:rsidR="001541C5">
        <w:t>613</w:t>
      </w:r>
      <w:r w:rsidR="001541C5" w:rsidRPr="000B37CB">
        <w:t xml:space="preserve">-A, will be voted on by the Committee </w:t>
      </w:r>
      <w:r w:rsidR="001541C5">
        <w:t xml:space="preserve">on Women </w:t>
      </w:r>
      <w:r w:rsidR="001541C5" w:rsidRPr="000B37CB">
        <w:t xml:space="preserve">at a hearing on April 9, 2018. Upon successful vote by the Committee, Proposed Intro. No. </w:t>
      </w:r>
      <w:r w:rsidR="001541C5">
        <w:t>613</w:t>
      </w:r>
      <w:r w:rsidR="001541C5" w:rsidRPr="000B37CB">
        <w:t xml:space="preserve">-A </w:t>
      </w:r>
      <w:proofErr w:type="gramStart"/>
      <w:r w:rsidR="001541C5" w:rsidRPr="000B37CB">
        <w:t>will be submitted</w:t>
      </w:r>
      <w:proofErr w:type="gramEnd"/>
      <w:r w:rsidR="001541C5" w:rsidRPr="000B37CB">
        <w:t xml:space="preserve"> to the full Coun</w:t>
      </w:r>
      <w:r w:rsidR="00863F51">
        <w:t>cil for a vote on April 11, 2018</w:t>
      </w:r>
      <w:r w:rsidR="001541C5" w:rsidRPr="000B37CB">
        <w:t>.</w:t>
      </w:r>
    </w:p>
    <w:p w14:paraId="17EE5AA4" w14:textId="44645078" w:rsidR="006E1466" w:rsidRPr="003C616E" w:rsidRDefault="00012730" w:rsidP="00C818FE">
      <w:pPr>
        <w:spacing w:before="120" w:after="120"/>
      </w:pPr>
      <w:r w:rsidRPr="003C616E">
        <w:rPr>
          <w:b/>
          <w:smallCaps/>
        </w:rPr>
        <w:t>Date Prepared:</w:t>
      </w:r>
      <w:r w:rsidR="005E569F">
        <w:rPr>
          <w:b/>
          <w:smallCaps/>
        </w:rPr>
        <w:t xml:space="preserve"> </w:t>
      </w:r>
      <w:r w:rsidR="00066CCE">
        <w:rPr>
          <w:szCs w:val="22"/>
        </w:rPr>
        <w:t xml:space="preserve">April </w:t>
      </w:r>
      <w:r w:rsidR="00863F51">
        <w:rPr>
          <w:szCs w:val="22"/>
        </w:rPr>
        <w:t>8, 2018</w:t>
      </w:r>
    </w:p>
    <w:sectPr w:rsidR="006E1466" w:rsidRPr="003C616E" w:rsidSect="00290C5F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1758" w14:textId="77777777" w:rsidR="00052DBC" w:rsidRDefault="00052DBC" w:rsidP="000B7EB0">
      <w:r>
        <w:separator/>
      </w:r>
    </w:p>
  </w:endnote>
  <w:endnote w:type="continuationSeparator" w:id="0">
    <w:p w14:paraId="4C3245E2" w14:textId="77777777" w:rsidR="00052DBC" w:rsidRDefault="00052DBC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4DD7" w14:textId="67172E74" w:rsidR="000B7EB0" w:rsidRDefault="00F57D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</w:t>
    </w:r>
    <w:r w:rsidR="005E569F">
      <w:rPr>
        <w:rFonts w:asciiTheme="majorHAnsi" w:eastAsiaTheme="majorEastAsia" w:hAnsiTheme="majorHAnsi" w:cstheme="majorBidi"/>
      </w:rPr>
      <w:t xml:space="preserve"> </w:t>
    </w:r>
    <w:r w:rsidR="004F1FD5">
      <w:rPr>
        <w:rFonts w:asciiTheme="majorHAnsi" w:eastAsiaTheme="majorEastAsia" w:hAnsiTheme="majorHAnsi" w:cstheme="majorBidi"/>
      </w:rPr>
      <w:t>613</w:t>
    </w:r>
    <w:r w:rsidR="005E569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248BC" w:rsidRPr="007248BC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AC97" w14:textId="77777777" w:rsidR="00052DBC" w:rsidRDefault="00052DBC" w:rsidP="000B7EB0">
      <w:r>
        <w:separator/>
      </w:r>
    </w:p>
  </w:footnote>
  <w:footnote w:type="continuationSeparator" w:id="0">
    <w:p w14:paraId="02FF1E9C" w14:textId="77777777" w:rsidR="00052DBC" w:rsidRDefault="00052DBC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DBC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6CCE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4B6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760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DEB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41C5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6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C5F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CAB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492F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114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16E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3DAE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57E7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FD5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F2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538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69F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9B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48BC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F51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D90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014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94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DC6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A1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465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795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18FE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4B9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23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387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5B15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0D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49D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DB1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2DE5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7CB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A41683"/>
  <w15:docId w15:val="{57A18B95-6A9B-4091-802A-8E915E2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4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CA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CA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29A1-C875-4192-8EDF-51717601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6</cp:revision>
  <cp:lastPrinted>2018-04-06T15:24:00Z</cp:lastPrinted>
  <dcterms:created xsi:type="dcterms:W3CDTF">2018-04-09T13:01:00Z</dcterms:created>
  <dcterms:modified xsi:type="dcterms:W3CDTF">2018-04-11T13:10:00Z</dcterms:modified>
</cp:coreProperties>
</file>