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31"/>
        <w:gridCol w:w="5065"/>
      </w:tblGrid>
      <w:tr w:rsidR="008C1BDE" w:rsidRPr="00FD1B0F" w:rsidTr="00B66433">
        <w:trPr>
          <w:trHeight w:val="1980"/>
          <w:jc w:val="center"/>
        </w:trPr>
        <w:tc>
          <w:tcPr>
            <w:tcW w:w="5508" w:type="dxa"/>
            <w:tcBorders>
              <w:bottom w:val="single" w:sz="6" w:space="0" w:color="auto"/>
            </w:tcBorders>
          </w:tcPr>
          <w:p w:rsidR="008C1BDE" w:rsidRPr="00FD1B0F" w:rsidRDefault="008231D6" w:rsidP="003C79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D1B0F">
              <w:rPr>
                <w:noProof/>
              </w:rPr>
              <w:drawing>
                <wp:inline distT="0" distB="0" distL="0" distR="0" wp14:anchorId="4AD58BE1" wp14:editId="7D641CCA">
                  <wp:extent cx="1367790" cy="137541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bottom w:val="single" w:sz="6" w:space="0" w:color="auto"/>
            </w:tcBorders>
          </w:tcPr>
          <w:p w:rsidR="008C1BDE" w:rsidRPr="00FD1B0F" w:rsidRDefault="008C1BDE">
            <w:pPr>
              <w:rPr>
                <w:b/>
                <w:bCs/>
                <w:smallCaps/>
              </w:rPr>
            </w:pPr>
            <w:r w:rsidRPr="00FD1B0F">
              <w:rPr>
                <w:b/>
                <w:bCs/>
                <w:smallCaps/>
              </w:rPr>
              <w:t>The Council of the City of New York</w:t>
            </w:r>
          </w:p>
          <w:p w:rsidR="008C1BDE" w:rsidRPr="00FD1B0F" w:rsidRDefault="008C1BDE">
            <w:pPr>
              <w:rPr>
                <w:b/>
                <w:bCs/>
                <w:smallCaps/>
              </w:rPr>
            </w:pPr>
            <w:r w:rsidRPr="00FD1B0F">
              <w:rPr>
                <w:b/>
                <w:bCs/>
                <w:smallCaps/>
              </w:rPr>
              <w:t>Finan</w:t>
            </w:r>
            <w:bookmarkStart w:id="0" w:name="_GoBack"/>
            <w:bookmarkEnd w:id="0"/>
            <w:r w:rsidRPr="00FD1B0F">
              <w:rPr>
                <w:b/>
                <w:bCs/>
                <w:smallCaps/>
              </w:rPr>
              <w:t>ce Division</w:t>
            </w:r>
          </w:p>
          <w:p w:rsidR="00F06D46" w:rsidRPr="00B11966" w:rsidRDefault="00F06D46" w:rsidP="00F06D46">
            <w:pPr>
              <w:spacing w:before="120"/>
              <w:jc w:val="both"/>
              <w:rPr>
                <w:bCs/>
                <w:smallCaps/>
              </w:rPr>
            </w:pPr>
            <w:r w:rsidRPr="00B11966">
              <w:rPr>
                <w:bCs/>
                <w:smallCaps/>
              </w:rPr>
              <w:t>Latonia Mckinney, Acting Director</w:t>
            </w:r>
          </w:p>
          <w:p w:rsidR="008C1BDE" w:rsidRPr="00FD1B0F" w:rsidRDefault="008C1BDE" w:rsidP="00E464F6">
            <w:pPr>
              <w:spacing w:before="100"/>
            </w:pPr>
            <w:r w:rsidRPr="00FD1B0F">
              <w:rPr>
                <w:b/>
                <w:bCs/>
                <w:smallCaps/>
              </w:rPr>
              <w:t>Fiscal Impact Statement</w:t>
            </w:r>
          </w:p>
          <w:p w:rsidR="006B2001" w:rsidRPr="00FD1B0F" w:rsidRDefault="0073056E" w:rsidP="00E464F6">
            <w:pPr>
              <w:spacing w:before="100"/>
            </w:pPr>
            <w:proofErr w:type="spellStart"/>
            <w:r w:rsidRPr="00FD1B0F">
              <w:rPr>
                <w:b/>
                <w:bCs/>
              </w:rPr>
              <w:t>Preconsidered</w:t>
            </w:r>
            <w:proofErr w:type="spellEnd"/>
            <w:r w:rsidRPr="00FD1B0F">
              <w:rPr>
                <w:b/>
                <w:bCs/>
              </w:rPr>
              <w:t xml:space="preserve"> </w:t>
            </w:r>
            <w:r w:rsidR="0063666C" w:rsidRPr="00FD1B0F">
              <w:rPr>
                <w:b/>
                <w:bCs/>
              </w:rPr>
              <w:t>SLR</w:t>
            </w:r>
            <w:r w:rsidR="007C229B" w:rsidRPr="00FD1B0F">
              <w:rPr>
                <w:b/>
                <w:bCs/>
              </w:rPr>
              <w:t xml:space="preserve"> </w:t>
            </w:r>
            <w:r w:rsidR="0063666C" w:rsidRPr="00FD1B0F">
              <w:rPr>
                <w:b/>
                <w:bCs/>
              </w:rPr>
              <w:t>:</w:t>
            </w:r>
            <w:r w:rsidR="0063666C" w:rsidRPr="00FD1B0F">
              <w:t xml:space="preserve">   </w:t>
            </w:r>
            <w:r w:rsidR="00CA3D94" w:rsidRPr="00FD1B0F">
              <w:t>S</w:t>
            </w:r>
            <w:r w:rsidR="00387746" w:rsidRPr="00FD1B0F">
              <w:t>.</w:t>
            </w:r>
            <w:r w:rsidR="00F06D46" w:rsidRPr="00FD1B0F">
              <w:t xml:space="preserve"> 7009</w:t>
            </w:r>
            <w:r w:rsidR="006B2001" w:rsidRPr="00FD1B0F">
              <w:t xml:space="preserve"> (Golden)</w:t>
            </w:r>
          </w:p>
          <w:p w:rsidR="00CA3D94" w:rsidRPr="00FD1B0F" w:rsidRDefault="00F06D46" w:rsidP="00F06D46">
            <w:pPr>
              <w:ind w:left="720"/>
            </w:pPr>
            <w:r w:rsidRPr="00FD1B0F">
              <w:t xml:space="preserve">                         </w:t>
            </w:r>
            <w:r w:rsidR="00F96A3C" w:rsidRPr="00FD1B0F">
              <w:t xml:space="preserve"> </w:t>
            </w:r>
            <w:r w:rsidRPr="00FD1B0F">
              <w:t xml:space="preserve">A. 9573 </w:t>
            </w:r>
            <w:r w:rsidR="006B2001" w:rsidRPr="00FD1B0F">
              <w:t>(</w:t>
            </w:r>
            <w:proofErr w:type="spellStart"/>
            <w:r w:rsidR="006B2001" w:rsidRPr="00FD1B0F">
              <w:t>Abbate</w:t>
            </w:r>
            <w:proofErr w:type="spellEnd"/>
            <w:r w:rsidR="006B2001" w:rsidRPr="00FD1B0F">
              <w:t>)</w:t>
            </w:r>
          </w:p>
          <w:p w:rsidR="008C1BDE" w:rsidRPr="00FD1B0F" w:rsidRDefault="008C1BDE" w:rsidP="00E464F6">
            <w:pPr>
              <w:tabs>
                <w:tab w:val="left" w:pos="-1440"/>
              </w:tabs>
              <w:spacing w:before="100" w:after="100"/>
              <w:ind w:left="1440" w:hanging="1440"/>
            </w:pPr>
            <w:r w:rsidRPr="00FD1B0F">
              <w:rPr>
                <w:b/>
                <w:bCs/>
                <w:smallCaps/>
              </w:rPr>
              <w:t>Committee</w:t>
            </w:r>
            <w:r w:rsidRPr="00FD1B0F">
              <w:rPr>
                <w:b/>
                <w:bCs/>
              </w:rPr>
              <w:t>:</w:t>
            </w:r>
            <w:r w:rsidRPr="00FD1B0F">
              <w:tab/>
              <w:t>State and Federal Legislation</w:t>
            </w:r>
            <w:r w:rsidRPr="00FD1B0F">
              <w:tab/>
            </w:r>
          </w:p>
        </w:tc>
      </w:tr>
      <w:tr w:rsidR="008C1BDE" w:rsidRPr="00FD1B0F">
        <w:trPr>
          <w:jc w:val="center"/>
        </w:trPr>
        <w:tc>
          <w:tcPr>
            <w:tcW w:w="5508" w:type="dxa"/>
            <w:tcBorders>
              <w:top w:val="single" w:sz="6" w:space="0" w:color="auto"/>
            </w:tcBorders>
          </w:tcPr>
          <w:p w:rsidR="008D3E66" w:rsidRPr="00FD1B0F" w:rsidRDefault="008C1BDE" w:rsidP="003B0EB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0F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Title</w:t>
            </w:r>
            <w:r w:rsidRPr="00FD1B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1B0F">
              <w:rPr>
                <w:sz w:val="24"/>
                <w:szCs w:val="24"/>
              </w:rPr>
              <w:t xml:space="preserve"> </w:t>
            </w:r>
            <w:r w:rsidR="008D3E66" w:rsidRPr="00FD1B0F">
              <w:rPr>
                <w:rFonts w:ascii="Times New Roman" w:hAnsi="Times New Roman" w:cs="Times New Roman"/>
                <w:sz w:val="24"/>
                <w:szCs w:val="24"/>
              </w:rPr>
              <w:t>AN ACT to amend the general municipal law, in relation to training of fire officers in cities of one million or more</w:t>
            </w:r>
            <w:r w:rsidR="003B0EB1" w:rsidRPr="00FD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404" w:rsidRPr="00FD1B0F" w:rsidRDefault="004A0404" w:rsidP="004A040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6" w:space="0" w:color="auto"/>
            </w:tcBorders>
          </w:tcPr>
          <w:p w:rsidR="008C1BDE" w:rsidRPr="00FD1B0F" w:rsidRDefault="008C1BDE">
            <w:pPr>
              <w:tabs>
                <w:tab w:val="left" w:pos="-1440"/>
              </w:tabs>
              <w:ind w:left="1440" w:hanging="1440"/>
            </w:pPr>
            <w:r w:rsidRPr="00FD1B0F">
              <w:rPr>
                <w:b/>
                <w:bCs/>
                <w:smallCaps/>
              </w:rPr>
              <w:t>Sponsor</w:t>
            </w:r>
            <w:r w:rsidRPr="00FD1B0F">
              <w:rPr>
                <w:b/>
                <w:bCs/>
              </w:rPr>
              <w:t>:</w:t>
            </w:r>
            <w:r w:rsidRPr="00FD1B0F">
              <w:tab/>
            </w:r>
            <w:r w:rsidR="00FE44D0" w:rsidRPr="00FD1B0F">
              <w:t xml:space="preserve"> </w:t>
            </w:r>
            <w:r w:rsidR="00F06D46" w:rsidRPr="00FD1B0F">
              <w:t xml:space="preserve">Council Member Koslowitz               </w:t>
            </w:r>
          </w:p>
          <w:p w:rsidR="008C1BDE" w:rsidRPr="00FD1B0F" w:rsidRDefault="008C1BDE"/>
        </w:tc>
      </w:tr>
      <w:tr w:rsidR="008C1BDE" w:rsidRPr="00FD1B0F">
        <w:trPr>
          <w:cantSplit/>
          <w:trHeight w:val="554"/>
          <w:jc w:val="center"/>
        </w:trPr>
        <w:tc>
          <w:tcPr>
            <w:tcW w:w="11016" w:type="dxa"/>
            <w:gridSpan w:val="2"/>
          </w:tcPr>
          <w:p w:rsidR="001A7440" w:rsidRPr="00FD1B0F" w:rsidRDefault="008C1BDE" w:rsidP="00DB5727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B0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Summary of Legislation</w:t>
            </w:r>
            <w:r w:rsidRPr="00FD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B1C63" w:rsidRPr="00FD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A38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4B1C63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 </w:t>
            </w:r>
            <w:r w:rsidR="00D018CC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proposed </w:t>
            </w:r>
            <w:r w:rsidR="004B1C63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legislation </w:t>
            </w:r>
            <w:r w:rsidR="00560A38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would require the Fire Department</w:t>
            </w:r>
            <w:r w:rsidR="00D018CC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, in conjunct</w:t>
            </w:r>
            <w:r w:rsidR="00DB5727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ion with the Department of Buildings</w:t>
            </w:r>
            <w:r w:rsidR="00560A38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51A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to provide all fire officers with at</w:t>
            </w:r>
            <w:r w:rsidR="0027651A" w:rsidRPr="00F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1A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least forty hours of field training and classroom instruction in the</w:t>
            </w:r>
            <w:r w:rsidR="0027651A" w:rsidRPr="00F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1A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fire code, and at least forty hours of field training and</w:t>
            </w:r>
            <w:r w:rsidR="0027651A" w:rsidRPr="00F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1A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classroom instruction in the building and construction codes and local</w:t>
            </w:r>
            <w:r w:rsidR="0027651A" w:rsidRPr="00F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1A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ordinances, with an emphasis on the inspection duties of</w:t>
            </w:r>
            <w:r w:rsidR="0027651A" w:rsidRPr="00F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1A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fire officers and any pertinent changes in these duties resulting from</w:t>
            </w:r>
            <w:r w:rsidR="0027651A" w:rsidRPr="00F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1A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the enactment o</w:t>
            </w:r>
            <w:r w:rsidR="00DB5727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27651A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amendment</w:t>
            </w:r>
            <w:r w:rsidR="00DB5727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51A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="00DB5727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 </w:t>
            </w:r>
            <w:r w:rsidR="0027651A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such codes that took effect</w:t>
            </w:r>
            <w:r w:rsidR="0027651A" w:rsidRPr="00F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0B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on or after July 1</w:t>
            </w:r>
            <w:r w:rsidR="0027651A" w:rsidRPr="00FD1B0F">
              <w:rPr>
                <w:rFonts w:ascii="Times New Roman" w:hAnsi="Times New Roman" w:cs="Times New Roman"/>
                <w:bCs/>
                <w:sz w:val="24"/>
                <w:szCs w:val="24"/>
              </w:rPr>
              <w:t>, 2008.</w:t>
            </w:r>
          </w:p>
        </w:tc>
      </w:tr>
      <w:tr w:rsidR="008C1BDE" w:rsidRPr="00FD1B0F">
        <w:trPr>
          <w:cantSplit/>
          <w:trHeight w:val="553"/>
          <w:jc w:val="center"/>
        </w:trPr>
        <w:tc>
          <w:tcPr>
            <w:tcW w:w="11016" w:type="dxa"/>
            <w:gridSpan w:val="2"/>
          </w:tcPr>
          <w:p w:rsidR="008C1BDE" w:rsidRPr="00FD1B0F" w:rsidRDefault="008C1BDE">
            <w:pPr>
              <w:rPr>
                <w:b/>
                <w:bCs/>
                <w:smallCaps/>
              </w:rPr>
            </w:pPr>
          </w:p>
          <w:p w:rsidR="006A5105" w:rsidRPr="00FD1B0F" w:rsidRDefault="008C1BDE" w:rsidP="00681DF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D1B0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Effective Date: </w:t>
            </w:r>
            <w:r w:rsidRPr="00FD1B0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4B1C63" w:rsidRPr="00FD1B0F">
              <w:rPr>
                <w:rFonts w:ascii="Times New Roman" w:hAnsi="Times New Roman" w:cs="Times New Roman"/>
                <w:sz w:val="24"/>
                <w:szCs w:val="24"/>
              </w:rPr>
              <w:t>This legislation</w:t>
            </w:r>
            <w:r w:rsidR="00572EE1" w:rsidRPr="00FD1B0F">
              <w:rPr>
                <w:rFonts w:ascii="Times New Roman" w:hAnsi="Times New Roman" w:cs="Times New Roman"/>
                <w:sz w:val="24"/>
                <w:szCs w:val="24"/>
              </w:rPr>
              <w:t xml:space="preserve"> shall take effect immediately</w:t>
            </w:r>
          </w:p>
        </w:tc>
      </w:tr>
      <w:tr w:rsidR="008C1BDE" w:rsidRPr="00FD1B0F">
        <w:trPr>
          <w:cantSplit/>
          <w:trHeight w:val="553"/>
          <w:jc w:val="center"/>
        </w:trPr>
        <w:tc>
          <w:tcPr>
            <w:tcW w:w="11016" w:type="dxa"/>
            <w:gridSpan w:val="2"/>
            <w:tcBorders>
              <w:bottom w:val="single" w:sz="6" w:space="0" w:color="auto"/>
            </w:tcBorders>
          </w:tcPr>
          <w:p w:rsidR="006A5105" w:rsidRPr="00FD1B0F" w:rsidRDefault="006A5105">
            <w:pPr>
              <w:rPr>
                <w:b/>
                <w:bCs/>
                <w:smallCaps/>
              </w:rPr>
            </w:pPr>
          </w:p>
          <w:p w:rsidR="008C1BDE" w:rsidRPr="00FD1B0F" w:rsidRDefault="008C1BDE" w:rsidP="003520B3">
            <w:r w:rsidRPr="00FD1B0F">
              <w:rPr>
                <w:b/>
                <w:bCs/>
                <w:smallCaps/>
              </w:rPr>
              <w:t>Fiscal Year In Which Full Fiscal Impact Anticipated:</w:t>
            </w:r>
            <w:r w:rsidR="00E376EA" w:rsidRPr="00FD1B0F">
              <w:t xml:space="preserve"> Fiscal 201</w:t>
            </w:r>
            <w:r w:rsidR="0073056E" w:rsidRPr="00FD1B0F">
              <w:t>5</w:t>
            </w:r>
          </w:p>
        </w:tc>
      </w:tr>
      <w:tr w:rsidR="008C1BDE" w:rsidRPr="00FD1B0F">
        <w:trPr>
          <w:cantSplit/>
          <w:jc w:val="center"/>
        </w:trPr>
        <w:tc>
          <w:tcPr>
            <w:tcW w:w="11016" w:type="dxa"/>
            <w:gridSpan w:val="2"/>
            <w:tcBorders>
              <w:top w:val="single" w:sz="6" w:space="0" w:color="auto"/>
            </w:tcBorders>
          </w:tcPr>
          <w:p w:rsidR="008C1BDE" w:rsidRPr="00FD1B0F" w:rsidRDefault="008C1BDE">
            <w:pPr>
              <w:rPr>
                <w:b/>
                <w:bCs/>
                <w:smallCaps/>
              </w:rPr>
            </w:pPr>
          </w:p>
          <w:p w:rsidR="008C1BDE" w:rsidRPr="00FD1B0F" w:rsidRDefault="008C1BDE">
            <w:r w:rsidRPr="00FD1B0F">
              <w:rPr>
                <w:b/>
                <w:bCs/>
                <w:smallCaps/>
              </w:rPr>
              <w:t>Fiscal Impact Statement:</w:t>
            </w: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754"/>
              <w:gridCol w:w="1754"/>
              <w:gridCol w:w="1754"/>
            </w:tblGrid>
            <w:tr w:rsidR="008C1BDE" w:rsidRPr="00FD1B0F" w:rsidTr="00296370">
              <w:trPr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8C1BDE" w:rsidRPr="00FD1B0F" w:rsidRDefault="008C1BDE" w:rsidP="00296370">
                  <w:pPr>
                    <w:spacing w:line="201" w:lineRule="exact"/>
                    <w:jc w:val="center"/>
                  </w:pPr>
                </w:p>
                <w:p w:rsidR="008C1BDE" w:rsidRPr="00FD1B0F" w:rsidRDefault="008C1BDE" w:rsidP="0029637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8C1BDE" w:rsidRPr="00FD1B0F" w:rsidRDefault="008C1BDE" w:rsidP="00296370">
                  <w:pPr>
                    <w:spacing w:line="201" w:lineRule="exact"/>
                    <w:jc w:val="center"/>
                    <w:rPr>
                      <w:b/>
                      <w:bCs/>
                    </w:rPr>
                  </w:pPr>
                </w:p>
                <w:p w:rsidR="008C1BDE" w:rsidRPr="00FD1B0F" w:rsidRDefault="008C1BDE" w:rsidP="00296370">
                  <w:pPr>
                    <w:jc w:val="center"/>
                    <w:rPr>
                      <w:b/>
                      <w:bCs/>
                    </w:rPr>
                  </w:pPr>
                </w:p>
                <w:p w:rsidR="008C1BDE" w:rsidRPr="00FD1B0F" w:rsidRDefault="008C1BDE" w:rsidP="00296370">
                  <w:pPr>
                    <w:jc w:val="center"/>
                    <w:rPr>
                      <w:b/>
                      <w:bCs/>
                    </w:rPr>
                  </w:pPr>
                  <w:r w:rsidRPr="00FD1B0F">
                    <w:rPr>
                      <w:b/>
                      <w:bCs/>
                    </w:rPr>
                    <w:t>Effective FY</w:t>
                  </w:r>
                  <w:r w:rsidR="00572EE1" w:rsidRPr="00FD1B0F">
                    <w:rPr>
                      <w:b/>
                      <w:bCs/>
                    </w:rPr>
                    <w:t>1</w:t>
                  </w:r>
                  <w:r w:rsidR="001F01F9" w:rsidRPr="00FD1B0F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8C1BDE" w:rsidRPr="00FD1B0F" w:rsidRDefault="008C1BDE" w:rsidP="00296370">
                  <w:pPr>
                    <w:jc w:val="center"/>
                    <w:rPr>
                      <w:b/>
                      <w:bCs/>
                    </w:rPr>
                  </w:pPr>
                  <w:r w:rsidRPr="00FD1B0F">
                    <w:rPr>
                      <w:b/>
                      <w:bCs/>
                    </w:rPr>
                    <w:t xml:space="preserve">FY </w:t>
                  </w:r>
                  <w:r w:rsidR="00296370">
                    <w:rPr>
                      <w:b/>
                      <w:bCs/>
                    </w:rPr>
                    <w:t>S</w:t>
                  </w:r>
                  <w:r w:rsidRPr="00FD1B0F">
                    <w:rPr>
                      <w:b/>
                      <w:bCs/>
                    </w:rPr>
                    <w:t>ucceeding</w:t>
                  </w:r>
                  <w:r w:rsidR="00296370">
                    <w:rPr>
                      <w:b/>
                      <w:bCs/>
                    </w:rPr>
                    <w:t xml:space="preserve"> </w:t>
                  </w:r>
                  <w:r w:rsidRPr="00FD1B0F">
                    <w:rPr>
                      <w:b/>
                      <w:bCs/>
                    </w:rPr>
                    <w:t>Effective FY</w:t>
                  </w:r>
                  <w:r w:rsidR="00951771" w:rsidRPr="00FD1B0F">
                    <w:rPr>
                      <w:b/>
                      <w:bCs/>
                    </w:rPr>
                    <w:t>1</w:t>
                  </w:r>
                  <w:r w:rsidR="001F01F9" w:rsidRPr="00FD1B0F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8C1BDE" w:rsidRPr="00FD1B0F" w:rsidRDefault="008C1BDE" w:rsidP="00296370">
                  <w:pPr>
                    <w:spacing w:line="201" w:lineRule="exact"/>
                    <w:jc w:val="center"/>
                    <w:rPr>
                      <w:b/>
                      <w:bCs/>
                    </w:rPr>
                  </w:pPr>
                </w:p>
                <w:p w:rsidR="008C1BDE" w:rsidRPr="00FD1B0F" w:rsidRDefault="008C1BDE" w:rsidP="00296370">
                  <w:pPr>
                    <w:jc w:val="center"/>
                    <w:rPr>
                      <w:b/>
                      <w:bCs/>
                    </w:rPr>
                  </w:pPr>
                  <w:r w:rsidRPr="00FD1B0F">
                    <w:rPr>
                      <w:b/>
                      <w:bCs/>
                    </w:rPr>
                    <w:t>Full Fiscal</w:t>
                  </w:r>
                </w:p>
                <w:p w:rsidR="008C1BDE" w:rsidRPr="00FD1B0F" w:rsidRDefault="008C1BDE" w:rsidP="00296370">
                  <w:pPr>
                    <w:jc w:val="center"/>
                    <w:rPr>
                      <w:b/>
                      <w:bCs/>
                    </w:rPr>
                  </w:pPr>
                  <w:r w:rsidRPr="00FD1B0F">
                    <w:rPr>
                      <w:b/>
                      <w:bCs/>
                    </w:rPr>
                    <w:t>Impact FY</w:t>
                  </w:r>
                  <w:r w:rsidR="00762D79" w:rsidRPr="00FD1B0F">
                    <w:rPr>
                      <w:b/>
                      <w:bCs/>
                    </w:rPr>
                    <w:t>1</w:t>
                  </w:r>
                  <w:r w:rsidR="001F01F9" w:rsidRPr="00FD1B0F">
                    <w:rPr>
                      <w:b/>
                      <w:bCs/>
                    </w:rPr>
                    <w:t>5</w:t>
                  </w:r>
                </w:p>
              </w:tc>
            </w:tr>
            <w:tr w:rsidR="008C1BDE" w:rsidRPr="00FD1B0F" w:rsidTr="00296370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8C1BDE" w:rsidRPr="00FD1B0F" w:rsidRDefault="008C1BDE" w:rsidP="0029637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FD1B0F">
                    <w:rPr>
                      <w:b/>
                      <w:bCs/>
                      <w:lang w:val="fr-FR"/>
                    </w:rPr>
                    <w:t>Revenues (+)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8C1BDE" w:rsidRPr="00FD1B0F" w:rsidRDefault="00FC2EC5" w:rsidP="0029637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FD1B0F">
                    <w:rPr>
                      <w:b/>
                      <w:bCs/>
                      <w:lang w:val="fr-FR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8C1BDE" w:rsidRPr="00FD1B0F" w:rsidRDefault="009D7D02" w:rsidP="0029637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FD1B0F">
                    <w:rPr>
                      <w:b/>
                      <w:bCs/>
                      <w:lang w:val="fr-FR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8C1BDE" w:rsidRPr="00FD1B0F" w:rsidRDefault="009D7D02" w:rsidP="00296370">
                  <w:pPr>
                    <w:jc w:val="center"/>
                    <w:rPr>
                      <w:b/>
                      <w:bCs/>
                    </w:rPr>
                  </w:pPr>
                  <w:r w:rsidRPr="00FD1B0F">
                    <w:rPr>
                      <w:b/>
                      <w:bCs/>
                    </w:rPr>
                    <w:t>$0</w:t>
                  </w:r>
                </w:p>
              </w:tc>
            </w:tr>
            <w:tr w:rsidR="00F9681D" w:rsidRPr="00FD1B0F" w:rsidTr="00296370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F9681D" w:rsidRPr="00FD1B0F" w:rsidRDefault="00F9681D" w:rsidP="0029637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proofErr w:type="spellStart"/>
                  <w:r w:rsidRPr="00FD1B0F">
                    <w:rPr>
                      <w:b/>
                      <w:bCs/>
                      <w:lang w:val="fr-FR"/>
                    </w:rPr>
                    <w:t>Expenditures</w:t>
                  </w:r>
                  <w:proofErr w:type="spellEnd"/>
                  <w:r w:rsidRPr="00FD1B0F">
                    <w:rPr>
                      <w:b/>
                      <w:bCs/>
                      <w:lang w:val="fr-FR"/>
                    </w:rPr>
                    <w:t xml:space="preserve"> (-)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F9681D" w:rsidRPr="00FD1B0F" w:rsidRDefault="00FC2EC5" w:rsidP="0029637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FD1B0F">
                    <w:rPr>
                      <w:b/>
                      <w:bCs/>
                      <w:lang w:val="fr-FR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F9681D" w:rsidRPr="00FD1B0F" w:rsidRDefault="008420AA" w:rsidP="0029637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FD1B0F">
                    <w:rPr>
                      <w:b/>
                      <w:bCs/>
                      <w:lang w:val="fr-FR"/>
                    </w:rPr>
                    <w:t>$2</w:t>
                  </w:r>
                  <w:r w:rsidR="00BA326C" w:rsidRPr="00FD1B0F">
                    <w:rPr>
                      <w:b/>
                      <w:bCs/>
                      <w:lang w:val="fr-FR"/>
                    </w:rPr>
                    <w:t>3</w:t>
                  </w:r>
                  <w:proofErr w:type="gramStart"/>
                  <w:r w:rsidRPr="00FD1B0F">
                    <w:rPr>
                      <w:b/>
                      <w:bCs/>
                      <w:lang w:val="fr-FR"/>
                    </w:rPr>
                    <w:t>,</w:t>
                  </w:r>
                  <w:r w:rsidR="00201643" w:rsidRPr="00FD1B0F">
                    <w:rPr>
                      <w:b/>
                      <w:bCs/>
                      <w:lang w:val="fr-FR"/>
                    </w:rPr>
                    <w:t>9</w:t>
                  </w:r>
                  <w:r w:rsidRPr="00FD1B0F">
                    <w:rPr>
                      <w:b/>
                      <w:bCs/>
                      <w:lang w:val="fr-FR"/>
                    </w:rPr>
                    <w:t>00,000</w:t>
                  </w:r>
                  <w:proofErr w:type="gramEnd"/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F9681D" w:rsidRPr="00FD1B0F" w:rsidRDefault="00BA326C" w:rsidP="00296370">
                  <w:pPr>
                    <w:jc w:val="center"/>
                    <w:rPr>
                      <w:b/>
                      <w:bCs/>
                    </w:rPr>
                  </w:pPr>
                  <w:r w:rsidRPr="00FD1B0F">
                    <w:rPr>
                      <w:b/>
                      <w:bCs/>
                      <w:lang w:val="fr-FR"/>
                    </w:rPr>
                    <w:t>$23</w:t>
                  </w:r>
                  <w:proofErr w:type="gramStart"/>
                  <w:r w:rsidR="00201643" w:rsidRPr="00FD1B0F">
                    <w:rPr>
                      <w:b/>
                      <w:bCs/>
                      <w:lang w:val="fr-FR"/>
                    </w:rPr>
                    <w:t>,900,000</w:t>
                  </w:r>
                  <w:proofErr w:type="gramEnd"/>
                </w:p>
              </w:tc>
            </w:tr>
            <w:tr w:rsidR="00F9681D" w:rsidRPr="00FD1B0F" w:rsidTr="00296370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F9681D" w:rsidRPr="00FD1B0F" w:rsidRDefault="00F9681D" w:rsidP="00296370">
                  <w:pPr>
                    <w:spacing w:after="58"/>
                    <w:jc w:val="center"/>
                    <w:rPr>
                      <w:b/>
                      <w:bCs/>
                      <w:lang w:val="fr-FR"/>
                    </w:rPr>
                  </w:pPr>
                  <w:r w:rsidRPr="00FD1B0F">
                    <w:rPr>
                      <w:b/>
                      <w:bCs/>
                      <w:lang w:val="fr-FR"/>
                    </w:rPr>
                    <w:t>Net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F9681D" w:rsidRPr="00FD1B0F" w:rsidRDefault="00FC2EC5" w:rsidP="0029637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FD1B0F">
                    <w:rPr>
                      <w:b/>
                      <w:bCs/>
                      <w:lang w:val="fr-FR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19788A" w:rsidRPr="00FD1B0F" w:rsidRDefault="00BA326C" w:rsidP="0029637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FD1B0F">
                    <w:rPr>
                      <w:b/>
                      <w:bCs/>
                      <w:lang w:val="fr-FR"/>
                    </w:rPr>
                    <w:t>$23</w:t>
                  </w:r>
                  <w:proofErr w:type="gramStart"/>
                  <w:r w:rsidR="008420AA" w:rsidRPr="00FD1B0F">
                    <w:rPr>
                      <w:b/>
                      <w:bCs/>
                      <w:lang w:val="fr-FR"/>
                    </w:rPr>
                    <w:t>,</w:t>
                  </w:r>
                  <w:r w:rsidR="00201643" w:rsidRPr="00FD1B0F">
                    <w:rPr>
                      <w:b/>
                      <w:bCs/>
                      <w:lang w:val="fr-FR"/>
                    </w:rPr>
                    <w:t>9</w:t>
                  </w:r>
                  <w:r w:rsidR="008420AA" w:rsidRPr="00FD1B0F">
                    <w:rPr>
                      <w:b/>
                      <w:bCs/>
                      <w:lang w:val="fr-FR"/>
                    </w:rPr>
                    <w:t>00,000</w:t>
                  </w:r>
                  <w:proofErr w:type="gramEnd"/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:rsidR="00F9681D" w:rsidRPr="00FD1B0F" w:rsidRDefault="00BA326C" w:rsidP="0029637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FD1B0F">
                    <w:rPr>
                      <w:b/>
                      <w:bCs/>
                      <w:lang w:val="fr-FR"/>
                    </w:rPr>
                    <w:t>$23</w:t>
                  </w:r>
                  <w:proofErr w:type="gramStart"/>
                  <w:r w:rsidR="001826DA" w:rsidRPr="00FD1B0F">
                    <w:rPr>
                      <w:b/>
                      <w:bCs/>
                      <w:lang w:val="fr-FR"/>
                    </w:rPr>
                    <w:t>,900,000</w:t>
                  </w:r>
                  <w:proofErr w:type="gramEnd"/>
                </w:p>
              </w:tc>
            </w:tr>
          </w:tbl>
          <w:p w:rsidR="008C1BDE" w:rsidRPr="00FD1B0F" w:rsidRDefault="008C1BDE">
            <w:pPr>
              <w:rPr>
                <w:lang w:val="fr-FR"/>
              </w:rPr>
            </w:pPr>
          </w:p>
        </w:tc>
      </w:tr>
      <w:tr w:rsidR="008C1BDE" w:rsidRPr="00FD1B0F">
        <w:trPr>
          <w:jc w:val="center"/>
        </w:trPr>
        <w:tc>
          <w:tcPr>
            <w:tcW w:w="11016" w:type="dxa"/>
            <w:gridSpan w:val="2"/>
          </w:tcPr>
          <w:p w:rsidR="008C1BDE" w:rsidRPr="00FD1B0F" w:rsidRDefault="008C1BDE" w:rsidP="00B11966">
            <w:pPr>
              <w:spacing w:before="240"/>
            </w:pPr>
            <w:r w:rsidRPr="00FD1B0F">
              <w:rPr>
                <w:b/>
                <w:bCs/>
                <w:smallCaps/>
              </w:rPr>
              <w:t>Impact on Revenues</w:t>
            </w:r>
            <w:r w:rsidRPr="00FD1B0F">
              <w:rPr>
                <w:b/>
                <w:bCs/>
              </w:rPr>
              <w:t>:</w:t>
            </w:r>
            <w:r w:rsidRPr="00FD1B0F">
              <w:t xml:space="preserve">  </w:t>
            </w:r>
            <w:r w:rsidR="00572EE1" w:rsidRPr="00FD1B0F">
              <w:t>None</w:t>
            </w:r>
          </w:p>
          <w:p w:rsidR="00D850B7" w:rsidRPr="00FD1B0F" w:rsidRDefault="00D850B7" w:rsidP="00325814"/>
        </w:tc>
      </w:tr>
      <w:tr w:rsidR="008C1BDE" w:rsidRPr="00FD1B0F">
        <w:trPr>
          <w:jc w:val="center"/>
        </w:trPr>
        <w:tc>
          <w:tcPr>
            <w:tcW w:w="11016" w:type="dxa"/>
            <w:gridSpan w:val="2"/>
          </w:tcPr>
          <w:p w:rsidR="00351758" w:rsidRPr="00FD1B0F" w:rsidRDefault="008C1BDE" w:rsidP="00325814">
            <w:pPr>
              <w:jc w:val="both"/>
            </w:pPr>
            <w:r w:rsidRPr="00FD1B0F">
              <w:rPr>
                <w:b/>
                <w:bCs/>
                <w:smallCaps/>
              </w:rPr>
              <w:t>Impact on Expenditures</w:t>
            </w:r>
            <w:r w:rsidRPr="00FD1B0F">
              <w:rPr>
                <w:b/>
                <w:bCs/>
              </w:rPr>
              <w:t>:</w:t>
            </w:r>
            <w:r w:rsidRPr="00FD1B0F">
              <w:t xml:space="preserve"> </w:t>
            </w:r>
            <w:r w:rsidR="00F96A3C" w:rsidRPr="00FD1B0F">
              <w:t xml:space="preserve">The proposed State legislation </w:t>
            </w:r>
            <w:r w:rsidR="00560A38" w:rsidRPr="00FD1B0F">
              <w:t xml:space="preserve">would </w:t>
            </w:r>
            <w:r w:rsidR="00CD0953" w:rsidRPr="00FD1B0F">
              <w:t xml:space="preserve">require </w:t>
            </w:r>
            <w:r w:rsidR="00560A38" w:rsidRPr="00FD1B0F">
              <w:t>assign</w:t>
            </w:r>
            <w:r w:rsidR="00CD0953" w:rsidRPr="00FD1B0F">
              <w:t>ment of</w:t>
            </w:r>
            <w:r w:rsidR="00560A38" w:rsidRPr="00FD1B0F">
              <w:t xml:space="preserve"> </w:t>
            </w:r>
            <w:r w:rsidR="002A560B" w:rsidRPr="00FD1B0F">
              <w:t>2,497</w:t>
            </w:r>
            <w:r w:rsidR="00FA7C69" w:rsidRPr="00FD1B0F">
              <w:t xml:space="preserve"> fire </w:t>
            </w:r>
            <w:r w:rsidR="00560A38" w:rsidRPr="00FD1B0F">
              <w:t>officers to</w:t>
            </w:r>
            <w:r w:rsidR="00CD0953" w:rsidRPr="00FD1B0F">
              <w:t xml:space="preserve"> a minimum of 80 hours of</w:t>
            </w:r>
            <w:r w:rsidR="00560A38" w:rsidRPr="00FD1B0F">
              <w:t xml:space="preserve"> training</w:t>
            </w:r>
            <w:r w:rsidR="00CD0953" w:rsidRPr="00FD1B0F">
              <w:t>.</w:t>
            </w:r>
            <w:r w:rsidR="00560A38" w:rsidRPr="00FD1B0F">
              <w:t xml:space="preserve"> </w:t>
            </w:r>
            <w:r w:rsidR="00CD0953" w:rsidRPr="00FD1B0F">
              <w:t>Officers would be assigned to training on</w:t>
            </w:r>
            <w:r w:rsidR="00560A38" w:rsidRPr="00FD1B0F">
              <w:t xml:space="preserve"> overtime</w:t>
            </w:r>
            <w:r w:rsidR="00FA7C69" w:rsidRPr="00FD1B0F">
              <w:t xml:space="preserve"> and the cos</w:t>
            </w:r>
            <w:r w:rsidR="002A560B" w:rsidRPr="00FD1B0F">
              <w:t>ts would total approximately $20.1</w:t>
            </w:r>
            <w:r w:rsidR="00FA7C69" w:rsidRPr="00FD1B0F">
              <w:t xml:space="preserve"> million. Additionally, the Department of Buildings would incur costs of</w:t>
            </w:r>
            <w:r w:rsidR="008B4D3B" w:rsidRPr="00FD1B0F">
              <w:t xml:space="preserve"> approximately $</w:t>
            </w:r>
            <w:r w:rsidR="00BA326C" w:rsidRPr="00FD1B0F">
              <w:t>3</w:t>
            </w:r>
            <w:r w:rsidR="008B4D3B" w:rsidRPr="00FD1B0F">
              <w:t>.</w:t>
            </w:r>
            <w:r w:rsidR="00BA326C" w:rsidRPr="00FD1B0F">
              <w:t>8</w:t>
            </w:r>
            <w:r w:rsidR="008B4D3B" w:rsidRPr="00FD1B0F">
              <w:t xml:space="preserve"> million for the training and curriculum</w:t>
            </w:r>
            <w:r w:rsidR="009D7D02" w:rsidRPr="00FD1B0F">
              <w:t xml:space="preserve">. </w:t>
            </w:r>
          </w:p>
          <w:p w:rsidR="00C93875" w:rsidRPr="00FD1B0F" w:rsidRDefault="00C93875" w:rsidP="00325814">
            <w:pPr>
              <w:jc w:val="both"/>
            </w:pPr>
          </w:p>
        </w:tc>
      </w:tr>
      <w:tr w:rsidR="008C1BDE" w:rsidRPr="00FD1B0F">
        <w:trPr>
          <w:jc w:val="center"/>
        </w:trPr>
        <w:tc>
          <w:tcPr>
            <w:tcW w:w="11016" w:type="dxa"/>
            <w:gridSpan w:val="2"/>
          </w:tcPr>
          <w:p w:rsidR="008C1BDE" w:rsidRPr="00FD1B0F" w:rsidRDefault="008C1BDE" w:rsidP="00325814">
            <w:r w:rsidRPr="00FD1B0F">
              <w:rPr>
                <w:b/>
                <w:bCs/>
                <w:smallCaps/>
              </w:rPr>
              <w:t>Source of Funds To Cover Estimated Costs</w:t>
            </w:r>
            <w:r w:rsidR="00EB09B4" w:rsidRPr="00FD1B0F">
              <w:rPr>
                <w:b/>
                <w:bCs/>
              </w:rPr>
              <w:t xml:space="preserve">: </w:t>
            </w:r>
            <w:r w:rsidR="008420AA" w:rsidRPr="00FD1B0F">
              <w:rPr>
                <w:bCs/>
              </w:rPr>
              <w:t>General Fund</w:t>
            </w:r>
          </w:p>
          <w:p w:rsidR="008C1BDE" w:rsidRPr="00FD1B0F" w:rsidRDefault="008C1BDE" w:rsidP="00325814"/>
        </w:tc>
      </w:tr>
      <w:tr w:rsidR="008C1BDE" w:rsidRPr="00FD1B0F">
        <w:trPr>
          <w:jc w:val="center"/>
        </w:trPr>
        <w:tc>
          <w:tcPr>
            <w:tcW w:w="11016" w:type="dxa"/>
            <w:gridSpan w:val="2"/>
          </w:tcPr>
          <w:p w:rsidR="00E24FB7" w:rsidRPr="00FD1B0F" w:rsidRDefault="008C1BDE" w:rsidP="00325814">
            <w:r w:rsidRPr="00FD1B0F">
              <w:rPr>
                <w:b/>
                <w:bCs/>
                <w:smallCaps/>
              </w:rPr>
              <w:t>Source of Information</w:t>
            </w:r>
            <w:r w:rsidRPr="00FD1B0F">
              <w:rPr>
                <w:b/>
                <w:bCs/>
              </w:rPr>
              <w:t>:</w:t>
            </w:r>
            <w:r w:rsidRPr="00FD1B0F">
              <w:tab/>
            </w:r>
            <w:r w:rsidR="00E24FB7" w:rsidRPr="00FD1B0F">
              <w:t>New York City Office of Management and Budget</w:t>
            </w:r>
          </w:p>
          <w:p w:rsidR="0044070C" w:rsidRPr="00FD1B0F" w:rsidRDefault="0044070C" w:rsidP="00325814">
            <w:r w:rsidRPr="00FD1B0F">
              <w:t xml:space="preserve">                    </w:t>
            </w:r>
            <w:r w:rsidR="00BA326C" w:rsidRPr="00FD1B0F">
              <w:t xml:space="preserve">                            </w:t>
            </w:r>
            <w:r w:rsidRPr="00FD1B0F">
              <w:t>New York City Department of Buildings</w:t>
            </w:r>
          </w:p>
          <w:p w:rsidR="008C1BDE" w:rsidRPr="00FD1B0F" w:rsidRDefault="008C1BDE" w:rsidP="00325814">
            <w:pPr>
              <w:tabs>
                <w:tab w:val="left" w:pos="2940"/>
              </w:tabs>
            </w:pPr>
          </w:p>
        </w:tc>
      </w:tr>
      <w:tr w:rsidR="008C1BDE" w:rsidRPr="00FD1B0F">
        <w:trPr>
          <w:jc w:val="center"/>
        </w:trPr>
        <w:tc>
          <w:tcPr>
            <w:tcW w:w="11016" w:type="dxa"/>
            <w:gridSpan w:val="2"/>
          </w:tcPr>
          <w:p w:rsidR="00F63E1F" w:rsidRPr="00FD1B0F" w:rsidRDefault="00A66CC7" w:rsidP="00325814">
            <w:pPr>
              <w:rPr>
                <w:bCs/>
              </w:rPr>
            </w:pPr>
            <w:r w:rsidRPr="00FD1B0F">
              <w:rPr>
                <w:b/>
                <w:bCs/>
                <w:smallCaps/>
              </w:rPr>
              <w:t>Estimate Prepared By</w:t>
            </w:r>
            <w:r w:rsidR="00F96A3C" w:rsidRPr="00FD1B0F">
              <w:rPr>
                <w:b/>
                <w:bCs/>
              </w:rPr>
              <w:t xml:space="preserve">:   </w:t>
            </w:r>
            <w:r w:rsidR="00F63E1F" w:rsidRPr="00FD1B0F">
              <w:rPr>
                <w:bCs/>
              </w:rPr>
              <w:t>Eisha N. Wright, Unit Head</w:t>
            </w:r>
          </w:p>
          <w:p w:rsidR="00F96A3C" w:rsidRPr="00FD1B0F" w:rsidRDefault="00F96A3C" w:rsidP="00325814">
            <w:pPr>
              <w:rPr>
                <w:bCs/>
              </w:rPr>
            </w:pPr>
          </w:p>
          <w:p w:rsidR="00F96A3C" w:rsidRPr="00FD1B0F" w:rsidRDefault="005F0802" w:rsidP="00F96A3C">
            <w:pPr>
              <w:tabs>
                <w:tab w:val="left" w:pos="-720"/>
                <w:tab w:val="left" w:pos="0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</w:rPr>
            </w:pPr>
            <w:r w:rsidRPr="00FD1B0F">
              <w:rPr>
                <w:b/>
                <w:bCs/>
                <w:smallCaps/>
              </w:rPr>
              <w:lastRenderedPageBreak/>
              <w:t xml:space="preserve">Estimate Reviewed </w:t>
            </w:r>
            <w:r w:rsidR="00296370">
              <w:rPr>
                <w:b/>
                <w:bCs/>
                <w:smallCaps/>
              </w:rPr>
              <w:t>b</w:t>
            </w:r>
            <w:r w:rsidRPr="00FD1B0F">
              <w:rPr>
                <w:b/>
                <w:bCs/>
                <w:smallCaps/>
              </w:rPr>
              <w:t>y</w:t>
            </w:r>
            <w:r w:rsidRPr="00FD1B0F">
              <w:rPr>
                <w:b/>
                <w:bCs/>
              </w:rPr>
              <w:t xml:space="preserve">: </w:t>
            </w:r>
            <w:r w:rsidR="0048358F" w:rsidRPr="00FD1B0F">
              <w:rPr>
                <w:b/>
                <w:bCs/>
              </w:rPr>
              <w:t xml:space="preserve"> </w:t>
            </w:r>
            <w:r w:rsidR="00F96A3C" w:rsidRPr="00FD1B0F">
              <w:rPr>
                <w:bCs/>
              </w:rPr>
              <w:t xml:space="preserve">Regina Poreda Ryan, Deputy Director </w:t>
            </w:r>
          </w:p>
          <w:p w:rsidR="005F0802" w:rsidRPr="00FD1B0F" w:rsidRDefault="00F96A3C" w:rsidP="00F96A3C">
            <w:pPr>
              <w:tabs>
                <w:tab w:val="left" w:pos="-720"/>
                <w:tab w:val="left" w:pos="0"/>
                <w:tab w:val="left" w:pos="720"/>
                <w:tab w:val="left" w:pos="8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</w:pPr>
            <w:r w:rsidRPr="00FD1B0F">
              <w:t xml:space="preserve">           </w:t>
            </w:r>
            <w:r w:rsidR="00FD1B0F">
              <w:t xml:space="preserve">                             </w:t>
            </w:r>
            <w:r w:rsidR="002A560B" w:rsidRPr="00FD1B0F">
              <w:t xml:space="preserve">Tanisha Edwards, </w:t>
            </w:r>
            <w:r w:rsidR="001F01F9" w:rsidRPr="00FD1B0F">
              <w:t>Chief</w:t>
            </w:r>
            <w:r w:rsidR="002A560B" w:rsidRPr="00FD1B0F">
              <w:t xml:space="preserve"> Counsel</w:t>
            </w:r>
          </w:p>
          <w:p w:rsidR="00A66CC7" w:rsidRPr="00FD1B0F" w:rsidRDefault="00A66CC7" w:rsidP="00325814">
            <w:pPr>
              <w:ind w:left="2880"/>
            </w:pPr>
          </w:p>
        </w:tc>
      </w:tr>
      <w:tr w:rsidR="00A66CC7" w:rsidRPr="00FD1B0F">
        <w:trPr>
          <w:jc w:val="center"/>
        </w:trPr>
        <w:tc>
          <w:tcPr>
            <w:tcW w:w="11016" w:type="dxa"/>
            <w:gridSpan w:val="2"/>
          </w:tcPr>
          <w:p w:rsidR="00A66CC7" w:rsidRPr="00FD1B0F" w:rsidRDefault="00AB3C54" w:rsidP="003A3429">
            <w:pPr>
              <w:jc w:val="both"/>
              <w:rPr>
                <w:b/>
                <w:bCs/>
                <w:smallCaps/>
              </w:rPr>
            </w:pPr>
            <w:r w:rsidRPr="00FD1B0F">
              <w:rPr>
                <w:b/>
                <w:bCs/>
                <w:smallCaps/>
              </w:rPr>
              <w:lastRenderedPageBreak/>
              <w:t>Legislative</w:t>
            </w:r>
            <w:r w:rsidR="00A66CC7" w:rsidRPr="00FD1B0F">
              <w:rPr>
                <w:b/>
                <w:bCs/>
                <w:smallCaps/>
              </w:rPr>
              <w:t xml:space="preserve"> History</w:t>
            </w:r>
            <w:r w:rsidR="00A66CC7" w:rsidRPr="00FD1B0F">
              <w:rPr>
                <w:b/>
                <w:bCs/>
              </w:rPr>
              <w:t>:</w:t>
            </w:r>
            <w:r w:rsidR="00A66CC7" w:rsidRPr="00FD1B0F">
              <w:t xml:space="preserve"> </w:t>
            </w:r>
            <w:r w:rsidR="00D47F1E" w:rsidRPr="00FD1B0F">
              <w:t xml:space="preserve">     </w:t>
            </w:r>
            <w:r w:rsidR="001F01F9" w:rsidRPr="00FD1B0F">
              <w:t xml:space="preserve">This bill will be voted </w:t>
            </w:r>
            <w:r w:rsidR="00F96A3C" w:rsidRPr="00FD1B0F">
              <w:t>on by</w:t>
            </w:r>
            <w:r w:rsidR="001F01F9" w:rsidRPr="00FD1B0F">
              <w:t xml:space="preserve"> the State and Federal Legislation Committee as a </w:t>
            </w:r>
            <w:proofErr w:type="spellStart"/>
            <w:r w:rsidR="001F01F9" w:rsidRPr="00FD1B0F">
              <w:t>Preconsidered</w:t>
            </w:r>
            <w:proofErr w:type="spellEnd"/>
            <w:r w:rsidR="001F01F9" w:rsidRPr="00FD1B0F">
              <w:t xml:space="preserve"> SLR on June 10, 2014. Following a successful vote, the </w:t>
            </w:r>
            <w:proofErr w:type="spellStart"/>
            <w:r w:rsidR="001F01F9" w:rsidRPr="00FD1B0F">
              <w:t>Preconsidered</w:t>
            </w:r>
            <w:proofErr w:type="spellEnd"/>
            <w:r w:rsidR="001F01F9" w:rsidRPr="00FD1B0F">
              <w:t xml:space="preserve"> SLR will be </w:t>
            </w:r>
            <w:r w:rsidR="00296370">
              <w:t>introduced and voted on by the f</w:t>
            </w:r>
            <w:r w:rsidR="001F01F9" w:rsidRPr="00FD1B0F">
              <w:t>ull Council on June 11, 2014.</w:t>
            </w:r>
            <w:r w:rsidR="001F01F9" w:rsidRPr="00FD1B0F">
              <w:rPr>
                <w:b/>
                <w:bCs/>
                <w:smallCaps/>
              </w:rPr>
              <w:t xml:space="preserve"> </w:t>
            </w:r>
          </w:p>
        </w:tc>
      </w:tr>
      <w:tr w:rsidR="00325814" w:rsidRPr="00FD1B0F" w:rsidTr="00FA7C69">
        <w:trPr>
          <w:jc w:val="center"/>
        </w:trPr>
        <w:tc>
          <w:tcPr>
            <w:tcW w:w="11016" w:type="dxa"/>
            <w:gridSpan w:val="2"/>
          </w:tcPr>
          <w:p w:rsidR="00325814" w:rsidRPr="00FD1B0F" w:rsidRDefault="00325814" w:rsidP="00325814">
            <w:pPr>
              <w:pStyle w:val="Heading1"/>
              <w:rPr>
                <w:sz w:val="24"/>
                <w:szCs w:val="24"/>
              </w:rPr>
            </w:pPr>
          </w:p>
        </w:tc>
      </w:tr>
      <w:tr w:rsidR="00325814" w:rsidRPr="00FD1B0F" w:rsidTr="00FA7C69">
        <w:trPr>
          <w:jc w:val="center"/>
        </w:trPr>
        <w:tc>
          <w:tcPr>
            <w:tcW w:w="11016" w:type="dxa"/>
            <w:gridSpan w:val="2"/>
          </w:tcPr>
          <w:p w:rsidR="00325814" w:rsidRPr="00FD1B0F" w:rsidRDefault="0048358F" w:rsidP="008420AA">
            <w:pPr>
              <w:pStyle w:val="Heading1"/>
              <w:rPr>
                <w:sz w:val="24"/>
                <w:szCs w:val="24"/>
              </w:rPr>
            </w:pPr>
            <w:r w:rsidRPr="00FD1B0F">
              <w:rPr>
                <w:sz w:val="24"/>
                <w:szCs w:val="24"/>
              </w:rPr>
              <w:t>Date Submitted To Council</w:t>
            </w:r>
            <w:r w:rsidR="00325814" w:rsidRPr="00FD1B0F">
              <w:rPr>
                <w:sz w:val="24"/>
                <w:szCs w:val="24"/>
              </w:rPr>
              <w:t xml:space="preserve">: </w:t>
            </w:r>
            <w:r w:rsidR="00325814" w:rsidRPr="00FD1B0F">
              <w:rPr>
                <w:b w:val="0"/>
                <w:sz w:val="24"/>
                <w:szCs w:val="24"/>
              </w:rPr>
              <w:t xml:space="preserve"> </w:t>
            </w:r>
            <w:r w:rsidR="00F96A3C" w:rsidRPr="00296370">
              <w:rPr>
                <w:b w:val="0"/>
                <w:bCs w:val="0"/>
                <w:smallCaps w:val="0"/>
                <w:sz w:val="24"/>
                <w:szCs w:val="24"/>
              </w:rPr>
              <w:t>June 11</w:t>
            </w:r>
            <w:r w:rsidR="008420AA" w:rsidRPr="00296370">
              <w:rPr>
                <w:b w:val="0"/>
                <w:bCs w:val="0"/>
                <w:smallCaps w:val="0"/>
                <w:sz w:val="24"/>
                <w:szCs w:val="24"/>
              </w:rPr>
              <w:t>, 201</w:t>
            </w:r>
            <w:r w:rsidR="00450E83" w:rsidRPr="00296370">
              <w:rPr>
                <w:b w:val="0"/>
                <w:bCs w:val="0"/>
                <w:smallCaps w:val="0"/>
                <w:sz w:val="24"/>
                <w:szCs w:val="24"/>
              </w:rPr>
              <w:t>4</w:t>
            </w:r>
          </w:p>
        </w:tc>
      </w:tr>
    </w:tbl>
    <w:p w:rsidR="008C1BDE" w:rsidRPr="00FD1B0F" w:rsidRDefault="008C1BDE" w:rsidP="00325814">
      <w:pPr>
        <w:pStyle w:val="HTMLPreformatted"/>
        <w:rPr>
          <w:sz w:val="24"/>
          <w:szCs w:val="24"/>
        </w:rPr>
      </w:pPr>
    </w:p>
    <w:sectPr w:rsidR="008C1BDE" w:rsidRPr="00FD1B0F" w:rsidSect="00E464F6">
      <w:foot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29" w:rsidRDefault="003A3429" w:rsidP="003A3429">
      <w:r>
        <w:separator/>
      </w:r>
    </w:p>
  </w:endnote>
  <w:endnote w:type="continuationSeparator" w:id="0">
    <w:p w:rsidR="003A3429" w:rsidRDefault="003A3429" w:rsidP="003A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9" w:rsidRDefault="003A34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464F6" w:rsidRPr="00E464F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A3429" w:rsidRDefault="003A3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29" w:rsidRDefault="003A3429" w:rsidP="003A3429">
      <w:r>
        <w:separator/>
      </w:r>
    </w:p>
  </w:footnote>
  <w:footnote w:type="continuationSeparator" w:id="0">
    <w:p w:rsidR="003A3429" w:rsidRDefault="003A3429" w:rsidP="003A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3EE"/>
    <w:multiLevelType w:val="hybridMultilevel"/>
    <w:tmpl w:val="58701866"/>
    <w:lvl w:ilvl="0" w:tplc="780E2A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71AD"/>
    <w:multiLevelType w:val="hybridMultilevel"/>
    <w:tmpl w:val="17FA547E"/>
    <w:lvl w:ilvl="0" w:tplc="8CAADFEC">
      <w:start w:val="1"/>
      <w:numFmt w:val="upperLetter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>
    <w:nsid w:val="5B0E017B"/>
    <w:multiLevelType w:val="hybridMultilevel"/>
    <w:tmpl w:val="1C6A546E"/>
    <w:lvl w:ilvl="0" w:tplc="906E3010">
      <w:start w:val="2003"/>
      <w:numFmt w:val="decimal"/>
      <w:lvlText w:val="%1"/>
      <w:lvlJc w:val="left"/>
      <w:pPr>
        <w:tabs>
          <w:tab w:val="num" w:pos="3465"/>
        </w:tabs>
        <w:ind w:left="346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3">
    <w:nsid w:val="65EB34CD"/>
    <w:multiLevelType w:val="hybridMultilevel"/>
    <w:tmpl w:val="BD4CAA32"/>
    <w:lvl w:ilvl="0" w:tplc="DDB8899C">
      <w:start w:val="1"/>
      <w:numFmt w:val="upperLetter"/>
      <w:lvlText w:val="%1."/>
      <w:lvlJc w:val="left"/>
      <w:pPr>
        <w:ind w:left="27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CF"/>
    <w:rsid w:val="00002A77"/>
    <w:rsid w:val="00024E4C"/>
    <w:rsid w:val="00027558"/>
    <w:rsid w:val="0004010B"/>
    <w:rsid w:val="000518C7"/>
    <w:rsid w:val="000700D7"/>
    <w:rsid w:val="000868CF"/>
    <w:rsid w:val="000B08C8"/>
    <w:rsid w:val="000C2D46"/>
    <w:rsid w:val="000E2148"/>
    <w:rsid w:val="000E6E63"/>
    <w:rsid w:val="00107C92"/>
    <w:rsid w:val="001240EA"/>
    <w:rsid w:val="00131781"/>
    <w:rsid w:val="00143087"/>
    <w:rsid w:val="00153439"/>
    <w:rsid w:val="001813A9"/>
    <w:rsid w:val="001826DA"/>
    <w:rsid w:val="001849FA"/>
    <w:rsid w:val="00186EC4"/>
    <w:rsid w:val="0019788A"/>
    <w:rsid w:val="001A7440"/>
    <w:rsid w:val="001B75DA"/>
    <w:rsid w:val="001F01F9"/>
    <w:rsid w:val="00201643"/>
    <w:rsid w:val="0021190B"/>
    <w:rsid w:val="002120DE"/>
    <w:rsid w:val="0027651A"/>
    <w:rsid w:val="00286B1F"/>
    <w:rsid w:val="00296370"/>
    <w:rsid w:val="002A560B"/>
    <w:rsid w:val="002B0E28"/>
    <w:rsid w:val="002D06CD"/>
    <w:rsid w:val="002D3687"/>
    <w:rsid w:val="002E4C62"/>
    <w:rsid w:val="00325814"/>
    <w:rsid w:val="00337D9E"/>
    <w:rsid w:val="00351758"/>
    <w:rsid w:val="003520B3"/>
    <w:rsid w:val="00373F5F"/>
    <w:rsid w:val="00381053"/>
    <w:rsid w:val="00387746"/>
    <w:rsid w:val="003A3429"/>
    <w:rsid w:val="003B0EB1"/>
    <w:rsid w:val="003C79C6"/>
    <w:rsid w:val="003E5EFC"/>
    <w:rsid w:val="00423E07"/>
    <w:rsid w:val="00430E44"/>
    <w:rsid w:val="0044070C"/>
    <w:rsid w:val="004459B7"/>
    <w:rsid w:val="00450E83"/>
    <w:rsid w:val="004741DF"/>
    <w:rsid w:val="0048358F"/>
    <w:rsid w:val="004A0404"/>
    <w:rsid w:val="004B1C63"/>
    <w:rsid w:val="004B495F"/>
    <w:rsid w:val="004C0A51"/>
    <w:rsid w:val="0051204F"/>
    <w:rsid w:val="005521C7"/>
    <w:rsid w:val="00560A38"/>
    <w:rsid w:val="00572EE1"/>
    <w:rsid w:val="00576446"/>
    <w:rsid w:val="005768A7"/>
    <w:rsid w:val="005B46E4"/>
    <w:rsid w:val="005C09FD"/>
    <w:rsid w:val="005D418A"/>
    <w:rsid w:val="005F0802"/>
    <w:rsid w:val="0063666C"/>
    <w:rsid w:val="00664FEE"/>
    <w:rsid w:val="00681DFE"/>
    <w:rsid w:val="00684A85"/>
    <w:rsid w:val="00696F16"/>
    <w:rsid w:val="006A5105"/>
    <w:rsid w:val="006B2001"/>
    <w:rsid w:val="006F52E4"/>
    <w:rsid w:val="00705CD3"/>
    <w:rsid w:val="0073056E"/>
    <w:rsid w:val="0074048E"/>
    <w:rsid w:val="00743495"/>
    <w:rsid w:val="00762D79"/>
    <w:rsid w:val="007705E3"/>
    <w:rsid w:val="007C229B"/>
    <w:rsid w:val="008231D6"/>
    <w:rsid w:val="00835E36"/>
    <w:rsid w:val="008420AA"/>
    <w:rsid w:val="00855C2B"/>
    <w:rsid w:val="00863844"/>
    <w:rsid w:val="008B3B4C"/>
    <w:rsid w:val="008B4D3B"/>
    <w:rsid w:val="008C1BDE"/>
    <w:rsid w:val="008D3E66"/>
    <w:rsid w:val="00914826"/>
    <w:rsid w:val="00915419"/>
    <w:rsid w:val="009442D4"/>
    <w:rsid w:val="00951771"/>
    <w:rsid w:val="009944A3"/>
    <w:rsid w:val="009D1B83"/>
    <w:rsid w:val="009D7D02"/>
    <w:rsid w:val="00A037DE"/>
    <w:rsid w:val="00A4384A"/>
    <w:rsid w:val="00A455C6"/>
    <w:rsid w:val="00A66CC7"/>
    <w:rsid w:val="00AA59F5"/>
    <w:rsid w:val="00AB3C54"/>
    <w:rsid w:val="00AE3AED"/>
    <w:rsid w:val="00AE5BE8"/>
    <w:rsid w:val="00B11966"/>
    <w:rsid w:val="00B548A6"/>
    <w:rsid w:val="00B66433"/>
    <w:rsid w:val="00B74A60"/>
    <w:rsid w:val="00BA326C"/>
    <w:rsid w:val="00BE17E2"/>
    <w:rsid w:val="00BE649A"/>
    <w:rsid w:val="00BF6163"/>
    <w:rsid w:val="00C04FFF"/>
    <w:rsid w:val="00C13E2D"/>
    <w:rsid w:val="00C371B1"/>
    <w:rsid w:val="00C67375"/>
    <w:rsid w:val="00C8121B"/>
    <w:rsid w:val="00C93875"/>
    <w:rsid w:val="00CA3D94"/>
    <w:rsid w:val="00CD0953"/>
    <w:rsid w:val="00CD103A"/>
    <w:rsid w:val="00D018CC"/>
    <w:rsid w:val="00D436E6"/>
    <w:rsid w:val="00D47F1E"/>
    <w:rsid w:val="00D6665F"/>
    <w:rsid w:val="00D81472"/>
    <w:rsid w:val="00D850B7"/>
    <w:rsid w:val="00DB5727"/>
    <w:rsid w:val="00DF495A"/>
    <w:rsid w:val="00E05D74"/>
    <w:rsid w:val="00E24FB7"/>
    <w:rsid w:val="00E269C4"/>
    <w:rsid w:val="00E33E5F"/>
    <w:rsid w:val="00E349C0"/>
    <w:rsid w:val="00E376EA"/>
    <w:rsid w:val="00E42801"/>
    <w:rsid w:val="00E464F6"/>
    <w:rsid w:val="00E62941"/>
    <w:rsid w:val="00E66262"/>
    <w:rsid w:val="00E67868"/>
    <w:rsid w:val="00E73A35"/>
    <w:rsid w:val="00E909C8"/>
    <w:rsid w:val="00EA08CD"/>
    <w:rsid w:val="00EA4F89"/>
    <w:rsid w:val="00EB09B4"/>
    <w:rsid w:val="00EC3BD1"/>
    <w:rsid w:val="00F06D46"/>
    <w:rsid w:val="00F228F8"/>
    <w:rsid w:val="00F24DC1"/>
    <w:rsid w:val="00F63E1F"/>
    <w:rsid w:val="00F903FD"/>
    <w:rsid w:val="00F9681D"/>
    <w:rsid w:val="00F96A3C"/>
    <w:rsid w:val="00FA07FA"/>
    <w:rsid w:val="00FA7C69"/>
    <w:rsid w:val="00FC2EC5"/>
    <w:rsid w:val="00FD1B0F"/>
    <w:rsid w:val="00FE26F2"/>
    <w:rsid w:val="00FE44D0"/>
    <w:rsid w:val="00FF2AEE"/>
    <w:rsid w:val="00FF42CF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mallCaps/>
      <w:sz w:val="22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24E4C"/>
    <w:rPr>
      <w:rFonts w:ascii="Tahoma" w:hAnsi="Tahoma" w:cs="Tahoma"/>
      <w:sz w:val="16"/>
      <w:szCs w:val="16"/>
    </w:rPr>
  </w:style>
  <w:style w:type="character" w:styleId="Strong">
    <w:name w:val="Strong"/>
    <w:qFormat/>
    <w:rsid w:val="00B74A60"/>
    <w:rPr>
      <w:b/>
      <w:bCs/>
    </w:rPr>
  </w:style>
  <w:style w:type="character" w:customStyle="1" w:styleId="Heading1Char">
    <w:name w:val="Heading 1 Char"/>
    <w:link w:val="Heading1"/>
    <w:uiPriority w:val="99"/>
    <w:locked/>
    <w:rsid w:val="00325814"/>
    <w:rPr>
      <w:b/>
      <w:bCs/>
      <w:smallCaps/>
      <w:sz w:val="22"/>
      <w:szCs w:val="19"/>
    </w:rPr>
  </w:style>
  <w:style w:type="paragraph" w:styleId="Header">
    <w:name w:val="header"/>
    <w:basedOn w:val="Normal"/>
    <w:link w:val="HeaderChar"/>
    <w:rsid w:val="003A3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34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3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mallCaps/>
      <w:sz w:val="22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24E4C"/>
    <w:rPr>
      <w:rFonts w:ascii="Tahoma" w:hAnsi="Tahoma" w:cs="Tahoma"/>
      <w:sz w:val="16"/>
      <w:szCs w:val="16"/>
    </w:rPr>
  </w:style>
  <w:style w:type="character" w:styleId="Strong">
    <w:name w:val="Strong"/>
    <w:qFormat/>
    <w:rsid w:val="00B74A60"/>
    <w:rPr>
      <w:b/>
      <w:bCs/>
    </w:rPr>
  </w:style>
  <w:style w:type="character" w:customStyle="1" w:styleId="Heading1Char">
    <w:name w:val="Heading 1 Char"/>
    <w:link w:val="Heading1"/>
    <w:uiPriority w:val="99"/>
    <w:locked/>
    <w:rsid w:val="00325814"/>
    <w:rPr>
      <w:b/>
      <w:bCs/>
      <w:smallCaps/>
      <w:sz w:val="22"/>
      <w:szCs w:val="19"/>
    </w:rPr>
  </w:style>
  <w:style w:type="paragraph" w:styleId="Header">
    <w:name w:val="header"/>
    <w:basedOn w:val="Normal"/>
    <w:link w:val="HeaderChar"/>
    <w:rsid w:val="003A3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34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3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finwalla</dc:creator>
  <cp:lastModifiedBy>New York City Council</cp:lastModifiedBy>
  <cp:revision>5</cp:revision>
  <cp:lastPrinted>2014-06-10T13:54:00Z</cp:lastPrinted>
  <dcterms:created xsi:type="dcterms:W3CDTF">2014-06-10T16:36:00Z</dcterms:created>
  <dcterms:modified xsi:type="dcterms:W3CDTF">2014-06-11T13:50:00Z</dcterms:modified>
</cp:coreProperties>
</file>