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B3B2" w14:textId="77777777" w:rsidR="00433BDF" w:rsidRPr="00433BDF" w:rsidRDefault="00433BDF" w:rsidP="00433BDF">
      <w:pPr>
        <w:autoSpaceDE w:val="0"/>
        <w:autoSpaceDN w:val="0"/>
        <w:adjustRightInd w:val="0"/>
        <w:snapToGrid w:val="0"/>
        <w:jc w:val="center"/>
        <w:rPr>
          <w:rFonts w:ascii="TimesNewRoman" w:eastAsia="Times New Roman" w:hAnsi="TimesNewRoman" w:cs="TimesNewRoman"/>
          <w:b/>
          <w:color w:val="000000"/>
          <w:sz w:val="28"/>
          <w:szCs w:val="24"/>
          <w:u w:val="single"/>
          <w:lang w:val="x-none"/>
        </w:rPr>
      </w:pPr>
      <w:r w:rsidRPr="00433BDF">
        <w:rPr>
          <w:rFonts w:ascii="TimesNewRoman" w:eastAsia="Times New Roman" w:hAnsi="TimesNewRoman" w:cs="TimesNewRoman"/>
          <w:b/>
          <w:color w:val="000000"/>
          <w:sz w:val="28"/>
          <w:szCs w:val="24"/>
          <w:u w:val="single"/>
          <w:lang w:val="x-none"/>
        </w:rPr>
        <w:t>Plain Language Summary</w:t>
      </w:r>
    </w:p>
    <w:p w14:paraId="1A9237A5" w14:textId="21229F7C"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24592473" w14:textId="77777777" w:rsidR="009A34EE" w:rsidRDefault="009A34EE"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366980C4" w14:textId="0F96B98E"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Current Introduction Number:</w:t>
      </w:r>
    </w:p>
    <w:p w14:paraId="087DB586" w14:textId="02BDD6DC" w:rsidR="00433BDF" w:rsidRPr="00BF5008" w:rsidRDefault="00BF5008"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 xml:space="preserve">Int. No. </w:t>
      </w:r>
      <w:r w:rsidR="00C4526A">
        <w:rPr>
          <w:rFonts w:ascii="TimesNewRoman" w:eastAsia="Times New Roman" w:hAnsi="TimesNewRoman" w:cs="TimesNewRoman"/>
          <w:color w:val="000000"/>
          <w:szCs w:val="24"/>
        </w:rPr>
        <w:t>132</w:t>
      </w:r>
      <w:r w:rsidR="00AF2B75">
        <w:rPr>
          <w:rFonts w:ascii="TimesNewRoman" w:eastAsia="Times New Roman" w:hAnsi="TimesNewRoman" w:cs="TimesNewRoman"/>
          <w:color w:val="000000"/>
          <w:szCs w:val="24"/>
        </w:rPr>
        <w:t>-A</w:t>
      </w:r>
    </w:p>
    <w:p w14:paraId="1648AA85"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9A992BF"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Prime Sponsors:</w:t>
      </w:r>
    </w:p>
    <w:p w14:paraId="4A531D4D" w14:textId="77777777" w:rsidR="00705629" w:rsidRDefault="00705629" w:rsidP="00705629">
      <w:pPr>
        <w:suppressLineNumbers/>
        <w:autoSpaceDE w:val="0"/>
        <w:autoSpaceDN w:val="0"/>
        <w:adjustRightInd w:val="0"/>
        <w:jc w:val="both"/>
        <w:rPr>
          <w:rFonts w:cs="Times New Roman"/>
          <w:color w:val="000000"/>
          <w:szCs w:val="24"/>
          <w:highlight w:val="white"/>
          <w:lang w:val="en"/>
        </w:rPr>
      </w:pPr>
      <w:r>
        <w:rPr>
          <w:rFonts w:cs="Times New Roman"/>
          <w:color w:val="000000"/>
          <w:szCs w:val="24"/>
          <w:highlight w:val="white"/>
          <w:lang w:val="en"/>
        </w:rPr>
        <w:t xml:space="preserve">By Council </w:t>
      </w:r>
      <w:r>
        <w:rPr>
          <w:rFonts w:cs="Times New Roman"/>
          <w:color w:val="000000"/>
          <w:szCs w:val="24"/>
          <w:highlight w:val="white"/>
        </w:rPr>
        <w:t xml:space="preserve">Members Ung, Stevens, Won, Restler, Brannan, Nurse, Marte, Ayala, </w:t>
      </w:r>
      <w:r>
        <w:rPr>
          <w:rFonts w:cs="Times New Roman"/>
          <w:color w:val="000000"/>
          <w:szCs w:val="24"/>
        </w:rPr>
        <w:t>Velázquez, Hudson, Louis, Hanif and Avilés</w:t>
      </w:r>
    </w:p>
    <w:p w14:paraId="4BBFAEC9"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bookmarkStart w:id="0" w:name="_GoBack"/>
      <w:bookmarkEnd w:id="0"/>
    </w:p>
    <w:p w14:paraId="2640B749"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Title:</w:t>
      </w:r>
    </w:p>
    <w:p w14:paraId="44BAB064" w14:textId="0DBE2A0D" w:rsidR="00AF2B75" w:rsidRPr="00AF2B75" w:rsidRDefault="003C0463" w:rsidP="00AF2B75">
      <w:pPr>
        <w:suppressLineNumbers/>
        <w:autoSpaceDE w:val="0"/>
        <w:autoSpaceDN w:val="0"/>
        <w:adjustRightInd w:val="0"/>
        <w:jc w:val="both"/>
        <w:rPr>
          <w:rFonts w:eastAsia="Calibri" w:cs="Times New Roman"/>
          <w:szCs w:val="22"/>
        </w:rPr>
      </w:pPr>
      <w:r>
        <w:t xml:space="preserve">A Local Law </w:t>
      </w:r>
      <w:r w:rsidR="00AF2B75">
        <w:rPr>
          <w:rFonts w:eastAsia="Calibri" w:cs="Times New Roman"/>
          <w:color w:val="000000"/>
          <w:szCs w:val="24"/>
          <w:lang w:val="en"/>
        </w:rPr>
        <w:t xml:space="preserve">to </w:t>
      </w:r>
      <w:r w:rsidR="00AF2B75" w:rsidRPr="00AF2B75">
        <w:rPr>
          <w:rFonts w:eastAsia="Calibri" w:cs="Times New Roman"/>
          <w:color w:val="000000"/>
          <w:szCs w:val="24"/>
          <w:lang w:val="en"/>
        </w:rPr>
        <w:t xml:space="preserve">amend </w:t>
      </w:r>
      <w:r w:rsidR="00AF2B75" w:rsidRPr="00AF2B75">
        <w:rPr>
          <w:rFonts w:eastAsia="Times New Roman" w:cs="Times New Roman"/>
          <w:color w:val="000000"/>
          <w:szCs w:val="24"/>
        </w:rPr>
        <w:t xml:space="preserve">the administrative code of the city of New York, </w:t>
      </w:r>
      <w:r w:rsidR="00AF2B75" w:rsidRPr="00AF2B75">
        <w:rPr>
          <w:rFonts w:eastAsia="Calibri" w:cs="Times New Roman"/>
          <w:szCs w:val="22"/>
        </w:rPr>
        <w:t>in relation to intake facilities for families with children seeking shelter</w:t>
      </w:r>
    </w:p>
    <w:p w14:paraId="2802D171" w14:textId="5D7FEC3D"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3580F96"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Summary:</w:t>
      </w:r>
    </w:p>
    <w:p w14:paraId="745AC30F" w14:textId="77777777" w:rsidR="00433BDF" w:rsidRDefault="00433BDF" w:rsidP="00C27D6F">
      <w:pPr>
        <w:autoSpaceDE w:val="0"/>
        <w:autoSpaceDN w:val="0"/>
        <w:adjustRightInd w:val="0"/>
        <w:snapToGrid w:val="0"/>
        <w:jc w:val="both"/>
        <w:rPr>
          <w:rFonts w:ascii="TimesNewRoman" w:eastAsia="Times New Roman" w:hAnsi="TimesNewRoman" w:cs="TimesNewRoman"/>
          <w:b/>
          <w:color w:val="000000"/>
          <w:szCs w:val="24"/>
          <w:lang w:val="x-none"/>
        </w:rPr>
      </w:pPr>
      <w:r>
        <w:rPr>
          <w:rFonts w:ascii="TimesNewRoman" w:eastAsia="Times New Roman" w:hAnsi="TimesNewRoman" w:cs="TimesNewRoman"/>
          <w:b/>
          <w:color w:val="000000"/>
          <w:szCs w:val="24"/>
          <w:lang w:val="x-none"/>
        </w:rPr>
        <w:t>This plain language summary is for informational purposes only and does not substitute for legal counsel. For more information, you should review the full text of the bill, which is available online at legistar.council.nyc.gov.</w:t>
      </w:r>
    </w:p>
    <w:p w14:paraId="4D1FC9EA"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8FA00EC" w14:textId="42AA7A4C" w:rsidR="00433BDF" w:rsidRPr="007A7AF2" w:rsidRDefault="00433BDF" w:rsidP="00C27D6F">
      <w:pPr>
        <w:autoSpaceDE w:val="0"/>
        <w:autoSpaceDN w:val="0"/>
        <w:adjustRightInd w:val="0"/>
        <w:snapToGrid w:val="0"/>
        <w:jc w:val="both"/>
        <w:rPr>
          <w:rFonts w:ascii="TimesNewRoman" w:eastAsia="Times New Roman" w:hAnsi="TimesNewRoman" w:cs="TimesNewRoman"/>
          <w:color w:val="000000"/>
          <w:szCs w:val="24"/>
        </w:rPr>
      </w:pPr>
      <w:r>
        <w:rPr>
          <w:rFonts w:ascii="TimesNewRoman" w:eastAsia="Times New Roman" w:hAnsi="TimesNewRoman" w:cs="TimesNewRoman"/>
          <w:color w:val="000000"/>
          <w:szCs w:val="24"/>
          <w:lang w:val="x-none"/>
        </w:rPr>
        <w:t xml:space="preserve">This bill would </w:t>
      </w:r>
      <w:r w:rsidR="00BF2764" w:rsidRPr="00BF2764">
        <w:rPr>
          <w:rFonts w:ascii="TimesNewRoman" w:eastAsia="Times New Roman" w:hAnsi="TimesNewRoman" w:cs="TimesNewRoman"/>
          <w:color w:val="000000"/>
          <w:szCs w:val="24"/>
          <w:lang w:val="x-none"/>
        </w:rPr>
        <w:t xml:space="preserve">require </w:t>
      </w:r>
      <w:r w:rsidR="007A7AF2">
        <w:rPr>
          <w:rFonts w:ascii="TimesNewRoman" w:eastAsia="Times New Roman" w:hAnsi="TimesNewRoman" w:cs="TimesNewRoman"/>
          <w:color w:val="000000"/>
          <w:szCs w:val="24"/>
        </w:rPr>
        <w:t>the Department of Homeless Services (DHS) to establish</w:t>
      </w:r>
      <w:r w:rsidR="00281478">
        <w:rPr>
          <w:rFonts w:ascii="TimesNewRoman" w:eastAsia="Times New Roman" w:hAnsi="TimesNewRoman" w:cs="TimesNewRoman"/>
          <w:color w:val="000000"/>
          <w:szCs w:val="24"/>
        </w:rPr>
        <w:t xml:space="preserve"> one additional intake center</w:t>
      </w:r>
      <w:r w:rsidR="007A7AF2">
        <w:rPr>
          <w:rFonts w:ascii="TimesNewRoman" w:eastAsia="Times New Roman" w:hAnsi="TimesNewRoman" w:cs="TimesNewRoman"/>
          <w:color w:val="000000"/>
          <w:szCs w:val="24"/>
        </w:rPr>
        <w:t xml:space="preserve"> for families with children in </w:t>
      </w:r>
      <w:r w:rsidR="00281478">
        <w:rPr>
          <w:rFonts w:ascii="TimesNewRoman" w:eastAsia="Times New Roman" w:hAnsi="TimesNewRoman" w:cs="TimesNewRoman"/>
          <w:color w:val="000000"/>
          <w:szCs w:val="24"/>
        </w:rPr>
        <w:t>either the borough of Brooklyn or the borough of Queens</w:t>
      </w:r>
      <w:r w:rsidR="007A7AF2">
        <w:rPr>
          <w:rFonts w:ascii="TimesNewRoman" w:eastAsia="Times New Roman" w:hAnsi="TimesNewRoman" w:cs="TimesNewRoman"/>
          <w:color w:val="000000"/>
          <w:szCs w:val="24"/>
        </w:rPr>
        <w:t xml:space="preserve">. DHS would be required to open </w:t>
      </w:r>
      <w:r w:rsidR="00281478">
        <w:rPr>
          <w:rFonts w:ascii="TimesNewRoman" w:eastAsia="Times New Roman" w:hAnsi="TimesNewRoman" w:cs="TimesNewRoman"/>
          <w:color w:val="000000"/>
          <w:szCs w:val="24"/>
        </w:rPr>
        <w:t>the</w:t>
      </w:r>
      <w:r w:rsidR="007A7AF2">
        <w:rPr>
          <w:rFonts w:ascii="TimesNewRoman" w:eastAsia="Times New Roman" w:hAnsi="TimesNewRoman" w:cs="TimesNewRoman"/>
          <w:color w:val="000000"/>
          <w:szCs w:val="24"/>
        </w:rPr>
        <w:t xml:space="preserve"> </w:t>
      </w:r>
      <w:r w:rsidR="00B31AD7">
        <w:rPr>
          <w:rFonts w:ascii="TimesNewRoman" w:eastAsia="Times New Roman" w:hAnsi="TimesNewRoman" w:cs="TimesNewRoman"/>
          <w:color w:val="000000"/>
          <w:szCs w:val="24"/>
        </w:rPr>
        <w:t xml:space="preserve">intake center within </w:t>
      </w:r>
      <w:r w:rsidR="00281478">
        <w:rPr>
          <w:rFonts w:ascii="TimesNewRoman" w:eastAsia="Times New Roman" w:hAnsi="TimesNewRoman" w:cs="TimesNewRoman"/>
          <w:color w:val="000000"/>
          <w:szCs w:val="24"/>
        </w:rPr>
        <w:t>three</w:t>
      </w:r>
      <w:r w:rsidR="007A7AF2">
        <w:rPr>
          <w:rFonts w:ascii="TimesNewRoman" w:eastAsia="Times New Roman" w:hAnsi="TimesNewRoman" w:cs="TimesNewRoman"/>
          <w:color w:val="000000"/>
          <w:szCs w:val="24"/>
        </w:rPr>
        <w:t xml:space="preserve"> years of the effective d</w:t>
      </w:r>
      <w:r w:rsidR="00281478">
        <w:rPr>
          <w:rFonts w:ascii="TimesNewRoman" w:eastAsia="Times New Roman" w:hAnsi="TimesNewRoman" w:cs="TimesNewRoman"/>
          <w:color w:val="000000"/>
          <w:szCs w:val="24"/>
        </w:rPr>
        <w:t>ate of the law however, if the selected location for such intake center would require submission of an application pursuant to the Uniform Land Use Review Procedure (ULURP)</w:t>
      </w:r>
      <w:r w:rsidR="00A74F22">
        <w:rPr>
          <w:rFonts w:ascii="TimesNewRoman" w:eastAsia="Times New Roman" w:hAnsi="TimesNewRoman" w:cs="TimesNewRoman"/>
          <w:color w:val="000000"/>
          <w:szCs w:val="24"/>
        </w:rPr>
        <w:t>, DHS would have three years to file an application pursuant to ULURP</w:t>
      </w:r>
      <w:r w:rsidR="009A34EE">
        <w:rPr>
          <w:rFonts w:ascii="TimesNewRoman" w:eastAsia="Times New Roman" w:hAnsi="TimesNewRoman" w:cs="TimesNewRoman"/>
          <w:color w:val="000000"/>
          <w:szCs w:val="24"/>
        </w:rPr>
        <w:t xml:space="preserve"> for that location</w:t>
      </w:r>
      <w:r w:rsidR="007A7AF2">
        <w:rPr>
          <w:rFonts w:ascii="TimesNewRoman" w:eastAsia="Times New Roman" w:hAnsi="TimesNewRoman" w:cs="TimesNewRoman"/>
          <w:color w:val="000000"/>
          <w:szCs w:val="24"/>
        </w:rPr>
        <w:t>.</w:t>
      </w:r>
    </w:p>
    <w:p w14:paraId="1665D597" w14:textId="750AA624" w:rsidR="00433BDF" w:rsidRPr="00EA1FE1" w:rsidRDefault="00433BDF" w:rsidP="00433BDF">
      <w:pPr>
        <w:autoSpaceDE w:val="0"/>
        <w:autoSpaceDN w:val="0"/>
        <w:adjustRightInd w:val="0"/>
        <w:snapToGrid w:val="0"/>
        <w:rPr>
          <w:rFonts w:ascii="TimesNewRoman" w:eastAsia="Times New Roman" w:hAnsi="TimesNewRoman" w:cs="TimesNewRoman"/>
          <w:color w:val="000000"/>
          <w:szCs w:val="24"/>
        </w:rPr>
      </w:pPr>
    </w:p>
    <w:p w14:paraId="0A023BEC"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Effective Date:</w:t>
      </w:r>
    </w:p>
    <w:p w14:paraId="12C18C94" w14:textId="3E8BF639" w:rsidR="00433BDF" w:rsidRPr="003C0463" w:rsidRDefault="0000052F"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Immediately</w:t>
      </w:r>
    </w:p>
    <w:p w14:paraId="672BB210"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263AB3F4"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Legislative Impact:</w:t>
      </w:r>
    </w:p>
    <w:p w14:paraId="3516553C" w14:textId="3F3A252F" w:rsidR="00433BDF" w:rsidRDefault="003C0463"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sidR="00433BDF">
        <w:rPr>
          <w:rFonts w:ascii="TimesNewRoman" w:eastAsia="Times New Roman" w:hAnsi="TimesNewRoman" w:cs="TimesNewRoman"/>
          <w:b/>
          <w:color w:val="000000"/>
          <w:szCs w:val="24"/>
          <w:lang w:val="x-none"/>
        </w:rPr>
        <w:t>Agency Rulemaking Required</w:t>
      </w:r>
      <w:r w:rsidR="00433BDF">
        <w:rPr>
          <w:rFonts w:ascii="TimesNewRoman" w:eastAsia="Times New Roman" w:hAnsi="TimesNewRoman" w:cs="TimesNewRoman"/>
          <w:color w:val="000000"/>
          <w:szCs w:val="24"/>
          <w:lang w:val="x-none"/>
        </w:rPr>
        <w:t>: Is City agency rulemaking required?</w:t>
      </w:r>
    </w:p>
    <w:p w14:paraId="34D09E1D"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Report Required</w:t>
      </w:r>
      <w:r>
        <w:rPr>
          <w:rFonts w:ascii="TimesNewRoman" w:eastAsia="Times New Roman" w:hAnsi="TimesNewRoman" w:cs="TimesNewRoman"/>
          <w:color w:val="000000"/>
          <w:szCs w:val="24"/>
          <w:lang w:val="x-none"/>
        </w:rPr>
        <w:t>: Is a report due to Council required?</w:t>
      </w:r>
    </w:p>
    <w:p w14:paraId="424E84AB"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Sunset Date Included</w:t>
      </w:r>
      <w:r>
        <w:rPr>
          <w:rFonts w:ascii="TimesNewRoman" w:eastAsia="Times New Roman" w:hAnsi="TimesNewRoman" w:cs="TimesNewRoman"/>
          <w:color w:val="000000"/>
          <w:szCs w:val="24"/>
          <w:lang w:val="x-none"/>
        </w:rPr>
        <w:t>: Does the legislation have a sunset date?</w:t>
      </w:r>
    </w:p>
    <w:p w14:paraId="59446E8F"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Council Appointment Required</w:t>
      </w:r>
      <w:r>
        <w:rPr>
          <w:rFonts w:ascii="TimesNewRoman" w:eastAsia="Times New Roman" w:hAnsi="TimesNewRoman" w:cs="TimesNewRoman"/>
          <w:color w:val="000000"/>
          <w:szCs w:val="24"/>
          <w:lang w:val="x-none"/>
        </w:rPr>
        <w:t>: Is an appointment by the Council required?</w:t>
      </w:r>
    </w:p>
    <w:p w14:paraId="3152470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Other Appointment Required</w:t>
      </w:r>
      <w:r>
        <w:rPr>
          <w:rFonts w:ascii="TimesNewRoman" w:eastAsia="Times New Roman" w:hAnsi="TimesNewRoman" w:cs="TimesNewRoman"/>
          <w:color w:val="000000"/>
          <w:szCs w:val="24"/>
          <w:lang w:val="x-none"/>
        </w:rPr>
        <w:t>: Are other appointments not by the Council required?</w:t>
      </w:r>
    </w:p>
    <w:p w14:paraId="479C9C7E"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lang w:val="x-none"/>
        </w:rPr>
      </w:pPr>
    </w:p>
    <w:p w14:paraId="3C7AD026" w14:textId="28664154"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TimesNewRoman" w:eastAsia="Times New Roman" w:hAnsi="TimesNewRoman" w:cs="TimesNewRoman"/>
          <w:b/>
          <w:color w:val="000000"/>
          <w:szCs w:val="24"/>
          <w:lang w:val="x-none"/>
        </w:rPr>
        <w:t xml:space="preserve">Note: </w:t>
      </w:r>
      <w:r>
        <w:rPr>
          <w:rFonts w:ascii="TimesNewRoman" w:eastAsia="Times New Roman" w:hAnsi="TimesNewRoman" w:cs="TimesNewRoman"/>
          <w:color w:val="000000"/>
          <w:szCs w:val="24"/>
          <w:lang w:val="x-none"/>
        </w:rPr>
        <w:t xml:space="preserve">In the full bill text online at legistar.council.nyc.gov, language in proposed consolidated laws that is enclosed by [brackets] would be deleted, and language that is </w:t>
      </w:r>
      <w:r w:rsidRPr="00433BDF">
        <w:rPr>
          <w:rFonts w:ascii="TimesNewRoman" w:eastAsia="Times New Roman" w:hAnsi="TimesNewRoman" w:cs="TimesNewRoman"/>
          <w:color w:val="000000"/>
          <w:szCs w:val="24"/>
          <w:u w:val="single"/>
          <w:lang w:val="x-none"/>
        </w:rPr>
        <w:t>underlined</w:t>
      </w:r>
      <w:r>
        <w:rPr>
          <w:rFonts w:ascii="TimesNewRoman" w:eastAsia="Times New Roman" w:hAnsi="TimesNewRoman" w:cs="TimesNewRoman"/>
          <w:color w:val="000000"/>
          <w:szCs w:val="24"/>
          <w:lang w:val="x-none"/>
        </w:rPr>
        <w:t xml:space="preserve"> would be new. Language in proposed unconsolidated laws, in contrast, will not have brackets or underlining because it would be entirely new. Consolidation means that the law is placed in the New York City Charter or Administrative Code.</w:t>
      </w:r>
    </w:p>
    <w:p w14:paraId="75E50197" w14:textId="6D7AE208"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1E3E4791" w14:textId="564C467D"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28958A88" w14:textId="77777777" w:rsidR="00AF2B75" w:rsidRPr="00AF2B75" w:rsidRDefault="00AF2B75" w:rsidP="00AF2B75">
      <w:pPr>
        <w:suppressLineNumbers/>
        <w:autoSpaceDE w:val="0"/>
        <w:autoSpaceDN w:val="0"/>
        <w:adjustRightInd w:val="0"/>
        <w:rPr>
          <w:rFonts w:eastAsia="Calibri" w:cs="Times New Roman"/>
          <w:color w:val="000000"/>
          <w:sz w:val="20"/>
          <w:highlight w:val="white"/>
          <w:lang w:val="en"/>
        </w:rPr>
      </w:pPr>
      <w:r w:rsidRPr="00AF2B75">
        <w:rPr>
          <w:rFonts w:eastAsia="Calibri" w:cs="Times New Roman"/>
          <w:color w:val="000000"/>
          <w:sz w:val="20"/>
          <w:highlight w:val="white"/>
          <w:lang w:val="en"/>
        </w:rPr>
        <w:t>NAB/ACK</w:t>
      </w:r>
    </w:p>
    <w:p w14:paraId="0BF04ECA" w14:textId="77777777" w:rsidR="00AF2B75" w:rsidRPr="00AF2B75" w:rsidRDefault="00AF2B75" w:rsidP="00AF2B75">
      <w:pPr>
        <w:suppressLineNumbers/>
        <w:autoSpaceDE w:val="0"/>
        <w:autoSpaceDN w:val="0"/>
        <w:adjustRightInd w:val="0"/>
        <w:rPr>
          <w:rFonts w:eastAsia="Calibri" w:cs="Times New Roman"/>
          <w:color w:val="000000"/>
          <w:sz w:val="20"/>
          <w:highlight w:val="white"/>
          <w:lang w:val="en"/>
        </w:rPr>
      </w:pPr>
      <w:r w:rsidRPr="00AF2B75">
        <w:rPr>
          <w:rFonts w:eastAsia="Calibri" w:cs="Times New Roman"/>
          <w:color w:val="000000"/>
          <w:sz w:val="20"/>
          <w:highlight w:val="white"/>
          <w:lang w:val="en"/>
        </w:rPr>
        <w:t>LS #7858</w:t>
      </w:r>
    </w:p>
    <w:p w14:paraId="473907D2" w14:textId="528899C5" w:rsidR="00AA070A" w:rsidRPr="009A34EE" w:rsidRDefault="00AF2B75" w:rsidP="00AF2B75">
      <w:pPr>
        <w:suppressLineNumbers/>
        <w:autoSpaceDE w:val="0"/>
        <w:autoSpaceDN w:val="0"/>
        <w:adjustRightInd w:val="0"/>
        <w:rPr>
          <w:rFonts w:eastAsia="Calibri" w:cs="Times New Roman"/>
          <w:color w:val="000000"/>
          <w:sz w:val="20"/>
          <w:lang w:val="en"/>
        </w:rPr>
      </w:pPr>
      <w:r w:rsidRPr="00AF2B75">
        <w:rPr>
          <w:rFonts w:eastAsia="Calibri" w:cs="Times New Roman"/>
          <w:color w:val="000000"/>
          <w:sz w:val="20"/>
          <w:highlight w:val="white"/>
          <w:lang w:val="en"/>
        </w:rPr>
        <w:t xml:space="preserve">4/3/2023 </w:t>
      </w:r>
      <w:r w:rsidRPr="00AF2B75">
        <w:rPr>
          <w:rFonts w:eastAsia="Calibri" w:cs="Times New Roman"/>
          <w:color w:val="000000"/>
          <w:sz w:val="20"/>
          <w:lang w:val="en"/>
        </w:rPr>
        <w:t>9:15p</w:t>
      </w:r>
    </w:p>
    <w:sectPr w:rsidR="00AA070A" w:rsidRPr="009A34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028A" w14:textId="77777777" w:rsidR="00047CCA" w:rsidRDefault="00047CCA" w:rsidP="00BD6783">
      <w:r>
        <w:separator/>
      </w:r>
    </w:p>
  </w:endnote>
  <w:endnote w:type="continuationSeparator" w:id="0">
    <w:p w14:paraId="674D08E3" w14:textId="77777777" w:rsidR="00047CCA" w:rsidRDefault="00047CCA" w:rsidP="00BD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EA7D" w14:textId="77777777" w:rsidR="00BD6783" w:rsidRDefault="00BD6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92AA" w14:textId="77777777" w:rsidR="00BD6783" w:rsidRDefault="00BD6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2FEB" w14:textId="77777777" w:rsidR="00BD6783" w:rsidRDefault="00BD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BDE98" w14:textId="77777777" w:rsidR="00047CCA" w:rsidRDefault="00047CCA" w:rsidP="00BD6783">
      <w:r>
        <w:separator/>
      </w:r>
    </w:p>
  </w:footnote>
  <w:footnote w:type="continuationSeparator" w:id="0">
    <w:p w14:paraId="039211ED" w14:textId="77777777" w:rsidR="00047CCA" w:rsidRDefault="00047CCA" w:rsidP="00BD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EE1" w14:textId="77777777" w:rsidR="00BD6783" w:rsidRDefault="00BD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24BE" w14:textId="77777777" w:rsidR="00BD6783" w:rsidRDefault="00BD6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78BD" w14:textId="77777777" w:rsidR="00BD6783" w:rsidRDefault="00BD6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9A"/>
    <w:rsid w:val="0000052F"/>
    <w:rsid w:val="000057F6"/>
    <w:rsid w:val="00047CCA"/>
    <w:rsid w:val="0009427A"/>
    <w:rsid w:val="000C7189"/>
    <w:rsid w:val="000E4590"/>
    <w:rsid w:val="000F3870"/>
    <w:rsid w:val="001702B7"/>
    <w:rsid w:val="001925D8"/>
    <w:rsid w:val="00234C93"/>
    <w:rsid w:val="00281478"/>
    <w:rsid w:val="00286FBC"/>
    <w:rsid w:val="002D6254"/>
    <w:rsid w:val="0033737E"/>
    <w:rsid w:val="003613FA"/>
    <w:rsid w:val="003C0463"/>
    <w:rsid w:val="003E5952"/>
    <w:rsid w:val="00415A4C"/>
    <w:rsid w:val="00433BDF"/>
    <w:rsid w:val="004D08EF"/>
    <w:rsid w:val="00507D81"/>
    <w:rsid w:val="00676048"/>
    <w:rsid w:val="006B5EFD"/>
    <w:rsid w:val="006F3E6D"/>
    <w:rsid w:val="00705629"/>
    <w:rsid w:val="00761950"/>
    <w:rsid w:val="007A7AF2"/>
    <w:rsid w:val="0081165B"/>
    <w:rsid w:val="0087559A"/>
    <w:rsid w:val="009A34EE"/>
    <w:rsid w:val="009B693A"/>
    <w:rsid w:val="009D4C3B"/>
    <w:rsid w:val="00A72E14"/>
    <w:rsid w:val="00A74F22"/>
    <w:rsid w:val="00A76A78"/>
    <w:rsid w:val="00A82B2F"/>
    <w:rsid w:val="00AA070A"/>
    <w:rsid w:val="00AE34F5"/>
    <w:rsid w:val="00AF2B75"/>
    <w:rsid w:val="00B31AD7"/>
    <w:rsid w:val="00B333D7"/>
    <w:rsid w:val="00B415E6"/>
    <w:rsid w:val="00BD6783"/>
    <w:rsid w:val="00BF2764"/>
    <w:rsid w:val="00BF5008"/>
    <w:rsid w:val="00C016F9"/>
    <w:rsid w:val="00C27D6F"/>
    <w:rsid w:val="00C4526A"/>
    <w:rsid w:val="00CA1AF2"/>
    <w:rsid w:val="00D27E12"/>
    <w:rsid w:val="00DB39CE"/>
    <w:rsid w:val="00E26CCC"/>
    <w:rsid w:val="00E60E9E"/>
    <w:rsid w:val="00EA1FE1"/>
    <w:rsid w:val="00EF0B69"/>
    <w:rsid w:val="00F3201C"/>
    <w:rsid w:val="00F72147"/>
    <w:rsid w:val="00F76331"/>
    <w:rsid w:val="00FE456C"/>
    <w:rsid w:val="00FF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A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4590"/>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E60E9E"/>
    <w:rPr>
      <w:rFonts w:ascii="Arial" w:eastAsiaTheme="majorEastAsia" w:hAnsi="Arial" w:cstheme="majorBidi"/>
      <w:b/>
      <w:smallCaps/>
      <w:sz w:val="22"/>
    </w:rPr>
  </w:style>
  <w:style w:type="character" w:styleId="Hyperlink">
    <w:name w:val="Hyperlink"/>
    <w:basedOn w:val="DefaultParagraphFont"/>
    <w:uiPriority w:val="99"/>
    <w:unhideWhenUsed/>
    <w:rsid w:val="0087559A"/>
    <w:rPr>
      <w:color w:val="0563C1" w:themeColor="hyperlink"/>
      <w:u w:val="single"/>
    </w:rPr>
  </w:style>
  <w:style w:type="character" w:customStyle="1" w:styleId="UnresolvedMention">
    <w:name w:val="Unresolved Mention"/>
    <w:basedOn w:val="DefaultParagraphFont"/>
    <w:uiPriority w:val="99"/>
    <w:semiHidden/>
    <w:unhideWhenUsed/>
    <w:rsid w:val="0087559A"/>
    <w:rPr>
      <w:color w:val="605E5C"/>
      <w:shd w:val="clear" w:color="auto" w:fill="E1DFDD"/>
    </w:rPr>
  </w:style>
  <w:style w:type="paragraph" w:styleId="BodyText">
    <w:name w:val="Body Text"/>
    <w:basedOn w:val="Normal"/>
    <w:link w:val="BodyTextChar"/>
    <w:uiPriority w:val="99"/>
    <w:rsid w:val="003C0463"/>
    <w:pPr>
      <w:spacing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3C0463"/>
    <w:rPr>
      <w:rFonts w:eastAsia="Times New Roman" w:cs="Times New Roman"/>
      <w:szCs w:val="24"/>
    </w:rPr>
  </w:style>
  <w:style w:type="paragraph" w:styleId="BalloonText">
    <w:name w:val="Balloon Text"/>
    <w:basedOn w:val="Normal"/>
    <w:link w:val="BalloonTextChar"/>
    <w:uiPriority w:val="99"/>
    <w:semiHidden/>
    <w:unhideWhenUsed/>
    <w:rsid w:val="00A76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78"/>
    <w:rPr>
      <w:rFonts w:ascii="Segoe UI" w:hAnsi="Segoe UI" w:cs="Segoe UI"/>
      <w:sz w:val="18"/>
      <w:szCs w:val="18"/>
    </w:rPr>
  </w:style>
  <w:style w:type="paragraph" w:styleId="Header">
    <w:name w:val="header"/>
    <w:basedOn w:val="Normal"/>
    <w:link w:val="HeaderChar"/>
    <w:uiPriority w:val="99"/>
    <w:unhideWhenUsed/>
    <w:rsid w:val="00BD6783"/>
    <w:pPr>
      <w:tabs>
        <w:tab w:val="center" w:pos="4680"/>
        <w:tab w:val="right" w:pos="9360"/>
      </w:tabs>
    </w:pPr>
  </w:style>
  <w:style w:type="character" w:customStyle="1" w:styleId="HeaderChar">
    <w:name w:val="Header Char"/>
    <w:basedOn w:val="DefaultParagraphFont"/>
    <w:link w:val="Header"/>
    <w:uiPriority w:val="99"/>
    <w:rsid w:val="00BD6783"/>
  </w:style>
  <w:style w:type="paragraph" w:styleId="Footer">
    <w:name w:val="footer"/>
    <w:basedOn w:val="Normal"/>
    <w:link w:val="FooterChar"/>
    <w:uiPriority w:val="99"/>
    <w:unhideWhenUsed/>
    <w:rsid w:val="00BD6783"/>
    <w:pPr>
      <w:tabs>
        <w:tab w:val="center" w:pos="4680"/>
        <w:tab w:val="right" w:pos="9360"/>
      </w:tabs>
    </w:pPr>
  </w:style>
  <w:style w:type="character" w:customStyle="1" w:styleId="FooterChar">
    <w:name w:val="Footer Char"/>
    <w:basedOn w:val="DefaultParagraphFont"/>
    <w:link w:val="Footer"/>
    <w:uiPriority w:val="99"/>
    <w:rsid w:val="00BD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2023-04-04T19:24:00Z</dcterms:created>
  <dcterms:modified xsi:type="dcterms:W3CDTF">2023-04-07T12:14:00Z</dcterms:modified>
</cp:coreProperties>
</file>