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7341F" w14:textId="079E1BA7" w:rsidR="00E07BBA" w:rsidRPr="006E3158" w:rsidRDefault="00E07BBA" w:rsidP="00E07BBA">
      <w:pPr>
        <w:tabs>
          <w:tab w:val="left" w:pos="0"/>
        </w:tabs>
        <w:jc w:val="right"/>
        <w:rPr>
          <w:iCs/>
          <w:u w:val="single"/>
        </w:rPr>
      </w:pPr>
      <w:bookmarkStart w:id="0" w:name="_GoBack"/>
      <w:bookmarkEnd w:id="0"/>
      <w:r w:rsidRPr="006E3158">
        <w:rPr>
          <w:iCs/>
          <w:u w:val="single"/>
        </w:rPr>
        <w:t xml:space="preserve">Committee on Cultural Affairs, Libraries and </w:t>
      </w:r>
    </w:p>
    <w:p w14:paraId="7A074A39" w14:textId="77777777" w:rsidR="00E07BBA" w:rsidRPr="006E3158" w:rsidRDefault="00E07BBA" w:rsidP="00E07BBA">
      <w:pPr>
        <w:tabs>
          <w:tab w:val="left" w:pos="0"/>
        </w:tabs>
        <w:jc w:val="right"/>
        <w:rPr>
          <w:iCs/>
          <w:u w:val="single"/>
        </w:rPr>
      </w:pPr>
      <w:r w:rsidRPr="006E3158">
        <w:rPr>
          <w:iCs/>
          <w:u w:val="single"/>
        </w:rPr>
        <w:t>International Intergroup Relations</w:t>
      </w:r>
    </w:p>
    <w:p w14:paraId="04B7590F" w14:textId="77777777" w:rsidR="00E07BBA" w:rsidRPr="00E07BBA" w:rsidRDefault="00E07BBA" w:rsidP="00E07BBA">
      <w:pPr>
        <w:tabs>
          <w:tab w:val="left" w:pos="0"/>
        </w:tabs>
        <w:jc w:val="right"/>
      </w:pPr>
      <w:r w:rsidRPr="006E3158">
        <w:t xml:space="preserve">Brenda </w:t>
      </w:r>
      <w:r w:rsidRPr="00E07BBA">
        <w:t>McKinney, Senior Legislative Counsel</w:t>
      </w:r>
    </w:p>
    <w:p w14:paraId="08E03ABE" w14:textId="77777777" w:rsidR="00E07BBA" w:rsidRPr="00E07BBA" w:rsidRDefault="00E07BBA" w:rsidP="00E07BBA">
      <w:pPr>
        <w:tabs>
          <w:tab w:val="left" w:pos="0"/>
        </w:tabs>
        <w:jc w:val="right"/>
      </w:pPr>
      <w:r w:rsidRPr="00E07BBA">
        <w:t>Regina Paul, Legislative Policy Analyst</w:t>
      </w:r>
    </w:p>
    <w:p w14:paraId="121CA360" w14:textId="4E62C9C0" w:rsidR="0046385E" w:rsidRPr="00E3003F" w:rsidRDefault="00E07BBA" w:rsidP="0046385E">
      <w:pPr>
        <w:jc w:val="right"/>
      </w:pPr>
      <w:r w:rsidRPr="00E07BBA">
        <w:t xml:space="preserve">Sandra Gray, </w:t>
      </w:r>
      <w:r w:rsidR="0062759E">
        <w:t xml:space="preserve">Senior </w:t>
      </w:r>
      <w:r w:rsidRPr="00E07BBA">
        <w:t>Financial Analyst</w:t>
      </w:r>
    </w:p>
    <w:p w14:paraId="69794560" w14:textId="77777777" w:rsidR="00045CD2" w:rsidRPr="00E3003F" w:rsidRDefault="00045CD2" w:rsidP="00045CD2">
      <w:pPr>
        <w:ind w:left="6120"/>
        <w:jc w:val="both"/>
      </w:pPr>
    </w:p>
    <w:p w14:paraId="573EDC0D" w14:textId="61F8F7B3" w:rsidR="00045CD2" w:rsidRPr="00E3003F" w:rsidRDefault="00AA7D6E" w:rsidP="00E07BBA">
      <w:pPr>
        <w:jc w:val="center"/>
        <w:rPr>
          <w:noProof/>
        </w:rPr>
      </w:pPr>
      <w:r w:rsidRPr="00E3003F">
        <w:rPr>
          <w:noProof/>
        </w:rPr>
        <w:object w:dxaOrig="1351" w:dyaOrig="1366" w14:anchorId="17FB8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5pt;height:66.5pt;mso-width-percent:0;mso-height-percent:0;mso-width-percent:0;mso-height-percent:0" o:ole="" fillcolor="window">
            <v:imagedata r:id="rId8" o:title=""/>
          </v:shape>
          <o:OLEObject Type="Embed" ProgID="Word.Picture.8" ShapeID="_x0000_i1025" DrawAspect="Content" ObjectID="_1737786157" r:id="rId9"/>
        </w:object>
      </w:r>
    </w:p>
    <w:p w14:paraId="218CB4AB" w14:textId="77777777" w:rsidR="00045CD2" w:rsidRPr="00E3003F" w:rsidRDefault="00045CD2" w:rsidP="00045CD2">
      <w:pPr>
        <w:pStyle w:val="Heading5"/>
        <w:jc w:val="both"/>
        <w:rPr>
          <w:rFonts w:ascii="Times New Roman" w:hAnsi="Times New Roman" w:cs="Times New Roman"/>
          <w:b/>
          <w:color w:val="auto"/>
          <w:u w:val="single"/>
        </w:rPr>
      </w:pPr>
    </w:p>
    <w:p w14:paraId="2DFBC4B6" w14:textId="77777777" w:rsidR="00045CD2" w:rsidRPr="00E3003F" w:rsidRDefault="00045CD2" w:rsidP="00045CD2">
      <w:pPr>
        <w:pStyle w:val="Heading5"/>
        <w:jc w:val="center"/>
        <w:rPr>
          <w:rFonts w:ascii="Times New Roman" w:hAnsi="Times New Roman" w:cs="Times New Roman"/>
          <w:b/>
          <w:color w:val="auto"/>
          <w:u w:val="single"/>
        </w:rPr>
      </w:pPr>
      <w:r w:rsidRPr="00E3003F">
        <w:rPr>
          <w:rFonts w:ascii="Times New Roman" w:hAnsi="Times New Roman" w:cs="Times New Roman"/>
          <w:b/>
          <w:color w:val="auto"/>
          <w:u w:val="single"/>
        </w:rPr>
        <w:t>THE COUNCIL</w:t>
      </w:r>
      <w:r w:rsidR="009501A6">
        <w:rPr>
          <w:rFonts w:ascii="Times New Roman" w:hAnsi="Times New Roman" w:cs="Times New Roman"/>
          <w:b/>
          <w:color w:val="auto"/>
          <w:u w:val="single"/>
        </w:rPr>
        <w:t xml:space="preserve"> OF THE CITY OF NEW YORK</w:t>
      </w:r>
    </w:p>
    <w:p w14:paraId="2EB643A0" w14:textId="77777777" w:rsidR="00045CD2" w:rsidRPr="00E3003F" w:rsidRDefault="00045CD2" w:rsidP="00045CD2">
      <w:pPr>
        <w:jc w:val="center"/>
        <w:rPr>
          <w:b/>
          <w:u w:val="single"/>
        </w:rPr>
      </w:pPr>
    </w:p>
    <w:p w14:paraId="23CD2D13" w14:textId="6774CC36" w:rsidR="00045CD2" w:rsidRPr="00E3003F" w:rsidRDefault="00400924" w:rsidP="00E07BBA">
      <w:pPr>
        <w:pStyle w:val="Heading5"/>
        <w:jc w:val="center"/>
        <w:rPr>
          <w:rFonts w:ascii="Times New Roman" w:hAnsi="Times New Roman" w:cs="Times New Roman"/>
          <w:b/>
          <w:color w:val="auto"/>
          <w:u w:val="single"/>
        </w:rPr>
      </w:pPr>
      <w:r>
        <w:rPr>
          <w:rFonts w:ascii="Times New Roman" w:hAnsi="Times New Roman" w:cs="Times New Roman"/>
          <w:b/>
          <w:color w:val="auto"/>
          <w:u w:val="single"/>
        </w:rPr>
        <w:t>COMMITTEE REPORT</w:t>
      </w:r>
      <w:r w:rsidR="00045CD2" w:rsidRPr="00E3003F">
        <w:rPr>
          <w:rFonts w:ascii="Times New Roman" w:hAnsi="Times New Roman" w:cs="Times New Roman"/>
          <w:b/>
          <w:color w:val="auto"/>
          <w:u w:val="single"/>
        </w:rPr>
        <w:t xml:space="preserve"> OF THE </w:t>
      </w:r>
      <w:r w:rsidR="00907AF8">
        <w:rPr>
          <w:rFonts w:ascii="Times New Roman" w:hAnsi="Times New Roman" w:cs="Times New Roman"/>
          <w:b/>
          <w:color w:val="auto"/>
          <w:u w:val="single"/>
        </w:rPr>
        <w:t xml:space="preserve">HUMAN SERVICES </w:t>
      </w:r>
      <w:r w:rsidR="00E07BBA">
        <w:rPr>
          <w:rFonts w:ascii="Times New Roman" w:hAnsi="Times New Roman" w:cs="Times New Roman"/>
          <w:b/>
          <w:color w:val="auto"/>
          <w:u w:val="single"/>
        </w:rPr>
        <w:t>DIVISION</w:t>
      </w:r>
    </w:p>
    <w:p w14:paraId="1146FB2F" w14:textId="1C84B475" w:rsidR="00045CD2" w:rsidRDefault="00E07BBA" w:rsidP="00045CD2">
      <w:pPr>
        <w:tabs>
          <w:tab w:val="center" w:pos="4680"/>
        </w:tabs>
        <w:jc w:val="center"/>
        <w:rPr>
          <w:i/>
        </w:rPr>
      </w:pPr>
      <w:r>
        <w:rPr>
          <w:i/>
        </w:rPr>
        <w:t>Andrea Vazquez</w:t>
      </w:r>
      <w:r w:rsidR="00045CD2" w:rsidRPr="00E3003F">
        <w:rPr>
          <w:i/>
        </w:rPr>
        <w:t xml:space="preserve">, </w:t>
      </w:r>
      <w:r w:rsidR="00907AF8">
        <w:rPr>
          <w:i/>
        </w:rPr>
        <w:t xml:space="preserve">Legislative </w:t>
      </w:r>
      <w:r w:rsidR="00045CD2" w:rsidRPr="00E3003F">
        <w:rPr>
          <w:i/>
        </w:rPr>
        <w:t>Director</w:t>
      </w:r>
    </w:p>
    <w:p w14:paraId="75221607" w14:textId="23DB84F4" w:rsidR="00E07BBA" w:rsidRPr="00E3003F" w:rsidRDefault="00C54B40" w:rsidP="00045CD2">
      <w:pPr>
        <w:tabs>
          <w:tab w:val="center" w:pos="4680"/>
        </w:tabs>
        <w:jc w:val="center"/>
      </w:pPr>
      <w:r>
        <w:rPr>
          <w:i/>
          <w:iCs/>
        </w:rPr>
        <w:t>Smit</w:t>
      </w:r>
      <w:r w:rsidR="00E07BBA">
        <w:rPr>
          <w:i/>
          <w:iCs/>
        </w:rPr>
        <w:t>a Deshmukh</w:t>
      </w:r>
      <w:r w:rsidR="00E07BBA" w:rsidRPr="00E3003F">
        <w:rPr>
          <w:i/>
          <w:iCs/>
        </w:rPr>
        <w:t>, Deputy Director</w:t>
      </w:r>
    </w:p>
    <w:p w14:paraId="64FAFB62" w14:textId="77777777" w:rsidR="00E07BBA" w:rsidRPr="006E3158" w:rsidRDefault="00E07BBA" w:rsidP="00E07BBA">
      <w:pPr>
        <w:rPr>
          <w:i/>
        </w:rPr>
      </w:pPr>
    </w:p>
    <w:p w14:paraId="0B8ABAC4" w14:textId="5BC60B9B" w:rsidR="00E07BBA" w:rsidRPr="006E3158" w:rsidRDefault="00E07BBA" w:rsidP="00E07BBA">
      <w:pPr>
        <w:jc w:val="center"/>
        <w:rPr>
          <w:b/>
          <w:u w:val="single"/>
        </w:rPr>
      </w:pPr>
      <w:r w:rsidRPr="006E3158">
        <w:rPr>
          <w:b/>
          <w:u w:val="single"/>
        </w:rPr>
        <w:t>COMMITTEE</w:t>
      </w:r>
      <w:r w:rsidR="00C54B40">
        <w:rPr>
          <w:b/>
          <w:u w:val="single"/>
        </w:rPr>
        <w:t xml:space="preserve"> ON CULTURAL AFFAIRS, LIBRARIES</w:t>
      </w:r>
      <w:r w:rsidRPr="006E3158">
        <w:rPr>
          <w:b/>
          <w:u w:val="single"/>
        </w:rPr>
        <w:t xml:space="preserve"> AND </w:t>
      </w:r>
    </w:p>
    <w:p w14:paraId="642BB4B6" w14:textId="77777777" w:rsidR="00E07BBA" w:rsidRPr="006E3158" w:rsidRDefault="00E07BBA" w:rsidP="00E07BBA">
      <w:pPr>
        <w:jc w:val="center"/>
        <w:rPr>
          <w:b/>
          <w:u w:val="single"/>
        </w:rPr>
      </w:pPr>
      <w:r w:rsidRPr="006E3158">
        <w:rPr>
          <w:b/>
          <w:u w:val="single"/>
        </w:rPr>
        <w:t>INTERNATIONAL INTERGROUP RELATIONS</w:t>
      </w:r>
    </w:p>
    <w:p w14:paraId="1AF5DBB9" w14:textId="2C31BA86" w:rsidR="00E07BBA" w:rsidRPr="0046385E" w:rsidRDefault="00E07BBA" w:rsidP="0046385E">
      <w:pPr>
        <w:jc w:val="center"/>
        <w:rPr>
          <w:i/>
        </w:rPr>
      </w:pPr>
      <w:r w:rsidRPr="006E3158">
        <w:rPr>
          <w:i/>
        </w:rPr>
        <w:t>Hon. Chi Ossé, Chair</w:t>
      </w:r>
    </w:p>
    <w:p w14:paraId="56689F68" w14:textId="37604847" w:rsidR="00045CD2" w:rsidRDefault="00045CD2" w:rsidP="00045CD2">
      <w:pPr>
        <w:tabs>
          <w:tab w:val="center" w:pos="4680"/>
        </w:tabs>
        <w:jc w:val="center"/>
      </w:pPr>
    </w:p>
    <w:p w14:paraId="03C1A902" w14:textId="1E930E73" w:rsidR="00E07BBA" w:rsidRPr="00E07BBA" w:rsidRDefault="0046385E" w:rsidP="00045CD2">
      <w:pPr>
        <w:tabs>
          <w:tab w:val="center" w:pos="4680"/>
        </w:tabs>
        <w:jc w:val="center"/>
        <w:rPr>
          <w:b/>
          <w:bCs/>
        </w:rPr>
      </w:pPr>
      <w:r>
        <w:rPr>
          <w:b/>
          <w:bCs/>
        </w:rPr>
        <w:t>February 15</w:t>
      </w:r>
      <w:r w:rsidR="00E07BBA" w:rsidRPr="00E07BBA">
        <w:rPr>
          <w:b/>
          <w:bCs/>
        </w:rPr>
        <w:t>, 202</w:t>
      </w:r>
      <w:r w:rsidR="004A6FE7">
        <w:rPr>
          <w:b/>
          <w:bCs/>
        </w:rPr>
        <w:t>3</w:t>
      </w:r>
    </w:p>
    <w:p w14:paraId="0ADE526D" w14:textId="618D6EFB" w:rsidR="00F16D65" w:rsidRDefault="00F16D65" w:rsidP="00F16D65">
      <w:pPr>
        <w:jc w:val="both"/>
        <w:rPr>
          <w:b/>
        </w:rPr>
      </w:pPr>
    </w:p>
    <w:p w14:paraId="09E78AED" w14:textId="77777777" w:rsidR="00F16D65" w:rsidRPr="00E3003F" w:rsidRDefault="00F16D65" w:rsidP="00F16D65">
      <w:pPr>
        <w:jc w:val="both"/>
        <w:rPr>
          <w:b/>
        </w:rPr>
      </w:pPr>
    </w:p>
    <w:p w14:paraId="0E0CD912" w14:textId="77777777" w:rsidR="00F16D65" w:rsidRPr="0017392D" w:rsidRDefault="00F16D65" w:rsidP="00F16D65">
      <w:pPr>
        <w:rPr>
          <w:b/>
          <w:bCs/>
          <w:sz w:val="12"/>
          <w:szCs w:val="12"/>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F16D65" w:rsidRPr="006F0491" w14:paraId="07DC93BC" w14:textId="77777777" w:rsidTr="00F16581">
        <w:tc>
          <w:tcPr>
            <w:tcW w:w="2785" w:type="dxa"/>
            <w:shd w:val="clear" w:color="auto" w:fill="auto"/>
          </w:tcPr>
          <w:p w14:paraId="1DF0473B" w14:textId="603C331E" w:rsidR="00F16D65" w:rsidRPr="006F0491" w:rsidRDefault="00F16D65" w:rsidP="00F16D65">
            <w:pPr>
              <w:pStyle w:val="ColorfulList-Accent11"/>
              <w:suppressLineNumbers/>
              <w:ind w:left="0"/>
              <w:jc w:val="both"/>
              <w:rPr>
                <w:rFonts w:ascii="Times New Roman" w:hAnsi="Times New Roman"/>
                <w:b/>
                <w:smallCaps/>
              </w:rPr>
            </w:pPr>
            <w:r>
              <w:rPr>
                <w:rFonts w:ascii="Times New Roman" w:hAnsi="Times New Roman"/>
                <w:b/>
                <w:smallCaps/>
                <w:szCs w:val="24"/>
              </w:rPr>
              <w:t>Res. No. 421</w:t>
            </w:r>
          </w:p>
        </w:tc>
        <w:tc>
          <w:tcPr>
            <w:tcW w:w="6565" w:type="dxa"/>
            <w:shd w:val="clear" w:color="auto" w:fill="auto"/>
          </w:tcPr>
          <w:p w14:paraId="25E9650C" w14:textId="7BBC3D2F" w:rsidR="00F16D65" w:rsidRPr="00C36B0B" w:rsidRDefault="00F16D65" w:rsidP="00F16581">
            <w:pPr>
              <w:pStyle w:val="ColorfulList-Accent11"/>
              <w:suppressLineNumbers/>
              <w:ind w:left="0"/>
              <w:jc w:val="both"/>
              <w:rPr>
                <w:rFonts w:ascii="Times New Roman" w:hAnsi="Times New Roman"/>
              </w:rPr>
            </w:pPr>
            <w:r w:rsidRPr="00C36B0B">
              <w:rPr>
                <w:rFonts w:ascii="Times New Roman" w:hAnsi="Times New Roman"/>
              </w:rPr>
              <w:t xml:space="preserve">By Council Members </w:t>
            </w:r>
            <w:r>
              <w:rPr>
                <w:rFonts w:ascii="Times New Roman" w:hAnsi="Times New Roman"/>
              </w:rPr>
              <w:t>Menin, Joseph and Ariola</w:t>
            </w:r>
          </w:p>
          <w:p w14:paraId="05D64332" w14:textId="77777777" w:rsidR="00F16D65" w:rsidRPr="00C36B0B" w:rsidRDefault="00F16D65" w:rsidP="00F16581">
            <w:pPr>
              <w:pStyle w:val="ColorfulList-Accent11"/>
              <w:suppressLineNumbers/>
              <w:ind w:left="0"/>
              <w:jc w:val="both"/>
              <w:rPr>
                <w:rFonts w:ascii="Times New Roman" w:hAnsi="Times New Roman"/>
                <w:sz w:val="12"/>
                <w:szCs w:val="12"/>
              </w:rPr>
            </w:pPr>
          </w:p>
        </w:tc>
      </w:tr>
      <w:tr w:rsidR="00F16D65" w:rsidRPr="006F0491" w14:paraId="61D65B33" w14:textId="77777777" w:rsidTr="00F16581">
        <w:tc>
          <w:tcPr>
            <w:tcW w:w="2785" w:type="dxa"/>
            <w:shd w:val="clear" w:color="auto" w:fill="auto"/>
          </w:tcPr>
          <w:p w14:paraId="341C3A1C" w14:textId="77777777" w:rsidR="00F16D65" w:rsidRPr="006F0491" w:rsidRDefault="00F16D65" w:rsidP="00F16581">
            <w:pPr>
              <w:pStyle w:val="ColorfulList-Accent11"/>
              <w:suppressLineNumbers/>
              <w:ind w:left="0"/>
              <w:jc w:val="both"/>
              <w:rPr>
                <w:rFonts w:ascii="Times New Roman" w:hAnsi="Times New Roman"/>
                <w:b/>
                <w:smallCaps/>
              </w:rPr>
            </w:pPr>
            <w:r w:rsidRPr="006F0491">
              <w:rPr>
                <w:rFonts w:ascii="Times New Roman" w:hAnsi="Times New Roman"/>
                <w:b/>
                <w:smallCaps/>
                <w:szCs w:val="24"/>
              </w:rPr>
              <w:t>Title:</w:t>
            </w:r>
          </w:p>
        </w:tc>
        <w:tc>
          <w:tcPr>
            <w:tcW w:w="6565" w:type="dxa"/>
            <w:shd w:val="clear" w:color="auto" w:fill="auto"/>
          </w:tcPr>
          <w:p w14:paraId="7F8664CF" w14:textId="5A66D18E" w:rsidR="00F16D65" w:rsidRPr="00F16D65" w:rsidRDefault="00F16D65" w:rsidP="00F16D65">
            <w:pPr>
              <w:pStyle w:val="ColorfulList-Accent11"/>
              <w:ind w:left="0"/>
              <w:jc w:val="both"/>
              <w:rPr>
                <w:rFonts w:ascii="Times New Roman" w:hAnsi="Times New Roman"/>
                <w:szCs w:val="24"/>
              </w:rPr>
            </w:pPr>
            <w:r w:rsidRPr="00630BB2">
              <w:rPr>
                <w:rFonts w:ascii="Times New Roman" w:hAnsi="Times New Roman"/>
                <w:szCs w:val="24"/>
              </w:rPr>
              <w:t>Resolution recognizing April 6 annually as Tar</w:t>
            </w:r>
            <w:r>
              <w:rPr>
                <w:rFonts w:ascii="Times New Roman" w:hAnsi="Times New Roman"/>
                <w:szCs w:val="24"/>
              </w:rPr>
              <w:t>tan Day in the City of New York</w:t>
            </w:r>
          </w:p>
        </w:tc>
      </w:tr>
    </w:tbl>
    <w:p w14:paraId="7775930F" w14:textId="77777777" w:rsidR="00F16D65" w:rsidRDefault="00F16D65" w:rsidP="00F16D65">
      <w:pPr>
        <w:tabs>
          <w:tab w:val="left" w:pos="7517"/>
        </w:tabs>
      </w:pPr>
    </w:p>
    <w:p w14:paraId="1402694D" w14:textId="77777777" w:rsidR="0046385E" w:rsidRPr="0017392D" w:rsidRDefault="0046385E" w:rsidP="0046385E">
      <w:pPr>
        <w:jc w:val="center"/>
        <w:rPr>
          <w:b/>
          <w:bCs/>
          <w:sz w:val="12"/>
          <w:szCs w:val="12"/>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46385E" w:rsidRPr="006F0491" w14:paraId="7350BEC0" w14:textId="77777777" w:rsidTr="00FD1502">
        <w:tc>
          <w:tcPr>
            <w:tcW w:w="2785" w:type="dxa"/>
            <w:shd w:val="clear" w:color="auto" w:fill="auto"/>
          </w:tcPr>
          <w:p w14:paraId="3B8E6898" w14:textId="58BAE151" w:rsidR="0046385E" w:rsidRPr="006F0491" w:rsidRDefault="0046385E" w:rsidP="0046385E">
            <w:pPr>
              <w:pStyle w:val="ColorfulList-Accent11"/>
              <w:suppressLineNumbers/>
              <w:ind w:left="0"/>
              <w:jc w:val="both"/>
              <w:rPr>
                <w:rFonts w:ascii="Times New Roman" w:hAnsi="Times New Roman"/>
                <w:b/>
                <w:smallCaps/>
              </w:rPr>
            </w:pPr>
            <w:r>
              <w:rPr>
                <w:rFonts w:ascii="Times New Roman" w:hAnsi="Times New Roman"/>
                <w:b/>
                <w:smallCaps/>
                <w:szCs w:val="24"/>
              </w:rPr>
              <w:t>Res. No. 474</w:t>
            </w:r>
          </w:p>
        </w:tc>
        <w:tc>
          <w:tcPr>
            <w:tcW w:w="6565" w:type="dxa"/>
            <w:shd w:val="clear" w:color="auto" w:fill="auto"/>
          </w:tcPr>
          <w:p w14:paraId="614F6858" w14:textId="37884348" w:rsidR="0046385E" w:rsidRPr="00C36B0B" w:rsidRDefault="0046385E" w:rsidP="00FD1502">
            <w:pPr>
              <w:pStyle w:val="ColorfulList-Accent11"/>
              <w:suppressLineNumbers/>
              <w:ind w:left="0"/>
              <w:jc w:val="both"/>
              <w:rPr>
                <w:rFonts w:ascii="Times New Roman" w:hAnsi="Times New Roman"/>
              </w:rPr>
            </w:pPr>
            <w:r w:rsidRPr="00C36B0B">
              <w:rPr>
                <w:rFonts w:ascii="Times New Roman" w:hAnsi="Times New Roman"/>
              </w:rPr>
              <w:t xml:space="preserve">By Council Members </w:t>
            </w:r>
            <w:r w:rsidR="00910300" w:rsidRPr="00910300">
              <w:rPr>
                <w:rFonts w:ascii="Times New Roman" w:hAnsi="Times New Roman"/>
              </w:rPr>
              <w:t>Farías, Hanif, Cabán, Won</w:t>
            </w:r>
            <w:r w:rsidR="00907AF8">
              <w:rPr>
                <w:rFonts w:ascii="Times New Roman" w:hAnsi="Times New Roman"/>
              </w:rPr>
              <w:t>,</w:t>
            </w:r>
            <w:r w:rsidR="00910300" w:rsidRPr="00910300">
              <w:rPr>
                <w:rFonts w:ascii="Times New Roman" w:hAnsi="Times New Roman"/>
              </w:rPr>
              <w:t xml:space="preserve"> Hudson</w:t>
            </w:r>
            <w:r w:rsidR="00907AF8">
              <w:rPr>
                <w:rFonts w:ascii="Times New Roman" w:hAnsi="Times New Roman"/>
              </w:rPr>
              <w:t xml:space="preserve"> and Krishnan</w:t>
            </w:r>
          </w:p>
          <w:p w14:paraId="3E62E750" w14:textId="77777777" w:rsidR="0046385E" w:rsidRPr="00C36B0B" w:rsidRDefault="0046385E" w:rsidP="00FD1502">
            <w:pPr>
              <w:pStyle w:val="ColorfulList-Accent11"/>
              <w:suppressLineNumbers/>
              <w:ind w:left="0"/>
              <w:jc w:val="both"/>
              <w:rPr>
                <w:rFonts w:ascii="Times New Roman" w:hAnsi="Times New Roman"/>
                <w:sz w:val="12"/>
                <w:szCs w:val="12"/>
              </w:rPr>
            </w:pPr>
          </w:p>
        </w:tc>
      </w:tr>
      <w:tr w:rsidR="0046385E" w:rsidRPr="006F0491" w14:paraId="054617AA" w14:textId="77777777" w:rsidTr="00FD1502">
        <w:tc>
          <w:tcPr>
            <w:tcW w:w="2785" w:type="dxa"/>
            <w:shd w:val="clear" w:color="auto" w:fill="auto"/>
          </w:tcPr>
          <w:p w14:paraId="7BB2D205" w14:textId="77777777" w:rsidR="0046385E" w:rsidRPr="006F0491" w:rsidRDefault="0046385E" w:rsidP="00FD1502">
            <w:pPr>
              <w:pStyle w:val="ColorfulList-Accent11"/>
              <w:suppressLineNumbers/>
              <w:ind w:left="0"/>
              <w:jc w:val="both"/>
              <w:rPr>
                <w:rFonts w:ascii="Times New Roman" w:hAnsi="Times New Roman"/>
                <w:b/>
                <w:smallCaps/>
              </w:rPr>
            </w:pPr>
            <w:r w:rsidRPr="006F0491">
              <w:rPr>
                <w:rFonts w:ascii="Times New Roman" w:hAnsi="Times New Roman"/>
                <w:b/>
                <w:smallCaps/>
                <w:szCs w:val="24"/>
              </w:rPr>
              <w:t>Title:</w:t>
            </w:r>
          </w:p>
        </w:tc>
        <w:tc>
          <w:tcPr>
            <w:tcW w:w="6565" w:type="dxa"/>
            <w:shd w:val="clear" w:color="auto" w:fill="auto"/>
          </w:tcPr>
          <w:p w14:paraId="491D54AC" w14:textId="32110481" w:rsidR="0046385E" w:rsidRPr="00F16D65" w:rsidRDefault="0046385E" w:rsidP="00F16D65">
            <w:pPr>
              <w:pStyle w:val="ColorfulList-Accent11"/>
              <w:ind w:left="0"/>
              <w:jc w:val="both"/>
              <w:rPr>
                <w:rFonts w:ascii="Times New Roman" w:hAnsi="Times New Roman"/>
                <w:szCs w:val="24"/>
              </w:rPr>
            </w:pPr>
            <w:r w:rsidRPr="00C36B0B">
              <w:rPr>
                <w:rFonts w:ascii="Times New Roman" w:hAnsi="Times New Roman"/>
                <w:szCs w:val="24"/>
              </w:rPr>
              <w:t xml:space="preserve">Resolution </w:t>
            </w:r>
            <w:r w:rsidRPr="0046385E">
              <w:rPr>
                <w:rFonts w:ascii="Times New Roman" w:hAnsi="Times New Roman"/>
                <w:szCs w:val="24"/>
              </w:rPr>
              <w:t>recognizing February 21 as Mother Language Day in the City of New York to honor the importance of the Bengali/</w:t>
            </w:r>
            <w:r w:rsidR="002E4CB7">
              <w:rPr>
                <w:rFonts w:ascii="Times New Roman" w:hAnsi="Times New Roman"/>
                <w:szCs w:val="24"/>
              </w:rPr>
              <w:t xml:space="preserve"> </w:t>
            </w:r>
            <w:r w:rsidRPr="0046385E">
              <w:rPr>
                <w:rFonts w:ascii="Times New Roman" w:hAnsi="Times New Roman"/>
                <w:szCs w:val="24"/>
              </w:rPr>
              <w:t>Bangla language to Bangladeshis everywhere and to promote the acceptance of linguistic and cultural diversity in our communities</w:t>
            </w:r>
          </w:p>
        </w:tc>
      </w:tr>
    </w:tbl>
    <w:p w14:paraId="6D068BAE" w14:textId="77777777" w:rsidR="0046385E" w:rsidRDefault="0046385E" w:rsidP="0046385E">
      <w:pPr>
        <w:tabs>
          <w:tab w:val="left" w:pos="7517"/>
        </w:tabs>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46385E" w:rsidRPr="00C36B0B" w14:paraId="39E05EA8" w14:textId="77777777" w:rsidTr="00FD1502">
        <w:tc>
          <w:tcPr>
            <w:tcW w:w="2785" w:type="dxa"/>
            <w:shd w:val="clear" w:color="auto" w:fill="auto"/>
          </w:tcPr>
          <w:p w14:paraId="2F297185" w14:textId="6CE20EC1" w:rsidR="0046385E" w:rsidRPr="006F0491" w:rsidRDefault="0046385E" w:rsidP="0046385E">
            <w:pPr>
              <w:pStyle w:val="ColorfulList-Accent11"/>
              <w:suppressLineNumbers/>
              <w:ind w:left="0"/>
              <w:jc w:val="both"/>
              <w:rPr>
                <w:rFonts w:ascii="Times New Roman" w:hAnsi="Times New Roman"/>
                <w:b/>
                <w:smallCaps/>
              </w:rPr>
            </w:pPr>
            <w:r>
              <w:rPr>
                <w:rFonts w:ascii="Times New Roman" w:hAnsi="Times New Roman"/>
                <w:b/>
                <w:smallCaps/>
                <w:szCs w:val="24"/>
              </w:rPr>
              <w:t>Res. No. 486</w:t>
            </w:r>
          </w:p>
        </w:tc>
        <w:tc>
          <w:tcPr>
            <w:tcW w:w="6565" w:type="dxa"/>
            <w:shd w:val="clear" w:color="auto" w:fill="auto"/>
          </w:tcPr>
          <w:p w14:paraId="63F4D6F4" w14:textId="0189F54E" w:rsidR="0046385E" w:rsidRPr="00C36B0B" w:rsidRDefault="0046385E" w:rsidP="00FD1502">
            <w:pPr>
              <w:pStyle w:val="ColorfulList-Accent11"/>
              <w:suppressLineNumbers/>
              <w:ind w:left="0"/>
              <w:jc w:val="both"/>
              <w:rPr>
                <w:rFonts w:ascii="Times New Roman" w:hAnsi="Times New Roman"/>
              </w:rPr>
            </w:pPr>
            <w:r w:rsidRPr="00C36B0B">
              <w:rPr>
                <w:rFonts w:ascii="Times New Roman" w:hAnsi="Times New Roman"/>
              </w:rPr>
              <w:t xml:space="preserve">By Council </w:t>
            </w:r>
            <w:r w:rsidR="00E04F4F">
              <w:rPr>
                <w:rFonts w:ascii="Times New Roman" w:hAnsi="Times New Roman"/>
              </w:rPr>
              <w:t>Members</w:t>
            </w:r>
            <w:r w:rsidR="00910300">
              <w:rPr>
                <w:rFonts w:ascii="Times New Roman" w:hAnsi="Times New Roman"/>
              </w:rPr>
              <w:t xml:space="preserve"> </w:t>
            </w:r>
            <w:r w:rsidR="00910300" w:rsidRPr="00910300">
              <w:rPr>
                <w:rFonts w:ascii="Times New Roman" w:hAnsi="Times New Roman"/>
              </w:rPr>
              <w:t>Stevens, Williams, Hudson, Joseph, Brooks-Powers, Hanks, Menin, Cabán, Hanif, Restler, Riley, Louis</w:t>
            </w:r>
            <w:r w:rsidR="00907AF8">
              <w:rPr>
                <w:rFonts w:ascii="Times New Roman" w:hAnsi="Times New Roman"/>
              </w:rPr>
              <w:t xml:space="preserve">, </w:t>
            </w:r>
            <w:r w:rsidR="00910300" w:rsidRPr="00910300">
              <w:rPr>
                <w:rFonts w:ascii="Times New Roman" w:hAnsi="Times New Roman"/>
              </w:rPr>
              <w:t>Farías</w:t>
            </w:r>
            <w:r w:rsidR="00907AF8">
              <w:rPr>
                <w:rFonts w:ascii="Times New Roman" w:hAnsi="Times New Roman"/>
              </w:rPr>
              <w:t xml:space="preserve"> and Krishnan</w:t>
            </w:r>
          </w:p>
          <w:p w14:paraId="42E72E19" w14:textId="77777777" w:rsidR="0046385E" w:rsidRPr="00C36B0B" w:rsidRDefault="0046385E" w:rsidP="00FD1502">
            <w:pPr>
              <w:pStyle w:val="ColorfulList-Accent11"/>
              <w:suppressLineNumbers/>
              <w:ind w:left="0"/>
              <w:jc w:val="both"/>
              <w:rPr>
                <w:rFonts w:ascii="Times New Roman" w:hAnsi="Times New Roman"/>
                <w:sz w:val="12"/>
                <w:szCs w:val="12"/>
              </w:rPr>
            </w:pPr>
          </w:p>
        </w:tc>
      </w:tr>
      <w:tr w:rsidR="0046385E" w:rsidRPr="00C36B0B" w14:paraId="0654F0DF" w14:textId="77777777" w:rsidTr="00FD1502">
        <w:tc>
          <w:tcPr>
            <w:tcW w:w="2785" w:type="dxa"/>
            <w:shd w:val="clear" w:color="auto" w:fill="auto"/>
          </w:tcPr>
          <w:p w14:paraId="6F9C2A3F" w14:textId="77777777" w:rsidR="0046385E" w:rsidRPr="006F0491" w:rsidRDefault="0046385E" w:rsidP="00FD1502">
            <w:pPr>
              <w:pStyle w:val="ColorfulList-Accent11"/>
              <w:suppressLineNumbers/>
              <w:ind w:left="0"/>
              <w:jc w:val="both"/>
              <w:rPr>
                <w:rFonts w:ascii="Times New Roman" w:hAnsi="Times New Roman"/>
                <w:b/>
                <w:smallCaps/>
              </w:rPr>
            </w:pPr>
            <w:r w:rsidRPr="006F0491">
              <w:rPr>
                <w:rFonts w:ascii="Times New Roman" w:hAnsi="Times New Roman"/>
                <w:b/>
                <w:smallCaps/>
                <w:szCs w:val="24"/>
              </w:rPr>
              <w:t>Title:</w:t>
            </w:r>
          </w:p>
        </w:tc>
        <w:tc>
          <w:tcPr>
            <w:tcW w:w="6565" w:type="dxa"/>
            <w:shd w:val="clear" w:color="auto" w:fill="auto"/>
          </w:tcPr>
          <w:p w14:paraId="550D9D36" w14:textId="1398FA60" w:rsidR="0046385E" w:rsidRPr="00FB0605" w:rsidRDefault="0046385E" w:rsidP="00E04F4F">
            <w:pPr>
              <w:pStyle w:val="ColorfulList-Accent11"/>
              <w:ind w:left="0"/>
              <w:jc w:val="both"/>
              <w:rPr>
                <w:rFonts w:ascii="Times New Roman" w:hAnsi="Times New Roman"/>
                <w:szCs w:val="24"/>
              </w:rPr>
            </w:pPr>
            <w:r w:rsidRPr="00C36B0B">
              <w:rPr>
                <w:rFonts w:ascii="Times New Roman" w:hAnsi="Times New Roman"/>
                <w:szCs w:val="24"/>
              </w:rPr>
              <w:t xml:space="preserve">Resolution </w:t>
            </w:r>
            <w:r w:rsidR="00E04F4F" w:rsidRPr="00E04F4F">
              <w:rPr>
                <w:rFonts w:ascii="Times New Roman" w:hAnsi="Times New Roman"/>
                <w:szCs w:val="24"/>
              </w:rPr>
              <w:t xml:space="preserve">recognizing the accomplishments of and issues faced by Black women by designating February 15 annually as Black Girl Magic </w:t>
            </w:r>
            <w:r w:rsidR="00E975E5">
              <w:rPr>
                <w:rFonts w:ascii="Times New Roman" w:hAnsi="Times New Roman"/>
                <w:szCs w:val="24"/>
              </w:rPr>
              <w:t>Day in the City of New York</w:t>
            </w:r>
          </w:p>
        </w:tc>
      </w:tr>
    </w:tbl>
    <w:p w14:paraId="29257CCA" w14:textId="77777777" w:rsidR="00F16D65" w:rsidRDefault="00F16D65" w:rsidP="00F16D65">
      <w:pPr>
        <w:tabs>
          <w:tab w:val="left" w:pos="7517"/>
        </w:tabs>
      </w:pPr>
    </w:p>
    <w:p w14:paraId="7E6C5528" w14:textId="1642DA0C" w:rsidR="0046385E" w:rsidRPr="0017392D" w:rsidRDefault="0046385E" w:rsidP="00F16D65">
      <w:pPr>
        <w:rPr>
          <w:b/>
          <w:bCs/>
          <w:sz w:val="12"/>
          <w:szCs w:val="12"/>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46385E" w:rsidRPr="006F0491" w14:paraId="7010D599" w14:textId="77777777" w:rsidTr="00FD1502">
        <w:tc>
          <w:tcPr>
            <w:tcW w:w="2785" w:type="dxa"/>
            <w:shd w:val="clear" w:color="auto" w:fill="auto"/>
          </w:tcPr>
          <w:p w14:paraId="1D0BE62E" w14:textId="3ED85CA3" w:rsidR="0046385E" w:rsidRPr="006F0491" w:rsidRDefault="0046385E" w:rsidP="0046385E">
            <w:pPr>
              <w:pStyle w:val="ColorfulList-Accent11"/>
              <w:suppressLineNumbers/>
              <w:ind w:left="0"/>
              <w:jc w:val="both"/>
              <w:rPr>
                <w:rFonts w:ascii="Times New Roman" w:hAnsi="Times New Roman"/>
                <w:b/>
                <w:smallCaps/>
              </w:rPr>
            </w:pPr>
            <w:r>
              <w:rPr>
                <w:rFonts w:ascii="Times New Roman" w:hAnsi="Times New Roman"/>
                <w:b/>
                <w:smallCaps/>
                <w:szCs w:val="24"/>
              </w:rPr>
              <w:lastRenderedPageBreak/>
              <w:t>Res. No. 488</w:t>
            </w:r>
          </w:p>
        </w:tc>
        <w:tc>
          <w:tcPr>
            <w:tcW w:w="6565" w:type="dxa"/>
            <w:shd w:val="clear" w:color="auto" w:fill="auto"/>
          </w:tcPr>
          <w:p w14:paraId="6C8A35EB" w14:textId="24946424" w:rsidR="0046385E" w:rsidRPr="00C36B0B" w:rsidRDefault="0046385E" w:rsidP="00FD1502">
            <w:pPr>
              <w:pStyle w:val="ColorfulList-Accent11"/>
              <w:suppressLineNumbers/>
              <w:ind w:left="0"/>
              <w:jc w:val="both"/>
              <w:rPr>
                <w:rFonts w:ascii="Times New Roman" w:hAnsi="Times New Roman"/>
              </w:rPr>
            </w:pPr>
            <w:r w:rsidRPr="00C36B0B">
              <w:rPr>
                <w:rFonts w:ascii="Times New Roman" w:hAnsi="Times New Roman"/>
              </w:rPr>
              <w:t xml:space="preserve">By Council Members </w:t>
            </w:r>
            <w:r w:rsidR="00910300" w:rsidRPr="00910300">
              <w:rPr>
                <w:rFonts w:ascii="Times New Roman" w:hAnsi="Times New Roman"/>
              </w:rPr>
              <w:t>Williams, Brooks-Powers, Riley</w:t>
            </w:r>
            <w:r w:rsidR="00907AF8">
              <w:rPr>
                <w:rFonts w:ascii="Times New Roman" w:hAnsi="Times New Roman"/>
              </w:rPr>
              <w:t>,</w:t>
            </w:r>
            <w:r w:rsidR="00910300" w:rsidRPr="00910300">
              <w:rPr>
                <w:rFonts w:ascii="Times New Roman" w:hAnsi="Times New Roman"/>
              </w:rPr>
              <w:t xml:space="preserve"> Farías</w:t>
            </w:r>
            <w:r w:rsidR="00907AF8">
              <w:rPr>
                <w:rFonts w:ascii="Times New Roman" w:hAnsi="Times New Roman"/>
              </w:rPr>
              <w:t xml:space="preserve"> and Krishnan</w:t>
            </w:r>
          </w:p>
          <w:p w14:paraId="0D4375F4" w14:textId="77777777" w:rsidR="0046385E" w:rsidRPr="00C36B0B" w:rsidRDefault="0046385E" w:rsidP="00FD1502">
            <w:pPr>
              <w:pStyle w:val="ColorfulList-Accent11"/>
              <w:suppressLineNumbers/>
              <w:ind w:left="0"/>
              <w:jc w:val="both"/>
              <w:rPr>
                <w:rFonts w:ascii="Times New Roman" w:hAnsi="Times New Roman"/>
                <w:sz w:val="12"/>
                <w:szCs w:val="12"/>
              </w:rPr>
            </w:pPr>
          </w:p>
        </w:tc>
      </w:tr>
      <w:tr w:rsidR="0046385E" w:rsidRPr="006F0491" w14:paraId="6EDA3726" w14:textId="77777777" w:rsidTr="00FD1502">
        <w:tc>
          <w:tcPr>
            <w:tcW w:w="2785" w:type="dxa"/>
            <w:shd w:val="clear" w:color="auto" w:fill="auto"/>
          </w:tcPr>
          <w:p w14:paraId="50DF451E" w14:textId="77777777" w:rsidR="0046385E" w:rsidRPr="006F0491" w:rsidRDefault="0046385E" w:rsidP="00FD1502">
            <w:pPr>
              <w:pStyle w:val="ColorfulList-Accent11"/>
              <w:suppressLineNumbers/>
              <w:ind w:left="0"/>
              <w:jc w:val="both"/>
              <w:rPr>
                <w:rFonts w:ascii="Times New Roman" w:hAnsi="Times New Roman"/>
                <w:b/>
                <w:smallCaps/>
              </w:rPr>
            </w:pPr>
            <w:r w:rsidRPr="006F0491">
              <w:rPr>
                <w:rFonts w:ascii="Times New Roman" w:hAnsi="Times New Roman"/>
                <w:b/>
                <w:smallCaps/>
                <w:szCs w:val="24"/>
              </w:rPr>
              <w:t>Title:</w:t>
            </w:r>
          </w:p>
        </w:tc>
        <w:tc>
          <w:tcPr>
            <w:tcW w:w="6565" w:type="dxa"/>
            <w:shd w:val="clear" w:color="auto" w:fill="auto"/>
          </w:tcPr>
          <w:p w14:paraId="266E8440" w14:textId="77777777" w:rsidR="0046385E" w:rsidRDefault="0046385E" w:rsidP="00E04F4F">
            <w:pPr>
              <w:pStyle w:val="ColorfulList-Accent11"/>
              <w:ind w:left="0"/>
              <w:jc w:val="both"/>
              <w:rPr>
                <w:rFonts w:ascii="Times New Roman" w:hAnsi="Times New Roman"/>
                <w:szCs w:val="24"/>
              </w:rPr>
            </w:pPr>
            <w:r w:rsidRPr="00C36B0B">
              <w:rPr>
                <w:rFonts w:ascii="Times New Roman" w:hAnsi="Times New Roman"/>
                <w:szCs w:val="24"/>
              </w:rPr>
              <w:t xml:space="preserve">Resolution </w:t>
            </w:r>
            <w:r w:rsidR="00E04F4F" w:rsidRPr="00E04F4F">
              <w:rPr>
                <w:rFonts w:ascii="Times New Roman" w:hAnsi="Times New Roman"/>
                <w:szCs w:val="24"/>
              </w:rPr>
              <w:t>recognizing the contributions of Delta Sigma Theta to public service by designating March 3 annually as Delta Day in</w:t>
            </w:r>
            <w:r w:rsidR="00E975E5">
              <w:rPr>
                <w:rFonts w:ascii="Times New Roman" w:hAnsi="Times New Roman"/>
                <w:szCs w:val="24"/>
              </w:rPr>
              <w:t xml:space="preserve"> the City of New York</w:t>
            </w:r>
          </w:p>
          <w:p w14:paraId="55D53189" w14:textId="291F0779" w:rsidR="00F16D65" w:rsidRPr="00C36B0B" w:rsidRDefault="00F16D65" w:rsidP="00E04F4F">
            <w:pPr>
              <w:pStyle w:val="ColorfulList-Accent11"/>
              <w:ind w:left="0"/>
              <w:jc w:val="both"/>
              <w:rPr>
                <w:rFonts w:ascii="Times New Roman" w:hAnsi="Times New Roman"/>
                <w:sz w:val="12"/>
                <w:szCs w:val="12"/>
              </w:rPr>
            </w:pPr>
          </w:p>
        </w:tc>
      </w:tr>
    </w:tbl>
    <w:p w14:paraId="3D7C60E0" w14:textId="77777777" w:rsidR="00F16D65" w:rsidRDefault="00F16D65" w:rsidP="00F16D65">
      <w:pPr>
        <w:tabs>
          <w:tab w:val="left" w:pos="7517"/>
        </w:tabs>
      </w:pPr>
    </w:p>
    <w:p w14:paraId="792453A5" w14:textId="77777777" w:rsidR="00F16D65" w:rsidRDefault="00F16D65" w:rsidP="00F16D65">
      <w:pPr>
        <w:tabs>
          <w:tab w:val="left" w:pos="7517"/>
        </w:tabs>
      </w:pPr>
    </w:p>
    <w:p w14:paraId="795455FE" w14:textId="70C5A866" w:rsidR="00FF0C44" w:rsidRPr="00907AF8" w:rsidRDefault="006075D2" w:rsidP="00E975E5">
      <w:pPr>
        <w:pStyle w:val="NoSpacing"/>
        <w:spacing w:line="480" w:lineRule="auto"/>
        <w:ind w:firstLine="720"/>
        <w:jc w:val="both"/>
      </w:pPr>
      <w:r w:rsidRPr="0083227E">
        <w:rPr>
          <w:rFonts w:ascii="Times New Roman" w:hAnsi="Times New Roman"/>
          <w:sz w:val="24"/>
          <w:szCs w:val="24"/>
        </w:rPr>
        <w:t xml:space="preserve">On </w:t>
      </w:r>
      <w:r w:rsidR="0046385E">
        <w:rPr>
          <w:rFonts w:ascii="Times New Roman" w:hAnsi="Times New Roman"/>
          <w:sz w:val="24"/>
          <w:szCs w:val="24"/>
        </w:rPr>
        <w:t>Wedn</w:t>
      </w:r>
      <w:r w:rsidR="0005488D">
        <w:rPr>
          <w:rFonts w:ascii="Times New Roman" w:hAnsi="Times New Roman"/>
          <w:sz w:val="24"/>
          <w:szCs w:val="24"/>
        </w:rPr>
        <w:t xml:space="preserve">esday, </w:t>
      </w:r>
      <w:r w:rsidR="0046385E">
        <w:rPr>
          <w:rFonts w:ascii="Times New Roman" w:hAnsi="Times New Roman"/>
          <w:sz w:val="24"/>
          <w:szCs w:val="24"/>
        </w:rPr>
        <w:t>February 15</w:t>
      </w:r>
      <w:r w:rsidR="00E975A7">
        <w:rPr>
          <w:rFonts w:ascii="Times New Roman" w:hAnsi="Times New Roman"/>
          <w:sz w:val="24"/>
          <w:szCs w:val="24"/>
        </w:rPr>
        <w:t xml:space="preserve">, 2023, </w:t>
      </w:r>
      <w:r w:rsidRPr="0083227E">
        <w:rPr>
          <w:rFonts w:ascii="Times New Roman" w:hAnsi="Times New Roman"/>
          <w:sz w:val="24"/>
          <w:szCs w:val="24"/>
        </w:rPr>
        <w:t>the Committee</w:t>
      </w:r>
      <w:r w:rsidR="00C54B40">
        <w:rPr>
          <w:rFonts w:ascii="Times New Roman" w:hAnsi="Times New Roman"/>
          <w:sz w:val="24"/>
          <w:szCs w:val="24"/>
        </w:rPr>
        <w:t xml:space="preserve"> on Cultural Affairs, Libraries</w:t>
      </w:r>
      <w:r w:rsidRPr="0083227E">
        <w:rPr>
          <w:rFonts w:ascii="Times New Roman" w:hAnsi="Times New Roman"/>
          <w:sz w:val="24"/>
          <w:szCs w:val="24"/>
        </w:rPr>
        <w:t xml:space="preserve"> and International Intergroup Relations, cha</w:t>
      </w:r>
      <w:r w:rsidR="0046385E">
        <w:rPr>
          <w:rFonts w:ascii="Times New Roman" w:hAnsi="Times New Roman"/>
          <w:sz w:val="24"/>
          <w:szCs w:val="24"/>
        </w:rPr>
        <w:t xml:space="preserve">ired by Council Member Chi Ossé, will hold a hearing on </w:t>
      </w:r>
      <w:r w:rsidR="0046385E" w:rsidRPr="0046385E">
        <w:rPr>
          <w:rFonts w:ascii="Times New Roman" w:hAnsi="Times New Roman"/>
          <w:sz w:val="24"/>
          <w:szCs w:val="24"/>
        </w:rPr>
        <w:t>Res</w:t>
      </w:r>
      <w:r w:rsidR="0046385E">
        <w:rPr>
          <w:rFonts w:ascii="Times New Roman" w:hAnsi="Times New Roman"/>
          <w:sz w:val="24"/>
          <w:szCs w:val="24"/>
        </w:rPr>
        <w:t>olution Number (Res. No.)</w:t>
      </w:r>
      <w:r w:rsidR="0046385E" w:rsidRPr="0046385E">
        <w:rPr>
          <w:rFonts w:ascii="Times New Roman" w:hAnsi="Times New Roman"/>
          <w:sz w:val="24"/>
          <w:szCs w:val="24"/>
        </w:rPr>
        <w:t xml:space="preserve"> </w:t>
      </w:r>
      <w:r w:rsidR="00F16D65">
        <w:rPr>
          <w:rFonts w:ascii="Times New Roman" w:hAnsi="Times New Roman"/>
          <w:sz w:val="24"/>
          <w:szCs w:val="24"/>
        </w:rPr>
        <w:t xml:space="preserve">421, sponsored by Council Member Julie Menin, a Resolution </w:t>
      </w:r>
      <w:r w:rsidR="00F16D65" w:rsidRPr="00630BB2">
        <w:rPr>
          <w:rFonts w:ascii="Times New Roman" w:hAnsi="Times New Roman"/>
          <w:sz w:val="24"/>
          <w:szCs w:val="24"/>
        </w:rPr>
        <w:t>recognizing April 6 annually as Tar</w:t>
      </w:r>
      <w:r w:rsidR="00F16D65">
        <w:rPr>
          <w:rFonts w:ascii="Times New Roman" w:hAnsi="Times New Roman"/>
          <w:sz w:val="24"/>
          <w:szCs w:val="24"/>
        </w:rPr>
        <w:t xml:space="preserve">tan Day in the City of New York; Res. No. </w:t>
      </w:r>
      <w:r w:rsidR="0046385E" w:rsidRPr="0046385E">
        <w:rPr>
          <w:rFonts w:ascii="Times New Roman" w:hAnsi="Times New Roman"/>
          <w:sz w:val="24"/>
          <w:szCs w:val="24"/>
        </w:rPr>
        <w:t>474, co-sponsored by Council Members Amanda Farías and Shahana Hanif, a Resolution recognizing February 21 as Mother Language Day in the City of New York to honor the importance of the Bengali/Bangla language to Bangladeshis everywhere and to promote the acceptance of linguistic and cultura</w:t>
      </w:r>
      <w:r w:rsidR="0046385E">
        <w:rPr>
          <w:rFonts w:ascii="Times New Roman" w:hAnsi="Times New Roman"/>
          <w:sz w:val="24"/>
          <w:szCs w:val="24"/>
        </w:rPr>
        <w:t xml:space="preserve">l diversity in our communities; </w:t>
      </w:r>
      <w:r w:rsidR="0046385E" w:rsidRPr="0046385E">
        <w:rPr>
          <w:rFonts w:ascii="Times New Roman" w:hAnsi="Times New Roman"/>
          <w:sz w:val="24"/>
          <w:szCs w:val="24"/>
        </w:rPr>
        <w:t>Res</w:t>
      </w:r>
      <w:r w:rsidR="0046385E">
        <w:rPr>
          <w:rFonts w:ascii="Times New Roman" w:hAnsi="Times New Roman"/>
          <w:sz w:val="24"/>
          <w:szCs w:val="24"/>
        </w:rPr>
        <w:t>. No.</w:t>
      </w:r>
      <w:r w:rsidR="0046385E" w:rsidRPr="0046385E">
        <w:rPr>
          <w:rFonts w:ascii="Times New Roman" w:hAnsi="Times New Roman"/>
          <w:sz w:val="24"/>
          <w:szCs w:val="24"/>
        </w:rPr>
        <w:t xml:space="preserve"> 486, sponsored by Council Member Althea Stevens, a Resolution recognizing the accomplishments of and issues faced by Black women by designating February 15 annually as Black Girl Ma</w:t>
      </w:r>
      <w:r w:rsidR="0046385E">
        <w:rPr>
          <w:rFonts w:ascii="Times New Roman" w:hAnsi="Times New Roman"/>
          <w:sz w:val="24"/>
          <w:szCs w:val="24"/>
        </w:rPr>
        <w:t xml:space="preserve">gic Day in the City of New York; and </w:t>
      </w:r>
      <w:r w:rsidR="0046385E" w:rsidRPr="0046385E">
        <w:rPr>
          <w:rFonts w:ascii="Times New Roman" w:hAnsi="Times New Roman"/>
          <w:sz w:val="24"/>
          <w:szCs w:val="24"/>
        </w:rPr>
        <w:t>Res</w:t>
      </w:r>
      <w:r w:rsidR="0046385E">
        <w:rPr>
          <w:rFonts w:ascii="Times New Roman" w:hAnsi="Times New Roman"/>
          <w:sz w:val="24"/>
          <w:szCs w:val="24"/>
        </w:rPr>
        <w:t>. No.</w:t>
      </w:r>
      <w:r w:rsidR="0046385E" w:rsidRPr="0046385E">
        <w:rPr>
          <w:rFonts w:ascii="Times New Roman" w:hAnsi="Times New Roman"/>
          <w:sz w:val="24"/>
          <w:szCs w:val="24"/>
        </w:rPr>
        <w:t xml:space="preserve"> 488, </w:t>
      </w:r>
      <w:r w:rsidR="0046385E">
        <w:rPr>
          <w:rFonts w:ascii="Times New Roman" w:hAnsi="Times New Roman"/>
          <w:sz w:val="24"/>
          <w:szCs w:val="24"/>
        </w:rPr>
        <w:t>co-</w:t>
      </w:r>
      <w:r w:rsidR="0046385E" w:rsidRPr="0046385E">
        <w:rPr>
          <w:rFonts w:ascii="Times New Roman" w:hAnsi="Times New Roman"/>
          <w:sz w:val="24"/>
          <w:szCs w:val="24"/>
        </w:rPr>
        <w:t xml:space="preserve">sponsored by </w:t>
      </w:r>
      <w:r w:rsidR="0046385E">
        <w:rPr>
          <w:rFonts w:ascii="Times New Roman" w:hAnsi="Times New Roman"/>
          <w:sz w:val="24"/>
          <w:szCs w:val="24"/>
        </w:rPr>
        <w:t xml:space="preserve">Council Members </w:t>
      </w:r>
      <w:r w:rsidR="0046385E" w:rsidRPr="0046385E">
        <w:rPr>
          <w:rFonts w:ascii="Times New Roman" w:hAnsi="Times New Roman"/>
          <w:sz w:val="24"/>
          <w:szCs w:val="24"/>
        </w:rPr>
        <w:t>Nantasha Williams</w:t>
      </w:r>
      <w:r w:rsidR="0046385E">
        <w:rPr>
          <w:rFonts w:ascii="Times New Roman" w:hAnsi="Times New Roman"/>
          <w:sz w:val="24"/>
          <w:szCs w:val="24"/>
        </w:rPr>
        <w:t xml:space="preserve"> and Selvena Brooks-Powers,</w:t>
      </w:r>
      <w:r w:rsidR="0046385E" w:rsidRPr="0046385E">
        <w:rPr>
          <w:rFonts w:ascii="Times New Roman" w:hAnsi="Times New Roman"/>
          <w:sz w:val="24"/>
          <w:szCs w:val="24"/>
        </w:rPr>
        <w:t xml:space="preserve"> a Resolution recognizing the contributions of Delta Sigma Theta to public service by designating March 3 annually as Delta Day in the City of New York.</w:t>
      </w:r>
      <w:r w:rsidR="0046385E">
        <w:rPr>
          <w:rFonts w:ascii="Times New Roman" w:hAnsi="Times New Roman"/>
          <w:sz w:val="24"/>
          <w:szCs w:val="24"/>
        </w:rPr>
        <w:t xml:space="preserve"> </w:t>
      </w:r>
      <w:r w:rsidRPr="0083227E">
        <w:rPr>
          <w:rFonts w:ascii="Times New Roman" w:hAnsi="Times New Roman"/>
          <w:sz w:val="24"/>
          <w:szCs w:val="24"/>
        </w:rPr>
        <w:t>Witne</w:t>
      </w:r>
      <w:r w:rsidR="0046385E">
        <w:rPr>
          <w:rFonts w:ascii="Times New Roman" w:hAnsi="Times New Roman"/>
          <w:sz w:val="24"/>
          <w:szCs w:val="24"/>
        </w:rPr>
        <w:t>sses invited to testify include</w:t>
      </w:r>
      <w:r w:rsidR="00005431" w:rsidRPr="0083227E">
        <w:rPr>
          <w:rFonts w:ascii="Times New Roman" w:hAnsi="Times New Roman"/>
          <w:sz w:val="24"/>
          <w:szCs w:val="24"/>
        </w:rPr>
        <w:t xml:space="preserve"> </w:t>
      </w:r>
      <w:r w:rsidR="0046385E">
        <w:rPr>
          <w:rFonts w:ascii="Times New Roman" w:hAnsi="Times New Roman"/>
          <w:sz w:val="24"/>
          <w:szCs w:val="24"/>
        </w:rPr>
        <w:t>members of the public, advocacy groups</w:t>
      </w:r>
      <w:r w:rsidR="002E4CB7">
        <w:rPr>
          <w:rFonts w:ascii="Times New Roman" w:hAnsi="Times New Roman"/>
          <w:sz w:val="24"/>
          <w:szCs w:val="24"/>
        </w:rPr>
        <w:t>,</w:t>
      </w:r>
      <w:r w:rsidR="00245EEA" w:rsidRPr="0083227E">
        <w:rPr>
          <w:rFonts w:ascii="Times New Roman" w:hAnsi="Times New Roman"/>
          <w:sz w:val="24"/>
          <w:szCs w:val="24"/>
        </w:rPr>
        <w:t xml:space="preserve"> </w:t>
      </w:r>
      <w:r w:rsidR="00005431" w:rsidRPr="0083227E">
        <w:rPr>
          <w:rFonts w:ascii="Times New Roman" w:hAnsi="Times New Roman"/>
          <w:sz w:val="24"/>
          <w:szCs w:val="24"/>
        </w:rPr>
        <w:t>and other interested stakeholders</w:t>
      </w:r>
      <w:r w:rsidR="00276C5E">
        <w:rPr>
          <w:rFonts w:ascii="Times New Roman" w:hAnsi="Times New Roman"/>
          <w:sz w:val="24"/>
          <w:szCs w:val="24"/>
        </w:rPr>
        <w:t>.</w:t>
      </w:r>
      <w:r w:rsidR="00005431" w:rsidRPr="0083227E">
        <w:rPr>
          <w:rFonts w:ascii="Times New Roman" w:hAnsi="Times New Roman"/>
          <w:sz w:val="24"/>
          <w:szCs w:val="24"/>
        </w:rPr>
        <w:t xml:space="preserve"> </w:t>
      </w:r>
    </w:p>
    <w:p w14:paraId="250B8014" w14:textId="60DA0DE3" w:rsidR="00910300" w:rsidRDefault="00BE6618" w:rsidP="00910300">
      <w:pPr>
        <w:spacing w:line="480" w:lineRule="auto"/>
        <w:ind w:firstLine="720"/>
        <w:jc w:val="both"/>
        <w:rPr>
          <w:bCs/>
        </w:rPr>
      </w:pPr>
      <w:r>
        <w:rPr>
          <w:rFonts w:eastAsia="MyriadPro-Regular"/>
          <w:bCs/>
        </w:rPr>
        <w:t>At this hearing, the Committee</w:t>
      </w:r>
      <w:r w:rsidR="00910300">
        <w:rPr>
          <w:rFonts w:eastAsia="MyriadPro-Regular"/>
          <w:bCs/>
        </w:rPr>
        <w:t xml:space="preserve"> is interested in </w:t>
      </w:r>
      <w:r w:rsidR="00910300" w:rsidRPr="00910300">
        <w:rPr>
          <w:bCs/>
        </w:rPr>
        <w:t>learning ab</w:t>
      </w:r>
      <w:r w:rsidR="00910300">
        <w:rPr>
          <w:bCs/>
        </w:rPr>
        <w:t>out witnesses’ positions on Res.</w:t>
      </w:r>
      <w:r w:rsidR="00910300" w:rsidRPr="00910300">
        <w:rPr>
          <w:bCs/>
        </w:rPr>
        <w:t xml:space="preserve"> </w:t>
      </w:r>
      <w:r w:rsidR="00F16D65">
        <w:rPr>
          <w:bCs/>
        </w:rPr>
        <w:t xml:space="preserve">No. 421, </w:t>
      </w:r>
      <w:r w:rsidR="00DA0A23">
        <w:rPr>
          <w:bCs/>
        </w:rPr>
        <w:t xml:space="preserve">Res. </w:t>
      </w:r>
      <w:r w:rsidR="00910300" w:rsidRPr="00910300">
        <w:rPr>
          <w:bCs/>
        </w:rPr>
        <w:t>No</w:t>
      </w:r>
      <w:r w:rsidR="00910300">
        <w:rPr>
          <w:bCs/>
        </w:rPr>
        <w:t>. 4</w:t>
      </w:r>
      <w:r w:rsidR="00000CBF">
        <w:rPr>
          <w:bCs/>
        </w:rPr>
        <w:t>7</w:t>
      </w:r>
      <w:r w:rsidR="00910300">
        <w:rPr>
          <w:bCs/>
        </w:rPr>
        <w:t>4, Res.</w:t>
      </w:r>
      <w:r w:rsidR="00910300" w:rsidRPr="00910300">
        <w:rPr>
          <w:bCs/>
        </w:rPr>
        <w:t xml:space="preserve"> No</w:t>
      </w:r>
      <w:r w:rsidR="00910300">
        <w:rPr>
          <w:bCs/>
        </w:rPr>
        <w:t>. 486, and Res.</w:t>
      </w:r>
      <w:r w:rsidR="00910300" w:rsidRPr="00910300">
        <w:rPr>
          <w:bCs/>
        </w:rPr>
        <w:t xml:space="preserve"> No</w:t>
      </w:r>
      <w:r w:rsidR="00910300">
        <w:rPr>
          <w:bCs/>
        </w:rPr>
        <w:t>. 486.</w:t>
      </w:r>
    </w:p>
    <w:p w14:paraId="633396FA" w14:textId="7BB09AB8" w:rsidR="00910300" w:rsidRDefault="00910300" w:rsidP="00910300">
      <w:pPr>
        <w:spacing w:line="480" w:lineRule="auto"/>
        <w:ind w:firstLine="720"/>
        <w:jc w:val="both"/>
        <w:rPr>
          <w:bCs/>
        </w:rPr>
      </w:pPr>
    </w:p>
    <w:p w14:paraId="6A7C1570" w14:textId="43BDB7E5" w:rsidR="00910300" w:rsidRDefault="00910300" w:rsidP="00F16D65">
      <w:pPr>
        <w:spacing w:line="480" w:lineRule="auto"/>
        <w:jc w:val="both"/>
        <w:rPr>
          <w:bCs/>
        </w:rPr>
      </w:pPr>
    </w:p>
    <w:p w14:paraId="07B1EC02" w14:textId="238FEBC4" w:rsidR="00907AF8" w:rsidRDefault="00907AF8">
      <w:r>
        <w:br w:type="page"/>
      </w:r>
    </w:p>
    <w:p w14:paraId="010777A7" w14:textId="41947925" w:rsidR="00000CBF" w:rsidRDefault="00000CBF"/>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10300" w:rsidRPr="00910300" w14:paraId="7734AF09" w14:textId="77777777" w:rsidTr="00910300">
        <w:trPr>
          <w:tblCellSpacing w:w="0" w:type="dxa"/>
        </w:trPr>
        <w:tc>
          <w:tcPr>
            <w:tcW w:w="0" w:type="auto"/>
            <w:shd w:val="clear" w:color="auto" w:fill="FFFFFF"/>
            <w:vAlign w:val="center"/>
            <w:hideMark/>
          </w:tcPr>
          <w:p w14:paraId="72EFBECD" w14:textId="00EF8D2C" w:rsidR="00F16D65" w:rsidRPr="00630BB2" w:rsidRDefault="00F16D65" w:rsidP="00F16D65">
            <w:pPr>
              <w:jc w:val="center"/>
            </w:pPr>
            <w:r w:rsidRPr="00630BB2">
              <w:t>Res. No.</w:t>
            </w:r>
            <w:r>
              <w:t xml:space="preserve"> 421</w:t>
            </w:r>
            <w:r w:rsidRPr="00630BB2">
              <w:t xml:space="preserve"> </w:t>
            </w:r>
          </w:p>
          <w:p w14:paraId="7277A785" w14:textId="77777777" w:rsidR="00F16D65" w:rsidRPr="00630BB2" w:rsidRDefault="00F16D65" w:rsidP="00F16D65">
            <w:pPr>
              <w:jc w:val="both"/>
            </w:pPr>
          </w:p>
          <w:p w14:paraId="26B9EB4F" w14:textId="77777777" w:rsidR="00F16D65" w:rsidRDefault="00F16D65" w:rsidP="00F16D65">
            <w:pPr>
              <w:jc w:val="both"/>
            </w:pPr>
            <w:r w:rsidRPr="00630BB2">
              <w:t>Resolution recognizing April 6 annually as Tar</w:t>
            </w:r>
            <w:r>
              <w:t>tan Day in the City of New York.</w:t>
            </w:r>
          </w:p>
          <w:p w14:paraId="1AAC8A16" w14:textId="77777777" w:rsidR="00F16D65" w:rsidRPr="00630BB2" w:rsidRDefault="00F16D65" w:rsidP="00F16D65">
            <w:pPr>
              <w:jc w:val="both"/>
            </w:pPr>
          </w:p>
          <w:p w14:paraId="683A2DE7" w14:textId="77777777" w:rsidR="00F16D65" w:rsidRDefault="00F16D65" w:rsidP="00F16D65">
            <w:pPr>
              <w:autoSpaceDE w:val="0"/>
              <w:autoSpaceDN w:val="0"/>
              <w:adjustRightInd w:val="0"/>
              <w:spacing w:line="480" w:lineRule="auto"/>
              <w:jc w:val="both"/>
            </w:pPr>
            <w:r>
              <w:t>By Council Members Menin, Joseph and Ariola</w:t>
            </w:r>
          </w:p>
          <w:p w14:paraId="1AFFF4CD" w14:textId="77777777" w:rsidR="00F16D65" w:rsidRPr="00630BB2" w:rsidRDefault="00F16D65" w:rsidP="00F16D65">
            <w:pPr>
              <w:spacing w:line="480" w:lineRule="auto"/>
              <w:ind w:firstLine="720"/>
              <w:jc w:val="both"/>
            </w:pPr>
            <w:r w:rsidRPr="00630BB2">
              <w:t xml:space="preserve">Whereas, The United States (U.S.) Senate passed S. Res. 155 in March, 1998, which designated April 6 annually as National Tartan Day to celebrate the many noteworthy achievements and contributions made by Scottish Americans to the U.S. since </w:t>
            </w:r>
            <w:r>
              <w:t>the</w:t>
            </w:r>
            <w:r w:rsidRPr="00630BB2">
              <w:t xml:space="preserve"> nation’s founding; and</w:t>
            </w:r>
          </w:p>
          <w:p w14:paraId="685F15F1" w14:textId="77777777" w:rsidR="00F16D65" w:rsidRPr="00630BB2" w:rsidRDefault="00F16D65" w:rsidP="00F16D65">
            <w:pPr>
              <w:spacing w:line="480" w:lineRule="auto"/>
              <w:ind w:firstLine="720"/>
              <w:jc w:val="both"/>
            </w:pPr>
            <w:r w:rsidRPr="00630BB2">
              <w:t xml:space="preserve">Whereas, S. Res. 155 was followed by H. Res. 41, a companion bill passed by the U.S. House of Representatives in March, 2005; and </w:t>
            </w:r>
          </w:p>
          <w:p w14:paraId="22D9A49B" w14:textId="77777777" w:rsidR="00F16D65" w:rsidRPr="00630BB2" w:rsidRDefault="00F16D65" w:rsidP="00F16D65">
            <w:pPr>
              <w:spacing w:line="480" w:lineRule="auto"/>
              <w:ind w:firstLine="720"/>
              <w:jc w:val="both"/>
            </w:pPr>
            <w:r w:rsidRPr="00630BB2">
              <w:t>Whereas, Presidential Proclamation 8233 in April, 2008, in support of national Tartan Day, cited the “enduring contributions to our Nation” by Scottish Americans’ “hard work, faith, and values” as well as the “long shared ties of family and friendship” between Scotland and the U.S.; and</w:t>
            </w:r>
          </w:p>
          <w:p w14:paraId="128C90EC" w14:textId="77777777" w:rsidR="00F16D65" w:rsidRPr="00630BB2" w:rsidRDefault="00F16D65" w:rsidP="00F16D65">
            <w:pPr>
              <w:spacing w:line="480" w:lineRule="auto"/>
              <w:ind w:firstLine="720"/>
              <w:jc w:val="both"/>
            </w:pPr>
            <w:r w:rsidRPr="00630BB2">
              <w:t xml:space="preserve">Whereas, April 6 was chosen because of its important significance as the date in 1320 when the Declaration of Arbroath, the Scottish Declaration of Independence, was signed by Scottish nobility at Arbroath Abbey and because </w:t>
            </w:r>
            <w:r>
              <w:t>the U.S.</w:t>
            </w:r>
            <w:r w:rsidRPr="00630BB2">
              <w:t xml:space="preserve"> Declaration of Independence “was modeled on that inspirational document,” according to the Senate resolution; and </w:t>
            </w:r>
          </w:p>
          <w:p w14:paraId="35A07392" w14:textId="77777777" w:rsidR="00F16D65" w:rsidRPr="00630BB2" w:rsidRDefault="00F16D65" w:rsidP="00F16D65">
            <w:pPr>
              <w:spacing w:line="480" w:lineRule="auto"/>
              <w:ind w:firstLine="720"/>
              <w:jc w:val="both"/>
            </w:pPr>
            <w:r w:rsidRPr="00630BB2">
              <w:t xml:space="preserve">Whereas, Colonists in </w:t>
            </w:r>
            <w:r>
              <w:t>the</w:t>
            </w:r>
            <w:r w:rsidRPr="00630BB2">
              <w:t xml:space="preserve"> original 13 colonies echoed the Scots’ belief in liberty, as memorably stated in the Declaration of Arbroath, that “for so long as a hundred of us are left alive, we will yield in no least way to English dominion” and that “[w]e fight not for glory nor for wealth nor honours; but only and alone we fight for freedom, which no good man surrenders but with his life” (translated by Agnes Mure Mackenzie); and </w:t>
            </w:r>
          </w:p>
          <w:p w14:paraId="677E669A" w14:textId="77777777" w:rsidR="00F16D65" w:rsidRDefault="00F16D65" w:rsidP="00F16D65">
            <w:pPr>
              <w:spacing w:line="480" w:lineRule="auto"/>
              <w:ind w:firstLine="720"/>
              <w:jc w:val="both"/>
            </w:pPr>
            <w:r w:rsidRPr="00630BB2">
              <w:t xml:space="preserve">Whereas, An April 6 holiday recognizes the remarkable legacy of the almost half of the signers of </w:t>
            </w:r>
            <w:r>
              <w:t xml:space="preserve">the U.S. </w:t>
            </w:r>
            <w:r w:rsidRPr="00630BB2">
              <w:t xml:space="preserve">Declaration of Independence and 9 of the governors of </w:t>
            </w:r>
            <w:r>
              <w:t>the</w:t>
            </w:r>
            <w:r w:rsidRPr="00630BB2">
              <w:t xml:space="preserve"> first 13 states</w:t>
            </w:r>
            <w:r>
              <w:t>,</w:t>
            </w:r>
            <w:r w:rsidRPr="00630BB2">
              <w:t xml:space="preserve"> who claimed Scottish ancestry</w:t>
            </w:r>
            <w:r>
              <w:t>;</w:t>
            </w:r>
            <w:r w:rsidRPr="00630BB2">
              <w:t xml:space="preserve"> and </w:t>
            </w:r>
          </w:p>
          <w:p w14:paraId="7733157B" w14:textId="77777777" w:rsidR="00F16D65" w:rsidRPr="00630BB2" w:rsidRDefault="00F16D65" w:rsidP="00F16D65">
            <w:pPr>
              <w:spacing w:line="480" w:lineRule="auto"/>
              <w:ind w:firstLine="720"/>
              <w:jc w:val="both"/>
            </w:pPr>
            <w:r>
              <w:t xml:space="preserve">Whereas, It also recognizes the legacy </w:t>
            </w:r>
            <w:r w:rsidRPr="00630BB2">
              <w:t>of the early Scottish settlers, starting in the 1680s and increasing in the 1720s, who came</w:t>
            </w:r>
            <w:r>
              <w:t xml:space="preserve"> to the U.S.</w:t>
            </w:r>
            <w:r w:rsidRPr="00630BB2">
              <w:t xml:space="preserve"> for religious freedom (like the Presbyterian Scots) or a new beginning and fought with their fellow colonists against the British in George Washington’s Continental Army; and</w:t>
            </w:r>
          </w:p>
          <w:p w14:paraId="7DCC1354" w14:textId="77777777" w:rsidR="00F16D65" w:rsidRPr="00630BB2" w:rsidRDefault="00F16D65" w:rsidP="00F16D65">
            <w:pPr>
              <w:spacing w:line="480" w:lineRule="auto"/>
              <w:ind w:firstLine="720"/>
              <w:jc w:val="both"/>
            </w:pPr>
            <w:r w:rsidRPr="00630BB2">
              <w:t>Whereas, An April 6 holiday honors the accomplishments of many Scottish Americans since then</w:t>
            </w:r>
            <w:r>
              <w:t>,</w:t>
            </w:r>
            <w:r w:rsidRPr="00630BB2">
              <w:t xml:space="preserve"> across many fields in the arts and sciences, including figures as different as environmentalist John Muir; writers Edgar Allen Poe, Washington Irving, and William Faulkner; inventor Alexander Graham Bell; businessman and philanthropist Andrew Carnegie; New York City (NYC) architect Charles McKim; musicians Elvis Presley and Johnny Cash; astronauts Alan Shepherd, John Glenn, Buzz Aldrin, and Neil Armstrong; New York businessman Samuel Wilson, popularly known as Uncle Sam since the War of 1812; New York Giants baseball great Bobby Thomson; and 34 U.S. presidents; and</w:t>
            </w:r>
          </w:p>
          <w:p w14:paraId="190E8344" w14:textId="77777777" w:rsidR="00F16D65" w:rsidRPr="00630BB2" w:rsidRDefault="00F16D65" w:rsidP="00F16D65">
            <w:pPr>
              <w:spacing w:line="480" w:lineRule="auto"/>
              <w:ind w:firstLine="720"/>
              <w:jc w:val="both"/>
            </w:pPr>
            <w:r w:rsidRPr="00630BB2">
              <w:t xml:space="preserve">Whereas, Americans today enjoy many aspects of Scottish culture, including golf, bagpipe music, shortbread, Scotch whiskey, and tartan kilts and fabric; and  </w:t>
            </w:r>
          </w:p>
          <w:p w14:paraId="5CCE8405" w14:textId="77777777" w:rsidR="00F16D65" w:rsidRPr="00630BB2" w:rsidRDefault="00F16D65" w:rsidP="00F16D65">
            <w:pPr>
              <w:spacing w:line="480" w:lineRule="auto"/>
              <w:ind w:firstLine="720"/>
              <w:jc w:val="both"/>
            </w:pPr>
            <w:r w:rsidRPr="00630BB2">
              <w:t>Whereas, According to The New York Times, about 40,000 NYC residents in 2010 claimed Scottish roots; and</w:t>
            </w:r>
          </w:p>
          <w:p w14:paraId="79AB961E" w14:textId="77777777" w:rsidR="00F16D65" w:rsidRPr="00630BB2" w:rsidRDefault="00F16D65" w:rsidP="00F16D65">
            <w:pPr>
              <w:spacing w:line="480" w:lineRule="auto"/>
              <w:ind w:firstLine="720"/>
              <w:jc w:val="both"/>
            </w:pPr>
            <w:r w:rsidRPr="00630BB2">
              <w:t>Whereas, While Tartan Day is now celebrated throughout the U.S. and Canada, the largest U.S. commemorative event is the NYC Tartan Day Parade, first held officially in 1999; and</w:t>
            </w:r>
          </w:p>
          <w:p w14:paraId="46AB0917" w14:textId="77777777" w:rsidR="00F16D65" w:rsidRPr="00630BB2" w:rsidRDefault="00F16D65" w:rsidP="00F16D65">
            <w:pPr>
              <w:spacing w:line="480" w:lineRule="auto"/>
              <w:ind w:firstLine="720"/>
              <w:jc w:val="both"/>
            </w:pPr>
            <w:r w:rsidRPr="00630BB2">
              <w:t xml:space="preserve">Whereas, The NYC Tartan Day Parade, free for all participants and the culmination of a week of Scottish-themed festivities, boasts 3,000 bagpipers from all over the world, Highland dancers, and Scottish clan organizations; and </w:t>
            </w:r>
          </w:p>
          <w:p w14:paraId="2A888B80" w14:textId="77777777" w:rsidR="00F16D65" w:rsidRPr="00630BB2" w:rsidRDefault="00F16D65" w:rsidP="00F16D65">
            <w:pPr>
              <w:spacing w:line="480" w:lineRule="auto"/>
              <w:ind w:firstLine="720"/>
              <w:jc w:val="both"/>
            </w:pPr>
            <w:r w:rsidRPr="00630BB2">
              <w:t xml:space="preserve">Whereas, The designation of a holiday here in NYC </w:t>
            </w:r>
            <w:r>
              <w:t>would honor</w:t>
            </w:r>
            <w:r w:rsidRPr="00630BB2">
              <w:t xml:space="preserve"> the vital role that Scottish Americans have played and continue to play in </w:t>
            </w:r>
            <w:r>
              <w:t>the</w:t>
            </w:r>
            <w:r w:rsidRPr="00630BB2">
              <w:t xml:space="preserve"> City </w:t>
            </w:r>
            <w:r>
              <w:t>as well as</w:t>
            </w:r>
            <w:r w:rsidRPr="00630BB2">
              <w:t xml:space="preserve"> their positive impacts on </w:t>
            </w:r>
            <w:r>
              <w:t>the</w:t>
            </w:r>
            <w:r w:rsidRPr="00630BB2">
              <w:t xml:space="preserve"> City’s culture and economy; now, therefore, be it</w:t>
            </w:r>
          </w:p>
          <w:p w14:paraId="535C86AA" w14:textId="77777777" w:rsidR="00F16D65" w:rsidRPr="00630BB2" w:rsidRDefault="00F16D65" w:rsidP="00F16D65">
            <w:pPr>
              <w:spacing w:line="480" w:lineRule="auto"/>
              <w:jc w:val="both"/>
            </w:pPr>
            <w:r w:rsidRPr="00630BB2">
              <w:tab/>
              <w:t xml:space="preserve">Resolved, That the Council of the City of New York recognizes April 6 annually as Tartan Day in the City of New York. </w:t>
            </w:r>
          </w:p>
          <w:p w14:paraId="1FA70772" w14:textId="77777777" w:rsidR="00F16D65" w:rsidRPr="00630BB2" w:rsidRDefault="00F16D65" w:rsidP="00F16D65">
            <w:pPr>
              <w:jc w:val="both"/>
              <w:rPr>
                <w:sz w:val="18"/>
                <w:szCs w:val="18"/>
              </w:rPr>
            </w:pPr>
          </w:p>
          <w:p w14:paraId="65D5522A" w14:textId="77777777" w:rsidR="00F16D65" w:rsidRPr="00630BB2" w:rsidRDefault="00F16D65" w:rsidP="00F16D65">
            <w:pPr>
              <w:jc w:val="both"/>
              <w:rPr>
                <w:sz w:val="18"/>
                <w:szCs w:val="18"/>
              </w:rPr>
            </w:pPr>
          </w:p>
          <w:p w14:paraId="43BE0679" w14:textId="77777777" w:rsidR="00F16D65" w:rsidRPr="00A47997" w:rsidRDefault="00F16D65" w:rsidP="00F16D65">
            <w:pPr>
              <w:jc w:val="both"/>
              <w:rPr>
                <w:sz w:val="20"/>
                <w:szCs w:val="20"/>
              </w:rPr>
            </w:pPr>
            <w:r w:rsidRPr="00A47997">
              <w:rPr>
                <w:sz w:val="20"/>
                <w:szCs w:val="20"/>
              </w:rPr>
              <w:t>LS #10952</w:t>
            </w:r>
          </w:p>
          <w:p w14:paraId="6C0B3B67" w14:textId="77777777" w:rsidR="00F16D65" w:rsidRPr="00A47997" w:rsidRDefault="00F16D65" w:rsidP="00F16D65">
            <w:pPr>
              <w:jc w:val="both"/>
              <w:rPr>
                <w:sz w:val="20"/>
                <w:szCs w:val="20"/>
              </w:rPr>
            </w:pPr>
            <w:r w:rsidRPr="00A47997">
              <w:rPr>
                <w:sz w:val="20"/>
                <w:szCs w:val="20"/>
              </w:rPr>
              <w:t>11/</w:t>
            </w:r>
            <w:r>
              <w:rPr>
                <w:sz w:val="20"/>
                <w:szCs w:val="20"/>
              </w:rPr>
              <w:t>30</w:t>
            </w:r>
            <w:r w:rsidRPr="00A47997">
              <w:rPr>
                <w:sz w:val="20"/>
                <w:szCs w:val="20"/>
              </w:rPr>
              <w:t>/22</w:t>
            </w:r>
          </w:p>
          <w:p w14:paraId="05F2CA65" w14:textId="77777777" w:rsidR="00F16D65" w:rsidRPr="00A47997" w:rsidRDefault="00F16D65" w:rsidP="00F16D65">
            <w:pPr>
              <w:jc w:val="both"/>
              <w:rPr>
                <w:sz w:val="20"/>
                <w:szCs w:val="20"/>
              </w:rPr>
            </w:pPr>
            <w:r w:rsidRPr="00A47997">
              <w:rPr>
                <w:sz w:val="20"/>
                <w:szCs w:val="20"/>
              </w:rPr>
              <w:t>RHP</w:t>
            </w:r>
          </w:p>
          <w:p w14:paraId="4E4B2E6D" w14:textId="77777777" w:rsidR="00F16D65" w:rsidRPr="00630BB2" w:rsidRDefault="00F16D65" w:rsidP="00F16D65">
            <w:pPr>
              <w:jc w:val="both"/>
              <w:rPr>
                <w:sz w:val="18"/>
                <w:szCs w:val="18"/>
              </w:rPr>
            </w:pPr>
          </w:p>
          <w:p w14:paraId="4FDFFE0E" w14:textId="77777777" w:rsidR="00F16D65" w:rsidRDefault="00F16D65" w:rsidP="00F16D65">
            <w:pPr>
              <w:spacing w:line="480" w:lineRule="auto"/>
              <w:jc w:val="both"/>
              <w:rPr>
                <w:bCs/>
              </w:rPr>
            </w:pPr>
          </w:p>
          <w:p w14:paraId="71406E6D" w14:textId="77777777" w:rsidR="00F16D65" w:rsidRDefault="00F16D65" w:rsidP="00F16D65">
            <w:pPr>
              <w:spacing w:line="480" w:lineRule="auto"/>
              <w:jc w:val="both"/>
              <w:rPr>
                <w:bCs/>
              </w:rPr>
            </w:pPr>
            <w:r>
              <w:br w:type="page"/>
            </w:r>
          </w:p>
          <w:p w14:paraId="4FD951A5" w14:textId="290C8369" w:rsidR="00F16D65" w:rsidRDefault="00F16D65" w:rsidP="00F16D65">
            <w:r>
              <w:br w:type="page"/>
            </w:r>
          </w:p>
          <w:p w14:paraId="601A1E25" w14:textId="1ED0EAD4" w:rsidR="00000CBF" w:rsidRDefault="00000CBF" w:rsidP="00F16D65"/>
          <w:p w14:paraId="4FCD99BC" w14:textId="52C1DFA3" w:rsidR="00000CBF" w:rsidRDefault="00000CBF" w:rsidP="00F16D65"/>
          <w:p w14:paraId="72AD5EF5" w14:textId="1A96644B" w:rsidR="00000CBF" w:rsidRDefault="00000CBF" w:rsidP="00F16D65"/>
          <w:p w14:paraId="16925F2D" w14:textId="47FD1E8C" w:rsidR="00000CBF" w:rsidRDefault="00000CBF" w:rsidP="00F16D65"/>
          <w:p w14:paraId="5489C304" w14:textId="02FD2336" w:rsidR="00000CBF" w:rsidRDefault="00000CBF" w:rsidP="00F16D65"/>
          <w:p w14:paraId="443C6EC3" w14:textId="7AB1A58E" w:rsidR="00000CBF" w:rsidRDefault="00000CBF" w:rsidP="00F16D65"/>
          <w:p w14:paraId="0C2924C9" w14:textId="45DE17FE" w:rsidR="00000CBF" w:rsidRDefault="00000CBF" w:rsidP="00F16D65"/>
          <w:p w14:paraId="744B4ABB" w14:textId="5DC42709" w:rsidR="00000CBF" w:rsidRDefault="00000CBF" w:rsidP="00F16D65"/>
          <w:p w14:paraId="491A7B08" w14:textId="251A86D1" w:rsidR="00000CBF" w:rsidRDefault="00000CBF" w:rsidP="00F16D65"/>
          <w:p w14:paraId="05B2B49B" w14:textId="40B37D03" w:rsidR="00000CBF" w:rsidRDefault="00000CBF" w:rsidP="00F16D65"/>
          <w:p w14:paraId="40CFAE23" w14:textId="01C165F7" w:rsidR="00000CBF" w:rsidRDefault="00000CBF" w:rsidP="00F16D65"/>
          <w:p w14:paraId="73716CB3" w14:textId="3EAE86E9" w:rsidR="00000CBF" w:rsidRDefault="00000CBF" w:rsidP="00F16D65"/>
          <w:p w14:paraId="487A6C57" w14:textId="7E519378" w:rsidR="00000CBF" w:rsidRDefault="00000CBF" w:rsidP="00F16D65"/>
          <w:p w14:paraId="1A9369B1" w14:textId="42F4B30D" w:rsidR="00000CBF" w:rsidRDefault="00000CBF" w:rsidP="00F16D65"/>
          <w:p w14:paraId="4085D942" w14:textId="3ADA6E35" w:rsidR="00000CBF" w:rsidRDefault="00000CBF" w:rsidP="00F16D65"/>
          <w:p w14:paraId="68C2BD0B" w14:textId="2184FEE6" w:rsidR="00000CBF" w:rsidRDefault="00000CBF" w:rsidP="00F16D65"/>
          <w:p w14:paraId="06337F58" w14:textId="015134EF" w:rsidR="00000CBF" w:rsidRDefault="00000CBF" w:rsidP="00F16D65"/>
          <w:p w14:paraId="23685366" w14:textId="13BC9301" w:rsidR="00000CBF" w:rsidRDefault="00000CBF" w:rsidP="00F16D65"/>
          <w:p w14:paraId="44603C6B" w14:textId="0CD17AB0" w:rsidR="00000CBF" w:rsidRDefault="00000CBF" w:rsidP="00F16D65"/>
          <w:p w14:paraId="5B5C6257" w14:textId="0A73220A" w:rsidR="00000CBF" w:rsidRDefault="00000CBF" w:rsidP="00F16D65"/>
          <w:p w14:paraId="7DEDA156" w14:textId="77777777" w:rsidR="00000CBF" w:rsidRDefault="00000CBF" w:rsidP="00F16D65"/>
          <w:p w14:paraId="62DC2D66" w14:textId="43FD8E14" w:rsidR="00910300" w:rsidRPr="00910300" w:rsidRDefault="00910300" w:rsidP="00910300">
            <w:pPr>
              <w:shd w:val="clear" w:color="auto" w:fill="FFFFFF"/>
              <w:jc w:val="center"/>
              <w:rPr>
                <w:color w:val="000000"/>
                <w:sz w:val="27"/>
                <w:szCs w:val="27"/>
              </w:rPr>
            </w:pPr>
            <w:r w:rsidRPr="00910300">
              <w:rPr>
                <w:color w:val="000000"/>
              </w:rPr>
              <w:t>Res. No. 474</w:t>
            </w:r>
          </w:p>
          <w:p w14:paraId="33C697C5" w14:textId="4DC5396B" w:rsidR="00910300" w:rsidRPr="00910300" w:rsidRDefault="00910300" w:rsidP="00910300">
            <w:pPr>
              <w:shd w:val="clear" w:color="auto" w:fill="FFFFFF"/>
              <w:jc w:val="both"/>
              <w:rPr>
                <w:color w:val="000000"/>
                <w:sz w:val="27"/>
                <w:szCs w:val="27"/>
              </w:rPr>
            </w:pPr>
          </w:p>
          <w:p w14:paraId="64B921C1" w14:textId="4C16F1F4" w:rsidR="00910300" w:rsidRPr="00910300" w:rsidRDefault="00910300" w:rsidP="00910300">
            <w:pPr>
              <w:shd w:val="clear" w:color="auto" w:fill="FFFFFF"/>
              <w:jc w:val="both"/>
              <w:rPr>
                <w:color w:val="000000"/>
                <w:sz w:val="27"/>
                <w:szCs w:val="27"/>
              </w:rPr>
            </w:pPr>
            <w:r w:rsidRPr="00910300">
              <w:rPr>
                <w:color w:val="000000"/>
              </w:rPr>
              <w:t>Resolution recognizing February 21 as Mother Language Day in the City of New York to honor the importance of the Bengali/Bangla language to Bangladeshis everywhere and to promote the acceptance of linguistic and cultural diversity in our communities</w:t>
            </w:r>
            <w:r w:rsidR="00F16D65">
              <w:rPr>
                <w:color w:val="000000"/>
              </w:rPr>
              <w:t>.</w:t>
            </w:r>
          </w:p>
          <w:p w14:paraId="2D50C401" w14:textId="76A4DBC9" w:rsidR="00910300" w:rsidRPr="00910300" w:rsidRDefault="00910300" w:rsidP="00910300">
            <w:pPr>
              <w:shd w:val="clear" w:color="auto" w:fill="FFFFFF"/>
              <w:jc w:val="both"/>
              <w:rPr>
                <w:color w:val="000000"/>
                <w:sz w:val="27"/>
                <w:szCs w:val="27"/>
              </w:rPr>
            </w:pPr>
          </w:p>
          <w:p w14:paraId="0E7C1A81" w14:textId="7C1BC0BA" w:rsidR="00910300" w:rsidRPr="00910300" w:rsidRDefault="00910300" w:rsidP="00910300">
            <w:pPr>
              <w:shd w:val="clear" w:color="auto" w:fill="FFFFFF"/>
              <w:spacing w:line="480" w:lineRule="auto"/>
              <w:jc w:val="both"/>
              <w:rPr>
                <w:color w:val="000000"/>
                <w:sz w:val="27"/>
                <w:szCs w:val="27"/>
              </w:rPr>
            </w:pPr>
            <w:r w:rsidRPr="00910300">
              <w:rPr>
                <w:color w:val="000000"/>
              </w:rPr>
              <w:t>By Council Me</w:t>
            </w:r>
            <w:r w:rsidR="00E975E5">
              <w:rPr>
                <w:color w:val="000000"/>
              </w:rPr>
              <w:t xml:space="preserve">mbers Farías, Hanif, Cabán, Won, </w:t>
            </w:r>
            <w:r w:rsidRPr="00910300">
              <w:rPr>
                <w:color w:val="000000"/>
              </w:rPr>
              <w:t>Hudson</w:t>
            </w:r>
            <w:r w:rsidR="00E975E5">
              <w:rPr>
                <w:color w:val="000000"/>
              </w:rPr>
              <w:t xml:space="preserve"> and Krishnan</w:t>
            </w:r>
          </w:p>
          <w:p w14:paraId="4A118CEC"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A mother language is the first language someone speaks and is a vital and lasting part of someone’s cultural identity; and</w:t>
            </w:r>
          </w:p>
          <w:p w14:paraId="1E580D35"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Since one of the world’s 6,000 languages becomes extinct every two weeks, preserving languages is a critical part of preserving the history of all peoples and their cultures; and</w:t>
            </w:r>
          </w:p>
          <w:p w14:paraId="32FF6B11"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Preserving the status of the Bengali/Bangla language became imperative after the India-Pakistan partition in 1947 that created Urdu-speaking West Pakistan with a population of 25 million people and Bangla-speaking East Bengal/East Pakistan with a population of 44 million people; and</w:t>
            </w:r>
          </w:p>
          <w:p w14:paraId="0BBB4997"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Urdu was then established by the Pakistani government (dominated by West Pakistanis) as the only language to be taught in schools; and</w:t>
            </w:r>
          </w:p>
          <w:p w14:paraId="2B02D43D"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The disrespect for Bengali/Bangla led to the rise of the Bengali Language Movement, as students, community groups, and politicians protested this linguistic and cultural discrimination; and</w:t>
            </w:r>
          </w:p>
          <w:p w14:paraId="2694EC59"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The 1952 declaration by the Pakistani government that Urdu would be the only official language of Pakistan instigated a call for student protests in East Bengal on February 21; and</w:t>
            </w:r>
          </w:p>
          <w:p w14:paraId="3A3BD10C"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Protests by University of Dhaka and Dhaka Medical College students, held in spite of a government order that prohibited gatherings of more than three people, led to the arrests of several students; and</w:t>
            </w:r>
          </w:p>
          <w:p w14:paraId="23CF9479"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Several student protesters were then killed by police as they tried to storm the East Bengal Legislative Assembly, leading to larger protests with broader participation and additional deaths, beatings, and arrests; and</w:t>
            </w:r>
          </w:p>
          <w:p w14:paraId="6D7FBB00"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Further Bengali Language Movement protests supported the movements that eventually led to independence for Bangladesh on December 16, 1971; and</w:t>
            </w:r>
          </w:p>
          <w:p w14:paraId="5835CF0F"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The deaths of the Bengali Language Movement protesters were honored by the building of the Shaheed Minar memorial in Dhaka and continue to be honored there every year on February 21 in observance of Shaheed Dibas (Martyrs’ Day); and</w:t>
            </w:r>
          </w:p>
          <w:p w14:paraId="23554732"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February 21 (Ekushey February) is observed as Language Movement Day, a national holiday in Bangladesh; and</w:t>
            </w:r>
          </w:p>
          <w:p w14:paraId="19990D5A"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Bangladeshis are one of the fastest-growing immigrant groups in New York City (NYC), totaling more than 65,000 Bangladeshis and Bangladeshi Americans-more than in any other city in the U.S.-according to data from the Asian American Federation; and</w:t>
            </w:r>
          </w:p>
          <w:p w14:paraId="1FA1F46A"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Bangladeshi communities in NYC-like those in Parkchester in the Bronx, Kensington in Brooklyn, and Jamaica and Jackson Heights in Queens-celebrate religious and cultural festivals and are home to Bangladeshi restaurants, stores, mosques, and cultural centers; and</w:t>
            </w:r>
          </w:p>
          <w:p w14:paraId="232A3B42"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The Bangladeshi culture brought to NYC by immigrants for over a century has enriched the multicultural fabric of NYC and continues to do so; and</w:t>
            </w:r>
          </w:p>
          <w:p w14:paraId="26302806"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In 1999, the General Conference of the United Nations (UN) Educational, Scientific and Cultural Organization (UNESCO) proclaimed February 21 as International Mother Language Day; and</w:t>
            </w:r>
          </w:p>
          <w:p w14:paraId="207C27E0"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In 2002, the UN General Assembly supported the UNESCO proclamation by calling on UN member states “to promote the preservation and protection of all languages used by peoples of the world”; and</w:t>
            </w:r>
          </w:p>
          <w:p w14:paraId="561290F8"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Establishing February 21 as Mother Language Day in NYC allows New Yorkers time to reflect on the value of every New Yorker’s mother language as well as to express support for NYC’s continually arriving immigrants, who speak many languages in NYC schools and communities; now, therefore, be it</w:t>
            </w:r>
          </w:p>
          <w:p w14:paraId="215056B5"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Resolved, That the Council of the City of New York recognizes February 21 as Mother Language Day in the City of New York to honor the importance of the Bengali/Bangla language to Bangladeshis everywhere and to promote the acceptance of linguistic and cultural diversity in our communities.</w:t>
            </w:r>
          </w:p>
          <w:p w14:paraId="6ADBB7AE" w14:textId="77777777" w:rsidR="00DA0A23" w:rsidRPr="00630BB2" w:rsidRDefault="00DA0A23" w:rsidP="00DA0A23">
            <w:pPr>
              <w:jc w:val="both"/>
              <w:rPr>
                <w:sz w:val="18"/>
                <w:szCs w:val="18"/>
              </w:rPr>
            </w:pPr>
          </w:p>
          <w:p w14:paraId="0A228A4C" w14:textId="77777777" w:rsidR="00DA0A23" w:rsidRPr="00630BB2" w:rsidRDefault="00DA0A23" w:rsidP="00DA0A23">
            <w:pPr>
              <w:jc w:val="both"/>
              <w:rPr>
                <w:sz w:val="18"/>
                <w:szCs w:val="18"/>
              </w:rPr>
            </w:pPr>
          </w:p>
          <w:p w14:paraId="1A562EC6" w14:textId="77777777" w:rsidR="00910300" w:rsidRPr="00910300" w:rsidRDefault="00910300" w:rsidP="00910300">
            <w:pPr>
              <w:shd w:val="clear" w:color="auto" w:fill="FFFFFF"/>
              <w:jc w:val="both"/>
              <w:rPr>
                <w:color w:val="000000"/>
                <w:sz w:val="27"/>
                <w:szCs w:val="27"/>
              </w:rPr>
            </w:pPr>
            <w:r w:rsidRPr="00910300">
              <w:rPr>
                <w:color w:val="000000"/>
                <w:sz w:val="18"/>
                <w:szCs w:val="18"/>
              </w:rPr>
              <w:t>LS #11991 and #12181</w:t>
            </w:r>
          </w:p>
          <w:p w14:paraId="774D1E78" w14:textId="77777777" w:rsidR="00910300" w:rsidRPr="00910300" w:rsidRDefault="00910300" w:rsidP="00910300">
            <w:pPr>
              <w:shd w:val="clear" w:color="auto" w:fill="FFFFFF"/>
              <w:jc w:val="both"/>
              <w:rPr>
                <w:color w:val="000000"/>
                <w:sz w:val="27"/>
                <w:szCs w:val="27"/>
              </w:rPr>
            </w:pPr>
            <w:r w:rsidRPr="00910300">
              <w:rPr>
                <w:color w:val="000000"/>
                <w:sz w:val="18"/>
                <w:szCs w:val="18"/>
              </w:rPr>
              <w:t>1/30/23</w:t>
            </w:r>
          </w:p>
          <w:p w14:paraId="6496D8CE" w14:textId="77777777" w:rsidR="00910300" w:rsidRPr="00910300" w:rsidRDefault="00910300" w:rsidP="00910300">
            <w:pPr>
              <w:shd w:val="clear" w:color="auto" w:fill="FFFFFF"/>
              <w:jc w:val="both"/>
              <w:rPr>
                <w:color w:val="000000"/>
                <w:sz w:val="27"/>
                <w:szCs w:val="27"/>
              </w:rPr>
            </w:pPr>
            <w:r w:rsidRPr="00910300">
              <w:rPr>
                <w:color w:val="000000"/>
                <w:sz w:val="18"/>
                <w:szCs w:val="18"/>
              </w:rPr>
              <w:t>RHP</w:t>
            </w:r>
          </w:p>
          <w:p w14:paraId="0A083061" w14:textId="77777777" w:rsidR="00910300" w:rsidRPr="00910300" w:rsidRDefault="00910300" w:rsidP="00910300">
            <w:pPr>
              <w:shd w:val="clear" w:color="auto" w:fill="FFFFFF"/>
              <w:jc w:val="both"/>
              <w:rPr>
                <w:color w:val="000000"/>
                <w:sz w:val="27"/>
                <w:szCs w:val="27"/>
              </w:rPr>
            </w:pPr>
            <w:r w:rsidRPr="00910300">
              <w:rPr>
                <w:color w:val="000000"/>
                <w:sz w:val="18"/>
                <w:szCs w:val="18"/>
              </w:rPr>
              <w:t> </w:t>
            </w:r>
          </w:p>
        </w:tc>
      </w:tr>
    </w:tbl>
    <w:p w14:paraId="718FD9AE" w14:textId="2EAF4BC1" w:rsidR="00910300" w:rsidRDefault="00910300" w:rsidP="00910300">
      <w:pPr>
        <w:spacing w:line="480" w:lineRule="auto"/>
        <w:ind w:firstLine="720"/>
        <w:jc w:val="both"/>
        <w:rPr>
          <w:rFonts w:eastAsia="MyriadPro-Regular"/>
          <w:bCs/>
        </w:rPr>
      </w:pPr>
      <w:r w:rsidRPr="00910300">
        <w:rPr>
          <w:color w:val="000000"/>
          <w:sz w:val="27"/>
          <w:szCs w:val="27"/>
        </w:rPr>
        <w:br/>
      </w:r>
    </w:p>
    <w:p w14:paraId="15F9E8A2" w14:textId="252BE314" w:rsidR="00910300" w:rsidRDefault="00910300" w:rsidP="00910300">
      <w:pPr>
        <w:spacing w:line="480" w:lineRule="auto"/>
        <w:ind w:firstLine="720"/>
        <w:jc w:val="both"/>
        <w:rPr>
          <w:rFonts w:eastAsia="MyriadPro-Regular"/>
          <w:bCs/>
        </w:rPr>
      </w:pPr>
    </w:p>
    <w:p w14:paraId="1FB33249" w14:textId="14C3CD1C" w:rsidR="00910300" w:rsidRDefault="00910300" w:rsidP="00910300">
      <w:pPr>
        <w:spacing w:line="480" w:lineRule="auto"/>
        <w:ind w:firstLine="720"/>
        <w:jc w:val="both"/>
        <w:rPr>
          <w:rFonts w:eastAsia="MyriadPro-Regular"/>
          <w:bCs/>
        </w:rPr>
      </w:pPr>
    </w:p>
    <w:p w14:paraId="223966A3" w14:textId="6AAD442F" w:rsidR="00910300" w:rsidRDefault="00910300" w:rsidP="00704764">
      <w:pPr>
        <w:spacing w:line="480" w:lineRule="auto"/>
        <w:jc w:val="both"/>
        <w:rPr>
          <w:rFonts w:eastAsia="MyriadPro-Regular"/>
          <w:bCs/>
        </w:rPr>
      </w:pPr>
    </w:p>
    <w:p w14:paraId="469737A2" w14:textId="3D6D7EAB" w:rsidR="00910300" w:rsidRDefault="00910300" w:rsidP="00910300">
      <w:pPr>
        <w:spacing w:line="480" w:lineRule="auto"/>
        <w:ind w:firstLine="720"/>
        <w:jc w:val="both"/>
        <w:rPr>
          <w:rFonts w:eastAsia="MyriadPro-Regular"/>
          <w:bCs/>
        </w:rPr>
      </w:pPr>
    </w:p>
    <w:p w14:paraId="2CA14402" w14:textId="77777777" w:rsidR="00DA0A23" w:rsidRDefault="00DA0A23" w:rsidP="00910300">
      <w:pPr>
        <w:spacing w:line="480" w:lineRule="auto"/>
        <w:ind w:firstLine="720"/>
        <w:jc w:val="both"/>
        <w:rPr>
          <w:rFonts w:eastAsia="MyriadPro-Regular"/>
          <w:bC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10300" w:rsidRPr="00910300" w14:paraId="63EE622C" w14:textId="77777777" w:rsidTr="00910300">
        <w:trPr>
          <w:tblCellSpacing w:w="0" w:type="dxa"/>
        </w:trPr>
        <w:tc>
          <w:tcPr>
            <w:tcW w:w="0" w:type="auto"/>
            <w:shd w:val="clear" w:color="auto" w:fill="FFFFFF"/>
            <w:vAlign w:val="center"/>
            <w:hideMark/>
          </w:tcPr>
          <w:p w14:paraId="5C6C2660" w14:textId="77777777" w:rsidR="00910300" w:rsidRPr="00910300" w:rsidRDefault="00910300" w:rsidP="00910300">
            <w:pPr>
              <w:shd w:val="clear" w:color="auto" w:fill="FFFFFF"/>
              <w:jc w:val="center"/>
              <w:rPr>
                <w:color w:val="000000"/>
                <w:sz w:val="27"/>
                <w:szCs w:val="27"/>
              </w:rPr>
            </w:pPr>
            <w:r w:rsidRPr="00910300">
              <w:rPr>
                <w:color w:val="000000"/>
              </w:rPr>
              <w:t>Res. No. 486</w:t>
            </w:r>
          </w:p>
          <w:p w14:paraId="3C092251" w14:textId="03C258AB" w:rsidR="00910300" w:rsidRPr="00910300" w:rsidRDefault="00910300" w:rsidP="00910300">
            <w:pPr>
              <w:shd w:val="clear" w:color="auto" w:fill="FFFFFF"/>
              <w:jc w:val="both"/>
              <w:rPr>
                <w:color w:val="000000"/>
                <w:sz w:val="27"/>
                <w:szCs w:val="27"/>
              </w:rPr>
            </w:pPr>
          </w:p>
          <w:p w14:paraId="4576576A" w14:textId="77777777" w:rsidR="00910300" w:rsidRPr="00910300" w:rsidRDefault="00910300" w:rsidP="00910300">
            <w:pPr>
              <w:shd w:val="clear" w:color="auto" w:fill="FFFFFF"/>
              <w:jc w:val="both"/>
              <w:rPr>
                <w:color w:val="000000"/>
                <w:sz w:val="27"/>
                <w:szCs w:val="27"/>
              </w:rPr>
            </w:pPr>
            <w:r w:rsidRPr="00910300">
              <w:rPr>
                <w:color w:val="000000"/>
              </w:rPr>
              <w:t>Resolution recognizing the accomplishments of and issues faced by Black women by designating February 15 annually as Black Girl Magic Day in the City of New York.</w:t>
            </w:r>
          </w:p>
          <w:p w14:paraId="68045D1D" w14:textId="72AFEF65" w:rsidR="00910300" w:rsidRPr="00910300" w:rsidRDefault="00910300" w:rsidP="00910300">
            <w:pPr>
              <w:shd w:val="clear" w:color="auto" w:fill="FFFFFF"/>
              <w:jc w:val="both"/>
              <w:rPr>
                <w:color w:val="000000"/>
                <w:sz w:val="27"/>
                <w:szCs w:val="27"/>
              </w:rPr>
            </w:pPr>
          </w:p>
          <w:p w14:paraId="0A75190D" w14:textId="3228B6F9" w:rsidR="00910300" w:rsidRDefault="00910300" w:rsidP="00704764">
            <w:pPr>
              <w:shd w:val="clear" w:color="auto" w:fill="FFFFFF"/>
              <w:jc w:val="both"/>
              <w:rPr>
                <w:color w:val="000000"/>
              </w:rPr>
            </w:pPr>
            <w:r w:rsidRPr="00910300">
              <w:rPr>
                <w:color w:val="000000"/>
              </w:rPr>
              <w:t>By Council Members Stevens, Williams, Hudson, Joseph, Brooks-Powers, Hanks, Menin, Cabán, Hanif, Restler, Riley, Louis</w:t>
            </w:r>
            <w:r w:rsidR="00E975E5">
              <w:rPr>
                <w:color w:val="000000"/>
              </w:rPr>
              <w:t xml:space="preserve">, </w:t>
            </w:r>
            <w:r w:rsidRPr="00910300">
              <w:rPr>
                <w:color w:val="000000"/>
              </w:rPr>
              <w:t>Farías</w:t>
            </w:r>
            <w:r w:rsidR="00E975E5">
              <w:rPr>
                <w:color w:val="000000"/>
              </w:rPr>
              <w:t xml:space="preserve"> and Krishnan</w:t>
            </w:r>
          </w:p>
          <w:p w14:paraId="5F002BF9" w14:textId="77777777" w:rsidR="00704764" w:rsidRPr="00910300" w:rsidRDefault="00704764" w:rsidP="00704764">
            <w:pPr>
              <w:shd w:val="clear" w:color="auto" w:fill="FFFFFF"/>
              <w:jc w:val="both"/>
              <w:rPr>
                <w:color w:val="000000"/>
                <w:sz w:val="27"/>
                <w:szCs w:val="27"/>
              </w:rPr>
            </w:pPr>
          </w:p>
          <w:p w14:paraId="494EB055"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Third-generation Washingtonian educator and author CaShawn Thompson in 2013 celebrated the achievements, beauty, and strength of Black women-like her mother, aunts, and grandmother-with the digital hashtag #BlackGirlsAreMagic, which eventually became #BlackGirlMagic; and</w:t>
            </w:r>
          </w:p>
          <w:p w14:paraId="6ACF97F3"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Thompson has explained that her use of #BlackGirlMagic was a reaction to too many negative stories in the media tearing down the success of Black women; and</w:t>
            </w:r>
          </w:p>
          <w:p w14:paraId="390534C5"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Thompson has pointed to civil rights activist Gloria Richardson, who organized and led the Cambridge (Maryland) Nonviolent Action Committee in early civil rights protests in 1962, as one inspiration for the Black Girl Magic movement-especially the historic photograph of Richardson as she disdainfully pushed away the bayonet of a threatening white police officer at a civil rights protest; and</w:t>
            </w:r>
          </w:p>
          <w:p w14:paraId="17C64E33"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Thompson has explained that Black Girl Magic was always about honoring “everyday Black girl magic”-the way she saw herself-and not just “extraordinary Black women doing these amazing things that we all are collectively proud of”; and</w:t>
            </w:r>
          </w:p>
          <w:p w14:paraId="2DB2ABD5"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Assistant professor Asia Leeds of Spelman College, long recognized for educating women of African descent, noted that Black Girl Magic “identifies the ways that Black women make space for themselves, celebrate themselves, and connect to each other”; and</w:t>
            </w:r>
          </w:p>
          <w:p w14:paraId="3A76D1C9"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Spelman College professor Michelle Hite noted that the popular Black Girl Magic hashtags became a way for Black women to say to each other that “I see you excelling and being successful in a context that is hostile to your very presence there, which makes it all the more glorious”; and</w:t>
            </w:r>
          </w:p>
          <w:p w14:paraId="7B5AE9D4"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At the “Black Girls Rock!” awards in 2015, Michelle Obama said that young Black girls too often heard “voices that tell you that you’re not good enough, that you have to look a certain way, act a certain way; that if you speak up, you’re too loud; if you step up to lead, you’re being bossy”; and</w:t>
            </w:r>
          </w:p>
          <w:p w14:paraId="69C953BD"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February 15 is designated as National Black Girl Magic Day in the United States (U.S.); and</w:t>
            </w:r>
          </w:p>
          <w:p w14:paraId="6B9E5EE3"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Black women in New York City (NYC) have long excelled in all walks of life and in all sectors of the workforce, including in government service as New York City Council members; and</w:t>
            </w:r>
          </w:p>
          <w:p w14:paraId="35AB1384"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Black women in NYC today are involved in public discussions of local, state, and national issues important to Black girls and women, especially those that address discrimination and inequality of opportunity; and</w:t>
            </w:r>
          </w:p>
          <w:p w14:paraId="7F187BE7"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The designation of a day is fitting to honor Black girls and women who bring so much to the social, cultural, economic, and political fabric of NYC; now, therefore, be it</w:t>
            </w:r>
          </w:p>
          <w:p w14:paraId="69563BA9" w14:textId="77777777" w:rsidR="00910300" w:rsidRPr="00910300" w:rsidRDefault="00910300" w:rsidP="00910300">
            <w:pPr>
              <w:shd w:val="clear" w:color="auto" w:fill="FFFFFF"/>
              <w:spacing w:line="480" w:lineRule="auto"/>
              <w:jc w:val="both"/>
              <w:rPr>
                <w:color w:val="000000"/>
                <w:sz w:val="27"/>
                <w:szCs w:val="27"/>
              </w:rPr>
            </w:pPr>
            <w:r w:rsidRPr="00910300">
              <w:rPr>
                <w:color w:val="000000"/>
                <w:sz w:val="14"/>
                <w:szCs w:val="14"/>
              </w:rPr>
              <w:t>                     </w:t>
            </w:r>
            <w:r w:rsidRPr="00910300">
              <w:rPr>
                <w:color w:val="000000"/>
              </w:rPr>
              <w:t>Resolved, That the Council of the City of New York recognizes the accomplishments of and issues faced by Black women by designating February 15 annually as Black Girl Magic Day in the City of New York.</w:t>
            </w:r>
          </w:p>
          <w:p w14:paraId="07AA9100" w14:textId="77777777" w:rsidR="00DA0A23" w:rsidRPr="00630BB2" w:rsidRDefault="00DA0A23" w:rsidP="00DA0A23">
            <w:pPr>
              <w:jc w:val="both"/>
              <w:rPr>
                <w:sz w:val="18"/>
                <w:szCs w:val="18"/>
              </w:rPr>
            </w:pPr>
          </w:p>
          <w:p w14:paraId="35896CC4" w14:textId="77777777" w:rsidR="00DA0A23" w:rsidRPr="00630BB2" w:rsidRDefault="00DA0A23" w:rsidP="00DA0A23">
            <w:pPr>
              <w:jc w:val="both"/>
              <w:rPr>
                <w:sz w:val="18"/>
                <w:szCs w:val="18"/>
              </w:rPr>
            </w:pPr>
          </w:p>
          <w:p w14:paraId="31C1C9BE" w14:textId="77777777" w:rsidR="00910300" w:rsidRPr="00910300" w:rsidRDefault="00910300" w:rsidP="00910300">
            <w:pPr>
              <w:shd w:val="clear" w:color="auto" w:fill="FFFFFF"/>
              <w:jc w:val="both"/>
              <w:rPr>
                <w:color w:val="000000"/>
                <w:sz w:val="27"/>
                <w:szCs w:val="27"/>
              </w:rPr>
            </w:pPr>
            <w:r w:rsidRPr="00910300">
              <w:rPr>
                <w:color w:val="000000"/>
                <w:sz w:val="18"/>
                <w:szCs w:val="18"/>
              </w:rPr>
              <w:t>LS #12047</w:t>
            </w:r>
          </w:p>
          <w:p w14:paraId="7265596F" w14:textId="77777777" w:rsidR="00910300" w:rsidRPr="00910300" w:rsidRDefault="00910300" w:rsidP="00910300">
            <w:pPr>
              <w:shd w:val="clear" w:color="auto" w:fill="FFFFFF"/>
              <w:jc w:val="both"/>
              <w:rPr>
                <w:color w:val="000000"/>
                <w:sz w:val="27"/>
                <w:szCs w:val="27"/>
              </w:rPr>
            </w:pPr>
            <w:r w:rsidRPr="00910300">
              <w:rPr>
                <w:color w:val="000000"/>
                <w:sz w:val="18"/>
                <w:szCs w:val="18"/>
              </w:rPr>
              <w:t>1/27/23</w:t>
            </w:r>
          </w:p>
          <w:p w14:paraId="3524E83E" w14:textId="77777777" w:rsidR="00910300" w:rsidRPr="00910300" w:rsidRDefault="00910300" w:rsidP="00910300">
            <w:pPr>
              <w:shd w:val="clear" w:color="auto" w:fill="FFFFFF"/>
              <w:jc w:val="both"/>
              <w:rPr>
                <w:color w:val="000000"/>
                <w:sz w:val="27"/>
                <w:szCs w:val="27"/>
              </w:rPr>
            </w:pPr>
            <w:r w:rsidRPr="00910300">
              <w:rPr>
                <w:color w:val="000000"/>
                <w:sz w:val="18"/>
                <w:szCs w:val="18"/>
              </w:rPr>
              <w:t>RHP</w:t>
            </w:r>
          </w:p>
        </w:tc>
      </w:tr>
      <w:tr w:rsidR="00910300" w:rsidRPr="00910300" w14:paraId="1E0E2AAA" w14:textId="77777777" w:rsidTr="00910300">
        <w:trPr>
          <w:tblCellSpacing w:w="0" w:type="dxa"/>
        </w:trPr>
        <w:tc>
          <w:tcPr>
            <w:tcW w:w="0" w:type="auto"/>
            <w:shd w:val="clear" w:color="auto" w:fill="FFFFFF"/>
            <w:vAlign w:val="center"/>
            <w:hideMark/>
          </w:tcPr>
          <w:p w14:paraId="6CC34D2A" w14:textId="396D2E33" w:rsidR="00704764" w:rsidRDefault="00704764" w:rsidP="00704764">
            <w:pPr>
              <w:shd w:val="clear" w:color="auto" w:fill="FFFFFF"/>
              <w:jc w:val="center"/>
              <w:rPr>
                <w:color w:val="000000"/>
              </w:rPr>
            </w:pPr>
          </w:p>
          <w:p w14:paraId="2C922D1A" w14:textId="0929FF6B" w:rsidR="00DA0A23" w:rsidRDefault="00DA0A23" w:rsidP="00704764">
            <w:pPr>
              <w:shd w:val="clear" w:color="auto" w:fill="FFFFFF"/>
              <w:jc w:val="center"/>
              <w:rPr>
                <w:color w:val="000000"/>
              </w:rPr>
            </w:pPr>
          </w:p>
          <w:p w14:paraId="2B385CF3" w14:textId="3AA408D5" w:rsidR="00DA0A23" w:rsidRDefault="00DA0A23" w:rsidP="00704764">
            <w:pPr>
              <w:shd w:val="clear" w:color="auto" w:fill="FFFFFF"/>
              <w:jc w:val="center"/>
              <w:rPr>
                <w:color w:val="000000"/>
              </w:rPr>
            </w:pPr>
          </w:p>
          <w:p w14:paraId="41F3A833" w14:textId="77777777" w:rsidR="00DA0A23" w:rsidRDefault="00DA0A23" w:rsidP="00704764">
            <w:pPr>
              <w:shd w:val="clear" w:color="auto" w:fill="FFFFFF"/>
              <w:jc w:val="center"/>
              <w:rPr>
                <w:color w:val="000000"/>
              </w:rPr>
            </w:pPr>
          </w:p>
          <w:p w14:paraId="6EAD9D99" w14:textId="77777777" w:rsidR="00704764" w:rsidRDefault="00704764" w:rsidP="00704764">
            <w:pPr>
              <w:shd w:val="clear" w:color="auto" w:fill="FFFFFF"/>
              <w:jc w:val="center"/>
              <w:rPr>
                <w:color w:val="000000"/>
              </w:rPr>
            </w:pPr>
          </w:p>
          <w:p w14:paraId="5D4D64FF" w14:textId="42BF6971" w:rsidR="00910300" w:rsidRDefault="00910300" w:rsidP="00704764">
            <w:pPr>
              <w:shd w:val="clear" w:color="auto" w:fill="FFFFFF"/>
              <w:jc w:val="center"/>
              <w:rPr>
                <w:color w:val="000000"/>
              </w:rPr>
            </w:pPr>
            <w:r w:rsidRPr="00910300">
              <w:rPr>
                <w:color w:val="000000"/>
              </w:rPr>
              <w:t>Res. No. 488</w:t>
            </w:r>
          </w:p>
          <w:p w14:paraId="443CEF17" w14:textId="77777777" w:rsidR="00704764" w:rsidRPr="00910300" w:rsidRDefault="00704764" w:rsidP="00704764">
            <w:pPr>
              <w:shd w:val="clear" w:color="auto" w:fill="FFFFFF"/>
              <w:jc w:val="center"/>
              <w:rPr>
                <w:color w:val="000000"/>
                <w:sz w:val="27"/>
                <w:szCs w:val="27"/>
              </w:rPr>
            </w:pPr>
          </w:p>
          <w:p w14:paraId="7D2861A0" w14:textId="77777777" w:rsidR="00910300" w:rsidRPr="00910300" w:rsidRDefault="00910300" w:rsidP="00910300">
            <w:pPr>
              <w:shd w:val="clear" w:color="auto" w:fill="FFFFFF"/>
              <w:jc w:val="both"/>
              <w:rPr>
                <w:color w:val="000000"/>
                <w:sz w:val="27"/>
                <w:szCs w:val="27"/>
              </w:rPr>
            </w:pPr>
            <w:r w:rsidRPr="00910300">
              <w:rPr>
                <w:color w:val="000000"/>
              </w:rPr>
              <w:t>Resolution recognizing the contributions of Delta Sigma Theta to public service by designating March 3 annually as Delta Day in the City of New York.</w:t>
            </w:r>
          </w:p>
          <w:p w14:paraId="113632E9" w14:textId="6E440C4E" w:rsidR="00910300" w:rsidRPr="00910300" w:rsidRDefault="00910300" w:rsidP="00910300">
            <w:pPr>
              <w:shd w:val="clear" w:color="auto" w:fill="FFFFFF"/>
              <w:jc w:val="both"/>
              <w:rPr>
                <w:color w:val="000000"/>
                <w:sz w:val="27"/>
                <w:szCs w:val="27"/>
              </w:rPr>
            </w:pPr>
          </w:p>
          <w:p w14:paraId="674BCAD1" w14:textId="279BFC29" w:rsidR="00910300" w:rsidRPr="00910300" w:rsidRDefault="00910300" w:rsidP="00910300">
            <w:pPr>
              <w:shd w:val="clear" w:color="auto" w:fill="FFFFFF"/>
              <w:spacing w:line="480" w:lineRule="auto"/>
              <w:jc w:val="both"/>
              <w:rPr>
                <w:color w:val="000000"/>
                <w:sz w:val="27"/>
                <w:szCs w:val="27"/>
              </w:rPr>
            </w:pPr>
            <w:r w:rsidRPr="00910300">
              <w:rPr>
                <w:color w:val="000000"/>
              </w:rPr>
              <w:t>By Council Members</w:t>
            </w:r>
            <w:r w:rsidR="00E975E5">
              <w:rPr>
                <w:color w:val="000000"/>
              </w:rPr>
              <w:t xml:space="preserve"> Williams, Brooks-Powers, Riley, </w:t>
            </w:r>
            <w:r w:rsidRPr="00910300">
              <w:rPr>
                <w:color w:val="000000"/>
              </w:rPr>
              <w:t>Farías</w:t>
            </w:r>
            <w:r w:rsidR="00E975E5">
              <w:rPr>
                <w:color w:val="000000"/>
              </w:rPr>
              <w:t xml:space="preserve"> and Krishnan</w:t>
            </w:r>
          </w:p>
          <w:p w14:paraId="61B09A47"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Delta Sigma Theta Sorority, Incorporated (Delta), is a private, not-for-profit Black Greek-Letter Organization (BGLO) of college-educated women committed to sisterhood, scholarship, service, and social action; and</w:t>
            </w:r>
          </w:p>
          <w:p w14:paraId="4F1B7447"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Delta Sigma Theta’s programs address the economic development, educational development, international awareness and involvement, physical and mental health, and political awareness and involvement of Black women and Black communities; and</w:t>
            </w:r>
          </w:p>
          <w:p w14:paraId="6B48A381"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Delta Sigma Theta currently has more than 300,000 members in over 1,000 collegiate and alumnae chapters in the United States (U.S.) and other countries around the world; and</w:t>
            </w:r>
          </w:p>
          <w:p w14:paraId="5CB5724A"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New York City (NYC) is the home of the first Graduate Chapter (New York alumnae) of Delta Sigma Theta, and there are currently 12 alumnae chapters and 10 collegiate chapters under the New York Metropolitan Coordinating Council; and</w:t>
            </w:r>
          </w:p>
          <w:p w14:paraId="37EE6669"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Delta Sigma Theta was founded on January 13, 1913, by 22 young women who were students at Howard University, one of the nation’s most distinguished Historically Black Colleges and Universities (HBCUs); and</w:t>
            </w:r>
          </w:p>
          <w:p w14:paraId="4FDBA8B4"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On March 3, 1913, founding Delta member Osceola Adams led fellow Deltas down Pennsylvania Avenue in Washington, D.C., in a march for women’s voting rights-the sorority’s first public act in a century-long history of civil rights activism; and</w:t>
            </w:r>
          </w:p>
          <w:p w14:paraId="38E3E412"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Eventually, Osceola Adams brought her talents and leadership to New York City and became one of the first Black actresses on Broadway and the Director of the Harlem School of the Arts; and</w:t>
            </w:r>
          </w:p>
          <w:p w14:paraId="19B168D9"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As Delta Barbara Jordan, the first Black American to serve in the U.S. Congress from the South since Reconstruction, said at the sorority’s 31st biennial National Convention in 1971, “[t]he uninvolved, disengaged citizen has no place in America”; and</w:t>
            </w:r>
          </w:p>
          <w:p w14:paraId="46100C4C"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Deltas in government service in New York have included legendary Brooklynite Shirley Chisholm, the first Black woman elected to the U.S. Congress (1969-1983), and now include New York City Council members; and</w:t>
            </w:r>
          </w:p>
          <w:p w14:paraId="70B493AD"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Deltas today continue a legacy of being involved and engaged citizens through a variety of social action activities, such as annual Delta Days planned by the Washington, D.C. Alumnae Chapter to host Deltas and policymakers in forums, briefings, and advocacy skills workshops focused on local and national issues important to Black women and Black communities; and</w:t>
            </w:r>
          </w:p>
          <w:p w14:paraId="5A924C68"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Delta Sigma Theta was recognized by the United Nations as a Non-Governmental Organization (NGO) and, as a result, is able to offer expert analysis on issues relevant to the status of women and children worldwide ; and</w:t>
            </w:r>
          </w:p>
          <w:p w14:paraId="398A15A9"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Since 1995, U.S. presidents have annually proclaimed March as Women’s History Month to celebrate the achievements of women in the U.S. in many fields, including social activism; and</w:t>
            </w:r>
          </w:p>
          <w:p w14:paraId="016DD31C"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U.S. President Joseph R. Biden, Jr. issued a proclamation on February 28, 2022, for Women’s History Month, which included his statement that “Black women fought to end slavery, advocate for civil rights, and pass the Voting Rights Act” and that “[s]uffragists helped pass the 19the Amendment to the Constitution so that no American could be denied a vote on the basis of sex”; and</w:t>
            </w:r>
          </w:p>
          <w:p w14:paraId="6D487D0F"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President Biden continued that “despite the progress being made, women and girls-especially women and girls of color-still face systemic barriers to full participation and wider gaps in opportunity and equality”; and</w:t>
            </w:r>
          </w:p>
          <w:p w14:paraId="10F2A8E1" w14:textId="77777777" w:rsidR="00910300" w:rsidRPr="00910300" w:rsidRDefault="00910300" w:rsidP="00910300">
            <w:pPr>
              <w:shd w:val="clear" w:color="auto" w:fill="FFFFFF"/>
              <w:spacing w:line="480" w:lineRule="auto"/>
              <w:ind w:firstLine="720"/>
              <w:jc w:val="both"/>
              <w:rPr>
                <w:color w:val="000000"/>
                <w:sz w:val="27"/>
                <w:szCs w:val="27"/>
              </w:rPr>
            </w:pPr>
            <w:r w:rsidRPr="00910300">
              <w:rPr>
                <w:color w:val="000000"/>
              </w:rPr>
              <w:t>Whereas, The designation of a day is fitting to commemorate the early days of Delta Sigma Theta advocacy and the continued impact that Delta advocacy can have on NYC communities, especially Black communities; now, therefore, be it</w:t>
            </w:r>
          </w:p>
          <w:p w14:paraId="48458B7E" w14:textId="77777777" w:rsidR="00910300" w:rsidRPr="00910300" w:rsidRDefault="00910300" w:rsidP="00910300">
            <w:pPr>
              <w:shd w:val="clear" w:color="auto" w:fill="FFFFFF"/>
              <w:spacing w:line="480" w:lineRule="auto"/>
              <w:jc w:val="both"/>
              <w:rPr>
                <w:color w:val="000000"/>
                <w:sz w:val="27"/>
                <w:szCs w:val="27"/>
              </w:rPr>
            </w:pPr>
            <w:r w:rsidRPr="00910300">
              <w:rPr>
                <w:color w:val="000000"/>
                <w:sz w:val="14"/>
                <w:szCs w:val="14"/>
              </w:rPr>
              <w:t>                     </w:t>
            </w:r>
            <w:r w:rsidRPr="00910300">
              <w:rPr>
                <w:color w:val="000000"/>
              </w:rPr>
              <w:t>Resolved, That the Council of the City of New York recognizes the contributions of Delta Sigma Theta to public service by designating March 3 annually as Delta Day in the City of New York.</w:t>
            </w:r>
          </w:p>
          <w:p w14:paraId="43546D54" w14:textId="77777777" w:rsidR="00DA0A23" w:rsidRPr="00630BB2" w:rsidRDefault="00DA0A23" w:rsidP="00DA0A23">
            <w:pPr>
              <w:jc w:val="both"/>
              <w:rPr>
                <w:sz w:val="18"/>
                <w:szCs w:val="18"/>
              </w:rPr>
            </w:pPr>
          </w:p>
          <w:p w14:paraId="18F2FC9F" w14:textId="77777777" w:rsidR="00DA0A23" w:rsidRPr="00630BB2" w:rsidRDefault="00DA0A23" w:rsidP="00DA0A23">
            <w:pPr>
              <w:jc w:val="both"/>
              <w:rPr>
                <w:sz w:val="18"/>
                <w:szCs w:val="18"/>
              </w:rPr>
            </w:pPr>
          </w:p>
          <w:p w14:paraId="3875F55F" w14:textId="77777777" w:rsidR="00910300" w:rsidRPr="00910300" w:rsidRDefault="00910300" w:rsidP="00910300">
            <w:pPr>
              <w:shd w:val="clear" w:color="auto" w:fill="FFFFFF"/>
              <w:jc w:val="both"/>
              <w:rPr>
                <w:color w:val="000000"/>
                <w:sz w:val="27"/>
                <w:szCs w:val="27"/>
              </w:rPr>
            </w:pPr>
            <w:r w:rsidRPr="00910300">
              <w:rPr>
                <w:color w:val="000000"/>
                <w:sz w:val="18"/>
                <w:szCs w:val="18"/>
              </w:rPr>
              <w:t>LS #11730 and #12127</w:t>
            </w:r>
          </w:p>
          <w:p w14:paraId="20531328" w14:textId="77777777" w:rsidR="00910300" w:rsidRPr="00910300" w:rsidRDefault="00910300" w:rsidP="00910300">
            <w:pPr>
              <w:shd w:val="clear" w:color="auto" w:fill="FFFFFF"/>
              <w:jc w:val="both"/>
              <w:rPr>
                <w:color w:val="000000"/>
                <w:sz w:val="27"/>
                <w:szCs w:val="27"/>
              </w:rPr>
            </w:pPr>
            <w:r w:rsidRPr="00910300">
              <w:rPr>
                <w:color w:val="000000"/>
                <w:sz w:val="18"/>
                <w:szCs w:val="18"/>
              </w:rPr>
              <w:t>1/24/23</w:t>
            </w:r>
          </w:p>
          <w:p w14:paraId="2E12B09C" w14:textId="77777777" w:rsidR="00910300" w:rsidRPr="00910300" w:rsidRDefault="00910300" w:rsidP="00910300">
            <w:pPr>
              <w:shd w:val="clear" w:color="auto" w:fill="FFFFFF"/>
              <w:jc w:val="both"/>
              <w:rPr>
                <w:color w:val="000000"/>
                <w:sz w:val="27"/>
                <w:szCs w:val="27"/>
              </w:rPr>
            </w:pPr>
            <w:r w:rsidRPr="00910300">
              <w:rPr>
                <w:color w:val="000000"/>
                <w:sz w:val="18"/>
                <w:szCs w:val="18"/>
              </w:rPr>
              <w:t>RHP</w:t>
            </w:r>
          </w:p>
        </w:tc>
      </w:tr>
    </w:tbl>
    <w:p w14:paraId="42CEFE6B" w14:textId="57711466" w:rsidR="00910300" w:rsidRPr="00BE6618" w:rsidRDefault="00910300" w:rsidP="00910300">
      <w:pPr>
        <w:spacing w:line="480" w:lineRule="auto"/>
        <w:ind w:firstLine="720"/>
        <w:jc w:val="both"/>
        <w:rPr>
          <w:rFonts w:eastAsia="MyriadPro-Regular"/>
          <w:bCs/>
        </w:rPr>
      </w:pPr>
      <w:r w:rsidRPr="00910300">
        <w:rPr>
          <w:color w:val="000000"/>
          <w:sz w:val="27"/>
          <w:szCs w:val="27"/>
        </w:rPr>
        <w:br/>
      </w:r>
    </w:p>
    <w:p w14:paraId="3373E3EA" w14:textId="6EBBBD51" w:rsidR="00493D35" w:rsidRPr="00BE6618" w:rsidRDefault="00493D35" w:rsidP="00E4045B">
      <w:pPr>
        <w:spacing w:line="480" w:lineRule="auto"/>
        <w:ind w:firstLine="720"/>
        <w:jc w:val="both"/>
        <w:rPr>
          <w:rFonts w:eastAsia="MyriadPro-Regular"/>
          <w:bCs/>
        </w:rPr>
      </w:pPr>
    </w:p>
    <w:sectPr w:rsidR="00493D35" w:rsidRPr="00BE6618" w:rsidSect="00E74AB4">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A358E" w14:textId="77777777" w:rsidR="007F218B" w:rsidRDefault="007F218B" w:rsidP="00045CD2">
      <w:r>
        <w:separator/>
      </w:r>
    </w:p>
  </w:endnote>
  <w:endnote w:type="continuationSeparator" w:id="0">
    <w:p w14:paraId="22814F2F" w14:textId="77777777" w:rsidR="007F218B" w:rsidRDefault="007F218B" w:rsidP="0004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Yu Gothic UI"/>
    <w:charset w:val="80"/>
    <w:family w:val="swiss"/>
    <w:pitch w:val="variable"/>
    <w:sig w:usb0="E00002FF" w:usb1="7AC7FFFF" w:usb2="00000012" w:usb3="00000000" w:csb0="0002000D" w:csb1="00000000"/>
  </w:font>
  <w:font w:name="MyriadPro-Regular">
    <w:altName w:val="MS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177927"/>
      <w:docPartObj>
        <w:docPartGallery w:val="Page Numbers (Bottom of Page)"/>
        <w:docPartUnique/>
      </w:docPartObj>
    </w:sdtPr>
    <w:sdtEndPr>
      <w:rPr>
        <w:noProof/>
      </w:rPr>
    </w:sdtEndPr>
    <w:sdtContent>
      <w:p w14:paraId="04F524C5" w14:textId="3A9E3B1A" w:rsidR="0064089C" w:rsidRDefault="003B175F">
        <w:pPr>
          <w:pStyle w:val="Footer"/>
          <w:jc w:val="center"/>
        </w:pPr>
        <w:r>
          <w:fldChar w:fldCharType="begin"/>
        </w:r>
        <w:r>
          <w:instrText xml:space="preserve"> PAGE   \* MERGEFORMAT </w:instrText>
        </w:r>
        <w:r>
          <w:fldChar w:fldCharType="separate"/>
        </w:r>
        <w:r w:rsidR="00993665">
          <w:rPr>
            <w:noProof/>
          </w:rPr>
          <w:t>13</w:t>
        </w:r>
        <w:r>
          <w:rPr>
            <w:noProof/>
          </w:rPr>
          <w:fldChar w:fldCharType="end"/>
        </w:r>
      </w:p>
    </w:sdtContent>
  </w:sdt>
  <w:p w14:paraId="4B904F71" w14:textId="77777777" w:rsidR="0064089C" w:rsidRDefault="00993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760F6" w14:textId="77777777" w:rsidR="007F218B" w:rsidRDefault="007F218B" w:rsidP="00045CD2">
      <w:r>
        <w:separator/>
      </w:r>
    </w:p>
  </w:footnote>
  <w:footnote w:type="continuationSeparator" w:id="0">
    <w:p w14:paraId="40B29DDF" w14:textId="77777777" w:rsidR="007F218B" w:rsidRDefault="007F218B" w:rsidP="00045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389"/>
    <w:multiLevelType w:val="hybridMultilevel"/>
    <w:tmpl w:val="7B0840F6"/>
    <w:lvl w:ilvl="0" w:tplc="0BAE71F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A870C2"/>
    <w:multiLevelType w:val="hybridMultilevel"/>
    <w:tmpl w:val="574C707C"/>
    <w:lvl w:ilvl="0" w:tplc="51BCE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615C94"/>
    <w:multiLevelType w:val="hybridMultilevel"/>
    <w:tmpl w:val="574C707C"/>
    <w:lvl w:ilvl="0" w:tplc="51BCE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223E19"/>
    <w:multiLevelType w:val="hybridMultilevel"/>
    <w:tmpl w:val="574C707C"/>
    <w:lvl w:ilvl="0" w:tplc="51BCE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4E7509"/>
    <w:multiLevelType w:val="hybridMultilevel"/>
    <w:tmpl w:val="12AA5A02"/>
    <w:lvl w:ilvl="0" w:tplc="01C0616E">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4F27AB"/>
    <w:multiLevelType w:val="multilevel"/>
    <w:tmpl w:val="2C26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52D7C"/>
    <w:multiLevelType w:val="hybridMultilevel"/>
    <w:tmpl w:val="056C82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31D7C"/>
    <w:multiLevelType w:val="hybridMultilevel"/>
    <w:tmpl w:val="C7CEDBA4"/>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832EF"/>
    <w:multiLevelType w:val="hybridMultilevel"/>
    <w:tmpl w:val="E30A8100"/>
    <w:lvl w:ilvl="0" w:tplc="67D0F2C4">
      <w:start w:val="1"/>
      <w:numFmt w:val="upperRoman"/>
      <w:lvlText w:val="%1."/>
      <w:lvlJc w:val="left"/>
      <w:pPr>
        <w:ind w:left="1080" w:hanging="720"/>
      </w:pPr>
      <w:rPr>
        <w:rFonts w:hint="default"/>
        <w:u w:val="none"/>
      </w:rPr>
    </w:lvl>
    <w:lvl w:ilvl="1" w:tplc="2D52288A">
      <w:start w:val="1"/>
      <w:numFmt w:val="upperLetter"/>
      <w:lvlText w:val="%2."/>
      <w:lvlJc w:val="left"/>
      <w:pPr>
        <w:ind w:left="117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73174"/>
    <w:multiLevelType w:val="hybridMultilevel"/>
    <w:tmpl w:val="DFC2B2EC"/>
    <w:lvl w:ilvl="0" w:tplc="80DE5224">
      <w:start w:val="1"/>
      <w:numFmt w:val="lowerLetter"/>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923624"/>
    <w:multiLevelType w:val="hybridMultilevel"/>
    <w:tmpl w:val="E11818DA"/>
    <w:lvl w:ilvl="0" w:tplc="056203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B523F7"/>
    <w:multiLevelType w:val="hybridMultilevel"/>
    <w:tmpl w:val="574C707C"/>
    <w:lvl w:ilvl="0" w:tplc="51BCE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063DDC"/>
    <w:multiLevelType w:val="hybridMultilevel"/>
    <w:tmpl w:val="9B78C016"/>
    <w:lvl w:ilvl="0" w:tplc="AF8C3AD6">
      <w:start w:val="1"/>
      <w:numFmt w:val="upperRoman"/>
      <w:lvlText w:val="%1."/>
      <w:lvlJc w:val="left"/>
      <w:pPr>
        <w:ind w:left="720" w:hanging="72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0749B8"/>
    <w:multiLevelType w:val="hybridMultilevel"/>
    <w:tmpl w:val="A498F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F7564"/>
    <w:multiLevelType w:val="hybridMultilevel"/>
    <w:tmpl w:val="74AE9580"/>
    <w:lvl w:ilvl="0" w:tplc="A3D0FF1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5F7955"/>
    <w:multiLevelType w:val="hybridMultilevel"/>
    <w:tmpl w:val="056C8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2"/>
  </w:num>
  <w:num w:numId="5">
    <w:abstractNumId w:val="1"/>
  </w:num>
  <w:num w:numId="6">
    <w:abstractNumId w:val="3"/>
  </w:num>
  <w:num w:numId="7">
    <w:abstractNumId w:val="11"/>
  </w:num>
  <w:num w:numId="8">
    <w:abstractNumId w:val="9"/>
  </w:num>
  <w:num w:numId="9">
    <w:abstractNumId w:val="14"/>
  </w:num>
  <w:num w:numId="10">
    <w:abstractNumId w:val="4"/>
  </w:num>
  <w:num w:numId="11">
    <w:abstractNumId w:val="12"/>
  </w:num>
  <w:num w:numId="12">
    <w:abstractNumId w:val="7"/>
  </w:num>
  <w:num w:numId="13">
    <w:abstractNumId w:val="13"/>
  </w:num>
  <w:num w:numId="14">
    <w:abstractNumId w:val="5"/>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D2"/>
    <w:rsid w:val="00000CBF"/>
    <w:rsid w:val="00002412"/>
    <w:rsid w:val="00005431"/>
    <w:rsid w:val="00007717"/>
    <w:rsid w:val="00007F01"/>
    <w:rsid w:val="00010BAE"/>
    <w:rsid w:val="000144BA"/>
    <w:rsid w:val="00023374"/>
    <w:rsid w:val="00024169"/>
    <w:rsid w:val="00024D39"/>
    <w:rsid w:val="00027150"/>
    <w:rsid w:val="00027B75"/>
    <w:rsid w:val="000326B1"/>
    <w:rsid w:val="0003352E"/>
    <w:rsid w:val="00035EE4"/>
    <w:rsid w:val="00042BF2"/>
    <w:rsid w:val="00043BC1"/>
    <w:rsid w:val="000450B8"/>
    <w:rsid w:val="00045CD2"/>
    <w:rsid w:val="00051075"/>
    <w:rsid w:val="0005156B"/>
    <w:rsid w:val="00052739"/>
    <w:rsid w:val="0005488D"/>
    <w:rsid w:val="000565AD"/>
    <w:rsid w:val="0006232D"/>
    <w:rsid w:val="000625D8"/>
    <w:rsid w:val="00063AD0"/>
    <w:rsid w:val="00065EEF"/>
    <w:rsid w:val="00067132"/>
    <w:rsid w:val="00072ABF"/>
    <w:rsid w:val="00073D7B"/>
    <w:rsid w:val="000754B7"/>
    <w:rsid w:val="00076CEB"/>
    <w:rsid w:val="0008308C"/>
    <w:rsid w:val="00086F81"/>
    <w:rsid w:val="00093510"/>
    <w:rsid w:val="00095A7D"/>
    <w:rsid w:val="000A1355"/>
    <w:rsid w:val="000A2E09"/>
    <w:rsid w:val="000A3B32"/>
    <w:rsid w:val="000A5F06"/>
    <w:rsid w:val="000A64F7"/>
    <w:rsid w:val="000A702E"/>
    <w:rsid w:val="000B3AA6"/>
    <w:rsid w:val="000C037C"/>
    <w:rsid w:val="000C42B9"/>
    <w:rsid w:val="000C58EC"/>
    <w:rsid w:val="000C7C0C"/>
    <w:rsid w:val="000D24CA"/>
    <w:rsid w:val="000D3614"/>
    <w:rsid w:val="000D6045"/>
    <w:rsid w:val="000D73B5"/>
    <w:rsid w:val="000D7A12"/>
    <w:rsid w:val="000E0F05"/>
    <w:rsid w:val="000E160B"/>
    <w:rsid w:val="000E1AE7"/>
    <w:rsid w:val="000E6E2C"/>
    <w:rsid w:val="000E7607"/>
    <w:rsid w:val="000F15B3"/>
    <w:rsid w:val="000F27A8"/>
    <w:rsid w:val="00100F32"/>
    <w:rsid w:val="00102E6F"/>
    <w:rsid w:val="001068BD"/>
    <w:rsid w:val="00115664"/>
    <w:rsid w:val="00115FA4"/>
    <w:rsid w:val="001164EB"/>
    <w:rsid w:val="001214B6"/>
    <w:rsid w:val="00122525"/>
    <w:rsid w:val="00124A56"/>
    <w:rsid w:val="00125C00"/>
    <w:rsid w:val="00126FE1"/>
    <w:rsid w:val="00132004"/>
    <w:rsid w:val="00140CC4"/>
    <w:rsid w:val="0014163E"/>
    <w:rsid w:val="0014709A"/>
    <w:rsid w:val="00155632"/>
    <w:rsid w:val="001629BF"/>
    <w:rsid w:val="00164174"/>
    <w:rsid w:val="0016733D"/>
    <w:rsid w:val="0017209A"/>
    <w:rsid w:val="00172A10"/>
    <w:rsid w:val="00172AC7"/>
    <w:rsid w:val="00175828"/>
    <w:rsid w:val="001767AD"/>
    <w:rsid w:val="00181871"/>
    <w:rsid w:val="00191E74"/>
    <w:rsid w:val="00197955"/>
    <w:rsid w:val="001A16A0"/>
    <w:rsid w:val="001A2FDA"/>
    <w:rsid w:val="001A4C3D"/>
    <w:rsid w:val="001A5F27"/>
    <w:rsid w:val="001B0BAC"/>
    <w:rsid w:val="001B5462"/>
    <w:rsid w:val="001B7E06"/>
    <w:rsid w:val="001C635A"/>
    <w:rsid w:val="001C6C0F"/>
    <w:rsid w:val="001C7D4B"/>
    <w:rsid w:val="001D45B7"/>
    <w:rsid w:val="001F37C9"/>
    <w:rsid w:val="001F6D3D"/>
    <w:rsid w:val="0020120F"/>
    <w:rsid w:val="00205B9F"/>
    <w:rsid w:val="00207413"/>
    <w:rsid w:val="002162FE"/>
    <w:rsid w:val="00220BC5"/>
    <w:rsid w:val="00221EF5"/>
    <w:rsid w:val="00222761"/>
    <w:rsid w:val="00234A42"/>
    <w:rsid w:val="00235E95"/>
    <w:rsid w:val="00236860"/>
    <w:rsid w:val="002413CE"/>
    <w:rsid w:val="00242580"/>
    <w:rsid w:val="00245EEA"/>
    <w:rsid w:val="00246801"/>
    <w:rsid w:val="00246DB0"/>
    <w:rsid w:val="0024702F"/>
    <w:rsid w:val="00247610"/>
    <w:rsid w:val="00252214"/>
    <w:rsid w:val="0025476E"/>
    <w:rsid w:val="00254C1C"/>
    <w:rsid w:val="0025767C"/>
    <w:rsid w:val="00260922"/>
    <w:rsid w:val="00261476"/>
    <w:rsid w:val="00262FA9"/>
    <w:rsid w:val="00276C5E"/>
    <w:rsid w:val="0029066D"/>
    <w:rsid w:val="00291179"/>
    <w:rsid w:val="00292C4A"/>
    <w:rsid w:val="00294CC9"/>
    <w:rsid w:val="00295F85"/>
    <w:rsid w:val="00297417"/>
    <w:rsid w:val="002B2C64"/>
    <w:rsid w:val="002D7609"/>
    <w:rsid w:val="002E11CF"/>
    <w:rsid w:val="002E226F"/>
    <w:rsid w:val="002E22DA"/>
    <w:rsid w:val="002E328C"/>
    <w:rsid w:val="002E425A"/>
    <w:rsid w:val="002E4420"/>
    <w:rsid w:val="002E4924"/>
    <w:rsid w:val="002E4CB7"/>
    <w:rsid w:val="002E59AC"/>
    <w:rsid w:val="002E6C49"/>
    <w:rsid w:val="002F4C00"/>
    <w:rsid w:val="00302ED2"/>
    <w:rsid w:val="00306BCC"/>
    <w:rsid w:val="00306FBB"/>
    <w:rsid w:val="00313551"/>
    <w:rsid w:val="00320E79"/>
    <w:rsid w:val="00322FBA"/>
    <w:rsid w:val="00324890"/>
    <w:rsid w:val="0032741A"/>
    <w:rsid w:val="0033245B"/>
    <w:rsid w:val="00333D45"/>
    <w:rsid w:val="003376BE"/>
    <w:rsid w:val="003452A9"/>
    <w:rsid w:val="00345842"/>
    <w:rsid w:val="00347543"/>
    <w:rsid w:val="00356F03"/>
    <w:rsid w:val="00357C88"/>
    <w:rsid w:val="00360C3A"/>
    <w:rsid w:val="003709B2"/>
    <w:rsid w:val="0037300B"/>
    <w:rsid w:val="0037370A"/>
    <w:rsid w:val="003750DE"/>
    <w:rsid w:val="00393770"/>
    <w:rsid w:val="003A47CE"/>
    <w:rsid w:val="003A6074"/>
    <w:rsid w:val="003B0033"/>
    <w:rsid w:val="003B165C"/>
    <w:rsid w:val="003B175F"/>
    <w:rsid w:val="003B2498"/>
    <w:rsid w:val="003B4C8D"/>
    <w:rsid w:val="003B6AAD"/>
    <w:rsid w:val="003D5162"/>
    <w:rsid w:val="003D6041"/>
    <w:rsid w:val="003E4F65"/>
    <w:rsid w:val="003E6F4F"/>
    <w:rsid w:val="0040088A"/>
    <w:rsid w:val="00400924"/>
    <w:rsid w:val="004020C4"/>
    <w:rsid w:val="004025FD"/>
    <w:rsid w:val="004039CF"/>
    <w:rsid w:val="00407C5E"/>
    <w:rsid w:val="00413C40"/>
    <w:rsid w:val="00420DAE"/>
    <w:rsid w:val="0042284E"/>
    <w:rsid w:val="004240C1"/>
    <w:rsid w:val="004305F9"/>
    <w:rsid w:val="00431CE9"/>
    <w:rsid w:val="00433A68"/>
    <w:rsid w:val="00433FF6"/>
    <w:rsid w:val="00435819"/>
    <w:rsid w:val="004407FA"/>
    <w:rsid w:val="00441EA8"/>
    <w:rsid w:val="00441EB4"/>
    <w:rsid w:val="00442784"/>
    <w:rsid w:val="00442C11"/>
    <w:rsid w:val="00451213"/>
    <w:rsid w:val="00455C78"/>
    <w:rsid w:val="00456766"/>
    <w:rsid w:val="00457566"/>
    <w:rsid w:val="00457924"/>
    <w:rsid w:val="0046385E"/>
    <w:rsid w:val="00464304"/>
    <w:rsid w:val="00470186"/>
    <w:rsid w:val="0048333D"/>
    <w:rsid w:val="00484432"/>
    <w:rsid w:val="00490C8B"/>
    <w:rsid w:val="00493D35"/>
    <w:rsid w:val="00494065"/>
    <w:rsid w:val="004A4A21"/>
    <w:rsid w:val="004A4E76"/>
    <w:rsid w:val="004A6FE7"/>
    <w:rsid w:val="004B0EAB"/>
    <w:rsid w:val="004B2035"/>
    <w:rsid w:val="004B4401"/>
    <w:rsid w:val="004B44A5"/>
    <w:rsid w:val="004B4D1F"/>
    <w:rsid w:val="004B76B7"/>
    <w:rsid w:val="004C16C6"/>
    <w:rsid w:val="004C453A"/>
    <w:rsid w:val="004C47E4"/>
    <w:rsid w:val="004C5C0E"/>
    <w:rsid w:val="004D1B56"/>
    <w:rsid w:val="004D44C2"/>
    <w:rsid w:val="004D4B2E"/>
    <w:rsid w:val="004D4CC9"/>
    <w:rsid w:val="004D7F20"/>
    <w:rsid w:val="004E1B5F"/>
    <w:rsid w:val="004E1B81"/>
    <w:rsid w:val="004E20A4"/>
    <w:rsid w:val="004E57EF"/>
    <w:rsid w:val="004F0FE1"/>
    <w:rsid w:val="004F293A"/>
    <w:rsid w:val="004F54BF"/>
    <w:rsid w:val="00500ED9"/>
    <w:rsid w:val="00501BC8"/>
    <w:rsid w:val="005058D4"/>
    <w:rsid w:val="00510091"/>
    <w:rsid w:val="005179AA"/>
    <w:rsid w:val="00520792"/>
    <w:rsid w:val="00520F3D"/>
    <w:rsid w:val="005233C3"/>
    <w:rsid w:val="00523D41"/>
    <w:rsid w:val="005270F4"/>
    <w:rsid w:val="00530A05"/>
    <w:rsid w:val="00533B1B"/>
    <w:rsid w:val="005346D9"/>
    <w:rsid w:val="00537240"/>
    <w:rsid w:val="005407E1"/>
    <w:rsid w:val="00542350"/>
    <w:rsid w:val="005514A7"/>
    <w:rsid w:val="00551CD2"/>
    <w:rsid w:val="005619EE"/>
    <w:rsid w:val="00565C08"/>
    <w:rsid w:val="00567144"/>
    <w:rsid w:val="00570DD5"/>
    <w:rsid w:val="00571487"/>
    <w:rsid w:val="00574FE9"/>
    <w:rsid w:val="00576694"/>
    <w:rsid w:val="0057758C"/>
    <w:rsid w:val="0058222A"/>
    <w:rsid w:val="00583990"/>
    <w:rsid w:val="005842A8"/>
    <w:rsid w:val="005913F0"/>
    <w:rsid w:val="00596457"/>
    <w:rsid w:val="005A3E4B"/>
    <w:rsid w:val="005A76EE"/>
    <w:rsid w:val="005B0C57"/>
    <w:rsid w:val="005B0EB4"/>
    <w:rsid w:val="005B1945"/>
    <w:rsid w:val="005C0A6B"/>
    <w:rsid w:val="005D02BC"/>
    <w:rsid w:val="005D10C8"/>
    <w:rsid w:val="005D3610"/>
    <w:rsid w:val="005D369B"/>
    <w:rsid w:val="005D7AD8"/>
    <w:rsid w:val="005E682A"/>
    <w:rsid w:val="005E6889"/>
    <w:rsid w:val="005E6E5D"/>
    <w:rsid w:val="005E7CB4"/>
    <w:rsid w:val="005F04FA"/>
    <w:rsid w:val="005F1C49"/>
    <w:rsid w:val="005F2F13"/>
    <w:rsid w:val="005F4DB4"/>
    <w:rsid w:val="005F5907"/>
    <w:rsid w:val="005F64B7"/>
    <w:rsid w:val="006003F0"/>
    <w:rsid w:val="006053A5"/>
    <w:rsid w:val="006075D2"/>
    <w:rsid w:val="006170F3"/>
    <w:rsid w:val="00617E3F"/>
    <w:rsid w:val="0062759E"/>
    <w:rsid w:val="00632C03"/>
    <w:rsid w:val="00633201"/>
    <w:rsid w:val="00635FBA"/>
    <w:rsid w:val="00637215"/>
    <w:rsid w:val="00641399"/>
    <w:rsid w:val="00644DA6"/>
    <w:rsid w:val="00645751"/>
    <w:rsid w:val="00651EBD"/>
    <w:rsid w:val="00653E6E"/>
    <w:rsid w:val="00654227"/>
    <w:rsid w:val="00654F4D"/>
    <w:rsid w:val="006552D0"/>
    <w:rsid w:val="006576F9"/>
    <w:rsid w:val="00657E11"/>
    <w:rsid w:val="006612BD"/>
    <w:rsid w:val="00662BB0"/>
    <w:rsid w:val="00664A7A"/>
    <w:rsid w:val="006668BD"/>
    <w:rsid w:val="00666FA8"/>
    <w:rsid w:val="00673EAE"/>
    <w:rsid w:val="00675B8C"/>
    <w:rsid w:val="00675F4D"/>
    <w:rsid w:val="00680B00"/>
    <w:rsid w:val="006906CB"/>
    <w:rsid w:val="006914BA"/>
    <w:rsid w:val="0069248B"/>
    <w:rsid w:val="006A0808"/>
    <w:rsid w:val="006A1220"/>
    <w:rsid w:val="006A3372"/>
    <w:rsid w:val="006A3CBB"/>
    <w:rsid w:val="006A4DE9"/>
    <w:rsid w:val="006A5405"/>
    <w:rsid w:val="006A574C"/>
    <w:rsid w:val="006A6CF5"/>
    <w:rsid w:val="006B3D64"/>
    <w:rsid w:val="006B7D1F"/>
    <w:rsid w:val="006C2D18"/>
    <w:rsid w:val="006C67A8"/>
    <w:rsid w:val="006C6E75"/>
    <w:rsid w:val="006D2BE1"/>
    <w:rsid w:val="006D3731"/>
    <w:rsid w:val="006D5C32"/>
    <w:rsid w:val="006D6A71"/>
    <w:rsid w:val="006D717E"/>
    <w:rsid w:val="006D7960"/>
    <w:rsid w:val="006E172F"/>
    <w:rsid w:val="006E1E62"/>
    <w:rsid w:val="006F0A93"/>
    <w:rsid w:val="006F1447"/>
    <w:rsid w:val="006F2EDB"/>
    <w:rsid w:val="006F4E70"/>
    <w:rsid w:val="006F6D7C"/>
    <w:rsid w:val="00704341"/>
    <w:rsid w:val="00704764"/>
    <w:rsid w:val="00714C02"/>
    <w:rsid w:val="00726675"/>
    <w:rsid w:val="0073004E"/>
    <w:rsid w:val="007301C5"/>
    <w:rsid w:val="00731F14"/>
    <w:rsid w:val="00732A00"/>
    <w:rsid w:val="007344AE"/>
    <w:rsid w:val="00735825"/>
    <w:rsid w:val="007421F7"/>
    <w:rsid w:val="007457DE"/>
    <w:rsid w:val="00753160"/>
    <w:rsid w:val="00761DEC"/>
    <w:rsid w:val="00762451"/>
    <w:rsid w:val="0076592F"/>
    <w:rsid w:val="00765C16"/>
    <w:rsid w:val="00771493"/>
    <w:rsid w:val="00772651"/>
    <w:rsid w:val="00774068"/>
    <w:rsid w:val="00774540"/>
    <w:rsid w:val="00774925"/>
    <w:rsid w:val="00774C98"/>
    <w:rsid w:val="00780AB5"/>
    <w:rsid w:val="0078385A"/>
    <w:rsid w:val="007863BF"/>
    <w:rsid w:val="0078702A"/>
    <w:rsid w:val="00791F26"/>
    <w:rsid w:val="00793255"/>
    <w:rsid w:val="00797740"/>
    <w:rsid w:val="007A009E"/>
    <w:rsid w:val="007A17DF"/>
    <w:rsid w:val="007A712B"/>
    <w:rsid w:val="007B293C"/>
    <w:rsid w:val="007B56FB"/>
    <w:rsid w:val="007B5752"/>
    <w:rsid w:val="007B5F01"/>
    <w:rsid w:val="007B6B89"/>
    <w:rsid w:val="007B6C1F"/>
    <w:rsid w:val="007B7727"/>
    <w:rsid w:val="007B7C58"/>
    <w:rsid w:val="007C17F7"/>
    <w:rsid w:val="007C18ED"/>
    <w:rsid w:val="007C26F8"/>
    <w:rsid w:val="007C3D7B"/>
    <w:rsid w:val="007C4EBF"/>
    <w:rsid w:val="007C5B74"/>
    <w:rsid w:val="007D3F99"/>
    <w:rsid w:val="007D7288"/>
    <w:rsid w:val="007D7BD9"/>
    <w:rsid w:val="007E0283"/>
    <w:rsid w:val="007F062E"/>
    <w:rsid w:val="007F1CE1"/>
    <w:rsid w:val="007F1CFF"/>
    <w:rsid w:val="007F218B"/>
    <w:rsid w:val="007F4004"/>
    <w:rsid w:val="007F40F0"/>
    <w:rsid w:val="00800976"/>
    <w:rsid w:val="0080217A"/>
    <w:rsid w:val="00802499"/>
    <w:rsid w:val="00804616"/>
    <w:rsid w:val="008048F8"/>
    <w:rsid w:val="00807616"/>
    <w:rsid w:val="00807A95"/>
    <w:rsid w:val="008101CC"/>
    <w:rsid w:val="00815B6B"/>
    <w:rsid w:val="008214A9"/>
    <w:rsid w:val="0082441F"/>
    <w:rsid w:val="008312B9"/>
    <w:rsid w:val="0083227E"/>
    <w:rsid w:val="008336A6"/>
    <w:rsid w:val="008360DC"/>
    <w:rsid w:val="008376D9"/>
    <w:rsid w:val="008445DA"/>
    <w:rsid w:val="00850425"/>
    <w:rsid w:val="0085395B"/>
    <w:rsid w:val="00866CB2"/>
    <w:rsid w:val="00877874"/>
    <w:rsid w:val="00885282"/>
    <w:rsid w:val="00885438"/>
    <w:rsid w:val="00886D49"/>
    <w:rsid w:val="008945E2"/>
    <w:rsid w:val="00895A41"/>
    <w:rsid w:val="008A03F6"/>
    <w:rsid w:val="008A0D6C"/>
    <w:rsid w:val="008A3BB0"/>
    <w:rsid w:val="008A49EC"/>
    <w:rsid w:val="008B0D3F"/>
    <w:rsid w:val="008B4803"/>
    <w:rsid w:val="008B5173"/>
    <w:rsid w:val="008C10A5"/>
    <w:rsid w:val="008C1B14"/>
    <w:rsid w:val="008C6E0B"/>
    <w:rsid w:val="008D2F2F"/>
    <w:rsid w:val="008D5FC5"/>
    <w:rsid w:val="008E112E"/>
    <w:rsid w:val="008E24B4"/>
    <w:rsid w:val="008E35B8"/>
    <w:rsid w:val="00901680"/>
    <w:rsid w:val="00907AF8"/>
    <w:rsid w:val="00910300"/>
    <w:rsid w:val="00912DCF"/>
    <w:rsid w:val="009165C0"/>
    <w:rsid w:val="009201A2"/>
    <w:rsid w:val="00921D87"/>
    <w:rsid w:val="00925281"/>
    <w:rsid w:val="009403F2"/>
    <w:rsid w:val="00942A3A"/>
    <w:rsid w:val="0094378E"/>
    <w:rsid w:val="00944D3F"/>
    <w:rsid w:val="009501A6"/>
    <w:rsid w:val="00954FD7"/>
    <w:rsid w:val="0095695E"/>
    <w:rsid w:val="00957732"/>
    <w:rsid w:val="009607CA"/>
    <w:rsid w:val="00960BB5"/>
    <w:rsid w:val="00963087"/>
    <w:rsid w:val="00964009"/>
    <w:rsid w:val="00964B7B"/>
    <w:rsid w:val="00971FFF"/>
    <w:rsid w:val="0097352C"/>
    <w:rsid w:val="00973676"/>
    <w:rsid w:val="00975760"/>
    <w:rsid w:val="00982B3F"/>
    <w:rsid w:val="00983227"/>
    <w:rsid w:val="0098322C"/>
    <w:rsid w:val="0098464D"/>
    <w:rsid w:val="00986529"/>
    <w:rsid w:val="00987FB9"/>
    <w:rsid w:val="00990A21"/>
    <w:rsid w:val="0099117C"/>
    <w:rsid w:val="00993665"/>
    <w:rsid w:val="00993974"/>
    <w:rsid w:val="00996620"/>
    <w:rsid w:val="009966EA"/>
    <w:rsid w:val="00996989"/>
    <w:rsid w:val="009A07A3"/>
    <w:rsid w:val="009A0CE6"/>
    <w:rsid w:val="009A286F"/>
    <w:rsid w:val="009A3BD6"/>
    <w:rsid w:val="009A444A"/>
    <w:rsid w:val="009A4B65"/>
    <w:rsid w:val="009A4F87"/>
    <w:rsid w:val="009B2827"/>
    <w:rsid w:val="009B42AD"/>
    <w:rsid w:val="009C027A"/>
    <w:rsid w:val="009C089A"/>
    <w:rsid w:val="009C51D2"/>
    <w:rsid w:val="009C53F6"/>
    <w:rsid w:val="009C545C"/>
    <w:rsid w:val="009C67EE"/>
    <w:rsid w:val="009C6AC0"/>
    <w:rsid w:val="009C7498"/>
    <w:rsid w:val="009C7A11"/>
    <w:rsid w:val="009D17C2"/>
    <w:rsid w:val="009D5C32"/>
    <w:rsid w:val="009D5D16"/>
    <w:rsid w:val="009D7873"/>
    <w:rsid w:val="009F0860"/>
    <w:rsid w:val="009F18CE"/>
    <w:rsid w:val="009F3908"/>
    <w:rsid w:val="009F3CD6"/>
    <w:rsid w:val="00A10787"/>
    <w:rsid w:val="00A12056"/>
    <w:rsid w:val="00A16A2E"/>
    <w:rsid w:val="00A17DE5"/>
    <w:rsid w:val="00A20C25"/>
    <w:rsid w:val="00A21F11"/>
    <w:rsid w:val="00A21F35"/>
    <w:rsid w:val="00A23179"/>
    <w:rsid w:val="00A24CC7"/>
    <w:rsid w:val="00A31014"/>
    <w:rsid w:val="00A35556"/>
    <w:rsid w:val="00A35660"/>
    <w:rsid w:val="00A37971"/>
    <w:rsid w:val="00A40A4E"/>
    <w:rsid w:val="00A454D1"/>
    <w:rsid w:val="00A47906"/>
    <w:rsid w:val="00A533E8"/>
    <w:rsid w:val="00A53E84"/>
    <w:rsid w:val="00A545C4"/>
    <w:rsid w:val="00A62505"/>
    <w:rsid w:val="00A64927"/>
    <w:rsid w:val="00A658BB"/>
    <w:rsid w:val="00A76341"/>
    <w:rsid w:val="00A919F0"/>
    <w:rsid w:val="00AA0FFE"/>
    <w:rsid w:val="00AA6F94"/>
    <w:rsid w:val="00AA7D6E"/>
    <w:rsid w:val="00AB1FB2"/>
    <w:rsid w:val="00AB4041"/>
    <w:rsid w:val="00AB5263"/>
    <w:rsid w:val="00AB6186"/>
    <w:rsid w:val="00AC0BF6"/>
    <w:rsid w:val="00AC49E7"/>
    <w:rsid w:val="00AD1433"/>
    <w:rsid w:val="00AD35E6"/>
    <w:rsid w:val="00AD40C8"/>
    <w:rsid w:val="00AE1E40"/>
    <w:rsid w:val="00AE3B34"/>
    <w:rsid w:val="00AE464A"/>
    <w:rsid w:val="00AE4711"/>
    <w:rsid w:val="00AF14F3"/>
    <w:rsid w:val="00AF436F"/>
    <w:rsid w:val="00AF4527"/>
    <w:rsid w:val="00B00FC3"/>
    <w:rsid w:val="00B0578C"/>
    <w:rsid w:val="00B13C09"/>
    <w:rsid w:val="00B14815"/>
    <w:rsid w:val="00B15AFC"/>
    <w:rsid w:val="00B1781A"/>
    <w:rsid w:val="00B204D2"/>
    <w:rsid w:val="00B247A6"/>
    <w:rsid w:val="00B3030E"/>
    <w:rsid w:val="00B30D0D"/>
    <w:rsid w:val="00B33430"/>
    <w:rsid w:val="00B33C88"/>
    <w:rsid w:val="00B4071C"/>
    <w:rsid w:val="00B40D2C"/>
    <w:rsid w:val="00B40F96"/>
    <w:rsid w:val="00B451D8"/>
    <w:rsid w:val="00B471C8"/>
    <w:rsid w:val="00B51D61"/>
    <w:rsid w:val="00B522DD"/>
    <w:rsid w:val="00B52318"/>
    <w:rsid w:val="00B53166"/>
    <w:rsid w:val="00B55E03"/>
    <w:rsid w:val="00B631BC"/>
    <w:rsid w:val="00B6337B"/>
    <w:rsid w:val="00B6652C"/>
    <w:rsid w:val="00B66A1D"/>
    <w:rsid w:val="00B75828"/>
    <w:rsid w:val="00B75A71"/>
    <w:rsid w:val="00B83498"/>
    <w:rsid w:val="00B84472"/>
    <w:rsid w:val="00B86DAA"/>
    <w:rsid w:val="00B8720A"/>
    <w:rsid w:val="00B8763A"/>
    <w:rsid w:val="00B87F4B"/>
    <w:rsid w:val="00B92726"/>
    <w:rsid w:val="00B937AD"/>
    <w:rsid w:val="00BB1C09"/>
    <w:rsid w:val="00BB29D2"/>
    <w:rsid w:val="00BB7C39"/>
    <w:rsid w:val="00BD2505"/>
    <w:rsid w:val="00BD7376"/>
    <w:rsid w:val="00BE2B7C"/>
    <w:rsid w:val="00BE6618"/>
    <w:rsid w:val="00C03F94"/>
    <w:rsid w:val="00C04D64"/>
    <w:rsid w:val="00C05150"/>
    <w:rsid w:val="00C16596"/>
    <w:rsid w:val="00C210CF"/>
    <w:rsid w:val="00C21A36"/>
    <w:rsid w:val="00C4071B"/>
    <w:rsid w:val="00C437AB"/>
    <w:rsid w:val="00C44C0A"/>
    <w:rsid w:val="00C47D81"/>
    <w:rsid w:val="00C50DD5"/>
    <w:rsid w:val="00C50FFF"/>
    <w:rsid w:val="00C51D77"/>
    <w:rsid w:val="00C52DBA"/>
    <w:rsid w:val="00C53BD7"/>
    <w:rsid w:val="00C54B40"/>
    <w:rsid w:val="00C54F7A"/>
    <w:rsid w:val="00C60230"/>
    <w:rsid w:val="00C626E0"/>
    <w:rsid w:val="00C659D9"/>
    <w:rsid w:val="00C65B28"/>
    <w:rsid w:val="00C7486C"/>
    <w:rsid w:val="00C7594E"/>
    <w:rsid w:val="00C80011"/>
    <w:rsid w:val="00C84822"/>
    <w:rsid w:val="00C90B8E"/>
    <w:rsid w:val="00C94220"/>
    <w:rsid w:val="00CA2C44"/>
    <w:rsid w:val="00CA385D"/>
    <w:rsid w:val="00CA397E"/>
    <w:rsid w:val="00CA5EB1"/>
    <w:rsid w:val="00CB352F"/>
    <w:rsid w:val="00CB422C"/>
    <w:rsid w:val="00CC1319"/>
    <w:rsid w:val="00CC4B22"/>
    <w:rsid w:val="00CC4FBC"/>
    <w:rsid w:val="00CC59FC"/>
    <w:rsid w:val="00CC7832"/>
    <w:rsid w:val="00CE0248"/>
    <w:rsid w:val="00CE0A1A"/>
    <w:rsid w:val="00CE148A"/>
    <w:rsid w:val="00CE162C"/>
    <w:rsid w:val="00CE3442"/>
    <w:rsid w:val="00CE3914"/>
    <w:rsid w:val="00CE6174"/>
    <w:rsid w:val="00CF4AF0"/>
    <w:rsid w:val="00CF52BC"/>
    <w:rsid w:val="00CF7A1E"/>
    <w:rsid w:val="00D011A5"/>
    <w:rsid w:val="00D027F8"/>
    <w:rsid w:val="00D02CB3"/>
    <w:rsid w:val="00D033CA"/>
    <w:rsid w:val="00D03C88"/>
    <w:rsid w:val="00D03D2B"/>
    <w:rsid w:val="00D10754"/>
    <w:rsid w:val="00D1450F"/>
    <w:rsid w:val="00D16480"/>
    <w:rsid w:val="00D21BBB"/>
    <w:rsid w:val="00D23DA9"/>
    <w:rsid w:val="00D32735"/>
    <w:rsid w:val="00D35742"/>
    <w:rsid w:val="00D35C5D"/>
    <w:rsid w:val="00D42620"/>
    <w:rsid w:val="00D42D25"/>
    <w:rsid w:val="00D443C5"/>
    <w:rsid w:val="00D474EB"/>
    <w:rsid w:val="00D50260"/>
    <w:rsid w:val="00D54916"/>
    <w:rsid w:val="00D579D1"/>
    <w:rsid w:val="00D60632"/>
    <w:rsid w:val="00D6121B"/>
    <w:rsid w:val="00D64308"/>
    <w:rsid w:val="00D67A0C"/>
    <w:rsid w:val="00D80DAD"/>
    <w:rsid w:val="00D82268"/>
    <w:rsid w:val="00D90119"/>
    <w:rsid w:val="00D965C2"/>
    <w:rsid w:val="00DA0A23"/>
    <w:rsid w:val="00DA0A81"/>
    <w:rsid w:val="00DB2827"/>
    <w:rsid w:val="00DC4D3F"/>
    <w:rsid w:val="00DC58F3"/>
    <w:rsid w:val="00DC6D79"/>
    <w:rsid w:val="00DC71EC"/>
    <w:rsid w:val="00DD268F"/>
    <w:rsid w:val="00DD4917"/>
    <w:rsid w:val="00DE0B0F"/>
    <w:rsid w:val="00DE0F15"/>
    <w:rsid w:val="00DE2A73"/>
    <w:rsid w:val="00DF0AE3"/>
    <w:rsid w:val="00DF0D6E"/>
    <w:rsid w:val="00DF0E2F"/>
    <w:rsid w:val="00DF1A3F"/>
    <w:rsid w:val="00DF2618"/>
    <w:rsid w:val="00DF49CC"/>
    <w:rsid w:val="00E035EF"/>
    <w:rsid w:val="00E0433F"/>
    <w:rsid w:val="00E04F4F"/>
    <w:rsid w:val="00E07BBA"/>
    <w:rsid w:val="00E10315"/>
    <w:rsid w:val="00E149D8"/>
    <w:rsid w:val="00E1595E"/>
    <w:rsid w:val="00E1645B"/>
    <w:rsid w:val="00E25C39"/>
    <w:rsid w:val="00E3003F"/>
    <w:rsid w:val="00E30683"/>
    <w:rsid w:val="00E32EDF"/>
    <w:rsid w:val="00E4045B"/>
    <w:rsid w:val="00E41E54"/>
    <w:rsid w:val="00E43655"/>
    <w:rsid w:val="00E4554B"/>
    <w:rsid w:val="00E45CE0"/>
    <w:rsid w:val="00E47247"/>
    <w:rsid w:val="00E5101B"/>
    <w:rsid w:val="00E53057"/>
    <w:rsid w:val="00E53A8B"/>
    <w:rsid w:val="00E53DC7"/>
    <w:rsid w:val="00E60864"/>
    <w:rsid w:val="00E613FA"/>
    <w:rsid w:val="00E62653"/>
    <w:rsid w:val="00E64087"/>
    <w:rsid w:val="00E642DD"/>
    <w:rsid w:val="00E71F25"/>
    <w:rsid w:val="00E74A7E"/>
    <w:rsid w:val="00E74AB4"/>
    <w:rsid w:val="00E77654"/>
    <w:rsid w:val="00E97028"/>
    <w:rsid w:val="00E972C3"/>
    <w:rsid w:val="00E9743E"/>
    <w:rsid w:val="00E975A7"/>
    <w:rsid w:val="00E975E5"/>
    <w:rsid w:val="00EA2BB0"/>
    <w:rsid w:val="00EA3FEE"/>
    <w:rsid w:val="00EA6046"/>
    <w:rsid w:val="00EB01A7"/>
    <w:rsid w:val="00EC661E"/>
    <w:rsid w:val="00ED05B8"/>
    <w:rsid w:val="00ED11A3"/>
    <w:rsid w:val="00ED6582"/>
    <w:rsid w:val="00EE01E0"/>
    <w:rsid w:val="00EE39C6"/>
    <w:rsid w:val="00EE6628"/>
    <w:rsid w:val="00EE7D25"/>
    <w:rsid w:val="00EF2AFE"/>
    <w:rsid w:val="00EF56EC"/>
    <w:rsid w:val="00EF5C7C"/>
    <w:rsid w:val="00EF7D4F"/>
    <w:rsid w:val="00F012AF"/>
    <w:rsid w:val="00F032B6"/>
    <w:rsid w:val="00F05601"/>
    <w:rsid w:val="00F05B01"/>
    <w:rsid w:val="00F05BDB"/>
    <w:rsid w:val="00F06518"/>
    <w:rsid w:val="00F06BE0"/>
    <w:rsid w:val="00F07EF7"/>
    <w:rsid w:val="00F1122B"/>
    <w:rsid w:val="00F12AFA"/>
    <w:rsid w:val="00F16D65"/>
    <w:rsid w:val="00F218F4"/>
    <w:rsid w:val="00F22790"/>
    <w:rsid w:val="00F248F2"/>
    <w:rsid w:val="00F26192"/>
    <w:rsid w:val="00F26788"/>
    <w:rsid w:val="00F27A11"/>
    <w:rsid w:val="00F27EA4"/>
    <w:rsid w:val="00F31050"/>
    <w:rsid w:val="00F34760"/>
    <w:rsid w:val="00F34FDD"/>
    <w:rsid w:val="00F370AF"/>
    <w:rsid w:val="00F41146"/>
    <w:rsid w:val="00F41A74"/>
    <w:rsid w:val="00F42F49"/>
    <w:rsid w:val="00F43B8A"/>
    <w:rsid w:val="00F44A91"/>
    <w:rsid w:val="00F51004"/>
    <w:rsid w:val="00F518EF"/>
    <w:rsid w:val="00F52C1C"/>
    <w:rsid w:val="00F52E40"/>
    <w:rsid w:val="00F53AB4"/>
    <w:rsid w:val="00F56F25"/>
    <w:rsid w:val="00F61DAC"/>
    <w:rsid w:val="00F62ECF"/>
    <w:rsid w:val="00F6368B"/>
    <w:rsid w:val="00F6718B"/>
    <w:rsid w:val="00F7039F"/>
    <w:rsid w:val="00F73BEF"/>
    <w:rsid w:val="00F772D0"/>
    <w:rsid w:val="00F7743E"/>
    <w:rsid w:val="00F81EDB"/>
    <w:rsid w:val="00F827ED"/>
    <w:rsid w:val="00F83938"/>
    <w:rsid w:val="00F8569C"/>
    <w:rsid w:val="00F86BFC"/>
    <w:rsid w:val="00F930C6"/>
    <w:rsid w:val="00F97D5E"/>
    <w:rsid w:val="00FA12D2"/>
    <w:rsid w:val="00FA786E"/>
    <w:rsid w:val="00FB0029"/>
    <w:rsid w:val="00FB3C0B"/>
    <w:rsid w:val="00FC0088"/>
    <w:rsid w:val="00FC032B"/>
    <w:rsid w:val="00FC1DA2"/>
    <w:rsid w:val="00FC2141"/>
    <w:rsid w:val="00FC39D8"/>
    <w:rsid w:val="00FC628B"/>
    <w:rsid w:val="00FC6702"/>
    <w:rsid w:val="00FD2947"/>
    <w:rsid w:val="00FE5F50"/>
    <w:rsid w:val="00FF00BB"/>
    <w:rsid w:val="00FF050E"/>
    <w:rsid w:val="00FF0C44"/>
    <w:rsid w:val="00FF6E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C0A97"/>
  <w15:chartTrackingRefBased/>
  <w15:docId w15:val="{46EB001A-D3E7-4EAF-A06A-222D236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EA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45C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43581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07BB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45CD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CD2"/>
    <w:rPr>
      <w:rFonts w:ascii="Times New Roman" w:hAnsi="Times New Roman" w:cs="Times New Roman"/>
      <w:b/>
      <w:bCs/>
      <w:kern w:val="36"/>
      <w:sz w:val="48"/>
      <w:szCs w:val="48"/>
    </w:rPr>
  </w:style>
  <w:style w:type="character" w:customStyle="1" w:styleId="Heading5Char">
    <w:name w:val="Heading 5 Char"/>
    <w:basedOn w:val="DefaultParagraphFont"/>
    <w:link w:val="Heading5"/>
    <w:uiPriority w:val="9"/>
    <w:rsid w:val="00045CD2"/>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045CD2"/>
    <w:pPr>
      <w:ind w:left="720"/>
      <w:contextualSpacing/>
    </w:pPr>
    <w:rPr>
      <w:rFonts w:eastAsia="Calibri"/>
    </w:rPr>
  </w:style>
  <w:style w:type="paragraph" w:styleId="BodyText">
    <w:name w:val="Body Text"/>
    <w:basedOn w:val="Normal"/>
    <w:link w:val="BodyTextChar"/>
    <w:rsid w:val="00045CD2"/>
    <w:pPr>
      <w:spacing w:line="480" w:lineRule="auto"/>
      <w:jc w:val="both"/>
    </w:pPr>
  </w:style>
  <w:style w:type="character" w:customStyle="1" w:styleId="BodyTextChar">
    <w:name w:val="Body Text Char"/>
    <w:basedOn w:val="DefaultParagraphFont"/>
    <w:link w:val="BodyText"/>
    <w:rsid w:val="00045CD2"/>
    <w:rPr>
      <w:rFonts w:ascii="Times New Roman" w:eastAsia="Times New Roman" w:hAnsi="Times New Roman" w:cs="Times New Roman"/>
      <w:sz w:val="24"/>
      <w:szCs w:val="24"/>
    </w:rPr>
  </w:style>
  <w:style w:type="paragraph" w:styleId="FootnoteText">
    <w:name w:val="footnote text"/>
    <w:aliases w:val="FT"/>
    <w:basedOn w:val="Normal"/>
    <w:link w:val="FootnoteTextChar"/>
    <w:uiPriority w:val="99"/>
    <w:unhideWhenUsed/>
    <w:qFormat/>
    <w:rsid w:val="00045CD2"/>
  </w:style>
  <w:style w:type="character" w:customStyle="1" w:styleId="FootnoteTextChar">
    <w:name w:val="Footnote Text Char"/>
    <w:aliases w:val="FT Char"/>
    <w:basedOn w:val="DefaultParagraphFont"/>
    <w:link w:val="FootnoteText"/>
    <w:uiPriority w:val="99"/>
    <w:rsid w:val="00045CD2"/>
    <w:rPr>
      <w:rFonts w:ascii="Times New Roman" w:hAnsi="Times New Roman" w:cs="Times New Roman"/>
      <w:sz w:val="24"/>
      <w:szCs w:val="24"/>
    </w:rPr>
  </w:style>
  <w:style w:type="character" w:styleId="FootnoteReference">
    <w:name w:val="footnote reference"/>
    <w:basedOn w:val="DefaultParagraphFont"/>
    <w:uiPriority w:val="99"/>
    <w:unhideWhenUsed/>
    <w:qFormat/>
    <w:rsid w:val="00045CD2"/>
    <w:rPr>
      <w:vertAlign w:val="superscript"/>
    </w:rPr>
  </w:style>
  <w:style w:type="character" w:styleId="Hyperlink">
    <w:name w:val="Hyperlink"/>
    <w:basedOn w:val="DefaultParagraphFont"/>
    <w:uiPriority w:val="99"/>
    <w:unhideWhenUsed/>
    <w:rsid w:val="00045CD2"/>
    <w:rPr>
      <w:color w:val="0563C1" w:themeColor="hyperlink"/>
      <w:u w:val="single"/>
    </w:rPr>
  </w:style>
  <w:style w:type="character" w:styleId="Emphasis">
    <w:name w:val="Emphasis"/>
    <w:basedOn w:val="DefaultParagraphFont"/>
    <w:uiPriority w:val="20"/>
    <w:qFormat/>
    <w:rsid w:val="00045CD2"/>
    <w:rPr>
      <w:i/>
      <w:iCs/>
    </w:rPr>
  </w:style>
  <w:style w:type="character" w:customStyle="1" w:styleId="cosmallcaps">
    <w:name w:val="co_smallcaps"/>
    <w:basedOn w:val="DefaultParagraphFont"/>
    <w:rsid w:val="00045CD2"/>
  </w:style>
  <w:style w:type="paragraph" w:styleId="NoSpacing">
    <w:name w:val="No Spacing"/>
    <w:uiPriority w:val="1"/>
    <w:qFormat/>
    <w:rsid w:val="00045CD2"/>
    <w:pPr>
      <w:spacing w:after="0" w:line="240" w:lineRule="auto"/>
    </w:pPr>
    <w:rPr>
      <w:rFonts w:ascii="Cambria" w:eastAsia="Times New Roman" w:hAnsi="Cambria" w:cs="Times New Roman"/>
    </w:rPr>
  </w:style>
  <w:style w:type="paragraph" w:styleId="Header">
    <w:name w:val="header"/>
    <w:basedOn w:val="Normal"/>
    <w:link w:val="HeaderChar"/>
    <w:uiPriority w:val="99"/>
    <w:unhideWhenUsed/>
    <w:rsid w:val="00045CD2"/>
    <w:pPr>
      <w:tabs>
        <w:tab w:val="center" w:pos="4680"/>
        <w:tab w:val="right" w:pos="9360"/>
      </w:tabs>
    </w:pPr>
  </w:style>
  <w:style w:type="character" w:customStyle="1" w:styleId="HeaderChar">
    <w:name w:val="Header Char"/>
    <w:basedOn w:val="DefaultParagraphFont"/>
    <w:link w:val="Header"/>
    <w:uiPriority w:val="99"/>
    <w:rsid w:val="00045CD2"/>
    <w:rPr>
      <w:rFonts w:ascii="Times New Roman" w:hAnsi="Times New Roman" w:cs="Times New Roman"/>
      <w:sz w:val="24"/>
      <w:szCs w:val="24"/>
    </w:rPr>
  </w:style>
  <w:style w:type="paragraph" w:styleId="Footer">
    <w:name w:val="footer"/>
    <w:basedOn w:val="Normal"/>
    <w:link w:val="FooterChar"/>
    <w:uiPriority w:val="99"/>
    <w:unhideWhenUsed/>
    <w:rsid w:val="00045CD2"/>
    <w:pPr>
      <w:tabs>
        <w:tab w:val="center" w:pos="4680"/>
        <w:tab w:val="right" w:pos="9360"/>
      </w:tabs>
    </w:pPr>
  </w:style>
  <w:style w:type="character" w:customStyle="1" w:styleId="FooterChar">
    <w:name w:val="Footer Char"/>
    <w:basedOn w:val="DefaultParagraphFont"/>
    <w:link w:val="Footer"/>
    <w:uiPriority w:val="99"/>
    <w:rsid w:val="00045CD2"/>
    <w:rPr>
      <w:rFonts w:ascii="Times New Roman" w:hAnsi="Times New Roman" w:cs="Times New Roman"/>
      <w:sz w:val="24"/>
      <w:szCs w:val="24"/>
    </w:rPr>
  </w:style>
  <w:style w:type="paragraph" w:styleId="NormalWeb">
    <w:name w:val="Normal (Web)"/>
    <w:basedOn w:val="Normal"/>
    <w:uiPriority w:val="99"/>
    <w:unhideWhenUsed/>
    <w:rsid w:val="00045CD2"/>
    <w:pPr>
      <w:spacing w:before="100" w:beforeAutospacing="1" w:after="100" w:afterAutospacing="1"/>
    </w:pPr>
  </w:style>
  <w:style w:type="paragraph" w:customStyle="1" w:styleId="Default">
    <w:name w:val="Default"/>
    <w:rsid w:val="00045CD2"/>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45CD2"/>
    <w:rPr>
      <w:b/>
      <w:bCs/>
    </w:rPr>
  </w:style>
  <w:style w:type="character" w:customStyle="1" w:styleId="st1">
    <w:name w:val="st1"/>
    <w:basedOn w:val="DefaultParagraphFont"/>
    <w:rsid w:val="00F06518"/>
  </w:style>
  <w:style w:type="character" w:styleId="LineNumber">
    <w:name w:val="line number"/>
    <w:basedOn w:val="DefaultParagraphFont"/>
    <w:uiPriority w:val="99"/>
    <w:semiHidden/>
    <w:unhideWhenUsed/>
    <w:rsid w:val="00F06518"/>
  </w:style>
  <w:style w:type="character" w:customStyle="1" w:styleId="UnresolvedMention1">
    <w:name w:val="Unresolved Mention1"/>
    <w:basedOn w:val="DefaultParagraphFont"/>
    <w:uiPriority w:val="99"/>
    <w:semiHidden/>
    <w:unhideWhenUsed/>
    <w:rsid w:val="00D1450F"/>
    <w:rPr>
      <w:color w:val="605E5C"/>
      <w:shd w:val="clear" w:color="auto" w:fill="E1DFDD"/>
    </w:rPr>
  </w:style>
  <w:style w:type="character" w:styleId="CommentReference">
    <w:name w:val="annotation reference"/>
    <w:basedOn w:val="DefaultParagraphFont"/>
    <w:uiPriority w:val="99"/>
    <w:semiHidden/>
    <w:unhideWhenUsed/>
    <w:rsid w:val="00164174"/>
    <w:rPr>
      <w:sz w:val="16"/>
      <w:szCs w:val="16"/>
    </w:rPr>
  </w:style>
  <w:style w:type="paragraph" w:styleId="CommentText">
    <w:name w:val="annotation text"/>
    <w:basedOn w:val="Normal"/>
    <w:link w:val="CommentTextChar"/>
    <w:uiPriority w:val="99"/>
    <w:unhideWhenUsed/>
    <w:rsid w:val="00164174"/>
    <w:rPr>
      <w:sz w:val="20"/>
      <w:szCs w:val="20"/>
    </w:rPr>
  </w:style>
  <w:style w:type="character" w:customStyle="1" w:styleId="CommentTextChar">
    <w:name w:val="Comment Text Char"/>
    <w:basedOn w:val="DefaultParagraphFont"/>
    <w:link w:val="CommentText"/>
    <w:uiPriority w:val="99"/>
    <w:rsid w:val="0016417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4174"/>
    <w:rPr>
      <w:b/>
      <w:bCs/>
    </w:rPr>
  </w:style>
  <w:style w:type="character" w:customStyle="1" w:styleId="CommentSubjectChar">
    <w:name w:val="Comment Subject Char"/>
    <w:basedOn w:val="CommentTextChar"/>
    <w:link w:val="CommentSubject"/>
    <w:uiPriority w:val="99"/>
    <w:semiHidden/>
    <w:rsid w:val="0016417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64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174"/>
    <w:rPr>
      <w:rFonts w:ascii="Segoe UI" w:hAnsi="Segoe UI" w:cs="Segoe UI"/>
      <w:sz w:val="18"/>
      <w:szCs w:val="18"/>
    </w:rPr>
  </w:style>
  <w:style w:type="character" w:customStyle="1" w:styleId="cohl">
    <w:name w:val="co_hl"/>
    <w:basedOn w:val="DefaultParagraphFont"/>
    <w:rsid w:val="007C17F7"/>
  </w:style>
  <w:style w:type="paragraph" w:styleId="Revision">
    <w:name w:val="Revision"/>
    <w:hidden/>
    <w:uiPriority w:val="99"/>
    <w:semiHidden/>
    <w:rsid w:val="00CB352F"/>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8445DA"/>
    <w:rPr>
      <w:color w:val="605E5C"/>
      <w:shd w:val="clear" w:color="auto" w:fill="E1DFDD"/>
    </w:rPr>
  </w:style>
  <w:style w:type="character" w:customStyle="1" w:styleId="coconcept1223">
    <w:name w:val="co_concept_12_23"/>
    <w:basedOn w:val="DefaultParagraphFont"/>
    <w:rsid w:val="00C03F94"/>
  </w:style>
  <w:style w:type="character" w:customStyle="1" w:styleId="UnresolvedMention3">
    <w:name w:val="Unresolved Mention3"/>
    <w:basedOn w:val="DefaultParagraphFont"/>
    <w:uiPriority w:val="99"/>
    <w:semiHidden/>
    <w:unhideWhenUsed/>
    <w:rsid w:val="00262FA9"/>
    <w:rPr>
      <w:color w:val="605E5C"/>
      <w:shd w:val="clear" w:color="auto" w:fill="E1DFDD"/>
    </w:rPr>
  </w:style>
  <w:style w:type="character" w:styleId="FollowedHyperlink">
    <w:name w:val="FollowedHyperlink"/>
    <w:basedOn w:val="DefaultParagraphFont"/>
    <w:uiPriority w:val="99"/>
    <w:semiHidden/>
    <w:unhideWhenUsed/>
    <w:rsid w:val="005B0C57"/>
    <w:rPr>
      <w:color w:val="954F72" w:themeColor="followedHyperlink"/>
      <w:u w:val="single"/>
    </w:rPr>
  </w:style>
  <w:style w:type="character" w:customStyle="1" w:styleId="UnresolvedMention4">
    <w:name w:val="Unresolved Mention4"/>
    <w:basedOn w:val="DefaultParagraphFont"/>
    <w:uiPriority w:val="99"/>
    <w:semiHidden/>
    <w:unhideWhenUsed/>
    <w:rsid w:val="00C50FFF"/>
    <w:rPr>
      <w:color w:val="605E5C"/>
      <w:shd w:val="clear" w:color="auto" w:fill="E1DFDD"/>
    </w:rPr>
  </w:style>
  <w:style w:type="character" w:customStyle="1" w:styleId="UnresolvedMention5">
    <w:name w:val="Unresolved Mention5"/>
    <w:basedOn w:val="DefaultParagraphFont"/>
    <w:uiPriority w:val="99"/>
    <w:semiHidden/>
    <w:unhideWhenUsed/>
    <w:rsid w:val="00357C88"/>
    <w:rPr>
      <w:color w:val="605E5C"/>
      <w:shd w:val="clear" w:color="auto" w:fill="E1DFDD"/>
    </w:rPr>
  </w:style>
  <w:style w:type="table" w:styleId="TableGrid">
    <w:name w:val="Table Grid"/>
    <w:basedOn w:val="TableNormal"/>
    <w:uiPriority w:val="39"/>
    <w:rsid w:val="00675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C16596"/>
    <w:rPr>
      <w:color w:val="605E5C"/>
      <w:shd w:val="clear" w:color="auto" w:fill="E1DFDD"/>
    </w:rPr>
  </w:style>
  <w:style w:type="character" w:customStyle="1" w:styleId="Heading4Char">
    <w:name w:val="Heading 4 Char"/>
    <w:basedOn w:val="DefaultParagraphFont"/>
    <w:link w:val="Heading4"/>
    <w:uiPriority w:val="9"/>
    <w:semiHidden/>
    <w:rsid w:val="00E07BBA"/>
    <w:rPr>
      <w:rFonts w:asciiTheme="majorHAnsi" w:eastAsiaTheme="majorEastAsia" w:hAnsiTheme="majorHAnsi" w:cstheme="majorBidi"/>
      <w:i/>
      <w:iCs/>
      <w:color w:val="2E74B5" w:themeColor="accent1" w:themeShade="BF"/>
      <w:sz w:val="24"/>
      <w:szCs w:val="24"/>
    </w:rPr>
  </w:style>
  <w:style w:type="paragraph" w:styleId="Caption">
    <w:name w:val="caption"/>
    <w:basedOn w:val="Normal"/>
    <w:next w:val="Normal"/>
    <w:uiPriority w:val="35"/>
    <w:unhideWhenUsed/>
    <w:qFormat/>
    <w:rsid w:val="00024D39"/>
    <w:pPr>
      <w:spacing w:after="200"/>
    </w:pPr>
    <w:rPr>
      <w:i/>
      <w:iCs/>
      <w:color w:val="44546A"/>
      <w:sz w:val="18"/>
      <w:szCs w:val="18"/>
    </w:rPr>
  </w:style>
  <w:style w:type="character" w:customStyle="1" w:styleId="UnresolvedMention7">
    <w:name w:val="Unresolved Mention7"/>
    <w:basedOn w:val="DefaultParagraphFont"/>
    <w:uiPriority w:val="99"/>
    <w:semiHidden/>
    <w:unhideWhenUsed/>
    <w:rsid w:val="006D3731"/>
    <w:rPr>
      <w:color w:val="605E5C"/>
      <w:shd w:val="clear" w:color="auto" w:fill="E1DFDD"/>
    </w:rPr>
  </w:style>
  <w:style w:type="character" w:customStyle="1" w:styleId="ui-provider">
    <w:name w:val="ui-provider"/>
    <w:basedOn w:val="DefaultParagraphFont"/>
    <w:rsid w:val="00BE6618"/>
  </w:style>
  <w:style w:type="character" w:customStyle="1" w:styleId="UnresolvedMention">
    <w:name w:val="Unresolved Mention"/>
    <w:basedOn w:val="DefaultParagraphFont"/>
    <w:uiPriority w:val="99"/>
    <w:semiHidden/>
    <w:unhideWhenUsed/>
    <w:rsid w:val="009B2827"/>
    <w:rPr>
      <w:color w:val="605E5C"/>
      <w:shd w:val="clear" w:color="auto" w:fill="E1DFDD"/>
    </w:rPr>
  </w:style>
  <w:style w:type="character" w:customStyle="1" w:styleId="Heading2Char">
    <w:name w:val="Heading 2 Char"/>
    <w:basedOn w:val="DefaultParagraphFont"/>
    <w:link w:val="Heading2"/>
    <w:uiPriority w:val="9"/>
    <w:semiHidden/>
    <w:rsid w:val="00435819"/>
    <w:rPr>
      <w:rFonts w:asciiTheme="majorHAnsi" w:eastAsiaTheme="majorEastAsia" w:hAnsiTheme="majorHAnsi" w:cstheme="majorBidi"/>
      <w:color w:val="2E74B5" w:themeColor="accent1" w:themeShade="BF"/>
      <w:sz w:val="26"/>
      <w:szCs w:val="26"/>
    </w:rPr>
  </w:style>
  <w:style w:type="paragraph" w:customStyle="1" w:styleId="ColorfulList-Accent11">
    <w:name w:val="Colorful List - Accent 11"/>
    <w:qFormat/>
    <w:rsid w:val="0046385E"/>
    <w:pPr>
      <w:spacing w:after="0" w:line="240" w:lineRule="auto"/>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46385E"/>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5925">
      <w:bodyDiv w:val="1"/>
      <w:marLeft w:val="0"/>
      <w:marRight w:val="0"/>
      <w:marTop w:val="0"/>
      <w:marBottom w:val="0"/>
      <w:divBdr>
        <w:top w:val="none" w:sz="0" w:space="0" w:color="auto"/>
        <w:left w:val="none" w:sz="0" w:space="0" w:color="auto"/>
        <w:bottom w:val="none" w:sz="0" w:space="0" w:color="auto"/>
        <w:right w:val="none" w:sz="0" w:space="0" w:color="auto"/>
      </w:divBdr>
    </w:div>
    <w:div w:id="92671229">
      <w:bodyDiv w:val="1"/>
      <w:marLeft w:val="0"/>
      <w:marRight w:val="0"/>
      <w:marTop w:val="0"/>
      <w:marBottom w:val="0"/>
      <w:divBdr>
        <w:top w:val="none" w:sz="0" w:space="0" w:color="auto"/>
        <w:left w:val="none" w:sz="0" w:space="0" w:color="auto"/>
        <w:bottom w:val="none" w:sz="0" w:space="0" w:color="auto"/>
        <w:right w:val="none" w:sz="0" w:space="0" w:color="auto"/>
      </w:divBdr>
      <w:divsChild>
        <w:div w:id="169218987">
          <w:marLeft w:val="0"/>
          <w:marRight w:val="0"/>
          <w:marTop w:val="0"/>
          <w:marBottom w:val="0"/>
          <w:divBdr>
            <w:top w:val="none" w:sz="0" w:space="0" w:color="auto"/>
            <w:left w:val="none" w:sz="0" w:space="0" w:color="auto"/>
            <w:bottom w:val="none" w:sz="0" w:space="0" w:color="auto"/>
            <w:right w:val="none" w:sz="0" w:space="0" w:color="auto"/>
          </w:divBdr>
        </w:div>
      </w:divsChild>
    </w:div>
    <w:div w:id="108934038">
      <w:bodyDiv w:val="1"/>
      <w:marLeft w:val="0"/>
      <w:marRight w:val="0"/>
      <w:marTop w:val="0"/>
      <w:marBottom w:val="0"/>
      <w:divBdr>
        <w:top w:val="none" w:sz="0" w:space="0" w:color="auto"/>
        <w:left w:val="none" w:sz="0" w:space="0" w:color="auto"/>
        <w:bottom w:val="none" w:sz="0" w:space="0" w:color="auto"/>
        <w:right w:val="none" w:sz="0" w:space="0" w:color="auto"/>
      </w:divBdr>
    </w:div>
    <w:div w:id="189489323">
      <w:bodyDiv w:val="1"/>
      <w:marLeft w:val="0"/>
      <w:marRight w:val="0"/>
      <w:marTop w:val="0"/>
      <w:marBottom w:val="0"/>
      <w:divBdr>
        <w:top w:val="none" w:sz="0" w:space="0" w:color="auto"/>
        <w:left w:val="none" w:sz="0" w:space="0" w:color="auto"/>
        <w:bottom w:val="none" w:sz="0" w:space="0" w:color="auto"/>
        <w:right w:val="none" w:sz="0" w:space="0" w:color="auto"/>
      </w:divBdr>
      <w:divsChild>
        <w:div w:id="943850195">
          <w:marLeft w:val="0"/>
          <w:marRight w:val="0"/>
          <w:marTop w:val="0"/>
          <w:marBottom w:val="0"/>
          <w:divBdr>
            <w:top w:val="none" w:sz="0" w:space="0" w:color="auto"/>
            <w:left w:val="none" w:sz="0" w:space="0" w:color="auto"/>
            <w:bottom w:val="none" w:sz="0" w:space="0" w:color="auto"/>
            <w:right w:val="none" w:sz="0" w:space="0" w:color="auto"/>
          </w:divBdr>
          <w:divsChild>
            <w:div w:id="765227458">
              <w:marLeft w:val="0"/>
              <w:marRight w:val="0"/>
              <w:marTop w:val="0"/>
              <w:marBottom w:val="0"/>
              <w:divBdr>
                <w:top w:val="none" w:sz="0" w:space="0" w:color="C0C0C0"/>
                <w:left w:val="none" w:sz="0" w:space="0" w:color="C0C0C0"/>
                <w:bottom w:val="none" w:sz="0" w:space="0" w:color="C0C0C0"/>
                <w:right w:val="none" w:sz="0" w:space="0" w:color="C0C0C0"/>
              </w:divBdr>
              <w:divsChild>
                <w:div w:id="1356150509">
                  <w:marLeft w:val="0"/>
                  <w:marRight w:val="0"/>
                  <w:marTop w:val="0"/>
                  <w:marBottom w:val="0"/>
                  <w:divBdr>
                    <w:top w:val="none" w:sz="0" w:space="0" w:color="auto"/>
                    <w:left w:val="none" w:sz="0" w:space="0" w:color="auto"/>
                    <w:bottom w:val="none" w:sz="0" w:space="0" w:color="auto"/>
                    <w:right w:val="none" w:sz="0" w:space="0" w:color="auto"/>
                  </w:divBdr>
                  <w:divsChild>
                    <w:div w:id="480998607">
                      <w:marLeft w:val="0"/>
                      <w:marRight w:val="0"/>
                      <w:marTop w:val="0"/>
                      <w:marBottom w:val="0"/>
                      <w:divBdr>
                        <w:top w:val="none" w:sz="0" w:space="0" w:color="auto"/>
                        <w:left w:val="none" w:sz="0" w:space="0" w:color="auto"/>
                        <w:bottom w:val="none" w:sz="0" w:space="0" w:color="auto"/>
                        <w:right w:val="none" w:sz="0" w:space="0" w:color="auto"/>
                      </w:divBdr>
                      <w:divsChild>
                        <w:div w:id="952595508">
                          <w:marLeft w:val="150"/>
                          <w:marRight w:val="150"/>
                          <w:marTop w:val="150"/>
                          <w:marBottom w:val="150"/>
                          <w:divBdr>
                            <w:top w:val="none" w:sz="0" w:space="0" w:color="auto"/>
                            <w:left w:val="none" w:sz="0" w:space="0" w:color="auto"/>
                            <w:bottom w:val="none" w:sz="0" w:space="0" w:color="auto"/>
                            <w:right w:val="none" w:sz="0" w:space="0" w:color="auto"/>
                          </w:divBdr>
                          <w:divsChild>
                            <w:div w:id="1537544461">
                              <w:marLeft w:val="0"/>
                              <w:marRight w:val="0"/>
                              <w:marTop w:val="0"/>
                              <w:marBottom w:val="0"/>
                              <w:divBdr>
                                <w:top w:val="none" w:sz="0" w:space="0" w:color="auto"/>
                                <w:left w:val="none" w:sz="0" w:space="0" w:color="auto"/>
                                <w:bottom w:val="none" w:sz="0" w:space="0" w:color="auto"/>
                                <w:right w:val="none" w:sz="0" w:space="0" w:color="auto"/>
                              </w:divBdr>
                              <w:divsChild>
                                <w:div w:id="17911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17391">
      <w:bodyDiv w:val="1"/>
      <w:marLeft w:val="0"/>
      <w:marRight w:val="0"/>
      <w:marTop w:val="0"/>
      <w:marBottom w:val="0"/>
      <w:divBdr>
        <w:top w:val="none" w:sz="0" w:space="0" w:color="auto"/>
        <w:left w:val="none" w:sz="0" w:space="0" w:color="auto"/>
        <w:bottom w:val="none" w:sz="0" w:space="0" w:color="auto"/>
        <w:right w:val="none" w:sz="0" w:space="0" w:color="auto"/>
      </w:divBdr>
    </w:div>
    <w:div w:id="291599142">
      <w:bodyDiv w:val="1"/>
      <w:marLeft w:val="0"/>
      <w:marRight w:val="0"/>
      <w:marTop w:val="0"/>
      <w:marBottom w:val="0"/>
      <w:divBdr>
        <w:top w:val="none" w:sz="0" w:space="0" w:color="auto"/>
        <w:left w:val="none" w:sz="0" w:space="0" w:color="auto"/>
        <w:bottom w:val="none" w:sz="0" w:space="0" w:color="auto"/>
        <w:right w:val="none" w:sz="0" w:space="0" w:color="auto"/>
      </w:divBdr>
    </w:div>
    <w:div w:id="326982866">
      <w:bodyDiv w:val="1"/>
      <w:marLeft w:val="0"/>
      <w:marRight w:val="0"/>
      <w:marTop w:val="0"/>
      <w:marBottom w:val="0"/>
      <w:divBdr>
        <w:top w:val="none" w:sz="0" w:space="0" w:color="auto"/>
        <w:left w:val="none" w:sz="0" w:space="0" w:color="auto"/>
        <w:bottom w:val="none" w:sz="0" w:space="0" w:color="auto"/>
        <w:right w:val="none" w:sz="0" w:space="0" w:color="auto"/>
      </w:divBdr>
    </w:div>
    <w:div w:id="745958803">
      <w:bodyDiv w:val="1"/>
      <w:marLeft w:val="0"/>
      <w:marRight w:val="0"/>
      <w:marTop w:val="0"/>
      <w:marBottom w:val="0"/>
      <w:divBdr>
        <w:top w:val="none" w:sz="0" w:space="0" w:color="auto"/>
        <w:left w:val="none" w:sz="0" w:space="0" w:color="auto"/>
        <w:bottom w:val="none" w:sz="0" w:space="0" w:color="auto"/>
        <w:right w:val="none" w:sz="0" w:space="0" w:color="auto"/>
      </w:divBdr>
      <w:divsChild>
        <w:div w:id="1441024380">
          <w:marLeft w:val="0"/>
          <w:marRight w:val="0"/>
          <w:marTop w:val="0"/>
          <w:marBottom w:val="0"/>
          <w:divBdr>
            <w:top w:val="none" w:sz="0" w:space="0" w:color="auto"/>
            <w:left w:val="none" w:sz="0" w:space="0" w:color="auto"/>
            <w:bottom w:val="none" w:sz="0" w:space="0" w:color="auto"/>
            <w:right w:val="none" w:sz="0" w:space="0" w:color="auto"/>
          </w:divBdr>
        </w:div>
      </w:divsChild>
    </w:div>
    <w:div w:id="822042592">
      <w:bodyDiv w:val="1"/>
      <w:marLeft w:val="0"/>
      <w:marRight w:val="0"/>
      <w:marTop w:val="0"/>
      <w:marBottom w:val="0"/>
      <w:divBdr>
        <w:top w:val="none" w:sz="0" w:space="0" w:color="auto"/>
        <w:left w:val="none" w:sz="0" w:space="0" w:color="auto"/>
        <w:bottom w:val="none" w:sz="0" w:space="0" w:color="auto"/>
        <w:right w:val="none" w:sz="0" w:space="0" w:color="auto"/>
      </w:divBdr>
    </w:div>
    <w:div w:id="1094743809">
      <w:bodyDiv w:val="1"/>
      <w:marLeft w:val="0"/>
      <w:marRight w:val="0"/>
      <w:marTop w:val="0"/>
      <w:marBottom w:val="0"/>
      <w:divBdr>
        <w:top w:val="none" w:sz="0" w:space="0" w:color="auto"/>
        <w:left w:val="none" w:sz="0" w:space="0" w:color="auto"/>
        <w:bottom w:val="none" w:sz="0" w:space="0" w:color="auto"/>
        <w:right w:val="none" w:sz="0" w:space="0" w:color="auto"/>
      </w:divBdr>
    </w:div>
    <w:div w:id="1115514615">
      <w:bodyDiv w:val="1"/>
      <w:marLeft w:val="0"/>
      <w:marRight w:val="0"/>
      <w:marTop w:val="0"/>
      <w:marBottom w:val="0"/>
      <w:divBdr>
        <w:top w:val="none" w:sz="0" w:space="0" w:color="auto"/>
        <w:left w:val="none" w:sz="0" w:space="0" w:color="auto"/>
        <w:bottom w:val="none" w:sz="0" w:space="0" w:color="auto"/>
        <w:right w:val="none" w:sz="0" w:space="0" w:color="auto"/>
      </w:divBdr>
    </w:div>
    <w:div w:id="1128013870">
      <w:bodyDiv w:val="1"/>
      <w:marLeft w:val="0"/>
      <w:marRight w:val="0"/>
      <w:marTop w:val="0"/>
      <w:marBottom w:val="0"/>
      <w:divBdr>
        <w:top w:val="none" w:sz="0" w:space="0" w:color="auto"/>
        <w:left w:val="none" w:sz="0" w:space="0" w:color="auto"/>
        <w:bottom w:val="none" w:sz="0" w:space="0" w:color="auto"/>
        <w:right w:val="none" w:sz="0" w:space="0" w:color="auto"/>
      </w:divBdr>
    </w:div>
    <w:div w:id="1194808629">
      <w:bodyDiv w:val="1"/>
      <w:marLeft w:val="0"/>
      <w:marRight w:val="0"/>
      <w:marTop w:val="0"/>
      <w:marBottom w:val="0"/>
      <w:divBdr>
        <w:top w:val="none" w:sz="0" w:space="0" w:color="auto"/>
        <w:left w:val="none" w:sz="0" w:space="0" w:color="auto"/>
        <w:bottom w:val="none" w:sz="0" w:space="0" w:color="auto"/>
        <w:right w:val="none" w:sz="0" w:space="0" w:color="auto"/>
      </w:divBdr>
      <w:divsChild>
        <w:div w:id="834762475">
          <w:marLeft w:val="0"/>
          <w:marRight w:val="0"/>
          <w:marTop w:val="0"/>
          <w:marBottom w:val="0"/>
          <w:divBdr>
            <w:top w:val="none" w:sz="0" w:space="0" w:color="auto"/>
            <w:left w:val="none" w:sz="0" w:space="0" w:color="auto"/>
            <w:bottom w:val="none" w:sz="0" w:space="0" w:color="auto"/>
            <w:right w:val="none" w:sz="0" w:space="0" w:color="auto"/>
          </w:divBdr>
        </w:div>
      </w:divsChild>
    </w:div>
    <w:div w:id="1233270357">
      <w:bodyDiv w:val="1"/>
      <w:marLeft w:val="0"/>
      <w:marRight w:val="0"/>
      <w:marTop w:val="0"/>
      <w:marBottom w:val="0"/>
      <w:divBdr>
        <w:top w:val="none" w:sz="0" w:space="0" w:color="auto"/>
        <w:left w:val="none" w:sz="0" w:space="0" w:color="auto"/>
        <w:bottom w:val="none" w:sz="0" w:space="0" w:color="auto"/>
        <w:right w:val="none" w:sz="0" w:space="0" w:color="auto"/>
      </w:divBdr>
    </w:div>
    <w:div w:id="1247305438">
      <w:bodyDiv w:val="1"/>
      <w:marLeft w:val="0"/>
      <w:marRight w:val="0"/>
      <w:marTop w:val="0"/>
      <w:marBottom w:val="0"/>
      <w:divBdr>
        <w:top w:val="none" w:sz="0" w:space="0" w:color="auto"/>
        <w:left w:val="none" w:sz="0" w:space="0" w:color="auto"/>
        <w:bottom w:val="none" w:sz="0" w:space="0" w:color="auto"/>
        <w:right w:val="none" w:sz="0" w:space="0" w:color="auto"/>
      </w:divBdr>
    </w:div>
    <w:div w:id="1344625614">
      <w:bodyDiv w:val="1"/>
      <w:marLeft w:val="0"/>
      <w:marRight w:val="0"/>
      <w:marTop w:val="0"/>
      <w:marBottom w:val="0"/>
      <w:divBdr>
        <w:top w:val="none" w:sz="0" w:space="0" w:color="auto"/>
        <w:left w:val="none" w:sz="0" w:space="0" w:color="auto"/>
        <w:bottom w:val="none" w:sz="0" w:space="0" w:color="auto"/>
        <w:right w:val="none" w:sz="0" w:space="0" w:color="auto"/>
      </w:divBdr>
    </w:div>
    <w:div w:id="1393893153">
      <w:bodyDiv w:val="1"/>
      <w:marLeft w:val="0"/>
      <w:marRight w:val="0"/>
      <w:marTop w:val="0"/>
      <w:marBottom w:val="0"/>
      <w:divBdr>
        <w:top w:val="none" w:sz="0" w:space="0" w:color="auto"/>
        <w:left w:val="none" w:sz="0" w:space="0" w:color="auto"/>
        <w:bottom w:val="none" w:sz="0" w:space="0" w:color="auto"/>
        <w:right w:val="none" w:sz="0" w:space="0" w:color="auto"/>
      </w:divBdr>
    </w:div>
    <w:div w:id="1419595803">
      <w:bodyDiv w:val="1"/>
      <w:marLeft w:val="0"/>
      <w:marRight w:val="0"/>
      <w:marTop w:val="0"/>
      <w:marBottom w:val="0"/>
      <w:divBdr>
        <w:top w:val="none" w:sz="0" w:space="0" w:color="auto"/>
        <w:left w:val="none" w:sz="0" w:space="0" w:color="auto"/>
        <w:bottom w:val="none" w:sz="0" w:space="0" w:color="auto"/>
        <w:right w:val="none" w:sz="0" w:space="0" w:color="auto"/>
      </w:divBdr>
      <w:divsChild>
        <w:div w:id="773478385">
          <w:marLeft w:val="0"/>
          <w:marRight w:val="0"/>
          <w:marTop w:val="0"/>
          <w:marBottom w:val="0"/>
          <w:divBdr>
            <w:top w:val="none" w:sz="0" w:space="0" w:color="auto"/>
            <w:left w:val="none" w:sz="0" w:space="0" w:color="auto"/>
            <w:bottom w:val="none" w:sz="0" w:space="0" w:color="auto"/>
            <w:right w:val="none" w:sz="0" w:space="0" w:color="auto"/>
          </w:divBdr>
        </w:div>
      </w:divsChild>
    </w:div>
    <w:div w:id="1439325315">
      <w:bodyDiv w:val="1"/>
      <w:marLeft w:val="0"/>
      <w:marRight w:val="0"/>
      <w:marTop w:val="0"/>
      <w:marBottom w:val="0"/>
      <w:divBdr>
        <w:top w:val="none" w:sz="0" w:space="0" w:color="auto"/>
        <w:left w:val="none" w:sz="0" w:space="0" w:color="auto"/>
        <w:bottom w:val="none" w:sz="0" w:space="0" w:color="auto"/>
        <w:right w:val="none" w:sz="0" w:space="0" w:color="auto"/>
      </w:divBdr>
    </w:div>
    <w:div w:id="1561790725">
      <w:bodyDiv w:val="1"/>
      <w:marLeft w:val="0"/>
      <w:marRight w:val="0"/>
      <w:marTop w:val="0"/>
      <w:marBottom w:val="0"/>
      <w:divBdr>
        <w:top w:val="none" w:sz="0" w:space="0" w:color="auto"/>
        <w:left w:val="none" w:sz="0" w:space="0" w:color="auto"/>
        <w:bottom w:val="none" w:sz="0" w:space="0" w:color="auto"/>
        <w:right w:val="none" w:sz="0" w:space="0" w:color="auto"/>
      </w:divBdr>
    </w:div>
    <w:div w:id="1652639426">
      <w:bodyDiv w:val="1"/>
      <w:marLeft w:val="0"/>
      <w:marRight w:val="0"/>
      <w:marTop w:val="0"/>
      <w:marBottom w:val="0"/>
      <w:divBdr>
        <w:top w:val="none" w:sz="0" w:space="0" w:color="auto"/>
        <w:left w:val="none" w:sz="0" w:space="0" w:color="auto"/>
        <w:bottom w:val="none" w:sz="0" w:space="0" w:color="auto"/>
        <w:right w:val="none" w:sz="0" w:space="0" w:color="auto"/>
      </w:divBdr>
    </w:div>
    <w:div w:id="1657298985">
      <w:bodyDiv w:val="1"/>
      <w:marLeft w:val="0"/>
      <w:marRight w:val="0"/>
      <w:marTop w:val="0"/>
      <w:marBottom w:val="0"/>
      <w:divBdr>
        <w:top w:val="none" w:sz="0" w:space="0" w:color="auto"/>
        <w:left w:val="none" w:sz="0" w:space="0" w:color="auto"/>
        <w:bottom w:val="none" w:sz="0" w:space="0" w:color="auto"/>
        <w:right w:val="none" w:sz="0" w:space="0" w:color="auto"/>
      </w:divBdr>
      <w:divsChild>
        <w:div w:id="1783573209">
          <w:marLeft w:val="0"/>
          <w:marRight w:val="0"/>
          <w:marTop w:val="0"/>
          <w:marBottom w:val="0"/>
          <w:divBdr>
            <w:top w:val="none" w:sz="0" w:space="0" w:color="auto"/>
            <w:left w:val="none" w:sz="0" w:space="0" w:color="auto"/>
            <w:bottom w:val="none" w:sz="0" w:space="0" w:color="auto"/>
            <w:right w:val="none" w:sz="0" w:space="0" w:color="auto"/>
          </w:divBdr>
        </w:div>
      </w:divsChild>
    </w:div>
    <w:div w:id="1739671157">
      <w:bodyDiv w:val="1"/>
      <w:marLeft w:val="0"/>
      <w:marRight w:val="0"/>
      <w:marTop w:val="0"/>
      <w:marBottom w:val="0"/>
      <w:divBdr>
        <w:top w:val="none" w:sz="0" w:space="0" w:color="auto"/>
        <w:left w:val="none" w:sz="0" w:space="0" w:color="auto"/>
        <w:bottom w:val="none" w:sz="0" w:space="0" w:color="auto"/>
        <w:right w:val="none" w:sz="0" w:space="0" w:color="auto"/>
      </w:divBdr>
      <w:divsChild>
        <w:div w:id="2100707819">
          <w:marLeft w:val="0"/>
          <w:marRight w:val="0"/>
          <w:marTop w:val="0"/>
          <w:marBottom w:val="0"/>
          <w:divBdr>
            <w:top w:val="none" w:sz="0" w:space="0" w:color="auto"/>
            <w:left w:val="none" w:sz="0" w:space="0" w:color="auto"/>
            <w:bottom w:val="none" w:sz="0" w:space="0" w:color="auto"/>
            <w:right w:val="none" w:sz="0" w:space="0" w:color="auto"/>
          </w:divBdr>
        </w:div>
      </w:divsChild>
    </w:div>
    <w:div w:id="1742174037">
      <w:bodyDiv w:val="1"/>
      <w:marLeft w:val="0"/>
      <w:marRight w:val="0"/>
      <w:marTop w:val="0"/>
      <w:marBottom w:val="0"/>
      <w:divBdr>
        <w:top w:val="none" w:sz="0" w:space="0" w:color="auto"/>
        <w:left w:val="none" w:sz="0" w:space="0" w:color="auto"/>
        <w:bottom w:val="none" w:sz="0" w:space="0" w:color="auto"/>
        <w:right w:val="none" w:sz="0" w:space="0" w:color="auto"/>
      </w:divBdr>
      <w:divsChild>
        <w:div w:id="1440024337">
          <w:marLeft w:val="0"/>
          <w:marRight w:val="0"/>
          <w:marTop w:val="0"/>
          <w:marBottom w:val="0"/>
          <w:divBdr>
            <w:top w:val="none" w:sz="0" w:space="0" w:color="auto"/>
            <w:left w:val="none" w:sz="0" w:space="0" w:color="auto"/>
            <w:bottom w:val="none" w:sz="0" w:space="0" w:color="auto"/>
            <w:right w:val="none" w:sz="0" w:space="0" w:color="auto"/>
          </w:divBdr>
        </w:div>
        <w:div w:id="1709261668">
          <w:marLeft w:val="0"/>
          <w:marRight w:val="0"/>
          <w:marTop w:val="0"/>
          <w:marBottom w:val="0"/>
          <w:divBdr>
            <w:top w:val="none" w:sz="0" w:space="0" w:color="auto"/>
            <w:left w:val="none" w:sz="0" w:space="0" w:color="auto"/>
            <w:bottom w:val="none" w:sz="0" w:space="0" w:color="auto"/>
            <w:right w:val="none" w:sz="0" w:space="0" w:color="auto"/>
          </w:divBdr>
          <w:divsChild>
            <w:div w:id="671220482">
              <w:marLeft w:val="0"/>
              <w:marRight w:val="0"/>
              <w:marTop w:val="0"/>
              <w:marBottom w:val="0"/>
              <w:divBdr>
                <w:top w:val="none" w:sz="0" w:space="0" w:color="auto"/>
                <w:left w:val="none" w:sz="0" w:space="0" w:color="auto"/>
                <w:bottom w:val="none" w:sz="0" w:space="0" w:color="auto"/>
                <w:right w:val="none" w:sz="0" w:space="0" w:color="auto"/>
              </w:divBdr>
              <w:divsChild>
                <w:div w:id="290945681">
                  <w:blockQuote w:val="1"/>
                  <w:marLeft w:val="0"/>
                  <w:marRight w:val="0"/>
                  <w:marTop w:val="0"/>
                  <w:marBottom w:val="0"/>
                  <w:divBdr>
                    <w:top w:val="none" w:sz="0" w:space="0" w:color="auto"/>
                    <w:left w:val="none" w:sz="0" w:space="0" w:color="auto"/>
                    <w:bottom w:val="none" w:sz="0" w:space="0" w:color="auto"/>
                    <w:right w:val="none" w:sz="0" w:space="0" w:color="auto"/>
                  </w:divBdr>
                  <w:divsChild>
                    <w:div w:id="6177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98008">
          <w:marLeft w:val="0"/>
          <w:marRight w:val="0"/>
          <w:marTop w:val="0"/>
          <w:marBottom w:val="0"/>
          <w:divBdr>
            <w:top w:val="none" w:sz="0" w:space="0" w:color="auto"/>
            <w:left w:val="none" w:sz="0" w:space="0" w:color="auto"/>
            <w:bottom w:val="none" w:sz="0" w:space="0" w:color="auto"/>
            <w:right w:val="none" w:sz="0" w:space="0" w:color="auto"/>
          </w:divBdr>
        </w:div>
      </w:divsChild>
    </w:div>
    <w:div w:id="1769695144">
      <w:bodyDiv w:val="1"/>
      <w:marLeft w:val="0"/>
      <w:marRight w:val="0"/>
      <w:marTop w:val="0"/>
      <w:marBottom w:val="0"/>
      <w:divBdr>
        <w:top w:val="none" w:sz="0" w:space="0" w:color="auto"/>
        <w:left w:val="none" w:sz="0" w:space="0" w:color="auto"/>
        <w:bottom w:val="none" w:sz="0" w:space="0" w:color="auto"/>
        <w:right w:val="none" w:sz="0" w:space="0" w:color="auto"/>
      </w:divBdr>
      <w:divsChild>
        <w:div w:id="511451566">
          <w:marLeft w:val="0"/>
          <w:marRight w:val="0"/>
          <w:marTop w:val="0"/>
          <w:marBottom w:val="0"/>
          <w:divBdr>
            <w:top w:val="none" w:sz="0" w:space="0" w:color="auto"/>
            <w:left w:val="none" w:sz="0" w:space="0" w:color="auto"/>
            <w:bottom w:val="none" w:sz="0" w:space="0" w:color="auto"/>
            <w:right w:val="none" w:sz="0" w:space="0" w:color="auto"/>
          </w:divBdr>
          <w:divsChild>
            <w:div w:id="1815760125">
              <w:marLeft w:val="0"/>
              <w:marRight w:val="0"/>
              <w:marTop w:val="0"/>
              <w:marBottom w:val="0"/>
              <w:divBdr>
                <w:top w:val="none" w:sz="0" w:space="0" w:color="C0C0C0"/>
                <w:left w:val="none" w:sz="0" w:space="0" w:color="C0C0C0"/>
                <w:bottom w:val="none" w:sz="0" w:space="0" w:color="C0C0C0"/>
                <w:right w:val="none" w:sz="0" w:space="0" w:color="C0C0C0"/>
              </w:divBdr>
              <w:divsChild>
                <w:div w:id="1320227897">
                  <w:marLeft w:val="0"/>
                  <w:marRight w:val="0"/>
                  <w:marTop w:val="0"/>
                  <w:marBottom w:val="0"/>
                  <w:divBdr>
                    <w:top w:val="none" w:sz="0" w:space="0" w:color="auto"/>
                    <w:left w:val="none" w:sz="0" w:space="0" w:color="auto"/>
                    <w:bottom w:val="none" w:sz="0" w:space="0" w:color="auto"/>
                    <w:right w:val="none" w:sz="0" w:space="0" w:color="auto"/>
                  </w:divBdr>
                  <w:divsChild>
                    <w:div w:id="824469420">
                      <w:marLeft w:val="0"/>
                      <w:marRight w:val="0"/>
                      <w:marTop w:val="0"/>
                      <w:marBottom w:val="0"/>
                      <w:divBdr>
                        <w:top w:val="none" w:sz="0" w:space="0" w:color="auto"/>
                        <w:left w:val="none" w:sz="0" w:space="0" w:color="auto"/>
                        <w:bottom w:val="none" w:sz="0" w:space="0" w:color="auto"/>
                        <w:right w:val="none" w:sz="0" w:space="0" w:color="auto"/>
                      </w:divBdr>
                      <w:divsChild>
                        <w:div w:id="1176457420">
                          <w:marLeft w:val="150"/>
                          <w:marRight w:val="150"/>
                          <w:marTop w:val="150"/>
                          <w:marBottom w:val="150"/>
                          <w:divBdr>
                            <w:top w:val="none" w:sz="0" w:space="0" w:color="auto"/>
                            <w:left w:val="none" w:sz="0" w:space="0" w:color="auto"/>
                            <w:bottom w:val="none" w:sz="0" w:space="0" w:color="auto"/>
                            <w:right w:val="none" w:sz="0" w:space="0" w:color="auto"/>
                          </w:divBdr>
                          <w:divsChild>
                            <w:div w:id="996688896">
                              <w:marLeft w:val="0"/>
                              <w:marRight w:val="0"/>
                              <w:marTop w:val="0"/>
                              <w:marBottom w:val="0"/>
                              <w:divBdr>
                                <w:top w:val="none" w:sz="0" w:space="0" w:color="auto"/>
                                <w:left w:val="none" w:sz="0" w:space="0" w:color="auto"/>
                                <w:bottom w:val="none" w:sz="0" w:space="0" w:color="auto"/>
                                <w:right w:val="none" w:sz="0" w:space="0" w:color="auto"/>
                              </w:divBdr>
                              <w:divsChild>
                                <w:div w:id="3531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928771">
      <w:bodyDiv w:val="1"/>
      <w:marLeft w:val="0"/>
      <w:marRight w:val="0"/>
      <w:marTop w:val="0"/>
      <w:marBottom w:val="0"/>
      <w:divBdr>
        <w:top w:val="none" w:sz="0" w:space="0" w:color="auto"/>
        <w:left w:val="none" w:sz="0" w:space="0" w:color="auto"/>
        <w:bottom w:val="none" w:sz="0" w:space="0" w:color="auto"/>
        <w:right w:val="none" w:sz="0" w:space="0" w:color="auto"/>
      </w:divBdr>
    </w:div>
    <w:div w:id="1852796845">
      <w:bodyDiv w:val="1"/>
      <w:marLeft w:val="0"/>
      <w:marRight w:val="0"/>
      <w:marTop w:val="0"/>
      <w:marBottom w:val="0"/>
      <w:divBdr>
        <w:top w:val="none" w:sz="0" w:space="0" w:color="auto"/>
        <w:left w:val="none" w:sz="0" w:space="0" w:color="auto"/>
        <w:bottom w:val="none" w:sz="0" w:space="0" w:color="auto"/>
        <w:right w:val="none" w:sz="0" w:space="0" w:color="auto"/>
      </w:divBdr>
    </w:div>
    <w:div w:id="1887140079">
      <w:bodyDiv w:val="1"/>
      <w:marLeft w:val="0"/>
      <w:marRight w:val="0"/>
      <w:marTop w:val="0"/>
      <w:marBottom w:val="0"/>
      <w:divBdr>
        <w:top w:val="none" w:sz="0" w:space="0" w:color="auto"/>
        <w:left w:val="none" w:sz="0" w:space="0" w:color="auto"/>
        <w:bottom w:val="none" w:sz="0" w:space="0" w:color="auto"/>
        <w:right w:val="none" w:sz="0" w:space="0" w:color="auto"/>
      </w:divBdr>
    </w:div>
    <w:div w:id="1895771159">
      <w:bodyDiv w:val="1"/>
      <w:marLeft w:val="0"/>
      <w:marRight w:val="0"/>
      <w:marTop w:val="0"/>
      <w:marBottom w:val="0"/>
      <w:divBdr>
        <w:top w:val="none" w:sz="0" w:space="0" w:color="auto"/>
        <w:left w:val="none" w:sz="0" w:space="0" w:color="auto"/>
        <w:bottom w:val="none" w:sz="0" w:space="0" w:color="auto"/>
        <w:right w:val="none" w:sz="0" w:space="0" w:color="auto"/>
      </w:divBdr>
      <w:divsChild>
        <w:div w:id="32579626">
          <w:marLeft w:val="0"/>
          <w:marRight w:val="0"/>
          <w:marTop w:val="0"/>
          <w:marBottom w:val="0"/>
          <w:divBdr>
            <w:top w:val="none" w:sz="0" w:space="0" w:color="auto"/>
            <w:left w:val="none" w:sz="0" w:space="0" w:color="auto"/>
            <w:bottom w:val="none" w:sz="0" w:space="0" w:color="auto"/>
            <w:right w:val="none" w:sz="0" w:space="0" w:color="auto"/>
          </w:divBdr>
        </w:div>
      </w:divsChild>
    </w:div>
    <w:div w:id="1972830525">
      <w:bodyDiv w:val="1"/>
      <w:marLeft w:val="0"/>
      <w:marRight w:val="0"/>
      <w:marTop w:val="0"/>
      <w:marBottom w:val="0"/>
      <w:divBdr>
        <w:top w:val="none" w:sz="0" w:space="0" w:color="auto"/>
        <w:left w:val="none" w:sz="0" w:space="0" w:color="auto"/>
        <w:bottom w:val="none" w:sz="0" w:space="0" w:color="auto"/>
        <w:right w:val="none" w:sz="0" w:space="0" w:color="auto"/>
      </w:divBdr>
    </w:div>
    <w:div w:id="1996061230">
      <w:bodyDiv w:val="1"/>
      <w:marLeft w:val="0"/>
      <w:marRight w:val="0"/>
      <w:marTop w:val="0"/>
      <w:marBottom w:val="0"/>
      <w:divBdr>
        <w:top w:val="none" w:sz="0" w:space="0" w:color="auto"/>
        <w:left w:val="none" w:sz="0" w:space="0" w:color="auto"/>
        <w:bottom w:val="none" w:sz="0" w:space="0" w:color="auto"/>
        <w:right w:val="none" w:sz="0" w:space="0" w:color="auto"/>
      </w:divBdr>
    </w:div>
    <w:div w:id="2037585461">
      <w:bodyDiv w:val="1"/>
      <w:marLeft w:val="0"/>
      <w:marRight w:val="0"/>
      <w:marTop w:val="0"/>
      <w:marBottom w:val="0"/>
      <w:divBdr>
        <w:top w:val="none" w:sz="0" w:space="0" w:color="auto"/>
        <w:left w:val="none" w:sz="0" w:space="0" w:color="auto"/>
        <w:bottom w:val="none" w:sz="0" w:space="0" w:color="auto"/>
        <w:right w:val="none" w:sz="0" w:space="0" w:color="auto"/>
      </w:divBdr>
    </w:div>
    <w:div w:id="2052993407">
      <w:bodyDiv w:val="1"/>
      <w:marLeft w:val="0"/>
      <w:marRight w:val="0"/>
      <w:marTop w:val="0"/>
      <w:marBottom w:val="0"/>
      <w:divBdr>
        <w:top w:val="none" w:sz="0" w:space="0" w:color="auto"/>
        <w:left w:val="none" w:sz="0" w:space="0" w:color="auto"/>
        <w:bottom w:val="none" w:sz="0" w:space="0" w:color="auto"/>
        <w:right w:val="none" w:sz="0" w:space="0" w:color="auto"/>
      </w:divBdr>
    </w:div>
    <w:div w:id="2070613146">
      <w:bodyDiv w:val="1"/>
      <w:marLeft w:val="0"/>
      <w:marRight w:val="0"/>
      <w:marTop w:val="0"/>
      <w:marBottom w:val="0"/>
      <w:divBdr>
        <w:top w:val="none" w:sz="0" w:space="0" w:color="auto"/>
        <w:left w:val="none" w:sz="0" w:space="0" w:color="auto"/>
        <w:bottom w:val="none" w:sz="0" w:space="0" w:color="auto"/>
        <w:right w:val="none" w:sz="0" w:space="0" w:color="auto"/>
      </w:divBdr>
      <w:divsChild>
        <w:div w:id="407968626">
          <w:marLeft w:val="0"/>
          <w:marRight w:val="0"/>
          <w:marTop w:val="0"/>
          <w:marBottom w:val="0"/>
          <w:divBdr>
            <w:top w:val="none" w:sz="0" w:space="0" w:color="auto"/>
            <w:left w:val="none" w:sz="0" w:space="0" w:color="auto"/>
            <w:bottom w:val="none" w:sz="0" w:space="0" w:color="auto"/>
            <w:right w:val="none" w:sz="0" w:space="0" w:color="auto"/>
          </w:divBdr>
          <w:divsChild>
            <w:div w:id="688412832">
              <w:marLeft w:val="0"/>
              <w:marRight w:val="0"/>
              <w:marTop w:val="0"/>
              <w:marBottom w:val="0"/>
              <w:divBdr>
                <w:top w:val="none" w:sz="0" w:space="0" w:color="C0C0C0"/>
                <w:left w:val="none" w:sz="0" w:space="0" w:color="C0C0C0"/>
                <w:bottom w:val="none" w:sz="0" w:space="0" w:color="C0C0C0"/>
                <w:right w:val="none" w:sz="0" w:space="0" w:color="C0C0C0"/>
              </w:divBdr>
              <w:divsChild>
                <w:div w:id="2072725660">
                  <w:marLeft w:val="0"/>
                  <w:marRight w:val="0"/>
                  <w:marTop w:val="0"/>
                  <w:marBottom w:val="0"/>
                  <w:divBdr>
                    <w:top w:val="none" w:sz="0" w:space="0" w:color="auto"/>
                    <w:left w:val="none" w:sz="0" w:space="0" w:color="auto"/>
                    <w:bottom w:val="none" w:sz="0" w:space="0" w:color="auto"/>
                    <w:right w:val="none" w:sz="0" w:space="0" w:color="auto"/>
                  </w:divBdr>
                  <w:divsChild>
                    <w:div w:id="1507743036">
                      <w:marLeft w:val="0"/>
                      <w:marRight w:val="0"/>
                      <w:marTop w:val="0"/>
                      <w:marBottom w:val="0"/>
                      <w:divBdr>
                        <w:top w:val="none" w:sz="0" w:space="0" w:color="auto"/>
                        <w:left w:val="none" w:sz="0" w:space="0" w:color="auto"/>
                        <w:bottom w:val="none" w:sz="0" w:space="0" w:color="auto"/>
                        <w:right w:val="none" w:sz="0" w:space="0" w:color="auto"/>
                      </w:divBdr>
                      <w:divsChild>
                        <w:div w:id="1631205225">
                          <w:marLeft w:val="150"/>
                          <w:marRight w:val="150"/>
                          <w:marTop w:val="150"/>
                          <w:marBottom w:val="150"/>
                          <w:divBdr>
                            <w:top w:val="none" w:sz="0" w:space="0" w:color="auto"/>
                            <w:left w:val="none" w:sz="0" w:space="0" w:color="auto"/>
                            <w:bottom w:val="none" w:sz="0" w:space="0" w:color="auto"/>
                            <w:right w:val="none" w:sz="0" w:space="0" w:color="auto"/>
                          </w:divBdr>
                          <w:divsChild>
                            <w:div w:id="44262903">
                              <w:marLeft w:val="0"/>
                              <w:marRight w:val="0"/>
                              <w:marTop w:val="0"/>
                              <w:marBottom w:val="0"/>
                              <w:divBdr>
                                <w:top w:val="none" w:sz="0" w:space="0" w:color="auto"/>
                                <w:left w:val="none" w:sz="0" w:space="0" w:color="auto"/>
                                <w:bottom w:val="none" w:sz="0" w:space="0" w:color="auto"/>
                                <w:right w:val="none" w:sz="0" w:space="0" w:color="auto"/>
                              </w:divBdr>
                              <w:divsChild>
                                <w:div w:id="16244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448321">
      <w:bodyDiv w:val="1"/>
      <w:marLeft w:val="0"/>
      <w:marRight w:val="0"/>
      <w:marTop w:val="0"/>
      <w:marBottom w:val="0"/>
      <w:divBdr>
        <w:top w:val="none" w:sz="0" w:space="0" w:color="auto"/>
        <w:left w:val="none" w:sz="0" w:space="0" w:color="auto"/>
        <w:bottom w:val="none" w:sz="0" w:space="0" w:color="auto"/>
        <w:right w:val="none" w:sz="0" w:space="0" w:color="auto"/>
      </w:divBdr>
    </w:div>
    <w:div w:id="2115519640">
      <w:bodyDiv w:val="1"/>
      <w:marLeft w:val="0"/>
      <w:marRight w:val="0"/>
      <w:marTop w:val="0"/>
      <w:marBottom w:val="0"/>
      <w:divBdr>
        <w:top w:val="none" w:sz="0" w:space="0" w:color="auto"/>
        <w:left w:val="none" w:sz="0" w:space="0" w:color="auto"/>
        <w:bottom w:val="none" w:sz="0" w:space="0" w:color="auto"/>
        <w:right w:val="none" w:sz="0" w:space="0" w:color="auto"/>
      </w:divBdr>
    </w:div>
    <w:div w:id="213497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ED46D-F80A-420B-B36A-5DF3BD66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2745</Words>
  <Characters>15648</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Byhovsky, Irene</dc:creator>
  <cp:keywords/>
  <dc:description/>
  <cp:lastModifiedBy>DelFranco, Ruthie</cp:lastModifiedBy>
  <cp:revision>2</cp:revision>
  <cp:lastPrinted>2023-02-09T15:39:00Z</cp:lastPrinted>
  <dcterms:created xsi:type="dcterms:W3CDTF">2023-02-13T14:36:00Z</dcterms:created>
  <dcterms:modified xsi:type="dcterms:W3CDTF">2023-02-13T14:36:00Z</dcterms:modified>
</cp:coreProperties>
</file>