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97BC" w14:textId="77AD67AB" w:rsidR="003A17EE" w:rsidRDefault="003A17EE" w:rsidP="005249FC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234258">
        <w:rPr>
          <w:rFonts w:eastAsia="Times New Roman" w:cs="Times New Roman"/>
          <w:szCs w:val="24"/>
        </w:rPr>
        <w:t>Int. No.</w:t>
      </w:r>
      <w:r w:rsidR="00694346">
        <w:rPr>
          <w:rFonts w:eastAsia="Times New Roman" w:cs="Times New Roman"/>
          <w:szCs w:val="24"/>
        </w:rPr>
        <w:t xml:space="preserve"> </w:t>
      </w:r>
      <w:r w:rsidR="00694346">
        <w:rPr>
          <w:rFonts w:eastAsia="Times New Roman"/>
          <w:szCs w:val="24"/>
        </w:rPr>
        <w:t>900</w:t>
      </w:r>
    </w:p>
    <w:p w14:paraId="65646E6D" w14:textId="77777777" w:rsidR="005249FC" w:rsidRPr="00234258" w:rsidRDefault="005249FC" w:rsidP="005249FC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10461941" w14:textId="17DA4ED9" w:rsidR="00577E40" w:rsidRDefault="00872255" w:rsidP="00577E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72255">
        <w:rPr>
          <w:rFonts w:cs="Times New Roman"/>
          <w:szCs w:val="24"/>
        </w:rPr>
        <w:t>By Council Members Avilés, Hanif, Restler, Richardson Jordan and Brooks-Powers</w:t>
      </w:r>
      <w:bookmarkStart w:id="0" w:name="_GoBack"/>
      <w:bookmarkEnd w:id="0"/>
    </w:p>
    <w:p w14:paraId="7363034B" w14:textId="77777777" w:rsidR="005249FC" w:rsidRDefault="005249FC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67128F4" w14:textId="77777777" w:rsidR="005249FC" w:rsidRPr="005249FC" w:rsidRDefault="005249FC" w:rsidP="003A17EE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5249FC">
        <w:rPr>
          <w:rFonts w:eastAsia="Times New Roman" w:cs="Times New Roman"/>
          <w:vanish/>
          <w:szCs w:val="24"/>
        </w:rPr>
        <w:t>..Title</w:t>
      </w:r>
    </w:p>
    <w:p w14:paraId="01C48A8F" w14:textId="3E37DA26" w:rsidR="00CA1327" w:rsidRDefault="005249FC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Local Law t</w:t>
      </w:r>
      <w:r w:rsidR="006D23BC" w:rsidRPr="00234258">
        <w:rPr>
          <w:rFonts w:eastAsia="Times New Roman" w:cs="Times New Roman"/>
          <w:szCs w:val="24"/>
        </w:rPr>
        <w:t>o amend the administrative code of the city of New York, i</w:t>
      </w:r>
      <w:r w:rsidR="00C93CA2" w:rsidRPr="00234258">
        <w:rPr>
          <w:rFonts w:eastAsia="Times New Roman" w:cs="Times New Roman"/>
          <w:szCs w:val="24"/>
        </w:rPr>
        <w:t xml:space="preserve">n relation to </w:t>
      </w:r>
      <w:r w:rsidR="0067265D" w:rsidRPr="00234258">
        <w:rPr>
          <w:rFonts w:eastAsia="Times New Roman" w:cs="Times New Roman"/>
          <w:szCs w:val="24"/>
        </w:rPr>
        <w:t>enhancing penalties for sidewalk parking and installing bollards in M1 zoning districts</w:t>
      </w:r>
    </w:p>
    <w:p w14:paraId="7FB8C608" w14:textId="21D7B81B" w:rsidR="005249FC" w:rsidRPr="005249FC" w:rsidRDefault="005249FC" w:rsidP="003A17EE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5249FC">
        <w:rPr>
          <w:rFonts w:eastAsia="Times New Roman" w:cs="Times New Roman"/>
          <w:vanish/>
          <w:szCs w:val="24"/>
        </w:rPr>
        <w:t>..Body</w:t>
      </w:r>
    </w:p>
    <w:p w14:paraId="022E5CCB" w14:textId="77777777" w:rsidR="00E97005" w:rsidRPr="00234258" w:rsidRDefault="00E97005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CCAD85B" w14:textId="77777777" w:rsidR="003A17EE" w:rsidRPr="00234258" w:rsidRDefault="003A17EE" w:rsidP="003A17EE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234258">
        <w:rPr>
          <w:rFonts w:eastAsia="Times New Roman" w:cs="Times New Roman"/>
          <w:szCs w:val="24"/>
          <w:u w:val="single"/>
        </w:rPr>
        <w:t>Be it enacted by the Council as follows:</w:t>
      </w:r>
    </w:p>
    <w:p w14:paraId="5CDAE1A4" w14:textId="77777777" w:rsidR="003A17EE" w:rsidRPr="00234258" w:rsidRDefault="003A17EE" w:rsidP="003A17EE">
      <w:pPr>
        <w:spacing w:after="0" w:line="480" w:lineRule="auto"/>
        <w:jc w:val="both"/>
        <w:rPr>
          <w:rFonts w:eastAsia="Times New Roman" w:cs="Times New Roman"/>
          <w:szCs w:val="24"/>
        </w:rPr>
        <w:sectPr w:rsidR="003A17EE" w:rsidRPr="00234258" w:rsidSect="008F0B17">
          <w:headerReference w:type="even" r:id="rId7"/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9CA975" w14:textId="60C43E9D" w:rsidR="00BD391B" w:rsidRPr="00234258" w:rsidRDefault="003A17EE" w:rsidP="003A17EE">
      <w:pPr>
        <w:shd w:val="clear" w:color="auto" w:fill="FFFFFF"/>
        <w:spacing w:after="0" w:line="480" w:lineRule="auto"/>
        <w:jc w:val="both"/>
        <w:rPr>
          <w:rFonts w:eastAsia="Times New Roman" w:cs="Times New Roman"/>
          <w:color w:val="000000"/>
          <w:szCs w:val="24"/>
        </w:rPr>
      </w:pPr>
      <w:r w:rsidRPr="00234258">
        <w:rPr>
          <w:rFonts w:eastAsia="Times New Roman" w:cs="Times New Roman"/>
          <w:color w:val="000000"/>
          <w:szCs w:val="24"/>
        </w:rPr>
        <w:t>            </w:t>
      </w:r>
      <w:r w:rsidR="006D23BC" w:rsidRPr="00234258">
        <w:rPr>
          <w:rFonts w:eastAsia="Times New Roman" w:cs="Times New Roman"/>
          <w:color w:val="000000"/>
          <w:szCs w:val="24"/>
        </w:rPr>
        <w:t xml:space="preserve">Section 1. </w:t>
      </w:r>
      <w:r w:rsidR="00BD391B" w:rsidRPr="00234258">
        <w:rPr>
          <w:rFonts w:eastAsia="Times New Roman" w:cs="Times New Roman"/>
          <w:color w:val="000000"/>
          <w:szCs w:val="24"/>
        </w:rPr>
        <w:t>Subdivision b of section 19-136 of the administrative code of the city of New York</w:t>
      </w:r>
      <w:r w:rsidR="00A6376D">
        <w:rPr>
          <w:rFonts w:eastAsia="Times New Roman" w:cs="Times New Roman"/>
          <w:color w:val="000000"/>
          <w:szCs w:val="24"/>
        </w:rPr>
        <w:t xml:space="preserve">, as amended </w:t>
      </w:r>
      <w:r w:rsidR="009B4587">
        <w:rPr>
          <w:rFonts w:eastAsia="Times New Roman" w:cs="Times New Roman"/>
          <w:color w:val="000000"/>
          <w:szCs w:val="24"/>
        </w:rPr>
        <w:t>by local law number 104 for the year 1993,</w:t>
      </w:r>
      <w:r w:rsidR="00825DBB" w:rsidRPr="00234258">
        <w:rPr>
          <w:rFonts w:eastAsia="Times New Roman" w:cs="Times New Roman"/>
          <w:color w:val="000000"/>
          <w:szCs w:val="24"/>
        </w:rPr>
        <w:t xml:space="preserve"> </w:t>
      </w:r>
      <w:r w:rsidR="00BD391B" w:rsidRPr="00234258">
        <w:rPr>
          <w:rFonts w:eastAsia="Times New Roman" w:cs="Times New Roman"/>
          <w:color w:val="000000"/>
          <w:szCs w:val="24"/>
        </w:rPr>
        <w:t>is amended to read as follows:</w:t>
      </w:r>
    </w:p>
    <w:p w14:paraId="67DFBF1A" w14:textId="583B6EC3" w:rsidR="00BD391B" w:rsidRPr="00234258" w:rsidRDefault="00BD391B" w:rsidP="00BD391B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234258">
        <w:rPr>
          <w:rFonts w:eastAsia="Times New Roman" w:cs="Times New Roman"/>
          <w:szCs w:val="24"/>
        </w:rPr>
        <w:t>b. It shall be unlawful for any person, directly or indirectly, to use any portion of a sidewalk or courtyard, established by law, between the building line and the curb line for the parking, storage, display or sale of motor vehicles.</w:t>
      </w:r>
    </w:p>
    <w:p w14:paraId="4B5DB34A" w14:textId="2351C860" w:rsidR="00AC3CC1" w:rsidRDefault="00BD391B" w:rsidP="00877488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 xml:space="preserve">1. </w:t>
      </w:r>
      <w:r w:rsidR="00D845A3" w:rsidRPr="00234258">
        <w:rPr>
          <w:rFonts w:eastAsia="Times New Roman" w:cs="Times New Roman"/>
          <w:szCs w:val="24"/>
          <w:u w:val="single"/>
        </w:rPr>
        <w:t xml:space="preserve">Enhanced </w:t>
      </w:r>
      <w:r w:rsidR="00220975" w:rsidRPr="00234258">
        <w:rPr>
          <w:rFonts w:eastAsia="Times New Roman" w:cs="Times New Roman"/>
          <w:szCs w:val="24"/>
          <w:u w:val="single"/>
        </w:rPr>
        <w:t xml:space="preserve">sidewalk parking </w:t>
      </w:r>
      <w:r w:rsidR="00F76DA7" w:rsidRPr="00234258">
        <w:rPr>
          <w:rFonts w:eastAsia="Times New Roman" w:cs="Times New Roman"/>
          <w:szCs w:val="24"/>
          <w:u w:val="single"/>
        </w:rPr>
        <w:t>penalties</w:t>
      </w:r>
      <w:r w:rsidR="00D845A3" w:rsidRPr="00234258">
        <w:rPr>
          <w:rFonts w:eastAsia="Times New Roman" w:cs="Times New Roman"/>
          <w:szCs w:val="24"/>
          <w:u w:val="single"/>
        </w:rPr>
        <w:t xml:space="preserve"> </w:t>
      </w:r>
      <w:r w:rsidR="00816887" w:rsidRPr="00234258">
        <w:rPr>
          <w:rFonts w:eastAsia="Times New Roman" w:cs="Times New Roman"/>
          <w:szCs w:val="24"/>
          <w:u w:val="single"/>
        </w:rPr>
        <w:t>in M1 zoning districts</w:t>
      </w:r>
      <w:r w:rsidR="00D845A3" w:rsidRPr="00234258">
        <w:rPr>
          <w:rFonts w:eastAsia="Times New Roman" w:cs="Times New Roman"/>
          <w:szCs w:val="24"/>
          <w:u w:val="single"/>
        </w:rPr>
        <w:t xml:space="preserve">. (a) Definitions. </w:t>
      </w:r>
      <w:r w:rsidR="00AE1770">
        <w:rPr>
          <w:rFonts w:eastAsia="Times New Roman" w:cs="Times New Roman"/>
          <w:szCs w:val="24"/>
          <w:u w:val="single"/>
        </w:rPr>
        <w:t xml:space="preserve">For the purposes of this </w:t>
      </w:r>
      <w:r w:rsidR="00B7304E">
        <w:rPr>
          <w:rFonts w:eastAsia="Times New Roman" w:cs="Times New Roman"/>
          <w:szCs w:val="24"/>
          <w:u w:val="single"/>
        </w:rPr>
        <w:t>paragraph</w:t>
      </w:r>
      <w:r w:rsidR="00B6265F">
        <w:rPr>
          <w:rFonts w:eastAsia="Times New Roman" w:cs="Times New Roman"/>
          <w:szCs w:val="24"/>
          <w:u w:val="single"/>
        </w:rPr>
        <w:t>,</w:t>
      </w:r>
      <w:r w:rsidR="00AE1770">
        <w:rPr>
          <w:rFonts w:eastAsia="Times New Roman" w:cs="Times New Roman"/>
          <w:szCs w:val="24"/>
          <w:u w:val="single"/>
        </w:rPr>
        <w:t xml:space="preserve"> the term “covered business” means any commercial, manufacturing,</w:t>
      </w:r>
      <w:r w:rsidR="00B6265F">
        <w:rPr>
          <w:rFonts w:eastAsia="Times New Roman" w:cs="Times New Roman"/>
          <w:szCs w:val="24"/>
          <w:u w:val="single"/>
        </w:rPr>
        <w:t xml:space="preserve"> or</w:t>
      </w:r>
      <w:r w:rsidR="00AE1770">
        <w:rPr>
          <w:rFonts w:eastAsia="Times New Roman" w:cs="Times New Roman"/>
          <w:szCs w:val="24"/>
          <w:u w:val="single"/>
        </w:rPr>
        <w:t xml:space="preserve"> industrial establish</w:t>
      </w:r>
      <w:r w:rsidR="00B6265F">
        <w:rPr>
          <w:rFonts w:eastAsia="Times New Roman" w:cs="Times New Roman"/>
          <w:szCs w:val="24"/>
          <w:u w:val="single"/>
        </w:rPr>
        <w:t>ment</w:t>
      </w:r>
      <w:r w:rsidR="00AE1770">
        <w:rPr>
          <w:rFonts w:eastAsia="Times New Roman" w:cs="Times New Roman"/>
          <w:szCs w:val="24"/>
          <w:u w:val="single"/>
        </w:rPr>
        <w:t xml:space="preserve"> located in </w:t>
      </w:r>
      <w:r w:rsidR="00C56962">
        <w:rPr>
          <w:rFonts w:eastAsia="Times New Roman" w:cs="Times New Roman"/>
          <w:szCs w:val="24"/>
          <w:u w:val="single"/>
        </w:rPr>
        <w:t>a</w:t>
      </w:r>
      <w:r w:rsidR="00C8746D">
        <w:rPr>
          <w:rFonts w:eastAsia="Times New Roman" w:cs="Times New Roman"/>
          <w:szCs w:val="24"/>
          <w:u w:val="single"/>
        </w:rPr>
        <w:t>n</w:t>
      </w:r>
      <w:r w:rsidR="00AE1770">
        <w:rPr>
          <w:rFonts w:eastAsia="Times New Roman" w:cs="Times New Roman"/>
          <w:szCs w:val="24"/>
          <w:u w:val="single"/>
        </w:rPr>
        <w:t xml:space="preserve"> M1 </w:t>
      </w:r>
      <w:r w:rsidR="000347F4">
        <w:rPr>
          <w:rFonts w:eastAsia="Times New Roman" w:cs="Times New Roman"/>
          <w:szCs w:val="24"/>
          <w:u w:val="single"/>
        </w:rPr>
        <w:t>zoning district as established by the zoning resolution of the</w:t>
      </w:r>
      <w:r w:rsidR="00C31223">
        <w:rPr>
          <w:rFonts w:eastAsia="Times New Roman" w:cs="Times New Roman"/>
          <w:szCs w:val="24"/>
          <w:u w:val="single"/>
        </w:rPr>
        <w:t xml:space="preserve"> c</w:t>
      </w:r>
      <w:r w:rsidR="000347F4">
        <w:rPr>
          <w:rFonts w:eastAsia="Times New Roman" w:cs="Times New Roman"/>
          <w:szCs w:val="24"/>
          <w:u w:val="single"/>
        </w:rPr>
        <w:t xml:space="preserve">ity of New York. </w:t>
      </w:r>
      <w:r w:rsidR="000347F4" w:rsidRPr="00234258" w:rsidDel="000347F4">
        <w:rPr>
          <w:rFonts w:eastAsia="Times New Roman" w:cs="Times New Roman"/>
          <w:szCs w:val="24"/>
          <w:u w:val="single"/>
        </w:rPr>
        <w:t xml:space="preserve"> </w:t>
      </w:r>
    </w:p>
    <w:p w14:paraId="5632B48A" w14:textId="5934FBB1" w:rsidR="00872DAD" w:rsidRDefault="00D845A3" w:rsidP="00877488">
      <w:pPr>
        <w:shd w:val="clear" w:color="auto" w:fill="FFFFFF"/>
        <w:spacing w:after="0" w:line="480" w:lineRule="auto"/>
        <w:ind w:firstLine="720"/>
        <w:jc w:val="both"/>
        <w:rPr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 xml:space="preserve">(b) </w:t>
      </w:r>
      <w:r w:rsidR="00AE7428" w:rsidRPr="00234258">
        <w:rPr>
          <w:rFonts w:eastAsia="Times New Roman" w:cs="Times New Roman"/>
          <w:szCs w:val="24"/>
          <w:u w:val="single"/>
        </w:rPr>
        <w:t xml:space="preserve">Any </w:t>
      </w:r>
      <w:r w:rsidR="00C31223">
        <w:rPr>
          <w:rFonts w:eastAsia="Times New Roman" w:cs="Times New Roman"/>
          <w:szCs w:val="24"/>
          <w:u w:val="single"/>
        </w:rPr>
        <w:t xml:space="preserve">covered business </w:t>
      </w:r>
      <w:r w:rsidR="00220975" w:rsidRPr="00234258">
        <w:rPr>
          <w:rFonts w:eastAsia="Times New Roman" w:cs="Times New Roman"/>
          <w:szCs w:val="24"/>
          <w:u w:val="single"/>
        </w:rPr>
        <w:t>that</w:t>
      </w:r>
      <w:r w:rsidR="004D64ED">
        <w:rPr>
          <w:rFonts w:eastAsia="Times New Roman" w:cs="Times New Roman"/>
          <w:szCs w:val="24"/>
          <w:u w:val="single"/>
        </w:rPr>
        <w:t>, in the operation of such business,</w:t>
      </w:r>
      <w:r w:rsidR="004D64ED" w:rsidRPr="00234258">
        <w:rPr>
          <w:rFonts w:eastAsia="Times New Roman" w:cs="Times New Roman"/>
          <w:szCs w:val="24"/>
          <w:u w:val="single"/>
        </w:rPr>
        <w:t xml:space="preserve"> </w:t>
      </w:r>
      <w:r w:rsidR="00220975" w:rsidRPr="00234258">
        <w:rPr>
          <w:rFonts w:eastAsia="Times New Roman" w:cs="Times New Roman"/>
          <w:szCs w:val="24"/>
          <w:u w:val="single"/>
        </w:rPr>
        <w:t xml:space="preserve">parks a </w:t>
      </w:r>
      <w:r w:rsidR="00C31223">
        <w:rPr>
          <w:rFonts w:eastAsia="Times New Roman" w:cs="Times New Roman"/>
          <w:szCs w:val="24"/>
          <w:u w:val="single"/>
        </w:rPr>
        <w:t>motor</w:t>
      </w:r>
      <w:r w:rsidR="00C31223" w:rsidRPr="00234258">
        <w:rPr>
          <w:rFonts w:eastAsia="Times New Roman" w:cs="Times New Roman"/>
          <w:szCs w:val="24"/>
          <w:u w:val="single"/>
        </w:rPr>
        <w:t xml:space="preserve"> </w:t>
      </w:r>
      <w:r w:rsidR="00220975" w:rsidRPr="00234258">
        <w:rPr>
          <w:rFonts w:eastAsia="Times New Roman" w:cs="Times New Roman"/>
          <w:szCs w:val="24"/>
          <w:u w:val="single"/>
        </w:rPr>
        <w:t>vehicle</w:t>
      </w:r>
      <w:r w:rsidR="00582835">
        <w:rPr>
          <w:rFonts w:eastAsia="Times New Roman" w:cs="Times New Roman"/>
          <w:szCs w:val="24"/>
          <w:u w:val="single"/>
        </w:rPr>
        <w:t xml:space="preserve"> </w:t>
      </w:r>
      <w:r w:rsidR="005D4D47" w:rsidRPr="00234258">
        <w:rPr>
          <w:rFonts w:eastAsia="Times New Roman" w:cs="Times New Roman"/>
          <w:szCs w:val="24"/>
          <w:u w:val="single"/>
        </w:rPr>
        <w:t>on</w:t>
      </w:r>
      <w:r w:rsidR="00220975" w:rsidRPr="00234258">
        <w:rPr>
          <w:rFonts w:eastAsia="Times New Roman" w:cs="Times New Roman"/>
          <w:szCs w:val="24"/>
          <w:u w:val="single"/>
        </w:rPr>
        <w:t xml:space="preserve"> a sidewalk in a</w:t>
      </w:r>
      <w:r w:rsidR="00C8746D">
        <w:rPr>
          <w:rFonts w:eastAsia="Times New Roman" w:cs="Times New Roman"/>
          <w:szCs w:val="24"/>
          <w:u w:val="single"/>
        </w:rPr>
        <w:t>n</w:t>
      </w:r>
      <w:r w:rsidR="00220975" w:rsidRPr="00234258">
        <w:rPr>
          <w:rFonts w:eastAsia="Times New Roman" w:cs="Times New Roman"/>
          <w:szCs w:val="24"/>
          <w:u w:val="single"/>
        </w:rPr>
        <w:t xml:space="preserve"> M1 zoning district, as established by the zoning resolution of the city of New York,</w:t>
      </w:r>
      <w:r w:rsidR="00C31223">
        <w:rPr>
          <w:rFonts w:eastAsia="Times New Roman" w:cs="Times New Roman"/>
          <w:szCs w:val="24"/>
          <w:u w:val="single"/>
        </w:rPr>
        <w:t xml:space="preserve"> </w:t>
      </w:r>
      <w:r w:rsidR="00AE7428" w:rsidRPr="00234258">
        <w:rPr>
          <w:rFonts w:eastAsia="Times New Roman" w:cs="Times New Roman"/>
          <w:szCs w:val="24"/>
          <w:u w:val="single"/>
        </w:rPr>
        <w:t xml:space="preserve">in violation of this subdivision </w:t>
      </w:r>
      <w:r w:rsidR="00877488" w:rsidRPr="00234258">
        <w:rPr>
          <w:rFonts w:eastAsia="Times New Roman" w:cs="Times New Roman"/>
          <w:szCs w:val="24"/>
          <w:u w:val="single"/>
        </w:rPr>
        <w:t>is</w:t>
      </w:r>
      <w:r w:rsidR="00AE7428" w:rsidRPr="00234258">
        <w:rPr>
          <w:rFonts w:eastAsia="Times New Roman" w:cs="Times New Roman"/>
          <w:szCs w:val="24"/>
          <w:u w:val="single"/>
        </w:rPr>
        <w:t xml:space="preserve"> liable for a civil penalty </w:t>
      </w:r>
      <w:r w:rsidR="00877488" w:rsidRPr="00234258">
        <w:rPr>
          <w:rFonts w:eastAsia="Times New Roman" w:cs="Times New Roman"/>
          <w:szCs w:val="24"/>
          <w:u w:val="single"/>
        </w:rPr>
        <w:t>of $</w:t>
      </w:r>
      <w:r w:rsidR="00FB19F0" w:rsidRPr="00234258">
        <w:rPr>
          <w:rFonts w:eastAsia="Times New Roman" w:cs="Times New Roman"/>
          <w:szCs w:val="24"/>
          <w:u w:val="single"/>
        </w:rPr>
        <w:t>1</w:t>
      </w:r>
      <w:r w:rsidR="00FF5206" w:rsidRPr="00234258">
        <w:rPr>
          <w:rFonts w:eastAsia="Times New Roman" w:cs="Times New Roman"/>
          <w:szCs w:val="24"/>
          <w:u w:val="single"/>
        </w:rPr>
        <w:t>5</w:t>
      </w:r>
      <w:r w:rsidR="00877488" w:rsidRPr="00234258">
        <w:rPr>
          <w:rFonts w:eastAsia="Times New Roman" w:cs="Times New Roman"/>
          <w:szCs w:val="24"/>
          <w:u w:val="single"/>
        </w:rPr>
        <w:t>0 for the first violation, $</w:t>
      </w:r>
      <w:r w:rsidR="00AD3199" w:rsidRPr="00234258">
        <w:rPr>
          <w:rFonts w:eastAsia="Times New Roman" w:cs="Times New Roman"/>
          <w:szCs w:val="24"/>
          <w:u w:val="single"/>
        </w:rPr>
        <w:t>5</w:t>
      </w:r>
      <w:r w:rsidR="00FF5206" w:rsidRPr="00234258">
        <w:rPr>
          <w:rFonts w:eastAsia="Times New Roman" w:cs="Times New Roman"/>
          <w:szCs w:val="24"/>
          <w:u w:val="single"/>
        </w:rPr>
        <w:t>0</w:t>
      </w:r>
      <w:r w:rsidR="00877488" w:rsidRPr="00234258">
        <w:rPr>
          <w:rFonts w:eastAsia="Times New Roman" w:cs="Times New Roman"/>
          <w:szCs w:val="24"/>
          <w:u w:val="single"/>
        </w:rPr>
        <w:t>0 for the second violation</w:t>
      </w:r>
      <w:r w:rsidR="001646FF">
        <w:rPr>
          <w:rFonts w:eastAsia="Times New Roman" w:cs="Times New Roman"/>
          <w:szCs w:val="24"/>
          <w:u w:val="single"/>
        </w:rPr>
        <w:t>,</w:t>
      </w:r>
      <w:r w:rsidR="00B516AB" w:rsidRPr="00234258">
        <w:rPr>
          <w:rFonts w:eastAsia="Times New Roman" w:cs="Times New Roman"/>
          <w:szCs w:val="24"/>
          <w:u w:val="single"/>
        </w:rPr>
        <w:t xml:space="preserve"> and $1,000 for any</w:t>
      </w:r>
      <w:r w:rsidR="00877488" w:rsidRPr="00234258">
        <w:rPr>
          <w:rFonts w:eastAsia="Times New Roman" w:cs="Times New Roman"/>
          <w:szCs w:val="24"/>
          <w:u w:val="single"/>
        </w:rPr>
        <w:t xml:space="preserve"> subsequent violation</w:t>
      </w:r>
      <w:r w:rsidR="00C402DE" w:rsidRPr="00234258">
        <w:rPr>
          <w:szCs w:val="24"/>
          <w:u w:val="single"/>
        </w:rPr>
        <w:t xml:space="preserve"> </w:t>
      </w:r>
      <w:r w:rsidR="00F95732" w:rsidRPr="00234258">
        <w:rPr>
          <w:szCs w:val="24"/>
          <w:u w:val="single"/>
        </w:rPr>
        <w:t xml:space="preserve">committed </w:t>
      </w:r>
      <w:r w:rsidR="006411E6" w:rsidRPr="00234258">
        <w:rPr>
          <w:szCs w:val="24"/>
          <w:u w:val="single"/>
        </w:rPr>
        <w:t xml:space="preserve">within </w:t>
      </w:r>
      <w:r w:rsidR="005C1392" w:rsidRPr="00234258">
        <w:rPr>
          <w:szCs w:val="24"/>
          <w:u w:val="single"/>
        </w:rPr>
        <w:t xml:space="preserve">a </w:t>
      </w:r>
      <w:r w:rsidR="00F95732" w:rsidRPr="00234258">
        <w:rPr>
          <w:szCs w:val="24"/>
          <w:u w:val="single"/>
        </w:rPr>
        <w:t>12 month</w:t>
      </w:r>
      <w:r w:rsidR="005C1392" w:rsidRPr="00234258">
        <w:rPr>
          <w:szCs w:val="24"/>
          <w:u w:val="single"/>
        </w:rPr>
        <w:t xml:space="preserve"> period</w:t>
      </w:r>
      <w:r w:rsidR="00220975" w:rsidRPr="00234258">
        <w:rPr>
          <w:szCs w:val="24"/>
          <w:u w:val="single"/>
        </w:rPr>
        <w:t xml:space="preserve">, </w:t>
      </w:r>
      <w:r w:rsidR="00220975" w:rsidRPr="00234258">
        <w:rPr>
          <w:rFonts w:eastAsia="Times New Roman" w:cs="Times New Roman"/>
          <w:szCs w:val="24"/>
          <w:u w:val="single"/>
        </w:rPr>
        <w:t>in addition to any other penalties provided by law or regulation</w:t>
      </w:r>
      <w:r w:rsidR="00AE7428" w:rsidRPr="00234258">
        <w:rPr>
          <w:rFonts w:eastAsia="Times New Roman" w:cs="Times New Roman"/>
          <w:szCs w:val="24"/>
          <w:u w:val="single"/>
        </w:rPr>
        <w:t xml:space="preserve">. For </w:t>
      </w:r>
      <w:r w:rsidR="004D64ED">
        <w:rPr>
          <w:rFonts w:eastAsia="Times New Roman" w:cs="Times New Roman"/>
          <w:szCs w:val="24"/>
          <w:u w:val="single"/>
        </w:rPr>
        <w:t xml:space="preserve">the </w:t>
      </w:r>
      <w:r w:rsidR="00AE7428" w:rsidRPr="00234258">
        <w:rPr>
          <w:rFonts w:eastAsia="Times New Roman" w:cs="Times New Roman"/>
          <w:szCs w:val="24"/>
          <w:u w:val="single"/>
        </w:rPr>
        <w:t xml:space="preserve">purposes of this </w:t>
      </w:r>
      <w:r w:rsidR="00ED0C1E" w:rsidRPr="00234258">
        <w:rPr>
          <w:rFonts w:eastAsia="Times New Roman" w:cs="Times New Roman"/>
          <w:szCs w:val="24"/>
          <w:u w:val="single"/>
        </w:rPr>
        <w:t>sub</w:t>
      </w:r>
      <w:r w:rsidR="00AE7428" w:rsidRPr="00234258">
        <w:rPr>
          <w:rFonts w:eastAsia="Times New Roman" w:cs="Times New Roman"/>
          <w:szCs w:val="24"/>
          <w:u w:val="single"/>
        </w:rPr>
        <w:t>paragraph, e</w:t>
      </w:r>
      <w:r w:rsidR="00220975" w:rsidRPr="00234258">
        <w:rPr>
          <w:rFonts w:eastAsia="Times New Roman" w:cs="Times New Roman"/>
          <w:szCs w:val="24"/>
          <w:u w:val="single"/>
        </w:rPr>
        <w:t>ach</w:t>
      </w:r>
      <w:r w:rsidR="00AE7428" w:rsidRPr="00234258">
        <w:rPr>
          <w:rFonts w:eastAsia="Times New Roman" w:cs="Times New Roman"/>
          <w:szCs w:val="24"/>
          <w:u w:val="single"/>
        </w:rPr>
        <w:t xml:space="preserve"> day a </w:t>
      </w:r>
      <w:r w:rsidR="00AC3CC1">
        <w:rPr>
          <w:rFonts w:eastAsia="Times New Roman" w:cs="Times New Roman"/>
          <w:szCs w:val="24"/>
          <w:u w:val="single"/>
        </w:rPr>
        <w:t>motor</w:t>
      </w:r>
      <w:r w:rsidR="008117A7">
        <w:rPr>
          <w:rFonts w:eastAsia="Times New Roman" w:cs="Times New Roman"/>
          <w:szCs w:val="24"/>
          <w:u w:val="single"/>
        </w:rPr>
        <w:t xml:space="preserve"> vehicle </w:t>
      </w:r>
      <w:r w:rsidR="00AE7428" w:rsidRPr="00234258">
        <w:rPr>
          <w:rFonts w:eastAsia="Times New Roman" w:cs="Times New Roman"/>
          <w:szCs w:val="24"/>
          <w:u w:val="single"/>
        </w:rPr>
        <w:t xml:space="preserve">is parked in violation of this </w:t>
      </w:r>
      <w:r w:rsidR="00877488" w:rsidRPr="00234258">
        <w:rPr>
          <w:rFonts w:eastAsia="Times New Roman" w:cs="Times New Roman"/>
          <w:szCs w:val="24"/>
          <w:u w:val="single"/>
        </w:rPr>
        <w:t>subdivision</w:t>
      </w:r>
      <w:r w:rsidR="00AE7428" w:rsidRPr="00234258">
        <w:rPr>
          <w:rFonts w:eastAsia="Times New Roman" w:cs="Times New Roman"/>
          <w:szCs w:val="24"/>
          <w:u w:val="single"/>
        </w:rPr>
        <w:t xml:space="preserve"> </w:t>
      </w:r>
      <w:r w:rsidR="00FF5206" w:rsidRPr="00234258">
        <w:rPr>
          <w:rFonts w:eastAsia="Times New Roman" w:cs="Times New Roman"/>
          <w:szCs w:val="24"/>
          <w:u w:val="single"/>
        </w:rPr>
        <w:t>constitutes</w:t>
      </w:r>
      <w:r w:rsidR="00AE7428" w:rsidRPr="00234258">
        <w:rPr>
          <w:rFonts w:eastAsia="Times New Roman" w:cs="Times New Roman"/>
          <w:szCs w:val="24"/>
          <w:u w:val="single"/>
        </w:rPr>
        <w:t xml:space="preserve"> a separate violation.</w:t>
      </w:r>
      <w:r w:rsidR="00282892" w:rsidRPr="00234258">
        <w:rPr>
          <w:rFonts w:eastAsia="Times New Roman" w:cs="Times New Roman"/>
          <w:szCs w:val="24"/>
          <w:u w:val="single"/>
        </w:rPr>
        <w:t xml:space="preserve"> </w:t>
      </w:r>
      <w:r w:rsidR="00170F43" w:rsidRPr="00234258">
        <w:rPr>
          <w:szCs w:val="24"/>
          <w:u w:val="single"/>
        </w:rPr>
        <w:t>Such civil penalties shall be recoverable in a proceeding before the office of administrative trials and hearings.</w:t>
      </w:r>
    </w:p>
    <w:p w14:paraId="6E90EBB7" w14:textId="24985E38" w:rsidR="00FD0710" w:rsidRPr="00234258" w:rsidRDefault="00AD69FA" w:rsidP="00877488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szCs w:val="24"/>
          <w:u w:val="single"/>
        </w:rPr>
        <w:t>(c</w:t>
      </w:r>
      <w:r w:rsidR="00FD0710">
        <w:rPr>
          <w:szCs w:val="24"/>
          <w:u w:val="single"/>
        </w:rPr>
        <w:t>) Where an owner o</w:t>
      </w:r>
      <w:r w:rsidR="00630BE1">
        <w:rPr>
          <w:szCs w:val="24"/>
          <w:u w:val="single"/>
        </w:rPr>
        <w:t>r</w:t>
      </w:r>
      <w:r w:rsidR="00FD0710">
        <w:rPr>
          <w:szCs w:val="24"/>
          <w:u w:val="single"/>
        </w:rPr>
        <w:t xml:space="preserve"> lessee of a motor vehicle, other than a covered business, receives a summons for a violation of </w:t>
      </w:r>
      <w:r w:rsidR="00B430D8">
        <w:rPr>
          <w:szCs w:val="24"/>
          <w:u w:val="single"/>
        </w:rPr>
        <w:t xml:space="preserve">this </w:t>
      </w:r>
      <w:r w:rsidR="00FD0710">
        <w:rPr>
          <w:szCs w:val="24"/>
          <w:u w:val="single"/>
        </w:rPr>
        <w:t>subdivision, it is an affirmative defense</w:t>
      </w:r>
      <w:r>
        <w:rPr>
          <w:szCs w:val="24"/>
          <w:u w:val="single"/>
        </w:rPr>
        <w:t xml:space="preserve"> </w:t>
      </w:r>
      <w:r w:rsidR="00FD0710">
        <w:rPr>
          <w:szCs w:val="24"/>
          <w:u w:val="single"/>
        </w:rPr>
        <w:t xml:space="preserve">that such motor vehicle </w:t>
      </w:r>
      <w:r w:rsidR="00FD0710">
        <w:rPr>
          <w:szCs w:val="24"/>
          <w:u w:val="single"/>
        </w:rPr>
        <w:lastRenderedPageBreak/>
        <w:t xml:space="preserve">was in the possession of or operated at the direction of a covered </w:t>
      </w:r>
      <w:r w:rsidR="00F35155">
        <w:rPr>
          <w:szCs w:val="24"/>
          <w:u w:val="single"/>
        </w:rPr>
        <w:t>business at</w:t>
      </w:r>
      <w:r>
        <w:rPr>
          <w:szCs w:val="24"/>
          <w:u w:val="single"/>
        </w:rPr>
        <w:t xml:space="preserve"> the time of the violation alleged in the summons. </w:t>
      </w:r>
    </w:p>
    <w:p w14:paraId="250EDF49" w14:textId="70C017E2" w:rsidR="004E6C05" w:rsidRPr="00234258" w:rsidRDefault="00220975" w:rsidP="00995A46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>(</w:t>
      </w:r>
      <w:r w:rsidR="00FD0710">
        <w:rPr>
          <w:rFonts w:eastAsia="Times New Roman" w:cs="Times New Roman"/>
          <w:szCs w:val="24"/>
          <w:u w:val="single"/>
        </w:rPr>
        <w:t>d</w:t>
      </w:r>
      <w:r w:rsidRPr="00234258">
        <w:rPr>
          <w:rFonts w:eastAsia="Times New Roman" w:cs="Times New Roman"/>
          <w:szCs w:val="24"/>
          <w:u w:val="single"/>
        </w:rPr>
        <w:t xml:space="preserve">) </w:t>
      </w:r>
      <w:r w:rsidR="00496902">
        <w:rPr>
          <w:rFonts w:eastAsia="Times New Roman" w:cs="Times New Roman"/>
          <w:szCs w:val="24"/>
          <w:u w:val="single"/>
        </w:rPr>
        <w:t>Beginning n</w:t>
      </w:r>
      <w:r w:rsidR="00995A46" w:rsidRPr="00234258">
        <w:rPr>
          <w:rFonts w:eastAsia="Times New Roman" w:cs="Times New Roman"/>
          <w:szCs w:val="24"/>
          <w:u w:val="single"/>
        </w:rPr>
        <w:t>o</w:t>
      </w:r>
      <w:r w:rsidR="000E49B0" w:rsidRPr="00234258">
        <w:rPr>
          <w:rFonts w:eastAsia="Times New Roman" w:cs="Times New Roman"/>
          <w:szCs w:val="24"/>
          <w:u w:val="single"/>
        </w:rPr>
        <w:t xml:space="preserve"> later</w:t>
      </w:r>
      <w:r w:rsidR="00995A46" w:rsidRPr="00234258">
        <w:rPr>
          <w:rFonts w:eastAsia="Times New Roman" w:cs="Times New Roman"/>
          <w:szCs w:val="24"/>
          <w:u w:val="single"/>
        </w:rPr>
        <w:t xml:space="preserve"> than the effective date of this paragraph, and continuing for </w:t>
      </w:r>
      <w:r w:rsidR="00E560BE">
        <w:rPr>
          <w:rFonts w:eastAsia="Times New Roman" w:cs="Times New Roman"/>
          <w:szCs w:val="24"/>
          <w:u w:val="single"/>
        </w:rPr>
        <w:t>9</w:t>
      </w:r>
      <w:r w:rsidR="00995A46" w:rsidRPr="00234258">
        <w:rPr>
          <w:rFonts w:eastAsia="Times New Roman" w:cs="Times New Roman"/>
          <w:szCs w:val="24"/>
          <w:u w:val="single"/>
        </w:rPr>
        <w:t>0 days thereafter, the commissioner shall conduct outreach in the designated citywide languages, as defined in section 23-1101, to alert</w:t>
      </w:r>
      <w:r w:rsidR="0041370E">
        <w:rPr>
          <w:rFonts w:eastAsia="Times New Roman" w:cs="Times New Roman"/>
          <w:szCs w:val="24"/>
          <w:u w:val="single"/>
        </w:rPr>
        <w:t xml:space="preserve"> </w:t>
      </w:r>
      <w:r w:rsidR="00AC3CC1">
        <w:rPr>
          <w:rFonts w:eastAsia="Times New Roman" w:cs="Times New Roman"/>
          <w:szCs w:val="24"/>
          <w:u w:val="single"/>
        </w:rPr>
        <w:t>covered businesses</w:t>
      </w:r>
      <w:r w:rsidR="00995A46" w:rsidRPr="00234258">
        <w:rPr>
          <w:rFonts w:eastAsia="Times New Roman" w:cs="Times New Roman"/>
          <w:szCs w:val="24"/>
          <w:u w:val="single"/>
        </w:rPr>
        <w:t xml:space="preserve"> to </w:t>
      </w:r>
      <w:r w:rsidR="00B37380" w:rsidRPr="00234258">
        <w:rPr>
          <w:rFonts w:eastAsia="Times New Roman" w:cs="Times New Roman"/>
          <w:szCs w:val="24"/>
          <w:u w:val="single"/>
        </w:rPr>
        <w:t xml:space="preserve">the enhanced penalties </w:t>
      </w:r>
      <w:r w:rsidR="00ED0BAA">
        <w:rPr>
          <w:rFonts w:eastAsia="Times New Roman" w:cs="Times New Roman"/>
          <w:szCs w:val="24"/>
          <w:u w:val="single"/>
        </w:rPr>
        <w:t xml:space="preserve">for sidewalk parking violations </w:t>
      </w:r>
      <w:r w:rsidR="00B37380" w:rsidRPr="00234258">
        <w:rPr>
          <w:rFonts w:eastAsia="Times New Roman" w:cs="Times New Roman"/>
          <w:szCs w:val="24"/>
          <w:u w:val="single"/>
        </w:rPr>
        <w:t xml:space="preserve">as </w:t>
      </w:r>
      <w:r w:rsidR="003D3A87">
        <w:rPr>
          <w:rFonts w:eastAsia="Times New Roman" w:cs="Times New Roman"/>
          <w:szCs w:val="24"/>
          <w:u w:val="single"/>
        </w:rPr>
        <w:t>established</w:t>
      </w:r>
      <w:r w:rsidR="003D3A87" w:rsidRPr="00234258">
        <w:rPr>
          <w:rFonts w:eastAsia="Times New Roman" w:cs="Times New Roman"/>
          <w:szCs w:val="24"/>
          <w:u w:val="single"/>
        </w:rPr>
        <w:t xml:space="preserve"> </w:t>
      </w:r>
      <w:r w:rsidR="00B37380" w:rsidRPr="00234258">
        <w:rPr>
          <w:rFonts w:eastAsia="Times New Roman" w:cs="Times New Roman"/>
          <w:szCs w:val="24"/>
          <w:u w:val="single"/>
        </w:rPr>
        <w:t xml:space="preserve">by </w:t>
      </w:r>
      <w:r w:rsidR="00740867" w:rsidRPr="00234258">
        <w:rPr>
          <w:rFonts w:eastAsia="Times New Roman" w:cs="Times New Roman"/>
          <w:szCs w:val="24"/>
          <w:u w:val="single"/>
        </w:rPr>
        <w:t xml:space="preserve">subparagraph (b) of </w:t>
      </w:r>
      <w:r w:rsidR="00995A46" w:rsidRPr="00234258">
        <w:rPr>
          <w:rFonts w:eastAsia="Times New Roman" w:cs="Times New Roman"/>
          <w:szCs w:val="24"/>
          <w:u w:val="single"/>
        </w:rPr>
        <w:t xml:space="preserve">this </w:t>
      </w:r>
      <w:r w:rsidR="007C3085" w:rsidRPr="00234258">
        <w:rPr>
          <w:rFonts w:eastAsia="Times New Roman" w:cs="Times New Roman"/>
          <w:szCs w:val="24"/>
          <w:u w:val="single"/>
        </w:rPr>
        <w:t>paragraph</w:t>
      </w:r>
      <w:r w:rsidR="00995A46" w:rsidRPr="00234258">
        <w:rPr>
          <w:rFonts w:eastAsia="Times New Roman" w:cs="Times New Roman"/>
          <w:szCs w:val="24"/>
          <w:u w:val="single"/>
        </w:rPr>
        <w:t xml:space="preserve">. Such outreach shall include, but need not be limited to, distributing information to </w:t>
      </w:r>
      <w:r w:rsidR="00AC3CC1">
        <w:rPr>
          <w:rFonts w:eastAsia="Times New Roman" w:cs="Times New Roman"/>
          <w:szCs w:val="24"/>
          <w:u w:val="single"/>
        </w:rPr>
        <w:t>covered businesses</w:t>
      </w:r>
      <w:r w:rsidR="0041370E">
        <w:rPr>
          <w:rFonts w:eastAsia="Times New Roman" w:cs="Times New Roman"/>
          <w:szCs w:val="24"/>
          <w:u w:val="single"/>
        </w:rPr>
        <w:t xml:space="preserve"> </w:t>
      </w:r>
      <w:r w:rsidR="003439CB" w:rsidRPr="00234258">
        <w:rPr>
          <w:rFonts w:eastAsia="Times New Roman" w:cs="Times New Roman"/>
          <w:szCs w:val="24"/>
          <w:u w:val="single"/>
        </w:rPr>
        <w:t>in M1 zoning districts</w:t>
      </w:r>
      <w:r w:rsidR="00995A46" w:rsidRPr="00234258">
        <w:rPr>
          <w:rFonts w:eastAsia="Times New Roman" w:cs="Times New Roman"/>
          <w:szCs w:val="24"/>
          <w:u w:val="single"/>
        </w:rPr>
        <w:t>.</w:t>
      </w:r>
    </w:p>
    <w:p w14:paraId="7914C48B" w14:textId="176B9CE4" w:rsidR="00B516AB" w:rsidRPr="00234258" w:rsidRDefault="004E6C05" w:rsidP="00B516AB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>(</w:t>
      </w:r>
      <w:r w:rsidR="00E30B85">
        <w:rPr>
          <w:rFonts w:eastAsia="Times New Roman" w:cs="Times New Roman"/>
          <w:szCs w:val="24"/>
          <w:u w:val="single"/>
        </w:rPr>
        <w:t>e</w:t>
      </w:r>
      <w:r w:rsidRPr="00234258">
        <w:rPr>
          <w:rFonts w:eastAsia="Times New Roman" w:cs="Times New Roman"/>
          <w:szCs w:val="24"/>
          <w:u w:val="single"/>
        </w:rPr>
        <w:t xml:space="preserve">) </w:t>
      </w:r>
      <w:r w:rsidR="00B516AB" w:rsidRPr="00234258">
        <w:rPr>
          <w:rFonts w:eastAsia="Times New Roman" w:cs="Times New Roman"/>
          <w:szCs w:val="24"/>
          <w:u w:val="single"/>
        </w:rPr>
        <w:t>Not later than 1</w:t>
      </w:r>
      <w:r w:rsidR="00970C94">
        <w:rPr>
          <w:rFonts w:eastAsia="Times New Roman" w:cs="Times New Roman"/>
          <w:szCs w:val="24"/>
          <w:u w:val="single"/>
        </w:rPr>
        <w:t>5 months</w:t>
      </w:r>
      <w:r w:rsidR="00B516AB" w:rsidRPr="00234258">
        <w:rPr>
          <w:rFonts w:eastAsia="Times New Roman" w:cs="Times New Roman"/>
          <w:szCs w:val="24"/>
          <w:u w:val="single"/>
        </w:rPr>
        <w:t xml:space="preserve"> after the effective date of this </w:t>
      </w:r>
      <w:r w:rsidR="00995A46" w:rsidRPr="00234258">
        <w:rPr>
          <w:rFonts w:eastAsia="Times New Roman" w:cs="Times New Roman"/>
          <w:szCs w:val="24"/>
          <w:u w:val="single"/>
        </w:rPr>
        <w:t>paragraph</w:t>
      </w:r>
      <w:r w:rsidR="00B516AB" w:rsidRPr="00234258">
        <w:rPr>
          <w:rFonts w:eastAsia="Times New Roman" w:cs="Times New Roman"/>
          <w:szCs w:val="24"/>
          <w:u w:val="single"/>
        </w:rPr>
        <w:t xml:space="preserve">, and annually thereafter, the commissioner, in consultation with the commissioner of finance and the police commissioner, shall submit a report on </w:t>
      </w:r>
      <w:r w:rsidR="00A3127B" w:rsidRPr="00234258">
        <w:rPr>
          <w:rFonts w:eastAsia="Times New Roman" w:cs="Times New Roman"/>
          <w:szCs w:val="24"/>
          <w:u w:val="single"/>
        </w:rPr>
        <w:t xml:space="preserve">the </w:t>
      </w:r>
      <w:r w:rsidR="00B37380" w:rsidRPr="00234258">
        <w:rPr>
          <w:rFonts w:eastAsia="Times New Roman" w:cs="Times New Roman"/>
          <w:szCs w:val="24"/>
          <w:u w:val="single"/>
        </w:rPr>
        <w:t>enhanced penalties</w:t>
      </w:r>
      <w:r w:rsidR="00EE7151">
        <w:rPr>
          <w:rFonts w:eastAsia="Times New Roman" w:cs="Times New Roman"/>
          <w:szCs w:val="24"/>
          <w:u w:val="single"/>
        </w:rPr>
        <w:t xml:space="preserve"> for</w:t>
      </w:r>
      <w:r w:rsidR="00650B80">
        <w:rPr>
          <w:rFonts w:eastAsia="Times New Roman" w:cs="Times New Roman"/>
          <w:szCs w:val="24"/>
          <w:u w:val="single"/>
        </w:rPr>
        <w:t xml:space="preserve"> </w:t>
      </w:r>
      <w:r w:rsidR="00EE7151">
        <w:rPr>
          <w:rFonts w:eastAsia="Times New Roman" w:cs="Times New Roman"/>
          <w:szCs w:val="24"/>
          <w:u w:val="single"/>
        </w:rPr>
        <w:t>sidewalk parking violations</w:t>
      </w:r>
      <w:r w:rsidR="00B37380" w:rsidRPr="00234258">
        <w:rPr>
          <w:rFonts w:eastAsia="Times New Roman" w:cs="Times New Roman"/>
          <w:szCs w:val="24"/>
          <w:u w:val="single"/>
        </w:rPr>
        <w:t xml:space="preserve"> as </w:t>
      </w:r>
      <w:r w:rsidR="00ED0BAA">
        <w:rPr>
          <w:rFonts w:eastAsia="Times New Roman" w:cs="Times New Roman"/>
          <w:szCs w:val="24"/>
          <w:u w:val="single"/>
        </w:rPr>
        <w:t>established</w:t>
      </w:r>
      <w:r w:rsidR="00ED0BAA" w:rsidRPr="00234258">
        <w:rPr>
          <w:rFonts w:eastAsia="Times New Roman" w:cs="Times New Roman"/>
          <w:szCs w:val="24"/>
          <w:u w:val="single"/>
        </w:rPr>
        <w:t xml:space="preserve"> </w:t>
      </w:r>
      <w:r w:rsidR="00B37380" w:rsidRPr="00234258">
        <w:rPr>
          <w:rFonts w:eastAsia="Times New Roman" w:cs="Times New Roman"/>
          <w:szCs w:val="24"/>
          <w:u w:val="single"/>
        </w:rPr>
        <w:t xml:space="preserve">by </w:t>
      </w:r>
      <w:r w:rsidR="00740867" w:rsidRPr="00234258">
        <w:rPr>
          <w:rFonts w:eastAsia="Times New Roman" w:cs="Times New Roman"/>
          <w:szCs w:val="24"/>
          <w:u w:val="single"/>
        </w:rPr>
        <w:t>sub</w:t>
      </w:r>
      <w:r w:rsidR="00A3127B" w:rsidRPr="00234258">
        <w:rPr>
          <w:rFonts w:eastAsia="Times New Roman" w:cs="Times New Roman"/>
          <w:szCs w:val="24"/>
          <w:u w:val="single"/>
        </w:rPr>
        <w:t>paragraph</w:t>
      </w:r>
      <w:r w:rsidR="00B516AB" w:rsidRPr="00234258">
        <w:rPr>
          <w:rFonts w:eastAsia="Times New Roman" w:cs="Times New Roman"/>
          <w:szCs w:val="24"/>
          <w:u w:val="single"/>
        </w:rPr>
        <w:t xml:space="preserve"> </w:t>
      </w:r>
      <w:r w:rsidR="00740867" w:rsidRPr="00234258">
        <w:rPr>
          <w:rFonts w:eastAsia="Times New Roman" w:cs="Times New Roman"/>
          <w:szCs w:val="24"/>
          <w:u w:val="single"/>
        </w:rPr>
        <w:t xml:space="preserve">(b) of this paragraph </w:t>
      </w:r>
      <w:r w:rsidR="00B516AB" w:rsidRPr="00234258">
        <w:rPr>
          <w:rFonts w:eastAsia="Times New Roman" w:cs="Times New Roman"/>
          <w:szCs w:val="24"/>
          <w:u w:val="single"/>
        </w:rPr>
        <w:t xml:space="preserve">to the mayor and the speaker of the council and shall post such report on the department’s website. Such report shall include, but </w:t>
      </w:r>
      <w:r w:rsidR="00E57476">
        <w:rPr>
          <w:rFonts w:eastAsia="Times New Roman" w:cs="Times New Roman"/>
          <w:szCs w:val="24"/>
          <w:u w:val="single"/>
        </w:rPr>
        <w:t xml:space="preserve">need </w:t>
      </w:r>
      <w:r w:rsidR="00B516AB" w:rsidRPr="00234258">
        <w:rPr>
          <w:rFonts w:eastAsia="Times New Roman" w:cs="Times New Roman"/>
          <w:szCs w:val="24"/>
          <w:u w:val="single"/>
        </w:rPr>
        <w:t xml:space="preserve">not be limited to, a table in which each separate row references a unique </w:t>
      </w:r>
      <w:r w:rsidR="00A3127B" w:rsidRPr="00234258">
        <w:rPr>
          <w:rFonts w:eastAsia="Times New Roman" w:cs="Times New Roman"/>
          <w:szCs w:val="24"/>
          <w:u w:val="single"/>
        </w:rPr>
        <w:t xml:space="preserve">sidewalk </w:t>
      </w:r>
      <w:r w:rsidR="00B516AB" w:rsidRPr="00234258">
        <w:rPr>
          <w:rFonts w:eastAsia="Times New Roman" w:cs="Times New Roman"/>
          <w:szCs w:val="24"/>
          <w:u w:val="single"/>
        </w:rPr>
        <w:t xml:space="preserve">parking violation </w:t>
      </w:r>
      <w:r w:rsidR="00A3127B" w:rsidRPr="00234258">
        <w:rPr>
          <w:rFonts w:eastAsia="Times New Roman" w:cs="Times New Roman"/>
          <w:szCs w:val="24"/>
          <w:u w:val="single"/>
        </w:rPr>
        <w:t xml:space="preserve">subject to </w:t>
      </w:r>
      <w:r w:rsidR="00234258" w:rsidRPr="00234258">
        <w:rPr>
          <w:rFonts w:eastAsia="Times New Roman" w:cs="Times New Roman"/>
          <w:szCs w:val="24"/>
          <w:u w:val="single"/>
        </w:rPr>
        <w:t xml:space="preserve">subparagraph (b) of </w:t>
      </w:r>
      <w:r w:rsidR="00A3127B" w:rsidRPr="00234258">
        <w:rPr>
          <w:rFonts w:eastAsia="Times New Roman" w:cs="Times New Roman"/>
          <w:szCs w:val="24"/>
          <w:u w:val="single"/>
        </w:rPr>
        <w:t xml:space="preserve">this paragraph </w:t>
      </w:r>
      <w:r w:rsidR="00B516AB" w:rsidRPr="00234258">
        <w:rPr>
          <w:rFonts w:eastAsia="Times New Roman" w:cs="Times New Roman"/>
          <w:szCs w:val="24"/>
          <w:u w:val="single"/>
        </w:rPr>
        <w:t xml:space="preserve">and shall include, but </w:t>
      </w:r>
      <w:r w:rsidR="007C3085" w:rsidRPr="00234258">
        <w:rPr>
          <w:rFonts w:eastAsia="Times New Roman" w:cs="Times New Roman"/>
          <w:szCs w:val="24"/>
          <w:u w:val="single"/>
        </w:rPr>
        <w:t xml:space="preserve">need </w:t>
      </w:r>
      <w:r w:rsidR="00B516AB" w:rsidRPr="00234258">
        <w:rPr>
          <w:rFonts w:eastAsia="Times New Roman" w:cs="Times New Roman"/>
          <w:szCs w:val="24"/>
          <w:u w:val="single"/>
        </w:rPr>
        <w:t xml:space="preserve">not be limited to, the following information about each such violation for the previous </w:t>
      </w:r>
      <w:r w:rsidR="00A3127B" w:rsidRPr="00234258">
        <w:rPr>
          <w:rFonts w:eastAsia="Times New Roman" w:cs="Times New Roman"/>
          <w:szCs w:val="24"/>
          <w:u w:val="single"/>
        </w:rPr>
        <w:t>year</w:t>
      </w:r>
      <w:r w:rsidR="00B516AB" w:rsidRPr="00234258">
        <w:rPr>
          <w:rFonts w:eastAsia="Times New Roman" w:cs="Times New Roman"/>
          <w:szCs w:val="24"/>
          <w:u w:val="single"/>
        </w:rPr>
        <w:t>, set forth in separate columns:</w:t>
      </w:r>
    </w:p>
    <w:p w14:paraId="2CC5009C" w14:textId="176CF0B5" w:rsidR="00B516AB" w:rsidRPr="00234258" w:rsidRDefault="00A3127B" w:rsidP="00B516AB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>(1)</w:t>
      </w:r>
      <w:r w:rsidR="00B516AB" w:rsidRPr="00234258">
        <w:rPr>
          <w:rFonts w:eastAsia="Times New Roman" w:cs="Times New Roman"/>
          <w:szCs w:val="24"/>
          <w:u w:val="single"/>
        </w:rPr>
        <w:t xml:space="preserve"> The date of such violation;</w:t>
      </w:r>
    </w:p>
    <w:p w14:paraId="6909559B" w14:textId="77777777" w:rsidR="00350C90" w:rsidRPr="00234258" w:rsidRDefault="00A3127B" w:rsidP="00B516AB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>(2)</w:t>
      </w:r>
      <w:r w:rsidR="00B516AB" w:rsidRPr="00234258">
        <w:rPr>
          <w:rFonts w:eastAsia="Times New Roman" w:cs="Times New Roman"/>
          <w:szCs w:val="24"/>
          <w:u w:val="single"/>
        </w:rPr>
        <w:t xml:space="preserve"> The </w:t>
      </w:r>
      <w:r w:rsidRPr="00234258">
        <w:rPr>
          <w:rFonts w:eastAsia="Times New Roman" w:cs="Times New Roman"/>
          <w:szCs w:val="24"/>
          <w:u w:val="single"/>
        </w:rPr>
        <w:t>M1 zoning district</w:t>
      </w:r>
      <w:r w:rsidR="00B516AB" w:rsidRPr="00234258">
        <w:rPr>
          <w:rFonts w:eastAsia="Times New Roman" w:cs="Times New Roman"/>
          <w:szCs w:val="24"/>
          <w:u w:val="single"/>
        </w:rPr>
        <w:t xml:space="preserve"> wh</w:t>
      </w:r>
      <w:r w:rsidR="00350C90" w:rsidRPr="00234258">
        <w:rPr>
          <w:rFonts w:eastAsia="Times New Roman" w:cs="Times New Roman"/>
          <w:szCs w:val="24"/>
          <w:u w:val="single"/>
        </w:rPr>
        <w:t xml:space="preserve">ere such violation occurred; </w:t>
      </w:r>
    </w:p>
    <w:p w14:paraId="3C44D81E" w14:textId="30312C03" w:rsidR="00220975" w:rsidRPr="00234258" w:rsidRDefault="00A3127B" w:rsidP="002F5143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>(3)</w:t>
      </w:r>
      <w:r w:rsidR="00B516AB" w:rsidRPr="00234258">
        <w:rPr>
          <w:rFonts w:eastAsia="Times New Roman" w:cs="Times New Roman"/>
          <w:szCs w:val="24"/>
          <w:u w:val="single"/>
        </w:rPr>
        <w:t xml:space="preserve"> </w:t>
      </w:r>
      <w:r w:rsidRPr="00234258">
        <w:rPr>
          <w:rFonts w:eastAsia="Times New Roman" w:cs="Times New Roman"/>
          <w:szCs w:val="24"/>
          <w:u w:val="single"/>
        </w:rPr>
        <w:t xml:space="preserve">The </w:t>
      </w:r>
      <w:r w:rsidR="00350C90" w:rsidRPr="00234258">
        <w:rPr>
          <w:rFonts w:eastAsia="Times New Roman" w:cs="Times New Roman"/>
          <w:szCs w:val="24"/>
          <w:u w:val="single"/>
        </w:rPr>
        <w:t xml:space="preserve">name and </w:t>
      </w:r>
      <w:r w:rsidRPr="00234258">
        <w:rPr>
          <w:rFonts w:eastAsia="Times New Roman" w:cs="Times New Roman"/>
          <w:szCs w:val="24"/>
          <w:u w:val="single"/>
        </w:rPr>
        <w:t xml:space="preserve">address of the </w:t>
      </w:r>
      <w:r w:rsidR="00526B1A">
        <w:rPr>
          <w:rFonts w:eastAsia="Times New Roman" w:cs="Times New Roman"/>
          <w:szCs w:val="24"/>
          <w:u w:val="single"/>
        </w:rPr>
        <w:t>covered business</w:t>
      </w:r>
      <w:r w:rsidR="00B37380" w:rsidRPr="00234258">
        <w:rPr>
          <w:rFonts w:eastAsia="Times New Roman" w:cs="Times New Roman"/>
          <w:szCs w:val="24"/>
          <w:u w:val="single"/>
        </w:rPr>
        <w:t xml:space="preserve"> </w:t>
      </w:r>
      <w:r w:rsidR="003439CB" w:rsidRPr="00234258">
        <w:rPr>
          <w:rFonts w:eastAsia="Times New Roman" w:cs="Times New Roman"/>
          <w:szCs w:val="24"/>
          <w:u w:val="single"/>
        </w:rPr>
        <w:t xml:space="preserve">that </w:t>
      </w:r>
      <w:r w:rsidR="00B37380" w:rsidRPr="00234258">
        <w:rPr>
          <w:rFonts w:eastAsia="Times New Roman" w:cs="Times New Roman"/>
          <w:szCs w:val="24"/>
          <w:u w:val="single"/>
        </w:rPr>
        <w:t>committ</w:t>
      </w:r>
      <w:r w:rsidR="003439CB" w:rsidRPr="00234258">
        <w:rPr>
          <w:rFonts w:eastAsia="Times New Roman" w:cs="Times New Roman"/>
          <w:szCs w:val="24"/>
          <w:u w:val="single"/>
        </w:rPr>
        <w:t>ed</w:t>
      </w:r>
      <w:r w:rsidR="00B37380" w:rsidRPr="00234258">
        <w:rPr>
          <w:rFonts w:eastAsia="Times New Roman" w:cs="Times New Roman"/>
          <w:szCs w:val="24"/>
          <w:u w:val="single"/>
        </w:rPr>
        <w:t xml:space="preserve"> such violation</w:t>
      </w:r>
      <w:r w:rsidR="00350C90" w:rsidRPr="00234258">
        <w:rPr>
          <w:rFonts w:eastAsia="Times New Roman" w:cs="Times New Roman"/>
          <w:szCs w:val="24"/>
          <w:u w:val="single"/>
        </w:rPr>
        <w:t>; and</w:t>
      </w:r>
    </w:p>
    <w:p w14:paraId="6F97EEEE" w14:textId="772C1690" w:rsidR="00350C90" w:rsidRPr="00234258" w:rsidRDefault="00350C90" w:rsidP="00B516AB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 xml:space="preserve">(4) </w:t>
      </w:r>
      <w:r w:rsidR="00D00386">
        <w:rPr>
          <w:rFonts w:eastAsia="Times New Roman" w:cs="Times New Roman"/>
          <w:szCs w:val="24"/>
          <w:u w:val="single"/>
        </w:rPr>
        <w:t>The amount of any</w:t>
      </w:r>
      <w:r w:rsidR="00EC4A07">
        <w:rPr>
          <w:rFonts w:eastAsia="Times New Roman" w:cs="Times New Roman"/>
          <w:szCs w:val="24"/>
          <w:u w:val="single"/>
        </w:rPr>
        <w:t xml:space="preserve"> penalties imposed for </w:t>
      </w:r>
      <w:r w:rsidR="00345D46" w:rsidRPr="00234258">
        <w:rPr>
          <w:rFonts w:eastAsia="Times New Roman" w:cs="Times New Roman"/>
          <w:szCs w:val="24"/>
          <w:u w:val="single"/>
        </w:rPr>
        <w:t>such violation.</w:t>
      </w:r>
    </w:p>
    <w:p w14:paraId="2BB69BCA" w14:textId="42F90FCB" w:rsidR="006D23BC" w:rsidRPr="00234258" w:rsidRDefault="00BD391B" w:rsidP="00BD391B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r w:rsidRPr="00234258">
        <w:rPr>
          <w:rFonts w:eastAsia="Times New Roman" w:cs="Times New Roman"/>
          <w:szCs w:val="24"/>
        </w:rPr>
        <w:t xml:space="preserve">§ 2. </w:t>
      </w:r>
      <w:r w:rsidR="00FC1EF8" w:rsidRPr="00234258">
        <w:rPr>
          <w:rFonts w:eastAsia="Times New Roman" w:cs="Times New Roman"/>
          <w:color w:val="000000"/>
          <w:szCs w:val="24"/>
        </w:rPr>
        <w:t xml:space="preserve">Subchapter </w:t>
      </w:r>
      <w:r w:rsidR="0037049F" w:rsidRPr="00234258">
        <w:rPr>
          <w:rFonts w:eastAsia="Times New Roman" w:cs="Times New Roman"/>
          <w:color w:val="000000"/>
          <w:szCs w:val="24"/>
        </w:rPr>
        <w:t>3</w:t>
      </w:r>
      <w:r w:rsidR="00FC1EF8" w:rsidRPr="00234258">
        <w:rPr>
          <w:rFonts w:eastAsia="Times New Roman" w:cs="Times New Roman"/>
          <w:color w:val="000000"/>
          <w:szCs w:val="24"/>
        </w:rPr>
        <w:t xml:space="preserve"> of chapt</w:t>
      </w:r>
      <w:r w:rsidR="006D23BC" w:rsidRPr="00234258">
        <w:rPr>
          <w:rFonts w:eastAsia="Times New Roman" w:cs="Times New Roman"/>
          <w:color w:val="000000"/>
          <w:szCs w:val="24"/>
        </w:rPr>
        <w:t xml:space="preserve">er </w:t>
      </w:r>
      <w:r w:rsidR="006E3BED" w:rsidRPr="00234258">
        <w:rPr>
          <w:rFonts w:eastAsia="Times New Roman" w:cs="Times New Roman"/>
          <w:color w:val="000000"/>
          <w:szCs w:val="24"/>
        </w:rPr>
        <w:t>1</w:t>
      </w:r>
      <w:r w:rsidR="006D23BC" w:rsidRPr="00234258">
        <w:rPr>
          <w:rFonts w:eastAsia="Times New Roman" w:cs="Times New Roman"/>
          <w:color w:val="000000"/>
          <w:szCs w:val="24"/>
        </w:rPr>
        <w:t xml:space="preserve"> of title </w:t>
      </w:r>
      <w:r w:rsidR="00FC1EF8" w:rsidRPr="00234258">
        <w:rPr>
          <w:rFonts w:eastAsia="Times New Roman" w:cs="Times New Roman"/>
          <w:color w:val="000000"/>
          <w:szCs w:val="24"/>
        </w:rPr>
        <w:t>19</w:t>
      </w:r>
      <w:r w:rsidR="006D23BC" w:rsidRPr="00234258">
        <w:rPr>
          <w:rFonts w:eastAsia="Times New Roman" w:cs="Times New Roman"/>
          <w:color w:val="000000"/>
          <w:szCs w:val="24"/>
        </w:rPr>
        <w:t xml:space="preserve"> of the administrative code of the city of New York is amended by adding a new </w:t>
      </w:r>
      <w:r w:rsidR="00CA1327" w:rsidRPr="00234258">
        <w:rPr>
          <w:rFonts w:eastAsia="Times New Roman" w:cs="Times New Roman"/>
          <w:color w:val="000000"/>
          <w:szCs w:val="24"/>
        </w:rPr>
        <w:t xml:space="preserve">section </w:t>
      </w:r>
      <w:r w:rsidR="00FC1EF8" w:rsidRPr="00234258">
        <w:rPr>
          <w:rFonts w:eastAsia="Times New Roman" w:cs="Times New Roman"/>
          <w:color w:val="000000"/>
          <w:szCs w:val="24"/>
        </w:rPr>
        <w:t>19</w:t>
      </w:r>
      <w:r w:rsidR="006E3BED" w:rsidRPr="00234258">
        <w:rPr>
          <w:rFonts w:eastAsia="Times New Roman" w:cs="Times New Roman"/>
          <w:color w:val="000000"/>
          <w:szCs w:val="24"/>
        </w:rPr>
        <w:t>-</w:t>
      </w:r>
      <w:r w:rsidR="0037049F" w:rsidRPr="00234258">
        <w:rPr>
          <w:rFonts w:eastAsia="Times New Roman" w:cs="Times New Roman"/>
          <w:color w:val="000000"/>
          <w:szCs w:val="24"/>
        </w:rPr>
        <w:t>189.2</w:t>
      </w:r>
      <w:r w:rsidR="008C33E2" w:rsidRPr="00234258">
        <w:rPr>
          <w:rFonts w:eastAsia="Times New Roman" w:cs="Times New Roman"/>
          <w:color w:val="000000"/>
          <w:szCs w:val="24"/>
        </w:rPr>
        <w:t xml:space="preserve"> </w:t>
      </w:r>
      <w:r w:rsidR="006D23BC" w:rsidRPr="00234258">
        <w:rPr>
          <w:rFonts w:eastAsia="Times New Roman" w:cs="Times New Roman"/>
          <w:color w:val="000000"/>
          <w:szCs w:val="24"/>
        </w:rPr>
        <w:t>to read as follows:</w:t>
      </w:r>
    </w:p>
    <w:p w14:paraId="0CDC60CC" w14:textId="38353CCE" w:rsidR="008C33E2" w:rsidRPr="00234258" w:rsidRDefault="008C33E2" w:rsidP="00B50883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lastRenderedPageBreak/>
        <w:t xml:space="preserve">§ </w:t>
      </w:r>
      <w:r w:rsidR="00FC1EF8" w:rsidRPr="00234258">
        <w:rPr>
          <w:rFonts w:eastAsia="Times New Roman" w:cs="Times New Roman"/>
          <w:szCs w:val="24"/>
          <w:u w:val="single"/>
        </w:rPr>
        <w:t>1</w:t>
      </w:r>
      <w:r w:rsidR="006E3BED" w:rsidRPr="00234258">
        <w:rPr>
          <w:rFonts w:eastAsia="Times New Roman" w:cs="Times New Roman"/>
          <w:szCs w:val="24"/>
          <w:u w:val="single"/>
        </w:rPr>
        <w:t>9-</w:t>
      </w:r>
      <w:r w:rsidR="0037049F" w:rsidRPr="00234258">
        <w:rPr>
          <w:rFonts w:eastAsia="Times New Roman" w:cs="Times New Roman"/>
          <w:szCs w:val="24"/>
          <w:u w:val="single"/>
        </w:rPr>
        <w:t>189.2</w:t>
      </w:r>
      <w:r w:rsidRPr="00234258">
        <w:rPr>
          <w:rFonts w:eastAsia="Times New Roman" w:cs="Times New Roman"/>
          <w:szCs w:val="24"/>
          <w:u w:val="single"/>
        </w:rPr>
        <w:t xml:space="preserve"> </w:t>
      </w:r>
      <w:r w:rsidR="000E099A" w:rsidRPr="00234258">
        <w:rPr>
          <w:rFonts w:eastAsia="Times New Roman" w:cs="Times New Roman"/>
          <w:szCs w:val="24"/>
          <w:u w:val="single"/>
        </w:rPr>
        <w:t>Install</w:t>
      </w:r>
      <w:r w:rsidR="00972C8F" w:rsidRPr="00234258">
        <w:rPr>
          <w:rFonts w:eastAsia="Times New Roman" w:cs="Times New Roman"/>
          <w:szCs w:val="24"/>
          <w:u w:val="single"/>
        </w:rPr>
        <w:t>ation of</w:t>
      </w:r>
      <w:r w:rsidR="000E099A" w:rsidRPr="00234258">
        <w:rPr>
          <w:rFonts w:eastAsia="Times New Roman" w:cs="Times New Roman"/>
          <w:szCs w:val="24"/>
          <w:u w:val="single"/>
        </w:rPr>
        <w:t xml:space="preserve"> b</w:t>
      </w:r>
      <w:r w:rsidR="00E445AC" w:rsidRPr="00234258">
        <w:rPr>
          <w:rFonts w:eastAsia="Times New Roman" w:cs="Times New Roman"/>
          <w:szCs w:val="24"/>
          <w:u w:val="single"/>
        </w:rPr>
        <w:t>ollards on sidewalks in M1 zoning districts</w:t>
      </w:r>
      <w:r w:rsidRPr="00234258">
        <w:rPr>
          <w:rFonts w:eastAsia="Times New Roman" w:cs="Times New Roman"/>
          <w:szCs w:val="24"/>
          <w:u w:val="single"/>
        </w:rPr>
        <w:t xml:space="preserve">. a. Definitions. For </w:t>
      </w:r>
      <w:r w:rsidR="001529FD">
        <w:rPr>
          <w:rFonts w:eastAsia="Times New Roman" w:cs="Times New Roman"/>
          <w:szCs w:val="24"/>
          <w:u w:val="single"/>
        </w:rPr>
        <w:t xml:space="preserve">the </w:t>
      </w:r>
      <w:r w:rsidRPr="00234258">
        <w:rPr>
          <w:rFonts w:eastAsia="Times New Roman" w:cs="Times New Roman"/>
          <w:szCs w:val="24"/>
          <w:u w:val="single"/>
        </w:rPr>
        <w:t>purposes of this section, the following terms have the following meanings:</w:t>
      </w:r>
    </w:p>
    <w:p w14:paraId="0C973E9D" w14:textId="0FB84285" w:rsidR="00E445AC" w:rsidRPr="00234258" w:rsidRDefault="00E445AC" w:rsidP="006E3BED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 xml:space="preserve">Bollard. The term “bollard” has the same meaning as is ascribed to such term in section </w:t>
      </w:r>
      <w:r w:rsidR="0037049F" w:rsidRPr="00234258">
        <w:rPr>
          <w:rFonts w:eastAsia="Times New Roman" w:cs="Times New Roman"/>
          <w:szCs w:val="24"/>
          <w:u w:val="single"/>
        </w:rPr>
        <w:t>19-189.1</w:t>
      </w:r>
      <w:r w:rsidRPr="00234258">
        <w:rPr>
          <w:rFonts w:eastAsia="Times New Roman" w:cs="Times New Roman"/>
          <w:szCs w:val="24"/>
          <w:u w:val="single"/>
        </w:rPr>
        <w:t>.</w:t>
      </w:r>
    </w:p>
    <w:p w14:paraId="1EAEE7CB" w14:textId="6D430C01" w:rsidR="002F3906" w:rsidRPr="00234258" w:rsidRDefault="002F3906" w:rsidP="006E3BED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>Sidewalk. The term “sidewalk” has the same meaning as is ascribed to such term in section 19-176.</w:t>
      </w:r>
    </w:p>
    <w:p w14:paraId="5B52C0BE" w14:textId="06004472" w:rsidR="00C94DA2" w:rsidRPr="00234258" w:rsidRDefault="00F11BBF" w:rsidP="00B47E90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 xml:space="preserve">b. </w:t>
      </w:r>
      <w:r w:rsidR="0037049F" w:rsidRPr="00234258">
        <w:rPr>
          <w:rFonts w:eastAsia="Times New Roman" w:cs="Times New Roman"/>
          <w:szCs w:val="24"/>
          <w:u w:val="single"/>
        </w:rPr>
        <w:t xml:space="preserve">Study. </w:t>
      </w:r>
      <w:r w:rsidR="00E93B68" w:rsidRPr="00234258">
        <w:rPr>
          <w:rFonts w:eastAsia="Times New Roman" w:cs="Times New Roman"/>
          <w:szCs w:val="24"/>
          <w:u w:val="single"/>
        </w:rPr>
        <w:t>Not</w:t>
      </w:r>
      <w:r w:rsidR="0037049F" w:rsidRPr="00234258">
        <w:rPr>
          <w:rFonts w:eastAsia="Times New Roman" w:cs="Times New Roman"/>
          <w:szCs w:val="24"/>
          <w:u w:val="single"/>
        </w:rPr>
        <w:t xml:space="preserve"> later than </w:t>
      </w:r>
      <w:r w:rsidR="007E2217" w:rsidRPr="00234258">
        <w:rPr>
          <w:rFonts w:eastAsia="Times New Roman" w:cs="Times New Roman"/>
          <w:szCs w:val="24"/>
          <w:u w:val="single"/>
        </w:rPr>
        <w:t>12</w:t>
      </w:r>
      <w:r w:rsidR="006971BC" w:rsidRPr="00234258">
        <w:rPr>
          <w:rFonts w:eastAsia="Times New Roman" w:cs="Times New Roman"/>
          <w:szCs w:val="24"/>
          <w:u w:val="single"/>
        </w:rPr>
        <w:t>0</w:t>
      </w:r>
      <w:r w:rsidR="0037049F" w:rsidRPr="00234258">
        <w:rPr>
          <w:rFonts w:eastAsia="Times New Roman" w:cs="Times New Roman"/>
          <w:szCs w:val="24"/>
          <w:u w:val="single"/>
        </w:rPr>
        <w:t xml:space="preserve"> days after the effective date of </w:t>
      </w:r>
      <w:r w:rsidR="002C4E99" w:rsidRPr="00234258">
        <w:rPr>
          <w:rFonts w:eastAsia="Times New Roman" w:cs="Times New Roman"/>
          <w:szCs w:val="24"/>
          <w:u w:val="single"/>
        </w:rPr>
        <w:t>the local law that added this section</w:t>
      </w:r>
      <w:r w:rsidR="0037049F" w:rsidRPr="00234258">
        <w:rPr>
          <w:rFonts w:eastAsia="Times New Roman" w:cs="Times New Roman"/>
          <w:szCs w:val="24"/>
          <w:u w:val="single"/>
        </w:rPr>
        <w:t>, the commissioner</w:t>
      </w:r>
      <w:r w:rsidR="00614364" w:rsidRPr="00234258">
        <w:rPr>
          <w:rFonts w:eastAsia="Times New Roman" w:cs="Times New Roman"/>
          <w:szCs w:val="24"/>
          <w:u w:val="single"/>
        </w:rPr>
        <w:t xml:space="preserve">, in consultation with any relevant agencies, </w:t>
      </w:r>
      <w:r w:rsidR="0037049F" w:rsidRPr="00234258">
        <w:rPr>
          <w:rFonts w:eastAsia="Times New Roman" w:cs="Times New Roman"/>
          <w:szCs w:val="24"/>
          <w:u w:val="single"/>
        </w:rPr>
        <w:t xml:space="preserve">shall complete a study regarding </w:t>
      </w:r>
      <w:r w:rsidR="00E93B68" w:rsidRPr="00234258">
        <w:rPr>
          <w:rFonts w:eastAsia="Times New Roman" w:cs="Times New Roman"/>
          <w:szCs w:val="24"/>
          <w:u w:val="single"/>
        </w:rPr>
        <w:t>the installation of</w:t>
      </w:r>
      <w:r w:rsidR="0038017B" w:rsidRPr="00234258">
        <w:rPr>
          <w:rFonts w:eastAsia="Times New Roman" w:cs="Times New Roman"/>
          <w:szCs w:val="24"/>
          <w:u w:val="single"/>
        </w:rPr>
        <w:t xml:space="preserve"> </w:t>
      </w:r>
      <w:r w:rsidR="0037049F" w:rsidRPr="00234258">
        <w:rPr>
          <w:rFonts w:eastAsia="Times New Roman" w:cs="Times New Roman"/>
          <w:szCs w:val="24"/>
          <w:u w:val="single"/>
        </w:rPr>
        <w:t xml:space="preserve">bollards </w:t>
      </w:r>
      <w:r w:rsidR="00C94DA2" w:rsidRPr="00234258">
        <w:rPr>
          <w:rFonts w:eastAsia="Times New Roman" w:cs="Times New Roman"/>
          <w:szCs w:val="24"/>
          <w:u w:val="single"/>
        </w:rPr>
        <w:t xml:space="preserve">on sidewalks </w:t>
      </w:r>
      <w:r w:rsidR="0037049F" w:rsidRPr="00234258">
        <w:rPr>
          <w:rFonts w:eastAsia="Times New Roman" w:cs="Times New Roman"/>
          <w:szCs w:val="24"/>
          <w:u w:val="single"/>
        </w:rPr>
        <w:t>in M1 zoning districts</w:t>
      </w:r>
      <w:r w:rsidR="00B60B19" w:rsidRPr="00234258">
        <w:rPr>
          <w:rFonts w:eastAsia="Times New Roman" w:cs="Times New Roman"/>
          <w:szCs w:val="24"/>
          <w:u w:val="single"/>
        </w:rPr>
        <w:t xml:space="preserve">, as established </w:t>
      </w:r>
      <w:r w:rsidR="006E1947" w:rsidRPr="00234258">
        <w:rPr>
          <w:rFonts w:eastAsia="Times New Roman" w:cs="Times New Roman"/>
          <w:szCs w:val="24"/>
          <w:u w:val="single"/>
        </w:rPr>
        <w:t>by</w:t>
      </w:r>
      <w:r w:rsidR="00B60B19" w:rsidRPr="00234258">
        <w:rPr>
          <w:rFonts w:eastAsia="Times New Roman" w:cs="Times New Roman"/>
          <w:szCs w:val="24"/>
          <w:u w:val="single"/>
        </w:rPr>
        <w:t xml:space="preserve"> the zoning resolution of the city of New York</w:t>
      </w:r>
      <w:r w:rsidR="002D52C2" w:rsidRPr="00234258">
        <w:rPr>
          <w:rFonts w:eastAsia="Times New Roman" w:cs="Times New Roman"/>
          <w:szCs w:val="24"/>
          <w:u w:val="single"/>
        </w:rPr>
        <w:t>, to prevent parking</w:t>
      </w:r>
      <w:r w:rsidR="00387F00" w:rsidRPr="00234258">
        <w:rPr>
          <w:rFonts w:eastAsia="Times New Roman" w:cs="Times New Roman"/>
          <w:szCs w:val="24"/>
          <w:u w:val="single"/>
        </w:rPr>
        <w:t xml:space="preserve"> on such sidewalks</w:t>
      </w:r>
      <w:r w:rsidR="0037049F" w:rsidRPr="00234258">
        <w:rPr>
          <w:rFonts w:eastAsia="Times New Roman" w:cs="Times New Roman"/>
          <w:szCs w:val="24"/>
          <w:u w:val="single"/>
        </w:rPr>
        <w:t xml:space="preserve">. </w:t>
      </w:r>
      <w:r w:rsidR="00C94DA2" w:rsidRPr="00234258">
        <w:rPr>
          <w:rFonts w:eastAsia="Times New Roman" w:cs="Times New Roman"/>
          <w:szCs w:val="24"/>
          <w:u w:val="single"/>
        </w:rPr>
        <w:t xml:space="preserve">The commissioner shall </w:t>
      </w:r>
      <w:r w:rsidR="000E099A" w:rsidRPr="00234258">
        <w:rPr>
          <w:rFonts w:eastAsia="Times New Roman" w:cs="Times New Roman"/>
          <w:szCs w:val="24"/>
          <w:u w:val="single"/>
        </w:rPr>
        <w:t>issue a report on</w:t>
      </w:r>
      <w:r w:rsidR="00C94DA2" w:rsidRPr="00234258">
        <w:rPr>
          <w:rFonts w:eastAsia="Times New Roman" w:cs="Times New Roman"/>
          <w:szCs w:val="24"/>
          <w:u w:val="single"/>
        </w:rPr>
        <w:t xml:space="preserve"> such study to the mayor and the speaker of the council and post such </w:t>
      </w:r>
      <w:r w:rsidR="000E099A" w:rsidRPr="00234258">
        <w:rPr>
          <w:rFonts w:eastAsia="Times New Roman" w:cs="Times New Roman"/>
          <w:szCs w:val="24"/>
          <w:u w:val="single"/>
        </w:rPr>
        <w:t>report</w:t>
      </w:r>
      <w:r w:rsidR="00C94DA2" w:rsidRPr="00234258">
        <w:rPr>
          <w:rFonts w:eastAsia="Times New Roman" w:cs="Times New Roman"/>
          <w:szCs w:val="24"/>
          <w:u w:val="single"/>
        </w:rPr>
        <w:t xml:space="preserve"> on the department’s website. Such study shall include, but </w:t>
      </w:r>
      <w:r w:rsidR="00C57BA2">
        <w:rPr>
          <w:rFonts w:eastAsia="Times New Roman" w:cs="Times New Roman"/>
          <w:szCs w:val="24"/>
          <w:u w:val="single"/>
        </w:rPr>
        <w:t xml:space="preserve">need </w:t>
      </w:r>
      <w:r w:rsidR="00C94DA2" w:rsidRPr="00234258">
        <w:rPr>
          <w:rFonts w:eastAsia="Times New Roman" w:cs="Times New Roman"/>
          <w:szCs w:val="24"/>
          <w:u w:val="single"/>
        </w:rPr>
        <w:t>not be limited to, the following information:</w:t>
      </w:r>
    </w:p>
    <w:p w14:paraId="565B44A0" w14:textId="37DFCFE8" w:rsidR="00F849C1" w:rsidRPr="00234258" w:rsidRDefault="00C94DA2" w:rsidP="00B47E90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 xml:space="preserve">1. </w:t>
      </w:r>
      <w:r w:rsidR="00517B4C" w:rsidRPr="00234258">
        <w:rPr>
          <w:rFonts w:eastAsia="Times New Roman" w:cs="Times New Roman"/>
          <w:szCs w:val="24"/>
          <w:u w:val="single"/>
        </w:rPr>
        <w:t xml:space="preserve">A list of </w:t>
      </w:r>
      <w:r w:rsidR="00E93B68" w:rsidRPr="00234258">
        <w:rPr>
          <w:rFonts w:eastAsia="Times New Roman" w:cs="Times New Roman"/>
          <w:szCs w:val="24"/>
          <w:u w:val="single"/>
        </w:rPr>
        <w:t xml:space="preserve">any </w:t>
      </w:r>
      <w:r w:rsidR="00777D30" w:rsidRPr="00234258">
        <w:rPr>
          <w:rFonts w:eastAsia="Times New Roman" w:cs="Times New Roman"/>
          <w:szCs w:val="24"/>
          <w:u w:val="single"/>
        </w:rPr>
        <w:t>s</w:t>
      </w:r>
      <w:r w:rsidR="00532F0D" w:rsidRPr="00234258">
        <w:rPr>
          <w:rFonts w:eastAsia="Times New Roman" w:cs="Times New Roman"/>
          <w:szCs w:val="24"/>
          <w:u w:val="single"/>
        </w:rPr>
        <w:t>idewalks</w:t>
      </w:r>
      <w:r w:rsidR="00777D30" w:rsidRPr="00234258">
        <w:rPr>
          <w:rFonts w:eastAsia="Times New Roman" w:cs="Times New Roman"/>
          <w:szCs w:val="24"/>
          <w:u w:val="single"/>
        </w:rPr>
        <w:t xml:space="preserve"> </w:t>
      </w:r>
      <w:r w:rsidR="006D7A52" w:rsidRPr="00234258">
        <w:rPr>
          <w:rFonts w:eastAsia="Times New Roman" w:cs="Times New Roman"/>
          <w:szCs w:val="24"/>
          <w:u w:val="single"/>
        </w:rPr>
        <w:t xml:space="preserve">in M1 zoning districts </w:t>
      </w:r>
      <w:r w:rsidR="0039494F" w:rsidRPr="00234258">
        <w:rPr>
          <w:rFonts w:eastAsia="Times New Roman" w:cs="Times New Roman"/>
          <w:szCs w:val="24"/>
          <w:u w:val="single"/>
        </w:rPr>
        <w:t>that</w:t>
      </w:r>
      <w:r w:rsidR="005A0AAA" w:rsidRPr="00234258">
        <w:rPr>
          <w:rFonts w:eastAsia="Times New Roman" w:cs="Times New Roman"/>
          <w:szCs w:val="24"/>
          <w:u w:val="single"/>
        </w:rPr>
        <w:t xml:space="preserve"> the commissioner recommends</w:t>
      </w:r>
      <w:r w:rsidR="000E48E1" w:rsidRPr="00234258">
        <w:rPr>
          <w:rFonts w:eastAsia="Times New Roman" w:cs="Times New Roman"/>
          <w:szCs w:val="24"/>
          <w:u w:val="single"/>
        </w:rPr>
        <w:t xml:space="preserve"> for</w:t>
      </w:r>
      <w:r w:rsidR="00532F0D" w:rsidRPr="00234258">
        <w:rPr>
          <w:rFonts w:eastAsia="Times New Roman" w:cs="Times New Roman"/>
          <w:szCs w:val="24"/>
          <w:u w:val="single"/>
        </w:rPr>
        <w:t xml:space="preserve"> </w:t>
      </w:r>
      <w:r w:rsidR="006411E6" w:rsidRPr="00234258">
        <w:rPr>
          <w:rFonts w:eastAsia="Times New Roman" w:cs="Times New Roman"/>
          <w:szCs w:val="24"/>
          <w:u w:val="single"/>
        </w:rPr>
        <w:t xml:space="preserve">the </w:t>
      </w:r>
      <w:r w:rsidR="00532F0D" w:rsidRPr="00234258">
        <w:rPr>
          <w:rFonts w:eastAsia="Times New Roman" w:cs="Times New Roman"/>
          <w:szCs w:val="24"/>
          <w:u w:val="single"/>
        </w:rPr>
        <w:t>install</w:t>
      </w:r>
      <w:r w:rsidR="000E48E1" w:rsidRPr="00234258">
        <w:rPr>
          <w:rFonts w:eastAsia="Times New Roman" w:cs="Times New Roman"/>
          <w:szCs w:val="24"/>
          <w:u w:val="single"/>
        </w:rPr>
        <w:t>ation of</w:t>
      </w:r>
      <w:r w:rsidR="00532F0D" w:rsidRPr="00234258">
        <w:rPr>
          <w:rFonts w:eastAsia="Times New Roman" w:cs="Times New Roman"/>
          <w:szCs w:val="24"/>
          <w:u w:val="single"/>
        </w:rPr>
        <w:t xml:space="preserve"> </w:t>
      </w:r>
      <w:r w:rsidR="005A0AAA" w:rsidRPr="00234258">
        <w:rPr>
          <w:rFonts w:eastAsia="Times New Roman" w:cs="Times New Roman"/>
          <w:szCs w:val="24"/>
          <w:u w:val="single"/>
        </w:rPr>
        <w:t>bollards</w:t>
      </w:r>
      <w:r w:rsidR="00F849C1" w:rsidRPr="00234258">
        <w:rPr>
          <w:rFonts w:eastAsia="Times New Roman" w:cs="Times New Roman"/>
          <w:szCs w:val="24"/>
          <w:u w:val="single"/>
        </w:rPr>
        <w:t xml:space="preserve">; </w:t>
      </w:r>
    </w:p>
    <w:p w14:paraId="334E621F" w14:textId="49D0D796" w:rsidR="00F849C1" w:rsidRPr="00234258" w:rsidRDefault="00F849C1" w:rsidP="00B47E90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 xml:space="preserve">2. The rationale for </w:t>
      </w:r>
      <w:r w:rsidR="005A0AAA" w:rsidRPr="00234258">
        <w:rPr>
          <w:rFonts w:eastAsia="Times New Roman" w:cs="Times New Roman"/>
          <w:szCs w:val="24"/>
          <w:u w:val="single"/>
        </w:rPr>
        <w:t>the commissioner’s recommendations as required by paragraph 1 of this subdivision</w:t>
      </w:r>
      <w:r w:rsidR="00F212E3" w:rsidRPr="00234258">
        <w:rPr>
          <w:rFonts w:eastAsia="Times New Roman" w:cs="Times New Roman"/>
          <w:szCs w:val="24"/>
          <w:u w:val="single"/>
        </w:rPr>
        <w:t>, including, but not limited to, the fact</w:t>
      </w:r>
      <w:r w:rsidR="00532F0D" w:rsidRPr="00234258">
        <w:rPr>
          <w:rFonts w:eastAsia="Times New Roman" w:cs="Times New Roman"/>
          <w:szCs w:val="24"/>
          <w:u w:val="single"/>
        </w:rPr>
        <w:t xml:space="preserve">ors </w:t>
      </w:r>
      <w:r w:rsidR="00F212E3" w:rsidRPr="00234258">
        <w:rPr>
          <w:rFonts w:eastAsia="Times New Roman" w:cs="Times New Roman"/>
          <w:szCs w:val="24"/>
          <w:u w:val="single"/>
        </w:rPr>
        <w:t xml:space="preserve">the commissioner considered in </w:t>
      </w:r>
      <w:r w:rsidR="00532F0D" w:rsidRPr="00234258">
        <w:rPr>
          <w:rFonts w:eastAsia="Times New Roman" w:cs="Times New Roman"/>
          <w:szCs w:val="24"/>
          <w:u w:val="single"/>
        </w:rPr>
        <w:t>making such recommendations</w:t>
      </w:r>
      <w:r w:rsidRPr="00234258">
        <w:rPr>
          <w:rFonts w:eastAsia="Times New Roman" w:cs="Times New Roman"/>
          <w:szCs w:val="24"/>
          <w:u w:val="single"/>
        </w:rPr>
        <w:t xml:space="preserve">; and </w:t>
      </w:r>
    </w:p>
    <w:p w14:paraId="1AE1251A" w14:textId="038FAE4D" w:rsidR="00777D30" w:rsidRPr="00234258" w:rsidRDefault="00F849C1" w:rsidP="00B47E90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>3</w:t>
      </w:r>
      <w:r w:rsidR="00777D30" w:rsidRPr="00234258">
        <w:rPr>
          <w:rFonts w:eastAsia="Times New Roman" w:cs="Times New Roman"/>
          <w:szCs w:val="24"/>
          <w:u w:val="single"/>
        </w:rPr>
        <w:t xml:space="preserve">. The </w:t>
      </w:r>
      <w:r w:rsidRPr="00234258">
        <w:rPr>
          <w:rFonts w:eastAsia="Times New Roman" w:cs="Times New Roman"/>
          <w:szCs w:val="24"/>
          <w:u w:val="single"/>
        </w:rPr>
        <w:t xml:space="preserve">plan to </w:t>
      </w:r>
      <w:r w:rsidR="00777D30" w:rsidRPr="00234258">
        <w:rPr>
          <w:rFonts w:eastAsia="Times New Roman" w:cs="Times New Roman"/>
          <w:szCs w:val="24"/>
          <w:u w:val="single"/>
        </w:rPr>
        <w:t>install such bollards</w:t>
      </w:r>
      <w:r w:rsidRPr="00234258">
        <w:rPr>
          <w:rFonts w:eastAsia="Times New Roman" w:cs="Times New Roman"/>
          <w:szCs w:val="24"/>
          <w:u w:val="single"/>
        </w:rPr>
        <w:t xml:space="preserve">, including, but not limited to, the rate </w:t>
      </w:r>
      <w:r w:rsidR="000B73C0" w:rsidRPr="00234258">
        <w:rPr>
          <w:rFonts w:eastAsia="Times New Roman" w:cs="Times New Roman"/>
          <w:szCs w:val="24"/>
          <w:u w:val="single"/>
        </w:rPr>
        <w:t xml:space="preserve">and timeline </w:t>
      </w:r>
      <w:r w:rsidR="00E93B68" w:rsidRPr="00234258">
        <w:rPr>
          <w:rFonts w:eastAsia="Times New Roman" w:cs="Times New Roman"/>
          <w:szCs w:val="24"/>
          <w:u w:val="single"/>
        </w:rPr>
        <w:t>of such installation</w:t>
      </w:r>
      <w:r w:rsidR="005A0AAA" w:rsidRPr="00234258">
        <w:rPr>
          <w:rFonts w:eastAsia="Times New Roman" w:cs="Times New Roman"/>
          <w:szCs w:val="24"/>
          <w:u w:val="single"/>
        </w:rPr>
        <w:t xml:space="preserve">. </w:t>
      </w:r>
    </w:p>
    <w:p w14:paraId="073C3A7C" w14:textId="489A9B48" w:rsidR="00C94DA2" w:rsidRPr="00234258" w:rsidRDefault="0037049F" w:rsidP="0037049F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234258">
        <w:rPr>
          <w:rFonts w:eastAsia="Times New Roman" w:cs="Times New Roman"/>
          <w:szCs w:val="24"/>
          <w:u w:val="single"/>
        </w:rPr>
        <w:t xml:space="preserve">c. </w:t>
      </w:r>
      <w:r w:rsidR="00E445AC" w:rsidRPr="00234258">
        <w:rPr>
          <w:rFonts w:eastAsia="Times New Roman" w:cs="Times New Roman"/>
          <w:szCs w:val="24"/>
          <w:u w:val="single"/>
        </w:rPr>
        <w:t>Installation</w:t>
      </w:r>
      <w:r w:rsidR="000A59AC" w:rsidRPr="00234258">
        <w:rPr>
          <w:rFonts w:eastAsia="Times New Roman" w:cs="Times New Roman"/>
          <w:szCs w:val="24"/>
          <w:u w:val="single"/>
        </w:rPr>
        <w:t xml:space="preserve">. </w:t>
      </w:r>
      <w:r w:rsidR="000B73C0" w:rsidRPr="00234258">
        <w:rPr>
          <w:rFonts w:eastAsia="Times New Roman" w:cs="Times New Roman"/>
          <w:szCs w:val="24"/>
          <w:u w:val="single"/>
        </w:rPr>
        <w:t>Not later than 90 days after the completion of the study required by subdivision b of this section, t</w:t>
      </w:r>
      <w:r w:rsidR="00CA5CD0" w:rsidRPr="00234258">
        <w:rPr>
          <w:rFonts w:eastAsia="Times New Roman" w:cs="Times New Roman"/>
          <w:szCs w:val="24"/>
          <w:u w:val="single"/>
        </w:rPr>
        <w:t xml:space="preserve">he </w:t>
      </w:r>
      <w:r w:rsidRPr="00234258">
        <w:rPr>
          <w:rFonts w:eastAsia="Times New Roman" w:cs="Times New Roman"/>
          <w:szCs w:val="24"/>
          <w:u w:val="single"/>
        </w:rPr>
        <w:t xml:space="preserve">commissioner shall install </w:t>
      </w:r>
      <w:r w:rsidR="00C94DA2" w:rsidRPr="00234258">
        <w:rPr>
          <w:rFonts w:eastAsia="Times New Roman" w:cs="Times New Roman"/>
          <w:szCs w:val="24"/>
          <w:u w:val="single"/>
        </w:rPr>
        <w:t>bollards on sidewalks in M1 zoning districts</w:t>
      </w:r>
      <w:r w:rsidR="00CA5CD0" w:rsidRPr="00234258">
        <w:rPr>
          <w:rFonts w:eastAsia="Times New Roman" w:cs="Times New Roman"/>
          <w:szCs w:val="24"/>
          <w:u w:val="single"/>
        </w:rPr>
        <w:t xml:space="preserve"> </w:t>
      </w:r>
      <w:r w:rsidR="000B73C0" w:rsidRPr="00234258">
        <w:rPr>
          <w:rFonts w:eastAsia="Times New Roman" w:cs="Times New Roman"/>
          <w:szCs w:val="24"/>
          <w:u w:val="single"/>
        </w:rPr>
        <w:t>in accordance with</w:t>
      </w:r>
      <w:r w:rsidR="00CA5CD0" w:rsidRPr="00234258">
        <w:rPr>
          <w:rFonts w:eastAsia="Times New Roman" w:cs="Times New Roman"/>
          <w:szCs w:val="24"/>
          <w:u w:val="single"/>
        </w:rPr>
        <w:t xml:space="preserve"> the </w:t>
      </w:r>
      <w:r w:rsidR="005656BF" w:rsidRPr="00234258">
        <w:rPr>
          <w:rFonts w:eastAsia="Times New Roman" w:cs="Times New Roman"/>
          <w:szCs w:val="24"/>
          <w:u w:val="single"/>
        </w:rPr>
        <w:t>provisions of the report on such</w:t>
      </w:r>
      <w:r w:rsidR="000B73C0" w:rsidRPr="00234258">
        <w:rPr>
          <w:rFonts w:eastAsia="Times New Roman" w:cs="Times New Roman"/>
          <w:szCs w:val="24"/>
          <w:u w:val="single"/>
        </w:rPr>
        <w:t xml:space="preserve"> </w:t>
      </w:r>
      <w:r w:rsidR="00CA5CD0" w:rsidRPr="00234258">
        <w:rPr>
          <w:rFonts w:eastAsia="Times New Roman" w:cs="Times New Roman"/>
          <w:szCs w:val="24"/>
          <w:u w:val="single"/>
        </w:rPr>
        <w:t>study</w:t>
      </w:r>
      <w:r w:rsidR="005656BF" w:rsidRPr="00234258">
        <w:rPr>
          <w:rFonts w:eastAsia="Times New Roman" w:cs="Times New Roman"/>
          <w:szCs w:val="24"/>
          <w:u w:val="single"/>
        </w:rPr>
        <w:t xml:space="preserve"> issued pursuant to </w:t>
      </w:r>
      <w:r w:rsidR="005656BF" w:rsidRPr="00234258">
        <w:rPr>
          <w:rFonts w:eastAsia="Times New Roman" w:cs="Times New Roman"/>
          <w:szCs w:val="24"/>
          <w:u w:val="single"/>
        </w:rPr>
        <w:lastRenderedPageBreak/>
        <w:t>subdivision b of this section</w:t>
      </w:r>
      <w:r w:rsidR="00C94DA2" w:rsidRPr="00234258">
        <w:rPr>
          <w:rFonts w:eastAsia="Times New Roman" w:cs="Times New Roman"/>
          <w:szCs w:val="24"/>
          <w:u w:val="single"/>
        </w:rPr>
        <w:t xml:space="preserve">. </w:t>
      </w:r>
      <w:r w:rsidR="00777D30" w:rsidRPr="00234258">
        <w:rPr>
          <w:rFonts w:eastAsia="Times New Roman" w:cs="Times New Roman"/>
          <w:szCs w:val="24"/>
          <w:u w:val="single"/>
        </w:rPr>
        <w:t>Such bollards shall be installed and maintained to the satisfaction of the department.</w:t>
      </w:r>
    </w:p>
    <w:p w14:paraId="5CB47F74" w14:textId="2D826DC7" w:rsidR="00DF2748" w:rsidRPr="00DF2748" w:rsidRDefault="003A17EE" w:rsidP="0032409C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234258">
        <w:rPr>
          <w:rFonts w:eastAsia="Times New Roman" w:cs="Times New Roman"/>
          <w:szCs w:val="24"/>
        </w:rPr>
        <w:t xml:space="preserve">§ </w:t>
      </w:r>
      <w:r w:rsidR="00205571" w:rsidRPr="00234258">
        <w:rPr>
          <w:rFonts w:eastAsia="Times New Roman" w:cs="Times New Roman"/>
          <w:szCs w:val="24"/>
        </w:rPr>
        <w:t>3</w:t>
      </w:r>
      <w:r w:rsidRPr="00234258">
        <w:rPr>
          <w:rFonts w:eastAsia="Times New Roman" w:cs="Times New Roman"/>
          <w:szCs w:val="24"/>
        </w:rPr>
        <w:t xml:space="preserve">. </w:t>
      </w:r>
      <w:r w:rsidR="009F6CE4">
        <w:rPr>
          <w:rFonts w:eastAsia="Times New Roman" w:cs="Times New Roman"/>
          <w:szCs w:val="24"/>
        </w:rPr>
        <w:t>Section 1 of t</w:t>
      </w:r>
      <w:r w:rsidRPr="00234258">
        <w:rPr>
          <w:rFonts w:eastAsia="Times New Roman" w:cs="Times New Roman"/>
          <w:szCs w:val="24"/>
        </w:rPr>
        <w:t xml:space="preserve">his </w:t>
      </w:r>
      <w:r w:rsidR="00C2300F" w:rsidRPr="00234258">
        <w:rPr>
          <w:rFonts w:eastAsia="Times New Roman" w:cs="Times New Roman"/>
          <w:szCs w:val="24"/>
        </w:rPr>
        <w:t xml:space="preserve">local law takes effect </w:t>
      </w:r>
      <w:r w:rsidR="007356F0">
        <w:rPr>
          <w:rFonts w:eastAsia="Times New Roman" w:cs="Times New Roman"/>
          <w:szCs w:val="24"/>
        </w:rPr>
        <w:t>12</w:t>
      </w:r>
      <w:r w:rsidR="00467F89">
        <w:rPr>
          <w:rFonts w:eastAsia="Times New Roman" w:cs="Times New Roman"/>
          <w:szCs w:val="24"/>
        </w:rPr>
        <w:t>0 days after it becomes law</w:t>
      </w:r>
      <w:r w:rsidR="003C4D00" w:rsidRPr="00234258">
        <w:rPr>
          <w:rFonts w:eastAsia="Times New Roman" w:cs="Times New Roman"/>
          <w:szCs w:val="24"/>
        </w:rPr>
        <w:t>,</w:t>
      </w:r>
      <w:r w:rsidR="003C4D00" w:rsidRPr="00234258">
        <w:rPr>
          <w:szCs w:val="24"/>
        </w:rPr>
        <w:t xml:space="preserve"> </w:t>
      </w:r>
      <w:r w:rsidR="003C4D00" w:rsidRPr="00234258">
        <w:rPr>
          <w:rFonts w:eastAsia="Times New Roman" w:cs="Times New Roman"/>
          <w:szCs w:val="24"/>
        </w:rPr>
        <w:t xml:space="preserve">except that the commissioner of transportation shall take such measures as are necessary for the implementation of </w:t>
      </w:r>
      <w:r w:rsidR="00FA128D">
        <w:rPr>
          <w:rFonts w:eastAsia="Times New Roman" w:cs="Times New Roman"/>
          <w:szCs w:val="24"/>
        </w:rPr>
        <w:t xml:space="preserve">section 1 of </w:t>
      </w:r>
      <w:r w:rsidR="003C4D00" w:rsidRPr="00234258">
        <w:rPr>
          <w:rFonts w:eastAsia="Times New Roman" w:cs="Times New Roman"/>
          <w:szCs w:val="24"/>
        </w:rPr>
        <w:t>this local law, including the promulgation of rules, before such date.</w:t>
      </w:r>
      <w:r w:rsidR="00DF2748">
        <w:rPr>
          <w:rFonts w:eastAsia="Times New Roman" w:cs="Times New Roman"/>
          <w:szCs w:val="24"/>
        </w:rPr>
        <w:t xml:space="preserve"> </w:t>
      </w:r>
      <w:r w:rsidR="00DF2748" w:rsidRPr="00DF2748">
        <w:rPr>
          <w:rFonts w:eastAsia="Times New Roman" w:cs="Times New Roman"/>
          <w:color w:val="000000"/>
          <w:szCs w:val="24"/>
          <w:shd w:val="clear" w:color="auto" w:fill="FFFFFF"/>
          <w:lang w:eastAsia="ko-KR"/>
        </w:rPr>
        <w:t>Section 2 of this local law takes effect immediately.</w:t>
      </w:r>
    </w:p>
    <w:p w14:paraId="5336A0FC" w14:textId="0BCAEFF9" w:rsidR="00DF2748" w:rsidRPr="00234258" w:rsidRDefault="00DF2748" w:rsidP="00154F41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  <w:sectPr w:rsidR="00DF2748" w:rsidRPr="00234258" w:rsidSect="001544E6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7D7A01C" w14:textId="77777777" w:rsidR="00FC029A" w:rsidRDefault="00FC029A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7E6A24C6" w14:textId="77777777" w:rsidR="00FC029A" w:rsidRDefault="00FC029A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16AB4666" w14:textId="77777777" w:rsidR="00FC029A" w:rsidRDefault="00FC029A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37AF6FE5" w14:textId="77777777" w:rsidR="00FC029A" w:rsidRDefault="00FC029A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03D8296D" w14:textId="77777777" w:rsidR="00FC029A" w:rsidRDefault="00FC029A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2D253D96" w14:textId="77777777" w:rsidR="00FC029A" w:rsidRDefault="00FC029A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69C35D6F" w14:textId="77777777" w:rsidR="00FC029A" w:rsidRDefault="00FC029A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0D14CB02" w14:textId="66DA8F96" w:rsidR="003A17EE" w:rsidRPr="003A17EE" w:rsidRDefault="008508F7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NLB/</w:t>
      </w:r>
      <w:r w:rsidR="00826928">
        <w:rPr>
          <w:rFonts w:eastAsia="Times New Roman" w:cs="Times New Roman"/>
          <w:sz w:val="18"/>
          <w:szCs w:val="18"/>
        </w:rPr>
        <w:t>DPM</w:t>
      </w:r>
    </w:p>
    <w:p w14:paraId="71BCB4DC" w14:textId="172EF5EA" w:rsidR="003A17EE" w:rsidRPr="003A17EE" w:rsidRDefault="003A17EE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3A17EE">
        <w:rPr>
          <w:rFonts w:eastAsia="Times New Roman" w:cs="Times New Roman"/>
          <w:sz w:val="18"/>
          <w:szCs w:val="18"/>
        </w:rPr>
        <w:t>LS #</w:t>
      </w:r>
      <w:r w:rsidR="00E564F1">
        <w:rPr>
          <w:rFonts w:eastAsia="Times New Roman" w:cs="Times New Roman"/>
          <w:sz w:val="18"/>
          <w:szCs w:val="18"/>
        </w:rPr>
        <w:t>9314</w:t>
      </w:r>
      <w:r w:rsidR="00F62391">
        <w:rPr>
          <w:rFonts w:eastAsia="Times New Roman" w:cs="Times New Roman"/>
          <w:sz w:val="18"/>
          <w:szCs w:val="18"/>
        </w:rPr>
        <w:t xml:space="preserve"> 9653</w:t>
      </w:r>
    </w:p>
    <w:p w14:paraId="3606FBCB" w14:textId="708C0C7D" w:rsidR="00A430B1" w:rsidRDefault="00826928" w:rsidP="00EB643D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10</w:t>
      </w:r>
      <w:r w:rsidR="00F62391">
        <w:rPr>
          <w:rFonts w:eastAsia="Times New Roman" w:cs="Times New Roman"/>
          <w:sz w:val="18"/>
          <w:szCs w:val="18"/>
        </w:rPr>
        <w:t>/</w:t>
      </w:r>
      <w:r w:rsidR="003E2EC6">
        <w:rPr>
          <w:rFonts w:eastAsia="Times New Roman" w:cs="Times New Roman"/>
          <w:sz w:val="18"/>
          <w:szCs w:val="18"/>
        </w:rPr>
        <w:t>2</w:t>
      </w:r>
      <w:r w:rsidR="00E20B93">
        <w:rPr>
          <w:rFonts w:eastAsia="Times New Roman" w:cs="Times New Roman"/>
          <w:sz w:val="18"/>
          <w:szCs w:val="18"/>
        </w:rPr>
        <w:t>8</w:t>
      </w:r>
      <w:r w:rsidR="00014D39">
        <w:rPr>
          <w:rFonts w:eastAsia="Times New Roman" w:cs="Times New Roman"/>
          <w:sz w:val="18"/>
          <w:szCs w:val="18"/>
        </w:rPr>
        <w:t>/</w:t>
      </w:r>
      <w:r w:rsidR="00CE5C9E">
        <w:rPr>
          <w:rFonts w:eastAsia="Times New Roman" w:cs="Times New Roman"/>
          <w:sz w:val="18"/>
          <w:szCs w:val="18"/>
        </w:rPr>
        <w:t>20</w:t>
      </w:r>
      <w:r w:rsidR="00014D39">
        <w:rPr>
          <w:rFonts w:eastAsia="Times New Roman" w:cs="Times New Roman"/>
          <w:sz w:val="18"/>
          <w:szCs w:val="18"/>
        </w:rPr>
        <w:t>22</w:t>
      </w:r>
    </w:p>
    <w:p w14:paraId="6FA021C9" w14:textId="5375C515" w:rsidR="00F849C1" w:rsidRDefault="00F849C1" w:rsidP="00EB643D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sectPr w:rsidR="00F849C1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1F1A" w14:textId="77777777" w:rsidR="00150ABF" w:rsidRDefault="00150ABF">
      <w:pPr>
        <w:spacing w:after="0" w:line="240" w:lineRule="auto"/>
      </w:pPr>
      <w:r>
        <w:separator/>
      </w:r>
    </w:p>
  </w:endnote>
  <w:endnote w:type="continuationSeparator" w:id="0">
    <w:p w14:paraId="65BBDC94" w14:textId="77777777" w:rsidR="00150ABF" w:rsidRDefault="0015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6463" w14:textId="503E0901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255">
      <w:rPr>
        <w:noProof/>
      </w:rPr>
      <w:t>1</w:t>
    </w:r>
    <w:r>
      <w:rPr>
        <w:noProof/>
      </w:rPr>
      <w:fldChar w:fldCharType="end"/>
    </w:r>
  </w:p>
  <w:p w14:paraId="6CF9041A" w14:textId="77777777" w:rsidR="003A17EE" w:rsidRDefault="003A17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7D22" w14:textId="77777777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E56EC0" w14:textId="77777777" w:rsidR="003A17EE" w:rsidRDefault="003A1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A859" w14:textId="17749C1F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255">
      <w:rPr>
        <w:noProof/>
      </w:rPr>
      <w:t>4</w:t>
    </w:r>
    <w:r>
      <w:rPr>
        <w:noProof/>
      </w:rPr>
      <w:fldChar w:fldCharType="end"/>
    </w:r>
  </w:p>
  <w:p w14:paraId="1E60145C" w14:textId="77777777" w:rsidR="003A17EE" w:rsidRDefault="003A17E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BC3C" w14:textId="77777777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A75876" w14:textId="77777777" w:rsidR="003A17EE" w:rsidRDefault="003A1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C6B5" w14:textId="77777777" w:rsidR="00150ABF" w:rsidRDefault="00150ABF">
      <w:pPr>
        <w:spacing w:after="0" w:line="240" w:lineRule="auto"/>
      </w:pPr>
      <w:r>
        <w:separator/>
      </w:r>
    </w:p>
  </w:footnote>
  <w:footnote w:type="continuationSeparator" w:id="0">
    <w:p w14:paraId="6407939D" w14:textId="77777777" w:rsidR="00150ABF" w:rsidRDefault="0015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9160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CA24BD" wp14:editId="06F016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58753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CA24B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0;width:565.55pt;height:94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1FB58753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9029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3ABE7F3" wp14:editId="34EE20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B9AC4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ABE7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0;width:565.55pt;height:94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" o:allowincell="f" filled="f" stroked="f">
              <v:stroke joinstyle="round"/>
              <o:lock v:ext="edit" shapetype="t"/>
              <v:textbox style="mso-fit-shape-to-text:t">
                <w:txbxContent>
                  <w:p w14:paraId="559B9AC4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48CF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D74C4EE" wp14:editId="23B39D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9E3EB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74C4E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0;margin-top:0;width:565.55pt;height:94.2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59E3EB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0C02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CAD21F2" wp14:editId="58FC05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A1836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AD21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0;margin-top:0;width:565.55pt;height:94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" o:allowincell="f" filled="f" stroked="f">
              <v:stroke joinstyle="round"/>
              <o:lock v:ext="edit" shapetype="t"/>
              <v:textbox style="mso-fit-shape-to-text:t">
                <w:txbxContent>
                  <w:p w14:paraId="7FDA1836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6BB0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6AD483" wp14:editId="386792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EC79F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6AD4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0;margin-top:0;width:565.55pt;height:94.2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30EC79F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EE"/>
    <w:rsid w:val="00002B75"/>
    <w:rsid w:val="000044F9"/>
    <w:rsid w:val="00006F7E"/>
    <w:rsid w:val="00010BEA"/>
    <w:rsid w:val="0001256C"/>
    <w:rsid w:val="0001282C"/>
    <w:rsid w:val="00013088"/>
    <w:rsid w:val="00014D24"/>
    <w:rsid w:val="00014D39"/>
    <w:rsid w:val="000169B7"/>
    <w:rsid w:val="00016EB9"/>
    <w:rsid w:val="00020D3D"/>
    <w:rsid w:val="00020FE4"/>
    <w:rsid w:val="000212DA"/>
    <w:rsid w:val="00022B52"/>
    <w:rsid w:val="000252B2"/>
    <w:rsid w:val="00025CF8"/>
    <w:rsid w:val="00026F40"/>
    <w:rsid w:val="0003027C"/>
    <w:rsid w:val="00030F5D"/>
    <w:rsid w:val="000347F4"/>
    <w:rsid w:val="00041BB3"/>
    <w:rsid w:val="00043E79"/>
    <w:rsid w:val="00045D80"/>
    <w:rsid w:val="00046257"/>
    <w:rsid w:val="00050D50"/>
    <w:rsid w:val="00062351"/>
    <w:rsid w:val="00063359"/>
    <w:rsid w:val="00066350"/>
    <w:rsid w:val="00073458"/>
    <w:rsid w:val="00074A83"/>
    <w:rsid w:val="00082445"/>
    <w:rsid w:val="00092941"/>
    <w:rsid w:val="00096493"/>
    <w:rsid w:val="000A3981"/>
    <w:rsid w:val="000A4D2B"/>
    <w:rsid w:val="000A5882"/>
    <w:rsid w:val="000A59AC"/>
    <w:rsid w:val="000A7BF8"/>
    <w:rsid w:val="000B0984"/>
    <w:rsid w:val="000B4C76"/>
    <w:rsid w:val="000B73C0"/>
    <w:rsid w:val="000C1804"/>
    <w:rsid w:val="000C1F56"/>
    <w:rsid w:val="000C4C40"/>
    <w:rsid w:val="000C737F"/>
    <w:rsid w:val="000D2A3E"/>
    <w:rsid w:val="000D3D73"/>
    <w:rsid w:val="000D4E21"/>
    <w:rsid w:val="000D5B21"/>
    <w:rsid w:val="000D6349"/>
    <w:rsid w:val="000E0627"/>
    <w:rsid w:val="000E099A"/>
    <w:rsid w:val="000E2AF0"/>
    <w:rsid w:val="000E379A"/>
    <w:rsid w:val="000E3DB1"/>
    <w:rsid w:val="000E3FD9"/>
    <w:rsid w:val="000E48E1"/>
    <w:rsid w:val="000E49B0"/>
    <w:rsid w:val="000E701E"/>
    <w:rsid w:val="000F1337"/>
    <w:rsid w:val="00100754"/>
    <w:rsid w:val="0010487B"/>
    <w:rsid w:val="00104A52"/>
    <w:rsid w:val="00105C4C"/>
    <w:rsid w:val="001068A0"/>
    <w:rsid w:val="00107515"/>
    <w:rsid w:val="00115A58"/>
    <w:rsid w:val="00121F87"/>
    <w:rsid w:val="00123888"/>
    <w:rsid w:val="0012726E"/>
    <w:rsid w:val="00127431"/>
    <w:rsid w:val="0013242D"/>
    <w:rsid w:val="00133805"/>
    <w:rsid w:val="001418E2"/>
    <w:rsid w:val="00146150"/>
    <w:rsid w:val="00147ADF"/>
    <w:rsid w:val="00147AE1"/>
    <w:rsid w:val="0015032C"/>
    <w:rsid w:val="00150ABF"/>
    <w:rsid w:val="001529FD"/>
    <w:rsid w:val="00154F41"/>
    <w:rsid w:val="00157CDB"/>
    <w:rsid w:val="00160752"/>
    <w:rsid w:val="00160865"/>
    <w:rsid w:val="001635C8"/>
    <w:rsid w:val="001646FF"/>
    <w:rsid w:val="0016560B"/>
    <w:rsid w:val="00166AAF"/>
    <w:rsid w:val="00170F43"/>
    <w:rsid w:val="00172035"/>
    <w:rsid w:val="001737D2"/>
    <w:rsid w:val="0017467E"/>
    <w:rsid w:val="00174858"/>
    <w:rsid w:val="00182869"/>
    <w:rsid w:val="001971BF"/>
    <w:rsid w:val="001A5410"/>
    <w:rsid w:val="001B04BF"/>
    <w:rsid w:val="001C1008"/>
    <w:rsid w:val="001C3500"/>
    <w:rsid w:val="001C474D"/>
    <w:rsid w:val="001C48BA"/>
    <w:rsid w:val="001D061F"/>
    <w:rsid w:val="001D1185"/>
    <w:rsid w:val="001D4299"/>
    <w:rsid w:val="001D5670"/>
    <w:rsid w:val="001D7487"/>
    <w:rsid w:val="001E3DFC"/>
    <w:rsid w:val="001E6BD1"/>
    <w:rsid w:val="001E7817"/>
    <w:rsid w:val="001F209C"/>
    <w:rsid w:val="001F4772"/>
    <w:rsid w:val="001F49E4"/>
    <w:rsid w:val="001F5124"/>
    <w:rsid w:val="001F548B"/>
    <w:rsid w:val="001F6738"/>
    <w:rsid w:val="00203500"/>
    <w:rsid w:val="002041A9"/>
    <w:rsid w:val="00205571"/>
    <w:rsid w:val="00206FA7"/>
    <w:rsid w:val="002121DC"/>
    <w:rsid w:val="00215C7F"/>
    <w:rsid w:val="00220975"/>
    <w:rsid w:val="00222C93"/>
    <w:rsid w:val="00223618"/>
    <w:rsid w:val="002236CA"/>
    <w:rsid w:val="00225B29"/>
    <w:rsid w:val="00226CD6"/>
    <w:rsid w:val="00230A1F"/>
    <w:rsid w:val="00230CEF"/>
    <w:rsid w:val="00231DAD"/>
    <w:rsid w:val="00234258"/>
    <w:rsid w:val="0023526A"/>
    <w:rsid w:val="00240F7E"/>
    <w:rsid w:val="0024194B"/>
    <w:rsid w:val="00246D1B"/>
    <w:rsid w:val="0025117E"/>
    <w:rsid w:val="00253667"/>
    <w:rsid w:val="00261BFF"/>
    <w:rsid w:val="00264A96"/>
    <w:rsid w:val="0026571A"/>
    <w:rsid w:val="002702C0"/>
    <w:rsid w:val="00274584"/>
    <w:rsid w:val="00275652"/>
    <w:rsid w:val="002778A4"/>
    <w:rsid w:val="00282892"/>
    <w:rsid w:val="0029536B"/>
    <w:rsid w:val="00297F11"/>
    <w:rsid w:val="002A4141"/>
    <w:rsid w:val="002A78EE"/>
    <w:rsid w:val="002C131C"/>
    <w:rsid w:val="002C3E4D"/>
    <w:rsid w:val="002C4E99"/>
    <w:rsid w:val="002C5C03"/>
    <w:rsid w:val="002C6742"/>
    <w:rsid w:val="002C6EE5"/>
    <w:rsid w:val="002C7983"/>
    <w:rsid w:val="002D52C2"/>
    <w:rsid w:val="002D6272"/>
    <w:rsid w:val="002D7D46"/>
    <w:rsid w:val="002E1AEF"/>
    <w:rsid w:val="002E66F5"/>
    <w:rsid w:val="002E7D14"/>
    <w:rsid w:val="002F3906"/>
    <w:rsid w:val="002F5143"/>
    <w:rsid w:val="002F5E76"/>
    <w:rsid w:val="002F70B8"/>
    <w:rsid w:val="0030013E"/>
    <w:rsid w:val="00303691"/>
    <w:rsid w:val="00305A93"/>
    <w:rsid w:val="00312D41"/>
    <w:rsid w:val="003132BA"/>
    <w:rsid w:val="003146ED"/>
    <w:rsid w:val="00321697"/>
    <w:rsid w:val="0032409C"/>
    <w:rsid w:val="003244EF"/>
    <w:rsid w:val="00325674"/>
    <w:rsid w:val="00327C46"/>
    <w:rsid w:val="00330BAB"/>
    <w:rsid w:val="00331491"/>
    <w:rsid w:val="003335AC"/>
    <w:rsid w:val="00333E43"/>
    <w:rsid w:val="0033752A"/>
    <w:rsid w:val="003400B0"/>
    <w:rsid w:val="003434C6"/>
    <w:rsid w:val="003439CB"/>
    <w:rsid w:val="00344845"/>
    <w:rsid w:val="00345D46"/>
    <w:rsid w:val="00350C90"/>
    <w:rsid w:val="003517BF"/>
    <w:rsid w:val="00352876"/>
    <w:rsid w:val="003530B9"/>
    <w:rsid w:val="0036397F"/>
    <w:rsid w:val="00366242"/>
    <w:rsid w:val="00366D81"/>
    <w:rsid w:val="00367223"/>
    <w:rsid w:val="003674FD"/>
    <w:rsid w:val="0037049F"/>
    <w:rsid w:val="00370EE9"/>
    <w:rsid w:val="00375523"/>
    <w:rsid w:val="00375779"/>
    <w:rsid w:val="00375AFC"/>
    <w:rsid w:val="0037790B"/>
    <w:rsid w:val="0038017B"/>
    <w:rsid w:val="003843DE"/>
    <w:rsid w:val="0038774F"/>
    <w:rsid w:val="00387F00"/>
    <w:rsid w:val="0039343D"/>
    <w:rsid w:val="00393DB2"/>
    <w:rsid w:val="0039494F"/>
    <w:rsid w:val="00396221"/>
    <w:rsid w:val="003973AD"/>
    <w:rsid w:val="00397B71"/>
    <w:rsid w:val="003A17EE"/>
    <w:rsid w:val="003A64EF"/>
    <w:rsid w:val="003A6C45"/>
    <w:rsid w:val="003B2C17"/>
    <w:rsid w:val="003B3ABA"/>
    <w:rsid w:val="003B5281"/>
    <w:rsid w:val="003B5B9A"/>
    <w:rsid w:val="003C4D00"/>
    <w:rsid w:val="003C5658"/>
    <w:rsid w:val="003C7366"/>
    <w:rsid w:val="003D0A83"/>
    <w:rsid w:val="003D0C19"/>
    <w:rsid w:val="003D23CD"/>
    <w:rsid w:val="003D2CD2"/>
    <w:rsid w:val="003D376F"/>
    <w:rsid w:val="003D3A87"/>
    <w:rsid w:val="003D3B03"/>
    <w:rsid w:val="003E0005"/>
    <w:rsid w:val="003E2EC6"/>
    <w:rsid w:val="003F5EB9"/>
    <w:rsid w:val="003F64B9"/>
    <w:rsid w:val="003F6833"/>
    <w:rsid w:val="00401F28"/>
    <w:rsid w:val="00402362"/>
    <w:rsid w:val="00407BC1"/>
    <w:rsid w:val="0041370E"/>
    <w:rsid w:val="00415BA8"/>
    <w:rsid w:val="00417DD8"/>
    <w:rsid w:val="00421979"/>
    <w:rsid w:val="00421B7E"/>
    <w:rsid w:val="00421ECD"/>
    <w:rsid w:val="004224A2"/>
    <w:rsid w:val="004234F1"/>
    <w:rsid w:val="004312D0"/>
    <w:rsid w:val="0043162B"/>
    <w:rsid w:val="00435A6B"/>
    <w:rsid w:val="00435EBD"/>
    <w:rsid w:val="00437931"/>
    <w:rsid w:val="00442722"/>
    <w:rsid w:val="0045047B"/>
    <w:rsid w:val="004527C7"/>
    <w:rsid w:val="0045506A"/>
    <w:rsid w:val="004551B2"/>
    <w:rsid w:val="0045592C"/>
    <w:rsid w:val="00462B83"/>
    <w:rsid w:val="00465536"/>
    <w:rsid w:val="00465755"/>
    <w:rsid w:val="00466BE6"/>
    <w:rsid w:val="00467F89"/>
    <w:rsid w:val="00474B4F"/>
    <w:rsid w:val="00476537"/>
    <w:rsid w:val="004774AF"/>
    <w:rsid w:val="00481196"/>
    <w:rsid w:val="00482DE4"/>
    <w:rsid w:val="00483B35"/>
    <w:rsid w:val="0048678B"/>
    <w:rsid w:val="004869A7"/>
    <w:rsid w:val="00496902"/>
    <w:rsid w:val="00497227"/>
    <w:rsid w:val="004A38FB"/>
    <w:rsid w:val="004A3C79"/>
    <w:rsid w:val="004A40DA"/>
    <w:rsid w:val="004A57E2"/>
    <w:rsid w:val="004A60D2"/>
    <w:rsid w:val="004A66D3"/>
    <w:rsid w:val="004B0C05"/>
    <w:rsid w:val="004B2C8D"/>
    <w:rsid w:val="004B2FB1"/>
    <w:rsid w:val="004B3949"/>
    <w:rsid w:val="004B5256"/>
    <w:rsid w:val="004B6E47"/>
    <w:rsid w:val="004D22D2"/>
    <w:rsid w:val="004D64ED"/>
    <w:rsid w:val="004D7038"/>
    <w:rsid w:val="004E38FF"/>
    <w:rsid w:val="004E585D"/>
    <w:rsid w:val="004E6C05"/>
    <w:rsid w:val="004F03D4"/>
    <w:rsid w:val="004F35DB"/>
    <w:rsid w:val="004F37EE"/>
    <w:rsid w:val="004F5943"/>
    <w:rsid w:val="005014FE"/>
    <w:rsid w:val="005035D4"/>
    <w:rsid w:val="0050765D"/>
    <w:rsid w:val="00507A31"/>
    <w:rsid w:val="00514FB0"/>
    <w:rsid w:val="00517B4C"/>
    <w:rsid w:val="005249FC"/>
    <w:rsid w:val="00526B1A"/>
    <w:rsid w:val="00531773"/>
    <w:rsid w:val="00532F0D"/>
    <w:rsid w:val="00534401"/>
    <w:rsid w:val="00542ED8"/>
    <w:rsid w:val="00543293"/>
    <w:rsid w:val="00543B23"/>
    <w:rsid w:val="005478CD"/>
    <w:rsid w:val="0055325D"/>
    <w:rsid w:val="00563989"/>
    <w:rsid w:val="00563DFC"/>
    <w:rsid w:val="00564640"/>
    <w:rsid w:val="005656BF"/>
    <w:rsid w:val="00572387"/>
    <w:rsid w:val="0057304F"/>
    <w:rsid w:val="00574376"/>
    <w:rsid w:val="00574871"/>
    <w:rsid w:val="00577673"/>
    <w:rsid w:val="00577E40"/>
    <w:rsid w:val="00580942"/>
    <w:rsid w:val="00582835"/>
    <w:rsid w:val="00583A7B"/>
    <w:rsid w:val="00587FBD"/>
    <w:rsid w:val="0059033B"/>
    <w:rsid w:val="005907DF"/>
    <w:rsid w:val="0059715D"/>
    <w:rsid w:val="005A0AAA"/>
    <w:rsid w:val="005A12B3"/>
    <w:rsid w:val="005A69FA"/>
    <w:rsid w:val="005A6CD0"/>
    <w:rsid w:val="005B00FC"/>
    <w:rsid w:val="005B6ABC"/>
    <w:rsid w:val="005C1392"/>
    <w:rsid w:val="005C7E28"/>
    <w:rsid w:val="005D0431"/>
    <w:rsid w:val="005D2F3B"/>
    <w:rsid w:val="005D4D47"/>
    <w:rsid w:val="005D642D"/>
    <w:rsid w:val="005E14CF"/>
    <w:rsid w:val="005E1B7A"/>
    <w:rsid w:val="005E1F24"/>
    <w:rsid w:val="005E7295"/>
    <w:rsid w:val="005E7A41"/>
    <w:rsid w:val="005F24E6"/>
    <w:rsid w:val="005F2CAA"/>
    <w:rsid w:val="005F5132"/>
    <w:rsid w:val="005F56DB"/>
    <w:rsid w:val="005F684C"/>
    <w:rsid w:val="005F77EF"/>
    <w:rsid w:val="005F7E06"/>
    <w:rsid w:val="006042C4"/>
    <w:rsid w:val="006062E3"/>
    <w:rsid w:val="00606AEA"/>
    <w:rsid w:val="00607A38"/>
    <w:rsid w:val="00610508"/>
    <w:rsid w:val="00611358"/>
    <w:rsid w:val="00614364"/>
    <w:rsid w:val="0061780A"/>
    <w:rsid w:val="00621F08"/>
    <w:rsid w:val="0062274F"/>
    <w:rsid w:val="006234EA"/>
    <w:rsid w:val="00626772"/>
    <w:rsid w:val="00626910"/>
    <w:rsid w:val="00630BE1"/>
    <w:rsid w:val="00633C39"/>
    <w:rsid w:val="00635B7B"/>
    <w:rsid w:val="00635D4E"/>
    <w:rsid w:val="00637BEA"/>
    <w:rsid w:val="006411E6"/>
    <w:rsid w:val="00643541"/>
    <w:rsid w:val="00644359"/>
    <w:rsid w:val="00644C78"/>
    <w:rsid w:val="00644ED3"/>
    <w:rsid w:val="0064694A"/>
    <w:rsid w:val="00650B80"/>
    <w:rsid w:val="006519E4"/>
    <w:rsid w:val="00654171"/>
    <w:rsid w:val="00654691"/>
    <w:rsid w:val="006546F5"/>
    <w:rsid w:val="00655C13"/>
    <w:rsid w:val="00662B68"/>
    <w:rsid w:val="006656D1"/>
    <w:rsid w:val="0066635B"/>
    <w:rsid w:val="006664B6"/>
    <w:rsid w:val="00671A19"/>
    <w:rsid w:val="0067265D"/>
    <w:rsid w:val="00676B8E"/>
    <w:rsid w:val="00677D4E"/>
    <w:rsid w:val="00680223"/>
    <w:rsid w:val="0068233B"/>
    <w:rsid w:val="00682486"/>
    <w:rsid w:val="00684920"/>
    <w:rsid w:val="00685A88"/>
    <w:rsid w:val="00691B2F"/>
    <w:rsid w:val="00694346"/>
    <w:rsid w:val="006971BC"/>
    <w:rsid w:val="0069773A"/>
    <w:rsid w:val="006A237C"/>
    <w:rsid w:val="006A6A01"/>
    <w:rsid w:val="006A6CFE"/>
    <w:rsid w:val="006C0478"/>
    <w:rsid w:val="006C0610"/>
    <w:rsid w:val="006C34B8"/>
    <w:rsid w:val="006C35A2"/>
    <w:rsid w:val="006D23BC"/>
    <w:rsid w:val="006D3B76"/>
    <w:rsid w:val="006D7974"/>
    <w:rsid w:val="006D7A52"/>
    <w:rsid w:val="006E137E"/>
    <w:rsid w:val="006E1947"/>
    <w:rsid w:val="006E3BED"/>
    <w:rsid w:val="006E4D12"/>
    <w:rsid w:val="006F32D9"/>
    <w:rsid w:val="0070309B"/>
    <w:rsid w:val="00704C78"/>
    <w:rsid w:val="00705EC0"/>
    <w:rsid w:val="00713067"/>
    <w:rsid w:val="007145CD"/>
    <w:rsid w:val="00724FF0"/>
    <w:rsid w:val="00726FB2"/>
    <w:rsid w:val="00732226"/>
    <w:rsid w:val="00733018"/>
    <w:rsid w:val="00735234"/>
    <w:rsid w:val="007356F0"/>
    <w:rsid w:val="00740867"/>
    <w:rsid w:val="007409BD"/>
    <w:rsid w:val="00740B0D"/>
    <w:rsid w:val="0074502A"/>
    <w:rsid w:val="007562FE"/>
    <w:rsid w:val="00756D81"/>
    <w:rsid w:val="0076093A"/>
    <w:rsid w:val="00765AE8"/>
    <w:rsid w:val="00765F1B"/>
    <w:rsid w:val="007701F7"/>
    <w:rsid w:val="0077212E"/>
    <w:rsid w:val="00773718"/>
    <w:rsid w:val="00773A18"/>
    <w:rsid w:val="007758D2"/>
    <w:rsid w:val="00777D30"/>
    <w:rsid w:val="00785019"/>
    <w:rsid w:val="00790475"/>
    <w:rsid w:val="00792167"/>
    <w:rsid w:val="00794B20"/>
    <w:rsid w:val="00794F9B"/>
    <w:rsid w:val="0079586D"/>
    <w:rsid w:val="007A0A2E"/>
    <w:rsid w:val="007A4024"/>
    <w:rsid w:val="007B01C5"/>
    <w:rsid w:val="007B0BF1"/>
    <w:rsid w:val="007B36ED"/>
    <w:rsid w:val="007B59F2"/>
    <w:rsid w:val="007C1365"/>
    <w:rsid w:val="007C3085"/>
    <w:rsid w:val="007D1150"/>
    <w:rsid w:val="007D1A5D"/>
    <w:rsid w:val="007D4531"/>
    <w:rsid w:val="007E0C69"/>
    <w:rsid w:val="007E12CB"/>
    <w:rsid w:val="007E1666"/>
    <w:rsid w:val="007E2217"/>
    <w:rsid w:val="007E463F"/>
    <w:rsid w:val="007E5679"/>
    <w:rsid w:val="007E784A"/>
    <w:rsid w:val="007F664D"/>
    <w:rsid w:val="008002AF"/>
    <w:rsid w:val="00801AE5"/>
    <w:rsid w:val="008077DB"/>
    <w:rsid w:val="008114F8"/>
    <w:rsid w:val="008117A7"/>
    <w:rsid w:val="00811F51"/>
    <w:rsid w:val="00816887"/>
    <w:rsid w:val="00816E4B"/>
    <w:rsid w:val="00825DBB"/>
    <w:rsid w:val="00826928"/>
    <w:rsid w:val="00827CB0"/>
    <w:rsid w:val="00827CDC"/>
    <w:rsid w:val="00830305"/>
    <w:rsid w:val="00835175"/>
    <w:rsid w:val="00835A4C"/>
    <w:rsid w:val="0083674C"/>
    <w:rsid w:val="00836BEC"/>
    <w:rsid w:val="00837C1D"/>
    <w:rsid w:val="008420C9"/>
    <w:rsid w:val="008426AA"/>
    <w:rsid w:val="0084500C"/>
    <w:rsid w:val="00847A67"/>
    <w:rsid w:val="008508F7"/>
    <w:rsid w:val="00850A0D"/>
    <w:rsid w:val="008511B5"/>
    <w:rsid w:val="00851952"/>
    <w:rsid w:val="00853E63"/>
    <w:rsid w:val="00855A4B"/>
    <w:rsid w:val="0085775C"/>
    <w:rsid w:val="0086106F"/>
    <w:rsid w:val="00861087"/>
    <w:rsid w:val="0086129A"/>
    <w:rsid w:val="00865FE9"/>
    <w:rsid w:val="00872255"/>
    <w:rsid w:val="00872DAD"/>
    <w:rsid w:val="00874B5C"/>
    <w:rsid w:val="00877488"/>
    <w:rsid w:val="008813B1"/>
    <w:rsid w:val="00883EC2"/>
    <w:rsid w:val="00887FC9"/>
    <w:rsid w:val="008A0B99"/>
    <w:rsid w:val="008A1C0E"/>
    <w:rsid w:val="008A328C"/>
    <w:rsid w:val="008B108C"/>
    <w:rsid w:val="008B1EC8"/>
    <w:rsid w:val="008B1F92"/>
    <w:rsid w:val="008B2C93"/>
    <w:rsid w:val="008B5415"/>
    <w:rsid w:val="008B5828"/>
    <w:rsid w:val="008B595B"/>
    <w:rsid w:val="008C33E2"/>
    <w:rsid w:val="008C3450"/>
    <w:rsid w:val="008C47F9"/>
    <w:rsid w:val="008C526C"/>
    <w:rsid w:val="008C76FD"/>
    <w:rsid w:val="008C7E16"/>
    <w:rsid w:val="008D091C"/>
    <w:rsid w:val="008D532D"/>
    <w:rsid w:val="008E09F7"/>
    <w:rsid w:val="008E0E9D"/>
    <w:rsid w:val="008E2F67"/>
    <w:rsid w:val="008E6790"/>
    <w:rsid w:val="008E7303"/>
    <w:rsid w:val="009023CD"/>
    <w:rsid w:val="009042E8"/>
    <w:rsid w:val="00913326"/>
    <w:rsid w:val="00913C26"/>
    <w:rsid w:val="0091492E"/>
    <w:rsid w:val="00914D60"/>
    <w:rsid w:val="00924879"/>
    <w:rsid w:val="0093184C"/>
    <w:rsid w:val="009324F6"/>
    <w:rsid w:val="009358DB"/>
    <w:rsid w:val="0094291B"/>
    <w:rsid w:val="00947CD8"/>
    <w:rsid w:val="00950C3A"/>
    <w:rsid w:val="00951CEA"/>
    <w:rsid w:val="009602E2"/>
    <w:rsid w:val="00962360"/>
    <w:rsid w:val="00962FE8"/>
    <w:rsid w:val="0096308B"/>
    <w:rsid w:val="00967CC7"/>
    <w:rsid w:val="00970C94"/>
    <w:rsid w:val="00971C00"/>
    <w:rsid w:val="00972C8F"/>
    <w:rsid w:val="009773DD"/>
    <w:rsid w:val="00981063"/>
    <w:rsid w:val="0098555A"/>
    <w:rsid w:val="00991DBC"/>
    <w:rsid w:val="00993C2E"/>
    <w:rsid w:val="00994A2C"/>
    <w:rsid w:val="00995A46"/>
    <w:rsid w:val="0099646A"/>
    <w:rsid w:val="009B3ACF"/>
    <w:rsid w:val="009B4587"/>
    <w:rsid w:val="009B5F7E"/>
    <w:rsid w:val="009B794E"/>
    <w:rsid w:val="009B7ED0"/>
    <w:rsid w:val="009C36E0"/>
    <w:rsid w:val="009C665C"/>
    <w:rsid w:val="009C77BB"/>
    <w:rsid w:val="009D1F1E"/>
    <w:rsid w:val="009E0DB6"/>
    <w:rsid w:val="009E29BB"/>
    <w:rsid w:val="009E379D"/>
    <w:rsid w:val="009E4CB9"/>
    <w:rsid w:val="009E649B"/>
    <w:rsid w:val="009F6C62"/>
    <w:rsid w:val="009F6CE4"/>
    <w:rsid w:val="00A00C82"/>
    <w:rsid w:val="00A027EA"/>
    <w:rsid w:val="00A11F29"/>
    <w:rsid w:val="00A1318D"/>
    <w:rsid w:val="00A1482D"/>
    <w:rsid w:val="00A14D2E"/>
    <w:rsid w:val="00A162F7"/>
    <w:rsid w:val="00A17587"/>
    <w:rsid w:val="00A25228"/>
    <w:rsid w:val="00A260D5"/>
    <w:rsid w:val="00A3127B"/>
    <w:rsid w:val="00A31C22"/>
    <w:rsid w:val="00A33194"/>
    <w:rsid w:val="00A33987"/>
    <w:rsid w:val="00A371C2"/>
    <w:rsid w:val="00A400B2"/>
    <w:rsid w:val="00A412B4"/>
    <w:rsid w:val="00A47634"/>
    <w:rsid w:val="00A537B9"/>
    <w:rsid w:val="00A56F95"/>
    <w:rsid w:val="00A57A93"/>
    <w:rsid w:val="00A60310"/>
    <w:rsid w:val="00A6376D"/>
    <w:rsid w:val="00A7298D"/>
    <w:rsid w:val="00A73619"/>
    <w:rsid w:val="00A745AF"/>
    <w:rsid w:val="00A75750"/>
    <w:rsid w:val="00A77C6E"/>
    <w:rsid w:val="00A83051"/>
    <w:rsid w:val="00A85D5E"/>
    <w:rsid w:val="00A93D70"/>
    <w:rsid w:val="00A95A4D"/>
    <w:rsid w:val="00AA7107"/>
    <w:rsid w:val="00AB1426"/>
    <w:rsid w:val="00AB4016"/>
    <w:rsid w:val="00AB6083"/>
    <w:rsid w:val="00AC10A8"/>
    <w:rsid w:val="00AC1F51"/>
    <w:rsid w:val="00AC3CC1"/>
    <w:rsid w:val="00AC4D1A"/>
    <w:rsid w:val="00AC50A2"/>
    <w:rsid w:val="00AC5856"/>
    <w:rsid w:val="00AD3199"/>
    <w:rsid w:val="00AD5E36"/>
    <w:rsid w:val="00AD69FA"/>
    <w:rsid w:val="00AE1770"/>
    <w:rsid w:val="00AE254B"/>
    <w:rsid w:val="00AE33A7"/>
    <w:rsid w:val="00AE4839"/>
    <w:rsid w:val="00AE7428"/>
    <w:rsid w:val="00B018A2"/>
    <w:rsid w:val="00B0381D"/>
    <w:rsid w:val="00B05A66"/>
    <w:rsid w:val="00B1022C"/>
    <w:rsid w:val="00B155DF"/>
    <w:rsid w:val="00B21267"/>
    <w:rsid w:val="00B234E3"/>
    <w:rsid w:val="00B24D86"/>
    <w:rsid w:val="00B25C47"/>
    <w:rsid w:val="00B27E5E"/>
    <w:rsid w:val="00B3334B"/>
    <w:rsid w:val="00B3535A"/>
    <w:rsid w:val="00B360A4"/>
    <w:rsid w:val="00B3632B"/>
    <w:rsid w:val="00B36795"/>
    <w:rsid w:val="00B37380"/>
    <w:rsid w:val="00B40BED"/>
    <w:rsid w:val="00B430D8"/>
    <w:rsid w:val="00B43FAE"/>
    <w:rsid w:val="00B4735F"/>
    <w:rsid w:val="00B47E90"/>
    <w:rsid w:val="00B50883"/>
    <w:rsid w:val="00B516AB"/>
    <w:rsid w:val="00B542F0"/>
    <w:rsid w:val="00B56B73"/>
    <w:rsid w:val="00B60B19"/>
    <w:rsid w:val="00B61D4C"/>
    <w:rsid w:val="00B6265F"/>
    <w:rsid w:val="00B626C2"/>
    <w:rsid w:val="00B64958"/>
    <w:rsid w:val="00B64FED"/>
    <w:rsid w:val="00B65057"/>
    <w:rsid w:val="00B715A6"/>
    <w:rsid w:val="00B71BCA"/>
    <w:rsid w:val="00B7304E"/>
    <w:rsid w:val="00B74AAE"/>
    <w:rsid w:val="00B75B4F"/>
    <w:rsid w:val="00B77700"/>
    <w:rsid w:val="00B778D8"/>
    <w:rsid w:val="00B83C5B"/>
    <w:rsid w:val="00B83E92"/>
    <w:rsid w:val="00B86DAC"/>
    <w:rsid w:val="00B914E7"/>
    <w:rsid w:val="00B918E7"/>
    <w:rsid w:val="00B94DD6"/>
    <w:rsid w:val="00B96F2B"/>
    <w:rsid w:val="00BA1531"/>
    <w:rsid w:val="00BA3E08"/>
    <w:rsid w:val="00BA6293"/>
    <w:rsid w:val="00BB2143"/>
    <w:rsid w:val="00BB5A24"/>
    <w:rsid w:val="00BC24C9"/>
    <w:rsid w:val="00BC554C"/>
    <w:rsid w:val="00BC6687"/>
    <w:rsid w:val="00BD391B"/>
    <w:rsid w:val="00BD47BB"/>
    <w:rsid w:val="00BE2373"/>
    <w:rsid w:val="00BE2820"/>
    <w:rsid w:val="00BE2FE2"/>
    <w:rsid w:val="00BE3B32"/>
    <w:rsid w:val="00BE54CA"/>
    <w:rsid w:val="00BE5F2E"/>
    <w:rsid w:val="00BE6CB9"/>
    <w:rsid w:val="00BE72C1"/>
    <w:rsid w:val="00BF13A3"/>
    <w:rsid w:val="00BF213E"/>
    <w:rsid w:val="00C000C5"/>
    <w:rsid w:val="00C0148D"/>
    <w:rsid w:val="00C03B18"/>
    <w:rsid w:val="00C0419E"/>
    <w:rsid w:val="00C05E5F"/>
    <w:rsid w:val="00C07A17"/>
    <w:rsid w:val="00C100EA"/>
    <w:rsid w:val="00C104FC"/>
    <w:rsid w:val="00C11CA8"/>
    <w:rsid w:val="00C12759"/>
    <w:rsid w:val="00C14EEA"/>
    <w:rsid w:val="00C2300F"/>
    <w:rsid w:val="00C25D3E"/>
    <w:rsid w:val="00C31223"/>
    <w:rsid w:val="00C32700"/>
    <w:rsid w:val="00C34B12"/>
    <w:rsid w:val="00C402DE"/>
    <w:rsid w:val="00C409F4"/>
    <w:rsid w:val="00C412B9"/>
    <w:rsid w:val="00C41625"/>
    <w:rsid w:val="00C41814"/>
    <w:rsid w:val="00C434C8"/>
    <w:rsid w:val="00C43C01"/>
    <w:rsid w:val="00C47CE4"/>
    <w:rsid w:val="00C53C8B"/>
    <w:rsid w:val="00C5445A"/>
    <w:rsid w:val="00C56962"/>
    <w:rsid w:val="00C57BA2"/>
    <w:rsid w:val="00C6513B"/>
    <w:rsid w:val="00C7126B"/>
    <w:rsid w:val="00C72CDC"/>
    <w:rsid w:val="00C74762"/>
    <w:rsid w:val="00C76360"/>
    <w:rsid w:val="00C84527"/>
    <w:rsid w:val="00C8746D"/>
    <w:rsid w:val="00C93CA2"/>
    <w:rsid w:val="00C94DA2"/>
    <w:rsid w:val="00C96A74"/>
    <w:rsid w:val="00C96C8E"/>
    <w:rsid w:val="00CA0D0B"/>
    <w:rsid w:val="00CA0EDB"/>
    <w:rsid w:val="00CA1327"/>
    <w:rsid w:val="00CA5CD0"/>
    <w:rsid w:val="00CB1CB2"/>
    <w:rsid w:val="00CB5599"/>
    <w:rsid w:val="00CB606F"/>
    <w:rsid w:val="00CB6ED6"/>
    <w:rsid w:val="00CC09C8"/>
    <w:rsid w:val="00CC23AF"/>
    <w:rsid w:val="00CD072C"/>
    <w:rsid w:val="00CD2734"/>
    <w:rsid w:val="00CD43E6"/>
    <w:rsid w:val="00CD6DD4"/>
    <w:rsid w:val="00CE31CE"/>
    <w:rsid w:val="00CE49DC"/>
    <w:rsid w:val="00CE5C9E"/>
    <w:rsid w:val="00CF0436"/>
    <w:rsid w:val="00CF1257"/>
    <w:rsid w:val="00CF48B4"/>
    <w:rsid w:val="00CF4D32"/>
    <w:rsid w:val="00CF5501"/>
    <w:rsid w:val="00D00386"/>
    <w:rsid w:val="00D04B7A"/>
    <w:rsid w:val="00D14160"/>
    <w:rsid w:val="00D169A7"/>
    <w:rsid w:val="00D26A61"/>
    <w:rsid w:val="00D27175"/>
    <w:rsid w:val="00D276C4"/>
    <w:rsid w:val="00D332E7"/>
    <w:rsid w:val="00D3436A"/>
    <w:rsid w:val="00D35CA4"/>
    <w:rsid w:val="00D5464A"/>
    <w:rsid w:val="00D54880"/>
    <w:rsid w:val="00D54B1C"/>
    <w:rsid w:val="00D55CCB"/>
    <w:rsid w:val="00D5651F"/>
    <w:rsid w:val="00D5745C"/>
    <w:rsid w:val="00D6052D"/>
    <w:rsid w:val="00D70BAE"/>
    <w:rsid w:val="00D845A3"/>
    <w:rsid w:val="00D855E3"/>
    <w:rsid w:val="00D878D3"/>
    <w:rsid w:val="00D906A8"/>
    <w:rsid w:val="00D9402A"/>
    <w:rsid w:val="00D95AC4"/>
    <w:rsid w:val="00DA12D6"/>
    <w:rsid w:val="00DA627C"/>
    <w:rsid w:val="00DB1857"/>
    <w:rsid w:val="00DB28F2"/>
    <w:rsid w:val="00DB424C"/>
    <w:rsid w:val="00DB6B46"/>
    <w:rsid w:val="00DC5010"/>
    <w:rsid w:val="00DC53C7"/>
    <w:rsid w:val="00DD060E"/>
    <w:rsid w:val="00DD11B3"/>
    <w:rsid w:val="00DD2498"/>
    <w:rsid w:val="00DD3915"/>
    <w:rsid w:val="00DD5B12"/>
    <w:rsid w:val="00DD661B"/>
    <w:rsid w:val="00DD6E67"/>
    <w:rsid w:val="00DE069B"/>
    <w:rsid w:val="00DE32E0"/>
    <w:rsid w:val="00DE639B"/>
    <w:rsid w:val="00DF105C"/>
    <w:rsid w:val="00DF2748"/>
    <w:rsid w:val="00DF65FA"/>
    <w:rsid w:val="00E0168E"/>
    <w:rsid w:val="00E01852"/>
    <w:rsid w:val="00E065BE"/>
    <w:rsid w:val="00E12EEB"/>
    <w:rsid w:val="00E13978"/>
    <w:rsid w:val="00E1729A"/>
    <w:rsid w:val="00E20B93"/>
    <w:rsid w:val="00E2219C"/>
    <w:rsid w:val="00E30B85"/>
    <w:rsid w:val="00E33B23"/>
    <w:rsid w:val="00E42A86"/>
    <w:rsid w:val="00E4454F"/>
    <w:rsid w:val="00E445AC"/>
    <w:rsid w:val="00E513E7"/>
    <w:rsid w:val="00E51E0B"/>
    <w:rsid w:val="00E55B09"/>
    <w:rsid w:val="00E55B48"/>
    <w:rsid w:val="00E56074"/>
    <w:rsid w:val="00E560BE"/>
    <w:rsid w:val="00E564F1"/>
    <w:rsid w:val="00E57476"/>
    <w:rsid w:val="00E606D9"/>
    <w:rsid w:val="00E618D6"/>
    <w:rsid w:val="00E642D1"/>
    <w:rsid w:val="00E66061"/>
    <w:rsid w:val="00E71264"/>
    <w:rsid w:val="00E7303D"/>
    <w:rsid w:val="00E747E7"/>
    <w:rsid w:val="00E748BF"/>
    <w:rsid w:val="00E763EF"/>
    <w:rsid w:val="00E77706"/>
    <w:rsid w:val="00E77F87"/>
    <w:rsid w:val="00E82DF1"/>
    <w:rsid w:val="00E84FEC"/>
    <w:rsid w:val="00E85503"/>
    <w:rsid w:val="00E86E87"/>
    <w:rsid w:val="00E9270C"/>
    <w:rsid w:val="00E93672"/>
    <w:rsid w:val="00E93B68"/>
    <w:rsid w:val="00E93D97"/>
    <w:rsid w:val="00E97005"/>
    <w:rsid w:val="00EA2AAF"/>
    <w:rsid w:val="00EA37FE"/>
    <w:rsid w:val="00EB19AF"/>
    <w:rsid w:val="00EB1D0A"/>
    <w:rsid w:val="00EB2493"/>
    <w:rsid w:val="00EB2B63"/>
    <w:rsid w:val="00EB5C7B"/>
    <w:rsid w:val="00EB643D"/>
    <w:rsid w:val="00EC4A07"/>
    <w:rsid w:val="00EC58C2"/>
    <w:rsid w:val="00EC601B"/>
    <w:rsid w:val="00ED0BAA"/>
    <w:rsid w:val="00ED0C1E"/>
    <w:rsid w:val="00ED182E"/>
    <w:rsid w:val="00ED7D48"/>
    <w:rsid w:val="00EE252F"/>
    <w:rsid w:val="00EE7151"/>
    <w:rsid w:val="00EF15A9"/>
    <w:rsid w:val="00EF2B90"/>
    <w:rsid w:val="00EF7FAB"/>
    <w:rsid w:val="00F007A5"/>
    <w:rsid w:val="00F01A5B"/>
    <w:rsid w:val="00F02531"/>
    <w:rsid w:val="00F07541"/>
    <w:rsid w:val="00F11BBF"/>
    <w:rsid w:val="00F13B25"/>
    <w:rsid w:val="00F20EDA"/>
    <w:rsid w:val="00F212E3"/>
    <w:rsid w:val="00F23A21"/>
    <w:rsid w:val="00F306D7"/>
    <w:rsid w:val="00F31EFD"/>
    <w:rsid w:val="00F326E0"/>
    <w:rsid w:val="00F32858"/>
    <w:rsid w:val="00F33525"/>
    <w:rsid w:val="00F34509"/>
    <w:rsid w:val="00F3496E"/>
    <w:rsid w:val="00F35155"/>
    <w:rsid w:val="00F378F5"/>
    <w:rsid w:val="00F37FEE"/>
    <w:rsid w:val="00F51310"/>
    <w:rsid w:val="00F51869"/>
    <w:rsid w:val="00F54982"/>
    <w:rsid w:val="00F60659"/>
    <w:rsid w:val="00F6163B"/>
    <w:rsid w:val="00F62391"/>
    <w:rsid w:val="00F6361A"/>
    <w:rsid w:val="00F6426E"/>
    <w:rsid w:val="00F66753"/>
    <w:rsid w:val="00F678B3"/>
    <w:rsid w:val="00F67CA8"/>
    <w:rsid w:val="00F70727"/>
    <w:rsid w:val="00F72333"/>
    <w:rsid w:val="00F74CC6"/>
    <w:rsid w:val="00F7535C"/>
    <w:rsid w:val="00F76DA7"/>
    <w:rsid w:val="00F81386"/>
    <w:rsid w:val="00F827A3"/>
    <w:rsid w:val="00F849C1"/>
    <w:rsid w:val="00F918AA"/>
    <w:rsid w:val="00F91C49"/>
    <w:rsid w:val="00F92AF0"/>
    <w:rsid w:val="00F92E7F"/>
    <w:rsid w:val="00F95247"/>
    <w:rsid w:val="00F95732"/>
    <w:rsid w:val="00F969F0"/>
    <w:rsid w:val="00F97807"/>
    <w:rsid w:val="00F9791A"/>
    <w:rsid w:val="00F97FC5"/>
    <w:rsid w:val="00FA0453"/>
    <w:rsid w:val="00FA072E"/>
    <w:rsid w:val="00FA07D6"/>
    <w:rsid w:val="00FA128D"/>
    <w:rsid w:val="00FA7F5F"/>
    <w:rsid w:val="00FB0FC5"/>
    <w:rsid w:val="00FB19F0"/>
    <w:rsid w:val="00FC029A"/>
    <w:rsid w:val="00FC1EF8"/>
    <w:rsid w:val="00FC7031"/>
    <w:rsid w:val="00FD0710"/>
    <w:rsid w:val="00FD0BBC"/>
    <w:rsid w:val="00FD0FA3"/>
    <w:rsid w:val="00FD2FC8"/>
    <w:rsid w:val="00FD627B"/>
    <w:rsid w:val="00FD62AC"/>
    <w:rsid w:val="00FD6B9B"/>
    <w:rsid w:val="00FD7137"/>
    <w:rsid w:val="00FE0799"/>
    <w:rsid w:val="00FE512B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6FC29"/>
  <w15:chartTrackingRefBased/>
  <w15:docId w15:val="{C13FA472-10CC-4792-A56D-63A81F68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6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7EE"/>
  </w:style>
  <w:style w:type="paragraph" w:styleId="Header">
    <w:name w:val="header"/>
    <w:basedOn w:val="Normal"/>
    <w:link w:val="HeaderChar"/>
    <w:uiPriority w:val="99"/>
    <w:unhideWhenUsed/>
    <w:rsid w:val="003A17EE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17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17EE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A17EE"/>
  </w:style>
  <w:style w:type="character" w:styleId="CommentReference">
    <w:name w:val="annotation reference"/>
    <w:basedOn w:val="DefaultParagraphFont"/>
    <w:uiPriority w:val="99"/>
    <w:semiHidden/>
    <w:unhideWhenUsed/>
    <w:rsid w:val="0025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6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6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75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642D1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49D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A38"/>
    <w:rPr>
      <w:color w:val="605E5C"/>
      <w:shd w:val="clear" w:color="auto" w:fill="E1DFDD"/>
    </w:rPr>
  </w:style>
  <w:style w:type="paragraph" w:styleId="FootnoteText">
    <w:name w:val="footnote text"/>
    <w:aliases w:val="FT"/>
    <w:basedOn w:val="Normal"/>
    <w:link w:val="FootnoteTextChar"/>
    <w:uiPriority w:val="99"/>
    <w:qFormat/>
    <w:rsid w:val="00025CF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025C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25CF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6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684C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22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566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998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690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27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38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BC45-150A-4E9C-ADFC-B3D28879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Bramstedt</dc:creator>
  <cp:keywords/>
  <dc:description/>
  <cp:lastModifiedBy>Jonathan Ettricks</cp:lastModifiedBy>
  <cp:revision>10</cp:revision>
  <cp:lastPrinted>2022-10-28T20:12:00Z</cp:lastPrinted>
  <dcterms:created xsi:type="dcterms:W3CDTF">2022-11-01T15:00:00Z</dcterms:created>
  <dcterms:modified xsi:type="dcterms:W3CDTF">2023-07-20T11:16:00Z</dcterms:modified>
</cp:coreProperties>
</file>