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4C19A" w14:textId="5F2FC4BE" w:rsidR="009D17E5" w:rsidRPr="009D17E5" w:rsidRDefault="009A6AEF" w:rsidP="000E7A25">
      <w:pPr>
        <w:suppressLineNumbers/>
        <w:tabs>
          <w:tab w:val="left" w:pos="4680"/>
        </w:tabs>
        <w:jc w:val="right"/>
        <w:rPr>
          <w:sz w:val="20"/>
          <w:szCs w:val="20"/>
          <w:u w:val="single"/>
        </w:rPr>
      </w:pPr>
      <w:bookmarkStart w:id="0" w:name="_GoBack"/>
      <w:bookmarkEnd w:id="0"/>
      <w:r>
        <w:rPr>
          <w:sz w:val="20"/>
          <w:szCs w:val="20"/>
          <w:u w:val="single"/>
        </w:rPr>
        <w:t>Health</w:t>
      </w:r>
      <w:r w:rsidR="000E7A25">
        <w:rPr>
          <w:sz w:val="20"/>
          <w:szCs w:val="20"/>
          <w:u w:val="single"/>
        </w:rPr>
        <w:t xml:space="preserve"> Committee Staff</w:t>
      </w:r>
    </w:p>
    <w:p w14:paraId="1E93EAF1" w14:textId="1D9FBA0D" w:rsidR="009D17E5" w:rsidRPr="009D17E5" w:rsidRDefault="009A6AEF" w:rsidP="009D17E5">
      <w:pPr>
        <w:tabs>
          <w:tab w:val="left" w:pos="0"/>
        </w:tabs>
        <w:jc w:val="right"/>
        <w:rPr>
          <w:sz w:val="20"/>
          <w:szCs w:val="20"/>
        </w:rPr>
      </w:pPr>
      <w:r>
        <w:rPr>
          <w:sz w:val="20"/>
          <w:szCs w:val="20"/>
        </w:rPr>
        <w:t>Sara Sucher</w:t>
      </w:r>
      <w:r w:rsidR="009D17E5" w:rsidRPr="009D17E5">
        <w:rPr>
          <w:sz w:val="20"/>
          <w:szCs w:val="20"/>
        </w:rPr>
        <w:t xml:space="preserve">, </w:t>
      </w:r>
      <w:r w:rsidR="009D17E5" w:rsidRPr="009D17E5">
        <w:rPr>
          <w:i/>
          <w:iCs/>
          <w:sz w:val="20"/>
          <w:szCs w:val="20"/>
        </w:rPr>
        <w:t>Legislative Counsel</w:t>
      </w:r>
    </w:p>
    <w:p w14:paraId="24424937" w14:textId="77777777" w:rsidR="009A6AEF" w:rsidRDefault="009A6AEF" w:rsidP="009A6AEF">
      <w:pPr>
        <w:tabs>
          <w:tab w:val="left" w:pos="0"/>
        </w:tabs>
        <w:jc w:val="right"/>
        <w:rPr>
          <w:sz w:val="20"/>
          <w:szCs w:val="20"/>
        </w:rPr>
      </w:pPr>
      <w:r>
        <w:rPr>
          <w:sz w:val="20"/>
          <w:szCs w:val="20"/>
        </w:rPr>
        <w:t>Mahnoor Butt</w:t>
      </w:r>
      <w:r w:rsidR="009D17E5" w:rsidRPr="009D17E5">
        <w:rPr>
          <w:sz w:val="20"/>
          <w:szCs w:val="20"/>
        </w:rPr>
        <w:t xml:space="preserve">, </w:t>
      </w:r>
      <w:r w:rsidR="009D17E5" w:rsidRPr="009D17E5">
        <w:rPr>
          <w:i/>
          <w:color w:val="000000"/>
          <w:sz w:val="20"/>
          <w:szCs w:val="20"/>
        </w:rPr>
        <w:t>Legislative Policy Analyst</w:t>
      </w:r>
      <w:r w:rsidR="005C3B86">
        <w:rPr>
          <w:noProof/>
        </w:rPr>
        <w:drawing>
          <wp:anchor distT="0" distB="0" distL="114300" distR="114300" simplePos="0" relativeHeight="251659264" behindDoc="0" locked="0" layoutInCell="1" allowOverlap="1" wp14:anchorId="649A1FD8" wp14:editId="238ACD4B">
            <wp:simplePos x="0" y="0"/>
            <wp:positionH relativeFrom="column">
              <wp:posOffset>2336800</wp:posOffset>
            </wp:positionH>
            <wp:positionV relativeFrom="paragraph">
              <wp:posOffset>288290</wp:posOffset>
            </wp:positionV>
            <wp:extent cx="1346835" cy="1384935"/>
            <wp:effectExtent l="0" t="0" r="5715"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346835" cy="1384935"/>
                    </a:xfrm>
                    <a:prstGeom prst="rect">
                      <a:avLst/>
                    </a:prstGeom>
                    <a:noFill/>
                  </pic:spPr>
                </pic:pic>
              </a:graphicData>
            </a:graphic>
            <wp14:sizeRelH relativeFrom="page">
              <wp14:pctWidth>0</wp14:pctWidth>
            </wp14:sizeRelH>
            <wp14:sizeRelV relativeFrom="page">
              <wp14:pctHeight>0</wp14:pctHeight>
            </wp14:sizeRelV>
          </wp:anchor>
        </w:drawing>
      </w:r>
    </w:p>
    <w:p w14:paraId="502DE5EF" w14:textId="3CB5C48E" w:rsidR="009D17E5" w:rsidRPr="009A6AEF" w:rsidRDefault="009D17E5" w:rsidP="009A6AEF">
      <w:pPr>
        <w:tabs>
          <w:tab w:val="left" w:pos="0"/>
        </w:tabs>
        <w:jc w:val="right"/>
        <w:rPr>
          <w:sz w:val="20"/>
          <w:szCs w:val="20"/>
        </w:rPr>
      </w:pPr>
      <w:r w:rsidRPr="00BD243A">
        <w:rPr>
          <w:noProof/>
        </w:rPr>
        <w:br w:type="textWrapping" w:clear="all"/>
      </w:r>
    </w:p>
    <w:p w14:paraId="68885F24" w14:textId="300DB8CA" w:rsidR="009D17E5" w:rsidRDefault="009D17E5" w:rsidP="009D17E5">
      <w:pPr>
        <w:suppressLineNumbers/>
        <w:jc w:val="center"/>
        <w:rPr>
          <w:b/>
        </w:rPr>
      </w:pPr>
      <w:r w:rsidRPr="00025002">
        <w:rPr>
          <w:b/>
        </w:rPr>
        <w:t>THE COUNCIL OF THE CITY OF NEW YORK</w:t>
      </w:r>
    </w:p>
    <w:p w14:paraId="1976F9B2" w14:textId="77777777" w:rsidR="009A6AEF" w:rsidRDefault="009A6AEF" w:rsidP="009D17E5">
      <w:pPr>
        <w:suppressLineNumbers/>
        <w:jc w:val="center"/>
        <w:rPr>
          <w:b/>
        </w:rPr>
      </w:pPr>
    </w:p>
    <w:p w14:paraId="0D5FF16C" w14:textId="77777777" w:rsidR="009D17E5" w:rsidRPr="009D17E5" w:rsidRDefault="009D17E5" w:rsidP="009D17E5">
      <w:pPr>
        <w:suppressLineNumbers/>
        <w:jc w:val="center"/>
        <w:rPr>
          <w:b/>
          <w:sz w:val="12"/>
          <w:szCs w:val="12"/>
        </w:rPr>
      </w:pPr>
    </w:p>
    <w:p w14:paraId="0D348D59" w14:textId="580DF6A1" w:rsidR="009D17E5" w:rsidRPr="009F19E0" w:rsidRDefault="009D17E5" w:rsidP="4DB7431B">
      <w:pPr>
        <w:pStyle w:val="Heading5"/>
        <w:suppressLineNumbers/>
        <w:spacing w:before="0" w:after="0"/>
        <w:jc w:val="center"/>
        <w:rPr>
          <w:rFonts w:ascii="Times New Roman" w:hAnsi="Times New Roman"/>
          <w:i w:val="0"/>
          <w:iCs w:val="0"/>
          <w:sz w:val="24"/>
          <w:szCs w:val="24"/>
          <w:u w:val="single"/>
        </w:rPr>
      </w:pPr>
      <w:r w:rsidRPr="4DB7431B">
        <w:rPr>
          <w:rFonts w:ascii="Times New Roman" w:hAnsi="Times New Roman"/>
          <w:i w:val="0"/>
          <w:iCs w:val="0"/>
          <w:sz w:val="24"/>
          <w:szCs w:val="24"/>
          <w:u w:val="single"/>
        </w:rPr>
        <w:t>COMMITTEE REPORT</w:t>
      </w:r>
      <w:r w:rsidR="0035139F">
        <w:rPr>
          <w:rFonts w:ascii="Times New Roman" w:hAnsi="Times New Roman"/>
          <w:i w:val="0"/>
          <w:iCs w:val="0"/>
          <w:sz w:val="24"/>
          <w:szCs w:val="24"/>
          <w:u w:val="single"/>
        </w:rPr>
        <w:t xml:space="preserve"> OF THE HUMAN SERVICES DIVISION</w:t>
      </w:r>
    </w:p>
    <w:p w14:paraId="341F4EA6" w14:textId="77777777" w:rsidR="009D17E5" w:rsidRDefault="009D17E5" w:rsidP="009D17E5">
      <w:pPr>
        <w:tabs>
          <w:tab w:val="center" w:pos="4680"/>
        </w:tabs>
        <w:suppressAutoHyphens/>
        <w:jc w:val="center"/>
        <w:rPr>
          <w:bCs/>
          <w:i/>
          <w:iCs/>
        </w:rPr>
      </w:pPr>
      <w:r w:rsidRPr="000C7809">
        <w:rPr>
          <w:spacing w:val="-3"/>
        </w:rPr>
        <w:t xml:space="preserve">Andrea Vazquez, </w:t>
      </w:r>
      <w:r w:rsidRPr="00025002">
        <w:rPr>
          <w:bCs/>
          <w:i/>
          <w:iCs/>
        </w:rPr>
        <w:t>Legislative Director</w:t>
      </w:r>
    </w:p>
    <w:p w14:paraId="49992F20" w14:textId="6FCE4581" w:rsidR="009D17E5" w:rsidRPr="0035139F" w:rsidRDefault="009D17E5" w:rsidP="0035139F">
      <w:pPr>
        <w:tabs>
          <w:tab w:val="center" w:pos="4680"/>
        </w:tabs>
        <w:jc w:val="center"/>
        <w:rPr>
          <w:i/>
        </w:rPr>
      </w:pPr>
      <w:r w:rsidRPr="00C423B6">
        <w:t>Smita Deshmukh</w:t>
      </w:r>
      <w:r>
        <w:rPr>
          <w:i/>
          <w:iCs/>
        </w:rPr>
        <w:t xml:space="preserve">, </w:t>
      </w:r>
      <w:r w:rsidRPr="007E450A">
        <w:rPr>
          <w:i/>
        </w:rPr>
        <w:t>Deputy Director, Human Services</w:t>
      </w:r>
    </w:p>
    <w:p w14:paraId="14B1C1AF" w14:textId="77777777" w:rsidR="009D17E5" w:rsidRPr="009D17E5" w:rsidRDefault="009D17E5" w:rsidP="009D17E5">
      <w:pPr>
        <w:suppressLineNumbers/>
        <w:tabs>
          <w:tab w:val="center" w:pos="4680"/>
        </w:tabs>
        <w:jc w:val="center"/>
        <w:rPr>
          <w:sz w:val="20"/>
          <w:szCs w:val="20"/>
        </w:rPr>
      </w:pPr>
    </w:p>
    <w:p w14:paraId="02600F00" w14:textId="10253E21" w:rsidR="009D17E5" w:rsidRPr="00DE61E8" w:rsidRDefault="009D17E5" w:rsidP="009D17E5">
      <w:pPr>
        <w:pStyle w:val="FootnoteText"/>
        <w:spacing w:after="0" w:line="240" w:lineRule="auto"/>
        <w:jc w:val="center"/>
        <w:rPr>
          <w:b/>
          <w:bCs/>
          <w:sz w:val="24"/>
          <w:szCs w:val="24"/>
          <w:u w:val="single"/>
        </w:rPr>
      </w:pPr>
      <w:r w:rsidRPr="00DE61E8">
        <w:rPr>
          <w:b/>
          <w:bCs/>
          <w:sz w:val="24"/>
          <w:szCs w:val="24"/>
          <w:u w:val="single"/>
        </w:rPr>
        <w:t xml:space="preserve">COMMITTEE ON </w:t>
      </w:r>
      <w:r w:rsidR="009A6AEF">
        <w:rPr>
          <w:b/>
          <w:bCs/>
          <w:sz w:val="24"/>
          <w:szCs w:val="24"/>
          <w:u w:val="single"/>
        </w:rPr>
        <w:t>HEALTH</w:t>
      </w:r>
    </w:p>
    <w:p w14:paraId="058B8EE7" w14:textId="74AF4E19" w:rsidR="00F43E92" w:rsidRDefault="009D17E5" w:rsidP="00F43E92">
      <w:pPr>
        <w:jc w:val="center"/>
      </w:pPr>
      <w:r w:rsidRPr="009F19E0">
        <w:t xml:space="preserve">Hon. </w:t>
      </w:r>
      <w:r w:rsidR="009A6AEF">
        <w:t>Lynn C. S</w:t>
      </w:r>
      <w:r w:rsidR="003C3F8C">
        <w:t>c</w:t>
      </w:r>
      <w:r w:rsidR="009A6AEF">
        <w:t>hulman</w:t>
      </w:r>
      <w:r w:rsidRPr="009F19E0">
        <w:t xml:space="preserve">, </w:t>
      </w:r>
      <w:r w:rsidRPr="009F19E0">
        <w:rPr>
          <w:i/>
          <w:iCs/>
        </w:rPr>
        <w:t>Chair</w:t>
      </w:r>
    </w:p>
    <w:p w14:paraId="579809E5" w14:textId="77777777" w:rsidR="00F43E92" w:rsidRDefault="00F43E92" w:rsidP="00191EEA">
      <w:pPr>
        <w:jc w:val="center"/>
      </w:pPr>
    </w:p>
    <w:p w14:paraId="37B314DD" w14:textId="4E17DAA2" w:rsidR="009D17E5" w:rsidRPr="0035139F" w:rsidRDefault="009A6AEF" w:rsidP="0035139F">
      <w:pPr>
        <w:suppressLineNumbers/>
        <w:tabs>
          <w:tab w:val="center" w:pos="4680"/>
        </w:tabs>
        <w:jc w:val="center"/>
        <w:rPr>
          <w:color w:val="000000"/>
        </w:rPr>
      </w:pPr>
      <w:r>
        <w:rPr>
          <w:b/>
        </w:rPr>
        <w:t>December 14</w:t>
      </w:r>
      <w:r w:rsidR="009D17E5" w:rsidRPr="0088323F">
        <w:rPr>
          <w:b/>
        </w:rPr>
        <w:t>, 202</w:t>
      </w:r>
      <w:r w:rsidR="009D17E5">
        <w:rPr>
          <w:b/>
        </w:rPr>
        <w:t>2</w:t>
      </w:r>
    </w:p>
    <w:p w14:paraId="2947E20A" w14:textId="4350445D" w:rsidR="009D17E5" w:rsidRDefault="009D17E5" w:rsidP="009D17E5">
      <w:pPr>
        <w:suppressLineNumbers/>
        <w:tabs>
          <w:tab w:val="center" w:pos="4680"/>
        </w:tabs>
        <w:jc w:val="center"/>
        <w:rPr>
          <w:b/>
          <w:bCs/>
        </w:rPr>
      </w:pPr>
    </w:p>
    <w:p w14:paraId="795B7A19" w14:textId="77777777" w:rsidR="009D17E5" w:rsidRPr="009F19E0" w:rsidRDefault="009D17E5" w:rsidP="009D17E5">
      <w:pPr>
        <w:suppressLineNumbers/>
        <w:tabs>
          <w:tab w:val="center" w:pos="4680"/>
        </w:tabs>
        <w:jc w:val="center"/>
        <w:rPr>
          <w:b/>
          <w:bCs/>
        </w:rPr>
        <w:sectPr w:rsidR="009D17E5" w:rsidRPr="009F19E0" w:rsidSect="009F19E0">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pgNumType w:start="1"/>
          <w:cols w:space="720"/>
          <w:titlePg/>
          <w:docGrid w:linePitch="360"/>
        </w:sectPr>
      </w:pPr>
    </w:p>
    <w:p w14:paraId="32F62E56" w14:textId="3FC301D6" w:rsidR="0035139F" w:rsidRDefault="0035139F" w:rsidP="009A6AEF">
      <w:pPr>
        <w:ind w:left="2880" w:hanging="2880"/>
        <w:jc w:val="both"/>
        <w:rPr>
          <w:color w:val="000000"/>
          <w:shd w:val="clear" w:color="auto" w:fill="FFFFFF"/>
        </w:rPr>
      </w:pPr>
      <w:r w:rsidRPr="0035139F">
        <w:rPr>
          <w:b/>
          <w:u w:val="single"/>
        </w:rPr>
        <w:t xml:space="preserve">Int. No. </w:t>
      </w:r>
      <w:r w:rsidR="009A6AEF">
        <w:rPr>
          <w:b/>
          <w:u w:val="single"/>
        </w:rPr>
        <w:t>4</w:t>
      </w:r>
      <w:r w:rsidRPr="0035139F">
        <w:rPr>
          <w:b/>
          <w:u w:val="single"/>
        </w:rPr>
        <w:t>-2022:</w:t>
      </w:r>
      <w:r>
        <w:rPr>
          <w:b/>
        </w:rPr>
        <w:tab/>
      </w:r>
      <w:r w:rsidR="009A6AEF">
        <w:rPr>
          <w:color w:val="000000"/>
          <w:shd w:val="clear" w:color="auto" w:fill="FFFFFF"/>
        </w:rPr>
        <w:t>By Council Members Ayala, Menin, Powers, Holden, Schulman, Louis, Farías, Ossé, Hanif, Krishnan, Brannan, Marte, Abreu, Joseph, Bottcher, Riley, Brewer, Dinowitz, Gennaro, De La Rosa, Gutiérrez, Moya, Ung, Cabán, Nurse, Rivera, Sanchez, Lee, Salamanca, Narcisse, Avilés, Hudson, Velázquez, Richardson Jordan, and Williams</w:t>
      </w:r>
    </w:p>
    <w:p w14:paraId="03F59751" w14:textId="77777777" w:rsidR="009A6AEF" w:rsidRDefault="009A6AEF" w:rsidP="009A6AEF">
      <w:pPr>
        <w:ind w:left="2880" w:hanging="2880"/>
        <w:jc w:val="both"/>
        <w:rPr>
          <w:b/>
        </w:rPr>
      </w:pPr>
    </w:p>
    <w:p w14:paraId="5445F606" w14:textId="2DC16696" w:rsidR="005C3B86" w:rsidRPr="00397E86" w:rsidRDefault="0035139F" w:rsidP="00397E86">
      <w:pPr>
        <w:ind w:left="2880" w:hanging="2880"/>
        <w:jc w:val="both"/>
      </w:pPr>
      <w:r w:rsidRPr="0035139F">
        <w:rPr>
          <w:b/>
          <w:u w:val="single"/>
        </w:rPr>
        <w:t>Title:</w:t>
      </w:r>
      <w:r w:rsidR="00397E86">
        <w:rPr>
          <w:b/>
        </w:rPr>
        <w:tab/>
      </w:r>
      <w:r w:rsidR="009A6AEF" w:rsidRPr="009A6AEF">
        <w:t>A Local Law to amend the administrative code of the city of New York, in relation to prohibiting the sale of guinea pigs as pets, and clarifying the definition of the term "pet shop" to address inconsistent use of such term in the code</w:t>
      </w:r>
      <w:r w:rsidRPr="0035139F">
        <w:rPr>
          <w:b/>
        </w:rPr>
        <w:tab/>
      </w:r>
      <w:r w:rsidRPr="0035139F">
        <w:rPr>
          <w:b/>
        </w:rPr>
        <w:tab/>
      </w:r>
      <w:r w:rsidRPr="0035139F">
        <w:rPr>
          <w:b/>
        </w:rPr>
        <w:tab/>
      </w:r>
      <w:r w:rsidRPr="0035139F">
        <w:rPr>
          <w:b/>
        </w:rPr>
        <w:tab/>
      </w:r>
    </w:p>
    <w:p w14:paraId="39C2ABFF" w14:textId="501486E7" w:rsidR="005C3B86" w:rsidRDefault="005C3B86" w:rsidP="009F19E0">
      <w:pPr>
        <w:rPr>
          <w:b/>
        </w:rPr>
      </w:pPr>
    </w:p>
    <w:p w14:paraId="3E88192B" w14:textId="77777777" w:rsidR="005C3B86" w:rsidRPr="00BD243A" w:rsidRDefault="005C3B86" w:rsidP="009F19E0">
      <w:pPr>
        <w:rPr>
          <w:b/>
        </w:rPr>
      </w:pPr>
    </w:p>
    <w:p w14:paraId="48C76207" w14:textId="0BAF94E2" w:rsidR="007B2FB7" w:rsidRPr="009E3476" w:rsidRDefault="007B2FB7" w:rsidP="004827DC">
      <w:pPr>
        <w:pStyle w:val="ColorfulList-Accent11"/>
        <w:numPr>
          <w:ilvl w:val="0"/>
          <w:numId w:val="35"/>
        </w:numPr>
        <w:spacing w:line="480" w:lineRule="auto"/>
        <w:jc w:val="both"/>
        <w:rPr>
          <w:u w:val="single"/>
        </w:rPr>
      </w:pPr>
      <w:r w:rsidRPr="000C7809">
        <w:rPr>
          <w:rFonts w:ascii="Times New Roman" w:hAnsi="Times New Roman"/>
          <w:b/>
          <w:smallCaps/>
        </w:rPr>
        <w:t>I</w:t>
      </w:r>
      <w:r w:rsidR="00CB17F9" w:rsidRPr="000C7809">
        <w:rPr>
          <w:rFonts w:ascii="Times New Roman" w:hAnsi="Times New Roman"/>
          <w:b/>
          <w:smallCaps/>
        </w:rPr>
        <w:t>ntroduction</w:t>
      </w:r>
    </w:p>
    <w:p w14:paraId="2AE6992B" w14:textId="0ECA8441" w:rsidR="00635C10" w:rsidRPr="00132624" w:rsidRDefault="00635C10" w:rsidP="00635C10">
      <w:pPr>
        <w:spacing w:line="480" w:lineRule="auto"/>
        <w:ind w:firstLine="720"/>
        <w:jc w:val="both"/>
      </w:pPr>
      <w:r>
        <w:t xml:space="preserve">On </w:t>
      </w:r>
      <w:r w:rsidR="009A6AEF">
        <w:t>December 14</w:t>
      </w:r>
      <w:r>
        <w:t xml:space="preserve">, 2022, the Committee on </w:t>
      </w:r>
      <w:r w:rsidR="009A6AEF">
        <w:t>Health</w:t>
      </w:r>
      <w:r>
        <w:t xml:space="preserve">, chaired by Council Member </w:t>
      </w:r>
      <w:r w:rsidR="009A6AEF">
        <w:t>Lynn S</w:t>
      </w:r>
      <w:r w:rsidR="00BD1BD7">
        <w:t>c</w:t>
      </w:r>
      <w:r w:rsidR="009A6AEF">
        <w:t>hulman</w:t>
      </w:r>
      <w:r>
        <w:t xml:space="preserve">, will </w:t>
      </w:r>
      <w:r w:rsidR="00DB431E">
        <w:t xml:space="preserve">hear Introduction Number </w:t>
      </w:r>
      <w:r w:rsidR="009A6AEF">
        <w:t>4</w:t>
      </w:r>
      <w:r w:rsidR="00DB431E">
        <w:t xml:space="preserve">-2022 (Int. </w:t>
      </w:r>
      <w:r w:rsidR="009A6AEF">
        <w:t>4</w:t>
      </w:r>
      <w:r w:rsidR="00DB431E">
        <w:t xml:space="preserve">), a local law to amend the administrative code of the city of New York, in relation to </w:t>
      </w:r>
      <w:r w:rsidR="009A6AEF">
        <w:t>prohibiting the sale of guinea pigs as pets</w:t>
      </w:r>
      <w:r w:rsidR="00DB431E">
        <w:t>.</w:t>
      </w:r>
      <w:r w:rsidR="003B0516">
        <w:t xml:space="preserve"> </w:t>
      </w:r>
      <w:r w:rsidR="0043639E">
        <w:t>Those</w:t>
      </w:r>
      <w:r>
        <w:t xml:space="preserve"> invited to testify include representatives from the New York City </w:t>
      </w:r>
      <w:r w:rsidR="00E320D0">
        <w:t xml:space="preserve">Department of </w:t>
      </w:r>
      <w:r w:rsidR="009A6AEF">
        <w:t xml:space="preserve">Health and Mental </w:t>
      </w:r>
      <w:r w:rsidR="009A6AEF">
        <w:lastRenderedPageBreak/>
        <w:t>Hygiene (DOHMH)</w:t>
      </w:r>
      <w:r>
        <w:t>,</w:t>
      </w:r>
      <w:r w:rsidR="0041026E">
        <w:t xml:space="preserve"> </w:t>
      </w:r>
      <w:r w:rsidR="00FA7190">
        <w:t xml:space="preserve">the Mayor’s Office of Animal Welfare (OAW), </w:t>
      </w:r>
      <w:r w:rsidR="00783213">
        <w:t>Animal Care Center of New York City</w:t>
      </w:r>
      <w:r w:rsidR="009A6AEF">
        <w:t xml:space="preserve"> (ACC)</w:t>
      </w:r>
      <w:r w:rsidR="0041026E">
        <w:t>,</w:t>
      </w:r>
      <w:r w:rsidR="00B46F96">
        <w:t xml:space="preserve"> </w:t>
      </w:r>
      <w:r w:rsidR="00FA7190">
        <w:t xml:space="preserve">humane societies and </w:t>
      </w:r>
      <w:r w:rsidR="009A6AEF">
        <w:t>animal rescue groups</w:t>
      </w:r>
      <w:r w:rsidR="00B46F96">
        <w:t>,</w:t>
      </w:r>
      <w:r w:rsidR="009A6AEF">
        <w:t xml:space="preserve"> and</w:t>
      </w:r>
      <w:r>
        <w:t xml:space="preserve"> </w:t>
      </w:r>
      <w:r w:rsidR="0041026E">
        <w:t>other interested stakeholders</w:t>
      </w:r>
      <w:r>
        <w:t xml:space="preserve"> and members of the public.</w:t>
      </w:r>
    </w:p>
    <w:p w14:paraId="5978A0A5" w14:textId="426CB171" w:rsidR="006F14C2" w:rsidRDefault="00362E8E" w:rsidP="000C69B0">
      <w:pPr>
        <w:pStyle w:val="ColorfulList-Accent11"/>
        <w:numPr>
          <w:ilvl w:val="0"/>
          <w:numId w:val="35"/>
        </w:numPr>
        <w:jc w:val="both"/>
        <w:rPr>
          <w:rFonts w:ascii="Times New Roman" w:hAnsi="Times New Roman"/>
          <w:b/>
          <w:smallCaps/>
        </w:rPr>
      </w:pPr>
      <w:r>
        <w:rPr>
          <w:rFonts w:ascii="Times New Roman" w:hAnsi="Times New Roman"/>
          <w:b/>
          <w:smallCaps/>
        </w:rPr>
        <w:t>Post-Covid-19 Trends in Guinea Pig Abandonment and Surrender</w:t>
      </w:r>
    </w:p>
    <w:p w14:paraId="3FB132A0" w14:textId="77777777" w:rsidR="000C69B0" w:rsidRPr="00FA7190" w:rsidRDefault="000C69B0" w:rsidP="000C69B0">
      <w:pPr>
        <w:pStyle w:val="ColorfulList-Accent11"/>
        <w:ind w:left="1080"/>
        <w:jc w:val="both"/>
        <w:rPr>
          <w:rFonts w:ascii="Times New Roman" w:hAnsi="Times New Roman"/>
          <w:b/>
          <w:smallCaps/>
        </w:rPr>
      </w:pPr>
    </w:p>
    <w:p w14:paraId="29250551" w14:textId="193CEFDE" w:rsidR="002A3432" w:rsidRDefault="00FA7190" w:rsidP="00FA7190">
      <w:pPr>
        <w:pStyle w:val="ColorfulList-Accent11"/>
        <w:spacing w:line="480" w:lineRule="auto"/>
        <w:ind w:left="0" w:firstLine="720"/>
        <w:jc w:val="both"/>
        <w:rPr>
          <w:rFonts w:ascii="Times New Roman" w:hAnsi="Times New Roman"/>
        </w:rPr>
      </w:pPr>
      <w:r>
        <w:rPr>
          <w:rFonts w:ascii="Times New Roman" w:hAnsi="Times New Roman"/>
        </w:rPr>
        <w:t>City animal shelters</w:t>
      </w:r>
      <w:r w:rsidR="00274770">
        <w:rPr>
          <w:rFonts w:ascii="Times New Roman" w:hAnsi="Times New Roman"/>
        </w:rPr>
        <w:t xml:space="preserve"> </w:t>
      </w:r>
      <w:r>
        <w:rPr>
          <w:rFonts w:ascii="Times New Roman" w:hAnsi="Times New Roman"/>
        </w:rPr>
        <w:t>experienced a surge in</w:t>
      </w:r>
      <w:r w:rsidR="002A3432">
        <w:rPr>
          <w:rFonts w:ascii="Times New Roman" w:hAnsi="Times New Roman"/>
        </w:rPr>
        <w:t xml:space="preserve"> abandoned and surrendered</w:t>
      </w:r>
      <w:r>
        <w:rPr>
          <w:rFonts w:ascii="Times New Roman" w:hAnsi="Times New Roman"/>
        </w:rPr>
        <w:t xml:space="preserve"> guinea pig</w:t>
      </w:r>
      <w:r w:rsidR="002A3432">
        <w:rPr>
          <w:rFonts w:ascii="Times New Roman" w:hAnsi="Times New Roman"/>
        </w:rPr>
        <w:t>s</w:t>
      </w:r>
      <w:r>
        <w:rPr>
          <w:rFonts w:ascii="Times New Roman" w:hAnsi="Times New Roman"/>
        </w:rPr>
        <w:t xml:space="preserve"> </w:t>
      </w:r>
      <w:r w:rsidR="007B1A67">
        <w:rPr>
          <w:rFonts w:ascii="Times New Roman" w:hAnsi="Times New Roman"/>
        </w:rPr>
        <w:t>after</w:t>
      </w:r>
      <w:r>
        <w:rPr>
          <w:rFonts w:ascii="Times New Roman" w:hAnsi="Times New Roman"/>
        </w:rPr>
        <w:t xml:space="preserve"> the onset of the COVID-19 pandemic</w:t>
      </w:r>
      <w:r w:rsidRPr="00C02887">
        <w:rPr>
          <w:rFonts w:ascii="Times New Roman" w:hAnsi="Times New Roman"/>
        </w:rPr>
        <w:t>.</w:t>
      </w:r>
      <w:r w:rsidR="007B1A67">
        <w:rPr>
          <w:rStyle w:val="FootnoteReference"/>
          <w:rFonts w:ascii="Times New Roman" w:hAnsi="Times New Roman"/>
        </w:rPr>
        <w:footnoteReference w:id="2"/>
      </w:r>
      <w:r>
        <w:rPr>
          <w:rFonts w:ascii="Times New Roman" w:hAnsi="Times New Roman"/>
        </w:rPr>
        <w:t xml:space="preserve"> In 2022 alone, </w:t>
      </w:r>
      <w:r w:rsidR="00726EB5">
        <w:rPr>
          <w:rFonts w:ascii="Times New Roman" w:hAnsi="Times New Roman"/>
        </w:rPr>
        <w:t xml:space="preserve">the City’s contracted animal shelter, </w:t>
      </w:r>
      <w:r>
        <w:rPr>
          <w:rFonts w:ascii="Times New Roman" w:hAnsi="Times New Roman"/>
        </w:rPr>
        <w:t>ACC</w:t>
      </w:r>
      <w:r w:rsidR="00726EB5">
        <w:rPr>
          <w:rFonts w:ascii="Times New Roman" w:hAnsi="Times New Roman"/>
        </w:rPr>
        <w:t>,</w:t>
      </w:r>
      <w:r>
        <w:rPr>
          <w:rFonts w:ascii="Times New Roman" w:hAnsi="Times New Roman"/>
        </w:rPr>
        <w:t xml:space="preserve"> had sheltered over 600 guinea pigs by October</w:t>
      </w:r>
      <w:r w:rsidR="009F7F29">
        <w:rPr>
          <w:rFonts w:ascii="Times New Roman" w:hAnsi="Times New Roman"/>
        </w:rPr>
        <w:t>;</w:t>
      </w:r>
      <w:r>
        <w:rPr>
          <w:rFonts w:ascii="Times New Roman" w:hAnsi="Times New Roman"/>
        </w:rPr>
        <w:t xml:space="preserve"> and in 2021, </w:t>
      </w:r>
      <w:r w:rsidR="00726EB5">
        <w:rPr>
          <w:rFonts w:ascii="Times New Roman" w:hAnsi="Times New Roman"/>
        </w:rPr>
        <w:t xml:space="preserve">it </w:t>
      </w:r>
      <w:r>
        <w:rPr>
          <w:rFonts w:ascii="Times New Roman" w:hAnsi="Times New Roman"/>
        </w:rPr>
        <w:t xml:space="preserve">had sheltered nearly 500 within the same timeframe—numbers more than double those </w:t>
      </w:r>
      <w:r w:rsidR="0004105A">
        <w:rPr>
          <w:rFonts w:ascii="Times New Roman" w:hAnsi="Times New Roman"/>
        </w:rPr>
        <w:t>recorded in</w:t>
      </w:r>
      <w:r>
        <w:rPr>
          <w:rFonts w:ascii="Times New Roman" w:hAnsi="Times New Roman"/>
        </w:rPr>
        <w:t xml:space="preserve"> prior years.</w:t>
      </w:r>
      <w:r w:rsidR="007B1A67">
        <w:rPr>
          <w:rStyle w:val="FootnoteReference"/>
          <w:rFonts w:ascii="Times New Roman" w:hAnsi="Times New Roman"/>
        </w:rPr>
        <w:footnoteReference w:id="3"/>
      </w:r>
      <w:r>
        <w:rPr>
          <w:rFonts w:ascii="Times New Roman" w:hAnsi="Times New Roman"/>
        </w:rPr>
        <w:t xml:space="preserve"> Additional reports of abandonment—in </w:t>
      </w:r>
      <w:r w:rsidR="00BD1BD7">
        <w:rPr>
          <w:rFonts w:ascii="Times New Roman" w:hAnsi="Times New Roman"/>
        </w:rPr>
        <w:t>private buildings and</w:t>
      </w:r>
      <w:r w:rsidR="00274770">
        <w:rPr>
          <w:rFonts w:ascii="Times New Roman" w:hAnsi="Times New Roman"/>
        </w:rPr>
        <w:t xml:space="preserve"> in </w:t>
      </w:r>
      <w:r>
        <w:rPr>
          <w:rFonts w:ascii="Times New Roman" w:hAnsi="Times New Roman"/>
        </w:rPr>
        <w:t xml:space="preserve">City parks—suggest that the total </w:t>
      </w:r>
      <w:r w:rsidR="00260B9E">
        <w:rPr>
          <w:rFonts w:ascii="Times New Roman" w:hAnsi="Times New Roman"/>
        </w:rPr>
        <w:t>number</w:t>
      </w:r>
      <w:r w:rsidR="00151998">
        <w:rPr>
          <w:rFonts w:ascii="Times New Roman" w:hAnsi="Times New Roman"/>
        </w:rPr>
        <w:t>s</w:t>
      </w:r>
      <w:r w:rsidR="004015DA">
        <w:rPr>
          <w:rFonts w:ascii="Times New Roman" w:hAnsi="Times New Roman"/>
        </w:rPr>
        <w:t xml:space="preserve"> of </w:t>
      </w:r>
      <w:r w:rsidR="00726EB5">
        <w:rPr>
          <w:rFonts w:ascii="Times New Roman" w:hAnsi="Times New Roman"/>
        </w:rPr>
        <w:t xml:space="preserve">guinea pigs abandoned citywide </w:t>
      </w:r>
      <w:r w:rsidR="00151998">
        <w:rPr>
          <w:rFonts w:ascii="Times New Roman" w:hAnsi="Times New Roman"/>
        </w:rPr>
        <w:t>are</w:t>
      </w:r>
      <w:r>
        <w:rPr>
          <w:rFonts w:ascii="Times New Roman" w:hAnsi="Times New Roman"/>
        </w:rPr>
        <w:t xml:space="preserve"> higher.</w:t>
      </w:r>
      <w:r w:rsidR="007B1A67">
        <w:rPr>
          <w:rStyle w:val="FootnoteReference"/>
          <w:rFonts w:ascii="Times New Roman" w:hAnsi="Times New Roman"/>
        </w:rPr>
        <w:footnoteReference w:id="4"/>
      </w:r>
    </w:p>
    <w:p w14:paraId="0FAB39CD" w14:textId="16389BED" w:rsidR="00FA7190" w:rsidRDefault="38EE66EC" w:rsidP="0004105A">
      <w:pPr>
        <w:pStyle w:val="ColorfulList-Accent11"/>
        <w:spacing w:line="480" w:lineRule="auto"/>
        <w:ind w:left="0" w:firstLine="720"/>
        <w:jc w:val="both"/>
        <w:rPr>
          <w:rFonts w:ascii="Times New Roman" w:hAnsi="Times New Roman"/>
        </w:rPr>
      </w:pPr>
      <w:r>
        <w:rPr>
          <w:rFonts w:ascii="Times New Roman" w:hAnsi="Times New Roman"/>
        </w:rPr>
        <w:t xml:space="preserve">ACC and other animal rescue </w:t>
      </w:r>
      <w:r w:rsidR="092CCCE7">
        <w:rPr>
          <w:rFonts w:ascii="Times New Roman" w:hAnsi="Times New Roman"/>
        </w:rPr>
        <w:t>organizations</w:t>
      </w:r>
      <w:r>
        <w:rPr>
          <w:rFonts w:ascii="Times New Roman" w:hAnsi="Times New Roman"/>
        </w:rPr>
        <w:t xml:space="preserve"> attribute the recent “explosion” in abandoned and surrendered guinea pigs to their initial appeal</w:t>
      </w:r>
      <w:r w:rsidR="340E7FB2" w:rsidRPr="778F456F">
        <w:rPr>
          <w:rFonts w:ascii="Times New Roman" w:hAnsi="Times New Roman"/>
        </w:rPr>
        <w:t xml:space="preserve"> </w:t>
      </w:r>
      <w:r>
        <w:rPr>
          <w:rFonts w:ascii="Times New Roman" w:hAnsi="Times New Roman"/>
        </w:rPr>
        <w:t>as</w:t>
      </w:r>
      <w:r w:rsidR="7CF533E5">
        <w:rPr>
          <w:rFonts w:ascii="Times New Roman" w:hAnsi="Times New Roman"/>
        </w:rPr>
        <w:t xml:space="preserve"> pet</w:t>
      </w:r>
      <w:r>
        <w:rPr>
          <w:rFonts w:ascii="Times New Roman" w:hAnsi="Times New Roman"/>
        </w:rPr>
        <w:t xml:space="preserve"> companions for </w:t>
      </w:r>
      <w:r w:rsidR="30CE1DA9">
        <w:rPr>
          <w:rFonts w:ascii="Times New Roman" w:hAnsi="Times New Roman"/>
        </w:rPr>
        <w:t>people</w:t>
      </w:r>
      <w:r w:rsidR="6528A4A7">
        <w:rPr>
          <w:rFonts w:ascii="Times New Roman" w:hAnsi="Times New Roman"/>
        </w:rPr>
        <w:t xml:space="preserve"> experiencing</w:t>
      </w:r>
      <w:r>
        <w:rPr>
          <w:rFonts w:ascii="Times New Roman" w:hAnsi="Times New Roman"/>
        </w:rPr>
        <w:t xml:space="preserve"> pandemic-related isolation.</w:t>
      </w:r>
      <w:r w:rsidR="007B1A67">
        <w:rPr>
          <w:rStyle w:val="FootnoteReference"/>
          <w:rFonts w:ascii="Times New Roman" w:hAnsi="Times New Roman"/>
        </w:rPr>
        <w:footnoteReference w:id="5"/>
      </w:r>
      <w:r w:rsidR="0F032DB1">
        <w:rPr>
          <w:rFonts w:ascii="Times New Roman" w:hAnsi="Times New Roman"/>
        </w:rPr>
        <w:t xml:space="preserve"> </w:t>
      </w:r>
      <w:r>
        <w:rPr>
          <w:rFonts w:ascii="Times New Roman" w:hAnsi="Times New Roman"/>
        </w:rPr>
        <w:t xml:space="preserve">Animal </w:t>
      </w:r>
      <w:r w:rsidR="027A7547">
        <w:rPr>
          <w:rFonts w:ascii="Times New Roman" w:hAnsi="Times New Roman"/>
        </w:rPr>
        <w:t xml:space="preserve">experts and </w:t>
      </w:r>
      <w:r>
        <w:rPr>
          <w:rFonts w:ascii="Times New Roman" w:hAnsi="Times New Roman"/>
        </w:rPr>
        <w:t xml:space="preserve">welfare advocates cite </w:t>
      </w:r>
      <w:r w:rsidR="2ED07A85">
        <w:rPr>
          <w:rFonts w:ascii="Times New Roman" w:hAnsi="Times New Roman"/>
        </w:rPr>
        <w:t>a mix of biological and marketplace</w:t>
      </w:r>
      <w:r>
        <w:rPr>
          <w:rFonts w:ascii="Times New Roman" w:hAnsi="Times New Roman"/>
        </w:rPr>
        <w:t xml:space="preserve"> factors contributing to </w:t>
      </w:r>
      <w:r w:rsidR="0F032DB1">
        <w:rPr>
          <w:rFonts w:ascii="Times New Roman" w:hAnsi="Times New Roman"/>
        </w:rPr>
        <w:t>this appeal</w:t>
      </w:r>
      <w:r>
        <w:rPr>
          <w:rFonts w:ascii="Times New Roman" w:hAnsi="Times New Roman"/>
        </w:rPr>
        <w:t xml:space="preserve">. </w:t>
      </w:r>
      <w:r w:rsidR="2ED07A85">
        <w:rPr>
          <w:rFonts w:ascii="Times New Roman" w:hAnsi="Times New Roman"/>
        </w:rPr>
        <w:t>Being s</w:t>
      </w:r>
      <w:r>
        <w:rPr>
          <w:rFonts w:ascii="Times New Roman" w:hAnsi="Times New Roman"/>
        </w:rPr>
        <w:t>mall, quiet</w:t>
      </w:r>
      <w:r w:rsidR="2ED07A85">
        <w:rPr>
          <w:rFonts w:ascii="Times New Roman" w:hAnsi="Times New Roman"/>
        </w:rPr>
        <w:t>, and adorable</w:t>
      </w:r>
      <w:r>
        <w:rPr>
          <w:rFonts w:ascii="Times New Roman" w:hAnsi="Times New Roman"/>
        </w:rPr>
        <w:t xml:space="preserve"> creatures, guinea pigs are</w:t>
      </w:r>
      <w:r w:rsidR="2ED07A85">
        <w:rPr>
          <w:rFonts w:ascii="Times New Roman" w:hAnsi="Times New Roman"/>
        </w:rPr>
        <w:t xml:space="preserve"> also</w:t>
      </w:r>
      <w:r>
        <w:rPr>
          <w:rFonts w:ascii="Times New Roman" w:hAnsi="Times New Roman"/>
        </w:rPr>
        <w:t xml:space="preserve"> relatively easy and cheap to house and keep, g</w:t>
      </w:r>
      <w:r w:rsidR="027A7547">
        <w:rPr>
          <w:rFonts w:ascii="Times New Roman" w:hAnsi="Times New Roman"/>
        </w:rPr>
        <w:t>iving them special appeal to New York City (NYC)</w:t>
      </w:r>
      <w:r>
        <w:rPr>
          <w:rFonts w:ascii="Times New Roman" w:hAnsi="Times New Roman"/>
        </w:rPr>
        <w:t xml:space="preserve"> residents strapped for funds and space.</w:t>
      </w:r>
      <w:r w:rsidR="007B1A67">
        <w:rPr>
          <w:rStyle w:val="FootnoteReference"/>
          <w:rFonts w:ascii="Times New Roman" w:hAnsi="Times New Roman"/>
        </w:rPr>
        <w:footnoteReference w:id="6"/>
      </w:r>
      <w:r>
        <w:rPr>
          <w:rFonts w:ascii="Times New Roman" w:hAnsi="Times New Roman"/>
        </w:rPr>
        <w:t xml:space="preserve"> Pet shops sell single guinea pigs for $50 or less, making them relatively affordable when dogs and cats can </w:t>
      </w:r>
      <w:r w:rsidR="748C6AB6">
        <w:rPr>
          <w:rFonts w:ascii="Times New Roman" w:hAnsi="Times New Roman"/>
        </w:rPr>
        <w:t xml:space="preserve">easily </w:t>
      </w:r>
      <w:r>
        <w:rPr>
          <w:rFonts w:ascii="Times New Roman" w:hAnsi="Times New Roman"/>
        </w:rPr>
        <w:t>cost hundreds or thousands of dollars to obtain and keep.</w:t>
      </w:r>
      <w:r w:rsidR="007B1A67">
        <w:rPr>
          <w:rStyle w:val="FootnoteReference"/>
          <w:rFonts w:ascii="Times New Roman" w:hAnsi="Times New Roman"/>
        </w:rPr>
        <w:footnoteReference w:id="7"/>
      </w:r>
      <w:r>
        <w:rPr>
          <w:rFonts w:ascii="Times New Roman" w:hAnsi="Times New Roman"/>
        </w:rPr>
        <w:t xml:space="preserve"> But ease of acquisition</w:t>
      </w:r>
      <w:r w:rsidR="0016465E">
        <w:rPr>
          <w:rFonts w:ascii="Times New Roman" w:hAnsi="Times New Roman"/>
        </w:rPr>
        <w:t xml:space="preserve"> and care</w:t>
      </w:r>
      <w:r>
        <w:rPr>
          <w:rFonts w:ascii="Times New Roman" w:hAnsi="Times New Roman"/>
        </w:rPr>
        <w:t>, together with their universal appeal, make guinea pigs susceptible to impulse purchases and low commitment from pet owners</w:t>
      </w:r>
      <w:r w:rsidR="2ED07A85">
        <w:rPr>
          <w:rFonts w:ascii="Times New Roman" w:hAnsi="Times New Roman"/>
        </w:rPr>
        <w:t>,</w:t>
      </w:r>
      <w:r>
        <w:rPr>
          <w:rFonts w:ascii="Times New Roman" w:hAnsi="Times New Roman"/>
        </w:rPr>
        <w:t xml:space="preserve"> who quickly bore or experience disappointment when the animals do not live up to expectations for affection.</w:t>
      </w:r>
      <w:r w:rsidR="007B1A67">
        <w:rPr>
          <w:rStyle w:val="FootnoteReference"/>
          <w:rFonts w:ascii="Times New Roman" w:hAnsi="Times New Roman"/>
        </w:rPr>
        <w:footnoteReference w:id="8"/>
      </w:r>
    </w:p>
    <w:p w14:paraId="1F08F5D4" w14:textId="6520FC66" w:rsidR="00FA7190" w:rsidRDefault="00FA7190" w:rsidP="00FA7190">
      <w:pPr>
        <w:pStyle w:val="ColorfulList-Accent11"/>
        <w:spacing w:line="480" w:lineRule="auto"/>
        <w:ind w:left="0"/>
        <w:jc w:val="both"/>
        <w:rPr>
          <w:rFonts w:ascii="Times New Roman" w:hAnsi="Times New Roman"/>
        </w:rPr>
      </w:pPr>
      <w:r>
        <w:rPr>
          <w:rFonts w:ascii="Times New Roman" w:hAnsi="Times New Roman"/>
        </w:rPr>
        <w:tab/>
      </w:r>
      <w:r w:rsidR="00323B47">
        <w:rPr>
          <w:rFonts w:ascii="Times New Roman" w:hAnsi="Times New Roman"/>
        </w:rPr>
        <w:t>Additional factors</w:t>
      </w:r>
      <w:r w:rsidR="00995808">
        <w:rPr>
          <w:rFonts w:ascii="Times New Roman" w:hAnsi="Times New Roman"/>
        </w:rPr>
        <w:t xml:space="preserve"> </w:t>
      </w:r>
      <w:r w:rsidR="00D176DC">
        <w:rPr>
          <w:rFonts w:ascii="Times New Roman" w:hAnsi="Times New Roman"/>
        </w:rPr>
        <w:t xml:space="preserve">may </w:t>
      </w:r>
      <w:r w:rsidR="002A3432">
        <w:rPr>
          <w:rFonts w:ascii="Times New Roman" w:hAnsi="Times New Roman"/>
        </w:rPr>
        <w:t xml:space="preserve">exacerbate the </w:t>
      </w:r>
      <w:r w:rsidR="00D176DC">
        <w:rPr>
          <w:rFonts w:ascii="Times New Roman" w:hAnsi="Times New Roman"/>
        </w:rPr>
        <w:t>recent</w:t>
      </w:r>
      <w:r w:rsidR="002A3432">
        <w:rPr>
          <w:rFonts w:ascii="Times New Roman" w:hAnsi="Times New Roman"/>
        </w:rPr>
        <w:t xml:space="preserve"> proliferation of guinea pigs. </w:t>
      </w:r>
      <w:r w:rsidR="00B72B27">
        <w:rPr>
          <w:rFonts w:ascii="Times New Roman" w:hAnsi="Times New Roman"/>
        </w:rPr>
        <w:t>Reaching sexual maturity at 2 months of age or earlier, and averaging</w:t>
      </w:r>
      <w:r w:rsidR="00323B47">
        <w:rPr>
          <w:rFonts w:ascii="Times New Roman" w:hAnsi="Times New Roman"/>
        </w:rPr>
        <w:t xml:space="preserve"> gestational </w:t>
      </w:r>
      <w:r w:rsidR="00D176DC">
        <w:rPr>
          <w:rFonts w:ascii="Times New Roman" w:hAnsi="Times New Roman"/>
        </w:rPr>
        <w:t>periods</w:t>
      </w:r>
      <w:r w:rsidR="00323B47">
        <w:rPr>
          <w:rFonts w:ascii="Times New Roman" w:hAnsi="Times New Roman"/>
        </w:rPr>
        <w:t xml:space="preserve"> </w:t>
      </w:r>
      <w:r w:rsidR="00B72B27">
        <w:rPr>
          <w:rFonts w:ascii="Times New Roman" w:hAnsi="Times New Roman"/>
        </w:rPr>
        <w:t>of 2 months</w:t>
      </w:r>
      <w:r w:rsidR="00323B47">
        <w:rPr>
          <w:rFonts w:ascii="Times New Roman" w:hAnsi="Times New Roman"/>
        </w:rPr>
        <w:t xml:space="preserve">, guinea pigs </w:t>
      </w:r>
      <w:r w:rsidR="00B72B27">
        <w:rPr>
          <w:rFonts w:ascii="Times New Roman" w:hAnsi="Times New Roman"/>
        </w:rPr>
        <w:t xml:space="preserve">can </w:t>
      </w:r>
      <w:r w:rsidR="00323B47">
        <w:rPr>
          <w:rFonts w:ascii="Times New Roman" w:hAnsi="Times New Roman"/>
        </w:rPr>
        <w:t xml:space="preserve">reproduce </w:t>
      </w:r>
      <w:r w:rsidR="00B72B27">
        <w:rPr>
          <w:rFonts w:ascii="Times New Roman" w:hAnsi="Times New Roman"/>
        </w:rPr>
        <w:t xml:space="preserve">at a swift </w:t>
      </w:r>
      <w:r w:rsidR="00323B47">
        <w:rPr>
          <w:rFonts w:ascii="Times New Roman" w:hAnsi="Times New Roman"/>
        </w:rPr>
        <w:t>rate</w:t>
      </w:r>
      <w:r>
        <w:rPr>
          <w:rFonts w:ascii="Times New Roman" w:hAnsi="Times New Roman"/>
        </w:rPr>
        <w:t>.</w:t>
      </w:r>
      <w:r w:rsidR="00B72B27">
        <w:rPr>
          <w:rStyle w:val="FootnoteReference"/>
          <w:rFonts w:ascii="Times New Roman" w:hAnsi="Times New Roman"/>
        </w:rPr>
        <w:footnoteReference w:id="9"/>
      </w:r>
      <w:r>
        <w:rPr>
          <w:rFonts w:ascii="Times New Roman" w:hAnsi="Times New Roman"/>
        </w:rPr>
        <w:t xml:space="preserve"> </w:t>
      </w:r>
      <w:r w:rsidR="00323B47">
        <w:rPr>
          <w:rFonts w:ascii="Times New Roman" w:hAnsi="Times New Roman"/>
        </w:rPr>
        <w:t>And while l</w:t>
      </w:r>
      <w:r w:rsidR="003D4296">
        <w:rPr>
          <w:rFonts w:ascii="Times New Roman" w:hAnsi="Times New Roman"/>
        </w:rPr>
        <w:t>ocal law</w:t>
      </w:r>
      <w:r w:rsidR="00323B47">
        <w:rPr>
          <w:rFonts w:ascii="Times New Roman" w:hAnsi="Times New Roman"/>
        </w:rPr>
        <w:t xml:space="preserve"> may require sterilization of dogs and cats prior to their release to purchasers or adoptees, the same requirement does not apply to guinea pigs.</w:t>
      </w:r>
      <w:r w:rsidR="003D4296">
        <w:rPr>
          <w:rStyle w:val="FootnoteReference"/>
          <w:rFonts w:ascii="Times New Roman" w:hAnsi="Times New Roman"/>
        </w:rPr>
        <w:footnoteReference w:id="10"/>
      </w:r>
      <w:r w:rsidR="00323B47">
        <w:rPr>
          <w:rFonts w:ascii="Times New Roman" w:hAnsi="Times New Roman"/>
        </w:rPr>
        <w:t xml:space="preserve"> Thus, while </w:t>
      </w:r>
      <w:r>
        <w:rPr>
          <w:rFonts w:ascii="Times New Roman" w:hAnsi="Times New Roman"/>
        </w:rPr>
        <w:t xml:space="preserve">ACC </w:t>
      </w:r>
      <w:r w:rsidR="00323B47">
        <w:rPr>
          <w:rFonts w:ascii="Times New Roman" w:hAnsi="Times New Roman"/>
        </w:rPr>
        <w:t>only releases spayed or neutered guinea pigs to adoptees as a matter of policy,</w:t>
      </w:r>
      <w:r w:rsidR="00323B47">
        <w:rPr>
          <w:rStyle w:val="FootnoteReference"/>
          <w:rFonts w:ascii="Times New Roman" w:hAnsi="Times New Roman"/>
        </w:rPr>
        <w:footnoteReference w:id="11"/>
      </w:r>
      <w:r w:rsidR="00323B47">
        <w:rPr>
          <w:rFonts w:ascii="Times New Roman" w:hAnsi="Times New Roman"/>
        </w:rPr>
        <w:t xml:space="preserve"> pet shops need not </w:t>
      </w:r>
      <w:r w:rsidR="003D4296">
        <w:rPr>
          <w:rFonts w:ascii="Times New Roman" w:hAnsi="Times New Roman"/>
        </w:rPr>
        <w:t>incur</w:t>
      </w:r>
      <w:r w:rsidR="00323B47">
        <w:rPr>
          <w:rFonts w:ascii="Times New Roman" w:hAnsi="Times New Roman"/>
        </w:rPr>
        <w:t xml:space="preserve"> the </w:t>
      </w:r>
      <w:r w:rsidR="003D4296">
        <w:rPr>
          <w:rFonts w:ascii="Times New Roman" w:hAnsi="Times New Roman"/>
        </w:rPr>
        <w:t xml:space="preserve">related </w:t>
      </w:r>
      <w:r w:rsidR="00323B47">
        <w:rPr>
          <w:rFonts w:ascii="Times New Roman" w:hAnsi="Times New Roman"/>
        </w:rPr>
        <w:t>expense and delay, permitting</w:t>
      </w:r>
      <w:r w:rsidR="003D4296">
        <w:rPr>
          <w:rFonts w:ascii="Times New Roman" w:hAnsi="Times New Roman"/>
        </w:rPr>
        <w:t xml:space="preserve"> and promoting the</w:t>
      </w:r>
      <w:r w:rsidR="00323B47">
        <w:rPr>
          <w:rFonts w:ascii="Times New Roman" w:hAnsi="Times New Roman"/>
        </w:rPr>
        <w:t xml:space="preserve"> quicker turnover of animals at a cheaper price. </w:t>
      </w:r>
      <w:r w:rsidR="00D176DC">
        <w:rPr>
          <w:rFonts w:ascii="Times New Roman" w:hAnsi="Times New Roman"/>
        </w:rPr>
        <w:t>P</w:t>
      </w:r>
      <w:r w:rsidR="00323B47">
        <w:rPr>
          <w:rFonts w:ascii="Times New Roman" w:hAnsi="Times New Roman"/>
        </w:rPr>
        <w:t xml:space="preserve">et owners </w:t>
      </w:r>
      <w:r w:rsidR="002D32E6">
        <w:rPr>
          <w:rFonts w:ascii="Times New Roman" w:hAnsi="Times New Roman"/>
        </w:rPr>
        <w:t>face obstacles if they wish to</w:t>
      </w:r>
      <w:r w:rsidR="00323B47">
        <w:rPr>
          <w:rFonts w:ascii="Times New Roman" w:hAnsi="Times New Roman"/>
        </w:rPr>
        <w:t xml:space="preserve"> </w:t>
      </w:r>
      <w:r w:rsidR="003D4296">
        <w:rPr>
          <w:rFonts w:ascii="Times New Roman" w:hAnsi="Times New Roman"/>
        </w:rPr>
        <w:t>safeguard against</w:t>
      </w:r>
      <w:r w:rsidR="002D32E6">
        <w:rPr>
          <w:rFonts w:ascii="Times New Roman" w:hAnsi="Times New Roman"/>
        </w:rPr>
        <w:t xml:space="preserve"> unintended reproduction</w:t>
      </w:r>
      <w:r w:rsidR="00323B47">
        <w:rPr>
          <w:rFonts w:ascii="Times New Roman" w:hAnsi="Times New Roman"/>
        </w:rPr>
        <w:t>. G</w:t>
      </w:r>
      <w:r>
        <w:rPr>
          <w:rFonts w:ascii="Times New Roman" w:hAnsi="Times New Roman"/>
        </w:rPr>
        <w:t>uinea pigs are notoriously difficult to sex, and even more difficult to spay or neuter.</w:t>
      </w:r>
      <w:r w:rsidR="007B1A67">
        <w:rPr>
          <w:rStyle w:val="FootnoteReference"/>
          <w:rFonts w:ascii="Times New Roman" w:hAnsi="Times New Roman"/>
        </w:rPr>
        <w:footnoteReference w:id="12"/>
      </w:r>
      <w:r>
        <w:rPr>
          <w:rFonts w:ascii="Times New Roman" w:hAnsi="Times New Roman"/>
        </w:rPr>
        <w:t xml:space="preserve"> Only two NYC veterinarians are reported to have the expertise to spay and neuter guinea pigs, and “surgery can cost between $400 and $515.”</w:t>
      </w:r>
      <w:r w:rsidR="007B1A67">
        <w:rPr>
          <w:rStyle w:val="FootnoteReference"/>
          <w:rFonts w:ascii="Times New Roman" w:hAnsi="Times New Roman"/>
        </w:rPr>
        <w:footnoteReference w:id="13"/>
      </w:r>
      <w:r>
        <w:rPr>
          <w:rFonts w:ascii="Times New Roman" w:hAnsi="Times New Roman"/>
        </w:rPr>
        <w:t xml:space="preserve"> </w:t>
      </w:r>
      <w:r w:rsidR="002D32E6">
        <w:rPr>
          <w:rFonts w:ascii="Times New Roman" w:hAnsi="Times New Roman"/>
        </w:rPr>
        <w:t>U</w:t>
      </w:r>
      <w:r>
        <w:rPr>
          <w:rFonts w:ascii="Times New Roman" w:hAnsi="Times New Roman"/>
        </w:rPr>
        <w:t xml:space="preserve">nwitting </w:t>
      </w:r>
      <w:r w:rsidR="002D32E6">
        <w:rPr>
          <w:rFonts w:ascii="Times New Roman" w:hAnsi="Times New Roman"/>
        </w:rPr>
        <w:t>guinea pig</w:t>
      </w:r>
      <w:r>
        <w:rPr>
          <w:rFonts w:ascii="Times New Roman" w:hAnsi="Times New Roman"/>
        </w:rPr>
        <w:t xml:space="preserve"> owners who purchase multiple as companions may find themselves with an unexpected litter of </w:t>
      </w:r>
      <w:r w:rsidR="0008217F">
        <w:rPr>
          <w:rFonts w:ascii="Times New Roman" w:hAnsi="Times New Roman"/>
        </w:rPr>
        <w:t>pups</w:t>
      </w:r>
      <w:r>
        <w:rPr>
          <w:rFonts w:ascii="Times New Roman" w:hAnsi="Times New Roman"/>
        </w:rPr>
        <w:t xml:space="preserve"> to feed and house.</w:t>
      </w:r>
      <w:r w:rsidR="007B1A67">
        <w:rPr>
          <w:rStyle w:val="FootnoteReference"/>
          <w:rFonts w:ascii="Times New Roman" w:hAnsi="Times New Roman"/>
        </w:rPr>
        <w:footnoteReference w:id="14"/>
      </w:r>
    </w:p>
    <w:p w14:paraId="3D7FC4D9" w14:textId="092C9F0D" w:rsidR="00D176DC" w:rsidRDefault="00362E8E" w:rsidP="00D176DC">
      <w:pPr>
        <w:pStyle w:val="ColorfulList-Accent11"/>
        <w:numPr>
          <w:ilvl w:val="0"/>
          <w:numId w:val="35"/>
        </w:numPr>
        <w:jc w:val="both"/>
        <w:rPr>
          <w:rFonts w:ascii="Times New Roman" w:hAnsi="Times New Roman"/>
          <w:b/>
          <w:smallCaps/>
        </w:rPr>
      </w:pPr>
      <w:r>
        <w:rPr>
          <w:rFonts w:ascii="Times New Roman" w:hAnsi="Times New Roman"/>
          <w:b/>
          <w:smallCaps/>
        </w:rPr>
        <w:t>Local Laws and Regulations</w:t>
      </w:r>
    </w:p>
    <w:p w14:paraId="65623041" w14:textId="77777777" w:rsidR="00D176DC" w:rsidRPr="00D176DC" w:rsidRDefault="00D176DC" w:rsidP="00D176DC">
      <w:pPr>
        <w:pStyle w:val="ColorfulList-Accent11"/>
        <w:ind w:left="1080"/>
        <w:jc w:val="both"/>
        <w:rPr>
          <w:rFonts w:ascii="Times New Roman" w:hAnsi="Times New Roman"/>
          <w:b/>
          <w:smallCaps/>
        </w:rPr>
      </w:pPr>
    </w:p>
    <w:p w14:paraId="51174ACC" w14:textId="04035694" w:rsidR="00FA7190" w:rsidRDefault="00FA7190" w:rsidP="00FA7190">
      <w:pPr>
        <w:spacing w:line="480" w:lineRule="auto"/>
        <w:ind w:firstLine="720"/>
        <w:jc w:val="both"/>
      </w:pPr>
      <w:r>
        <w:t>In general, selling live guinea pigs is lawful in NYC,</w:t>
      </w:r>
      <w:r>
        <w:rPr>
          <w:rStyle w:val="FootnoteReference"/>
        </w:rPr>
        <w:footnoteReference w:id="15"/>
      </w:r>
      <w:r>
        <w:t xml:space="preserve"> although any person doing so must obtain a pet shop permit from DOHMH</w:t>
      </w:r>
      <w:r>
        <w:rPr>
          <w:rStyle w:val="FootnoteReference"/>
        </w:rPr>
        <w:footnoteReference w:id="16"/>
      </w:r>
      <w:r>
        <w:t xml:space="preserve"> and follow related small animal handling regulations.</w:t>
      </w:r>
      <w:r>
        <w:rPr>
          <w:rStyle w:val="FootnoteReference"/>
        </w:rPr>
        <w:footnoteReference w:id="17"/>
      </w:r>
      <w:r>
        <w:t xml:space="preserve"> People and businesses need not obtain a license to possess guinea pigs in NYC,</w:t>
      </w:r>
      <w:r>
        <w:rPr>
          <w:rStyle w:val="FootnoteReference"/>
        </w:rPr>
        <w:footnoteReference w:id="18"/>
      </w:r>
      <w:r>
        <w:t xml:space="preserve"> but they are subject to State laws governing animal cruelty</w:t>
      </w:r>
      <w:r>
        <w:rPr>
          <w:rStyle w:val="FootnoteReference"/>
        </w:rPr>
        <w:footnoteReference w:id="19"/>
      </w:r>
      <w:r>
        <w:t xml:space="preserve"> and abandonment,</w:t>
      </w:r>
      <w:r w:rsidR="00777829">
        <w:rPr>
          <w:rStyle w:val="FootnoteReference"/>
        </w:rPr>
        <w:footnoteReference w:id="20"/>
      </w:r>
      <w:r w:rsidR="003942F8">
        <w:t xml:space="preserve"> as well as local regulations that include prohibition of animal nuisances</w:t>
      </w:r>
      <w:r>
        <w:t>.</w:t>
      </w:r>
      <w:r>
        <w:rPr>
          <w:rStyle w:val="FootnoteReference"/>
        </w:rPr>
        <w:footnoteReference w:id="21"/>
      </w:r>
      <w:r>
        <w:t xml:space="preserve"> Guinea pigs may not be sold or kept for sale in a residence.</w:t>
      </w:r>
      <w:r>
        <w:rPr>
          <w:rStyle w:val="FootnoteReference"/>
        </w:rPr>
        <w:footnoteReference w:id="22"/>
      </w:r>
      <w:r w:rsidR="00362E8E">
        <w:t xml:space="preserve"> Abandoning any animal in the street or </w:t>
      </w:r>
      <w:r w:rsidR="00D828CD">
        <w:t>an</w:t>
      </w:r>
      <w:r w:rsidR="00362E8E">
        <w:t>other public place is a crime.</w:t>
      </w:r>
      <w:r w:rsidR="00362E8E">
        <w:rPr>
          <w:rStyle w:val="FootnoteReference"/>
        </w:rPr>
        <w:footnoteReference w:id="23"/>
      </w:r>
    </w:p>
    <w:p w14:paraId="471A86FC" w14:textId="2194F169" w:rsidR="00207A22" w:rsidRDefault="00414AC5" w:rsidP="00FA7190">
      <w:pPr>
        <w:spacing w:line="480" w:lineRule="auto"/>
        <w:ind w:firstLine="720"/>
        <w:jc w:val="both"/>
      </w:pPr>
      <w:r>
        <w:t>State law prohibits local laws and regulations that would “result in essentially banning all sales of dogs or cats raised and maintained in a healthy and safe manner,” but does not prohibit authorized local laws, rules, and regulations “of general application to businesses governing public health, safety or the rights of consumers.”</w:t>
      </w:r>
      <w:r>
        <w:rPr>
          <w:rStyle w:val="FootnoteReference"/>
        </w:rPr>
        <w:footnoteReference w:id="24"/>
      </w:r>
      <w:r>
        <w:t xml:space="preserve"> </w:t>
      </w:r>
      <w:r w:rsidR="00FA7190">
        <w:t xml:space="preserve">To curb overpopulation of </w:t>
      </w:r>
      <w:r w:rsidR="00362E8E">
        <w:t>dogs and cats</w:t>
      </w:r>
      <w:r w:rsidR="00FA7190">
        <w:t xml:space="preserve">; protect consumers from purchasing sick and diseased </w:t>
      </w:r>
      <w:r w:rsidR="00362E8E">
        <w:t>dogs and cats</w:t>
      </w:r>
      <w:r w:rsidR="00FA7190">
        <w:t>; and promote the health and welfare of dogs and cats offered for sale in pet shops, the Council adopted a package of legislation in 2015, collectively referred to as the Pet Shop Laws, now codified in title 17 of the administrative code.</w:t>
      </w:r>
      <w:r w:rsidR="00FA7190">
        <w:rPr>
          <w:rStyle w:val="FootnoteReference"/>
        </w:rPr>
        <w:footnoteReference w:id="25"/>
      </w:r>
      <w:r w:rsidR="00FA7190">
        <w:t xml:space="preserve"> A fundamental component of the Pet Shop Laws regulates the source</w:t>
      </w:r>
      <w:r>
        <w:t>s</w:t>
      </w:r>
      <w:r w:rsidR="00FA7190">
        <w:t xml:space="preserve"> of dogs and cats sold in pet shops.</w:t>
      </w:r>
      <w:r w:rsidR="003D4296">
        <w:rPr>
          <w:rStyle w:val="FootnoteReference"/>
        </w:rPr>
        <w:footnoteReference w:id="26"/>
      </w:r>
      <w:r w:rsidR="00FA7190">
        <w:t xml:space="preserve"> In addition, the Pet Shop Laws prohibit the sale of rabbits as pets;</w:t>
      </w:r>
      <w:r w:rsidR="003D4296">
        <w:rPr>
          <w:rStyle w:val="FootnoteReference"/>
        </w:rPr>
        <w:footnoteReference w:id="27"/>
      </w:r>
      <w:r w:rsidR="00FA7190">
        <w:t xml:space="preserve"> however, rabbits may be acquired through adoption from a shelter or animal rescue group, or kept live</w:t>
      </w:r>
      <w:r w:rsidR="0042425B">
        <w:t>, sold,</w:t>
      </w:r>
      <w:r w:rsidR="00FA7190">
        <w:t xml:space="preserve"> and </w:t>
      </w:r>
      <w:r w:rsidR="00207A22">
        <w:t>killed</w:t>
      </w:r>
      <w:r w:rsidR="00FA7190">
        <w:t xml:space="preserve"> in slaughterhouses.</w:t>
      </w:r>
      <w:r w:rsidR="003D4296">
        <w:rPr>
          <w:rStyle w:val="FootnoteReference"/>
        </w:rPr>
        <w:footnoteReference w:id="28"/>
      </w:r>
      <w:r w:rsidR="00207A22">
        <w:t xml:space="preserve"> </w:t>
      </w:r>
      <w:r>
        <w:t>Notably, the Pet Shop Laws do not regulate the sources of guinea</w:t>
      </w:r>
      <w:r w:rsidR="00F14344">
        <w:t xml:space="preserve"> pigs sold in pet shops, </w:t>
      </w:r>
      <w:r w:rsidR="000F35A7">
        <w:t>although</w:t>
      </w:r>
      <w:r w:rsidR="00F14344">
        <w:t xml:space="preserve"> conditions in commercial guinea pig breeder facilities</w:t>
      </w:r>
      <w:r w:rsidR="000F35A7">
        <w:t xml:space="preserve"> that may supply NYC pet shops</w:t>
      </w:r>
      <w:r w:rsidR="00F14344">
        <w:t xml:space="preserve"> </w:t>
      </w:r>
      <w:r w:rsidR="00D828CD">
        <w:t>have been found to be</w:t>
      </w:r>
      <w:r w:rsidR="00F14344">
        <w:t xml:space="preserve"> </w:t>
      </w:r>
      <w:r w:rsidR="00D828CD">
        <w:t>inhumane</w:t>
      </w:r>
      <w:r w:rsidR="00F14344">
        <w:t>.</w:t>
      </w:r>
      <w:r w:rsidR="00F14344">
        <w:rPr>
          <w:rStyle w:val="FootnoteReference"/>
        </w:rPr>
        <w:footnoteReference w:id="29"/>
      </w:r>
    </w:p>
    <w:p w14:paraId="4F2E239E" w14:textId="77777777" w:rsidR="006224F6" w:rsidRDefault="00FA7190" w:rsidP="00FA7190">
      <w:pPr>
        <w:spacing w:line="480" w:lineRule="auto"/>
        <w:ind w:firstLine="720"/>
        <w:jc w:val="both"/>
      </w:pPr>
      <w:r>
        <w:t>The City’s companion animal laws and regulations, including code provisions governing pet shops, animal shelters, and private possession, are intended to promote public health and animal welfare.</w:t>
      </w:r>
      <w:r>
        <w:rPr>
          <w:rStyle w:val="FootnoteReference"/>
        </w:rPr>
        <w:footnoteReference w:id="30"/>
      </w:r>
      <w:r>
        <w:t xml:space="preserve"> Curbing and controlling domestic animal populations has long informed City legislation and policy, as has the interest in promoting humane treatment of animals.</w:t>
      </w:r>
      <w:r w:rsidR="00576D37" w:rsidRPr="00576D37">
        <w:rPr>
          <w:rStyle w:val="FootnoteReference"/>
        </w:rPr>
        <w:t xml:space="preserve"> </w:t>
      </w:r>
      <w:r w:rsidR="00576D37">
        <w:rPr>
          <w:rStyle w:val="FootnoteReference"/>
        </w:rPr>
        <w:footnoteReference w:id="31"/>
      </w:r>
      <w:r>
        <w:t xml:space="preserve"> To implement these laws and policies, DOHMH is charged with the bulk of administrative responsibility regarding businesses and activities that relate to animals, including the issuance of required licenses and permits,</w:t>
      </w:r>
      <w:r w:rsidR="00576D37">
        <w:rPr>
          <w:rStyle w:val="FootnoteReference"/>
        </w:rPr>
        <w:footnoteReference w:id="32"/>
      </w:r>
      <w:r>
        <w:t xml:space="preserve"> the operation of shelters,</w:t>
      </w:r>
      <w:r w:rsidR="00576D37">
        <w:rPr>
          <w:rStyle w:val="FootnoteReference"/>
        </w:rPr>
        <w:footnoteReference w:id="33"/>
      </w:r>
      <w:r>
        <w:t xml:space="preserve"> and the enforcement of related laws and regulations.</w:t>
      </w:r>
      <w:r>
        <w:rPr>
          <w:rStyle w:val="FootnoteReference"/>
        </w:rPr>
        <w:footnoteReference w:id="34"/>
      </w:r>
      <w:r>
        <w:t xml:space="preserve"> </w:t>
      </w:r>
    </w:p>
    <w:p w14:paraId="027BAA25" w14:textId="6F7BB8FE" w:rsidR="00FA7190" w:rsidRDefault="00FA7190" w:rsidP="00FA7190">
      <w:pPr>
        <w:spacing w:line="480" w:lineRule="auto"/>
        <w:ind w:firstLine="720"/>
        <w:jc w:val="both"/>
      </w:pPr>
      <w:r>
        <w:t>Under local law,</w:t>
      </w:r>
      <w:r>
        <w:rPr>
          <w:rStyle w:val="FootnoteReference"/>
        </w:rPr>
        <w:footnoteReference w:id="35"/>
      </w:r>
      <w:r>
        <w:t xml:space="preserve"> DOHMH contracts with ACC to operate animal shelters in each borough for the purpose of housing and caring for lost, stray, and homeless animals.</w:t>
      </w:r>
      <w:r>
        <w:rPr>
          <w:rStyle w:val="FootnoteReference"/>
        </w:rPr>
        <w:footnoteReference w:id="36"/>
      </w:r>
      <w:r w:rsidR="000D3450">
        <w:t xml:space="preserve"> “ACC is required to accept all animals, without regard to their condition, age, temperament, or adoptability, and is the only open admissions shelter in the city.”</w:t>
      </w:r>
      <w:r w:rsidR="000D3450">
        <w:rPr>
          <w:rStyle w:val="FootnoteReference"/>
        </w:rPr>
        <w:footnoteReference w:id="37"/>
      </w:r>
      <w:r w:rsidR="000D3450">
        <w:t xml:space="preserve"> </w:t>
      </w:r>
      <w:r w:rsidR="006224F6">
        <w:t xml:space="preserve">To accommodate the </w:t>
      </w:r>
      <w:r w:rsidR="000D3450">
        <w:t xml:space="preserve">recent </w:t>
      </w:r>
      <w:r w:rsidR="006224F6">
        <w:t>influx of guinea pigs, ACC purchased a “$20,000 guinea pig tower, where the animals live stacked in sliding trays.”</w:t>
      </w:r>
      <w:r w:rsidR="006224F6">
        <w:rPr>
          <w:rStyle w:val="FootnoteReference"/>
        </w:rPr>
        <w:footnoteReference w:id="38"/>
      </w:r>
      <w:r w:rsidR="006224F6">
        <w:t xml:space="preserve"> </w:t>
      </w:r>
      <w:r w:rsidR="0088077B">
        <w:t>In September 2022, the most recent month for which shelter animal data is published, ACC took in 45 stray guinea pigs.</w:t>
      </w:r>
      <w:r w:rsidR="0088077B">
        <w:rPr>
          <w:rStyle w:val="FootnoteReference"/>
        </w:rPr>
        <w:footnoteReference w:id="39"/>
      </w:r>
      <w:r w:rsidR="0088077B">
        <w:t xml:space="preserve"> </w:t>
      </w:r>
      <w:r w:rsidR="000D3450">
        <w:t>In that month, “a box containing 22 guinea pigs of all ages was found abandoned in the lobby of a Staten Island apartment building.”</w:t>
      </w:r>
      <w:r w:rsidR="000D3450">
        <w:rPr>
          <w:rStyle w:val="FootnoteReference"/>
        </w:rPr>
        <w:footnoteReference w:id="40"/>
      </w:r>
      <w:r w:rsidR="000D3450">
        <w:t xml:space="preserve"> </w:t>
      </w:r>
      <w:r w:rsidR="00576D37">
        <w:t xml:space="preserve">Speaking </w:t>
      </w:r>
      <w:r w:rsidR="006D571D">
        <w:t xml:space="preserve">in the </w:t>
      </w:r>
      <w:r w:rsidR="00826BBA">
        <w:t>f</w:t>
      </w:r>
      <w:r w:rsidR="006D571D">
        <w:t xml:space="preserve">all of 2022, </w:t>
      </w:r>
      <w:r w:rsidR="00576D37">
        <w:t>Katy Hansen</w:t>
      </w:r>
      <w:r w:rsidR="006D571D">
        <w:t xml:space="preserve">, </w:t>
      </w:r>
      <w:r w:rsidR="009F7F29">
        <w:t xml:space="preserve">ACC’s </w:t>
      </w:r>
      <w:r w:rsidR="00D828CD">
        <w:t>Director of Comm</w:t>
      </w:r>
      <w:r w:rsidR="009F7F29">
        <w:t>unications and Marketing</w:t>
      </w:r>
      <w:r w:rsidR="006D571D">
        <w:t>,</w:t>
      </w:r>
      <w:r w:rsidR="00576D37">
        <w:t xml:space="preserve"> described the situation as “untenable.”</w:t>
      </w:r>
      <w:r w:rsidR="00576D37">
        <w:rPr>
          <w:rStyle w:val="FootnoteReference"/>
        </w:rPr>
        <w:footnoteReference w:id="41"/>
      </w:r>
      <w:r w:rsidR="00576D37">
        <w:t xml:space="preserve"> </w:t>
      </w:r>
    </w:p>
    <w:p w14:paraId="0833E602" w14:textId="35E49FA3" w:rsidR="004D4101" w:rsidRDefault="0035139F" w:rsidP="00D176DC">
      <w:pPr>
        <w:pStyle w:val="ColorfulList-Accent11"/>
        <w:numPr>
          <w:ilvl w:val="0"/>
          <w:numId w:val="35"/>
        </w:numPr>
        <w:spacing w:line="480" w:lineRule="auto"/>
        <w:jc w:val="both"/>
        <w:rPr>
          <w:rFonts w:ascii="Times New Roman" w:hAnsi="Times New Roman"/>
          <w:b/>
          <w:smallCaps/>
        </w:rPr>
      </w:pPr>
      <w:r>
        <w:rPr>
          <w:rFonts w:ascii="Times New Roman" w:hAnsi="Times New Roman"/>
          <w:b/>
          <w:smallCaps/>
        </w:rPr>
        <w:t xml:space="preserve">Analysis of Introduction No. </w:t>
      </w:r>
      <w:r w:rsidR="009A6AEF">
        <w:rPr>
          <w:rFonts w:ascii="Times New Roman" w:hAnsi="Times New Roman"/>
          <w:b/>
          <w:smallCaps/>
        </w:rPr>
        <w:t>4</w:t>
      </w:r>
      <w:r>
        <w:rPr>
          <w:rFonts w:ascii="Times New Roman" w:hAnsi="Times New Roman"/>
          <w:b/>
          <w:smallCaps/>
        </w:rPr>
        <w:t>-2022</w:t>
      </w:r>
    </w:p>
    <w:p w14:paraId="3FE5BE15" w14:textId="098B7A8A" w:rsidR="00087FEC" w:rsidRDefault="00A1041D" w:rsidP="00A1041D">
      <w:pPr>
        <w:pStyle w:val="ColorfulList-Accent11"/>
        <w:spacing w:line="480" w:lineRule="auto"/>
        <w:ind w:left="0" w:firstLine="720"/>
        <w:jc w:val="both"/>
        <w:rPr>
          <w:rFonts w:ascii="Times New Roman" w:hAnsi="Times New Roman"/>
        </w:rPr>
      </w:pPr>
      <w:r>
        <w:rPr>
          <w:rFonts w:ascii="Times New Roman" w:hAnsi="Times New Roman"/>
        </w:rPr>
        <w:t>Int</w:t>
      </w:r>
      <w:r w:rsidRPr="00A1041D">
        <w:rPr>
          <w:rFonts w:ascii="Times New Roman" w:hAnsi="Times New Roman"/>
        </w:rPr>
        <w:t>.</w:t>
      </w:r>
      <w:r w:rsidR="009A6AEF">
        <w:rPr>
          <w:rFonts w:ascii="Times New Roman" w:hAnsi="Times New Roman"/>
        </w:rPr>
        <w:t xml:space="preserve"> 4</w:t>
      </w:r>
      <w:r>
        <w:rPr>
          <w:rFonts w:ascii="Times New Roman" w:hAnsi="Times New Roman"/>
        </w:rPr>
        <w:t xml:space="preserve"> would </w:t>
      </w:r>
      <w:r w:rsidR="00C33FBB">
        <w:rPr>
          <w:rFonts w:ascii="Times New Roman" w:hAnsi="Times New Roman"/>
        </w:rPr>
        <w:t xml:space="preserve">amend the Pet Shop Laws to clarify that the term “pet shop” means </w:t>
      </w:r>
      <w:r w:rsidR="003F7CBD">
        <w:rPr>
          <w:rFonts w:ascii="Times New Roman" w:hAnsi="Times New Roman"/>
        </w:rPr>
        <w:t>a legal person capable o</w:t>
      </w:r>
      <w:r w:rsidR="006D571D">
        <w:rPr>
          <w:rFonts w:ascii="Times New Roman" w:hAnsi="Times New Roman"/>
        </w:rPr>
        <w:t>f being sued</w:t>
      </w:r>
      <w:r w:rsidR="00C33FBB">
        <w:rPr>
          <w:rFonts w:ascii="Times New Roman" w:hAnsi="Times New Roman"/>
        </w:rPr>
        <w:t xml:space="preserve">. Int. 4 would </w:t>
      </w:r>
      <w:r w:rsidR="009F5C07">
        <w:rPr>
          <w:rFonts w:ascii="Times New Roman" w:hAnsi="Times New Roman"/>
        </w:rPr>
        <w:t xml:space="preserve">further </w:t>
      </w:r>
      <w:r w:rsidR="003F7CBD">
        <w:rPr>
          <w:rFonts w:ascii="Times New Roman" w:hAnsi="Times New Roman"/>
        </w:rPr>
        <w:t xml:space="preserve">amend the Pet Shop Laws to </w:t>
      </w:r>
      <w:r w:rsidR="00C33FBB">
        <w:rPr>
          <w:rFonts w:ascii="Times New Roman" w:hAnsi="Times New Roman"/>
        </w:rPr>
        <w:t>prohibit any pet shop from displaying, offering for sale, delivering, bartering, auctioning, giving away, transferring</w:t>
      </w:r>
      <w:r w:rsidR="003F7CBD">
        <w:rPr>
          <w:rFonts w:ascii="Times New Roman" w:hAnsi="Times New Roman"/>
        </w:rPr>
        <w:t>,</w:t>
      </w:r>
      <w:r w:rsidR="00C33FBB">
        <w:rPr>
          <w:rFonts w:ascii="Times New Roman" w:hAnsi="Times New Roman"/>
        </w:rPr>
        <w:t xml:space="preserve"> or selling any guinea pig</w:t>
      </w:r>
      <w:r w:rsidR="003F7CBD">
        <w:rPr>
          <w:rFonts w:ascii="Times New Roman" w:hAnsi="Times New Roman"/>
        </w:rPr>
        <w:t xml:space="preserve">. However, Int. 4 would preserve authorization in the Pet Shop Laws for any person to allow an animal shelter or animal rescue group to use such person’s premises for the purpose of making guinea pigs available for adoption so long as such person does not have an ownership interest in any such guinea pig and does not derive a fee for providing such adoption services. Violations of the conduct prohibited in Int. 4 would be punishable as violations of the Pet Shop Laws, including by a civil penalty in the amount of </w:t>
      </w:r>
      <w:r w:rsidR="00D828CD">
        <w:rPr>
          <w:rFonts w:ascii="Times New Roman" w:hAnsi="Times New Roman"/>
        </w:rPr>
        <w:t>$500</w:t>
      </w:r>
      <w:r w:rsidR="003F7CBD">
        <w:rPr>
          <w:rFonts w:ascii="Times New Roman" w:hAnsi="Times New Roman"/>
        </w:rPr>
        <w:t xml:space="preserve"> for each violation, forfeiture and seizure of any guinea pig offered for sale, and suspension or revocation</w:t>
      </w:r>
      <w:r w:rsidR="009F5C07">
        <w:rPr>
          <w:rFonts w:ascii="Times New Roman" w:hAnsi="Times New Roman"/>
        </w:rPr>
        <w:t xml:space="preserve"> of a pet shop permit</w:t>
      </w:r>
      <w:r w:rsidR="003F7CBD">
        <w:rPr>
          <w:rFonts w:ascii="Times New Roman" w:hAnsi="Times New Roman"/>
        </w:rPr>
        <w:t>.</w:t>
      </w:r>
      <w:r w:rsidR="00FA7190">
        <w:rPr>
          <w:rFonts w:ascii="Times New Roman" w:hAnsi="Times New Roman"/>
        </w:rPr>
        <w:t xml:space="preserve"> Int. 4 would take effect immediately.</w:t>
      </w:r>
    </w:p>
    <w:p w14:paraId="38CA916C" w14:textId="22C8E8EF" w:rsidR="004D4101" w:rsidRPr="00AF37E7" w:rsidRDefault="004D4101" w:rsidP="00D176DC">
      <w:pPr>
        <w:pStyle w:val="ColorfulList-Accent11"/>
        <w:numPr>
          <w:ilvl w:val="0"/>
          <w:numId w:val="35"/>
        </w:numPr>
        <w:spacing w:line="480" w:lineRule="auto"/>
        <w:jc w:val="both"/>
        <w:rPr>
          <w:rFonts w:ascii="Times New Roman" w:hAnsi="Times New Roman"/>
          <w:b/>
          <w:smallCaps/>
        </w:rPr>
      </w:pPr>
      <w:r>
        <w:rPr>
          <w:rFonts w:ascii="Times New Roman" w:hAnsi="Times New Roman"/>
          <w:b/>
          <w:smallCaps/>
        </w:rPr>
        <w:t>Conclusion</w:t>
      </w:r>
    </w:p>
    <w:p w14:paraId="6F3CBAA5" w14:textId="123DE168" w:rsidR="009F19E0" w:rsidRDefault="00FA7190" w:rsidP="004204FB">
      <w:pPr>
        <w:spacing w:line="480" w:lineRule="auto"/>
        <w:ind w:firstLine="720"/>
        <w:jc w:val="both"/>
      </w:pPr>
      <w:r>
        <w:t xml:space="preserve">New Yorkers have a long tradition of advocating for the welfare and rights of animals, as well as making a place for </w:t>
      </w:r>
      <w:r w:rsidR="00744BDE">
        <w:t>companion</w:t>
      </w:r>
      <w:r>
        <w:t xml:space="preserve"> animals in their homes and families.</w:t>
      </w:r>
      <w:r w:rsidR="00207A22">
        <w:t xml:space="preserve"> The success of </w:t>
      </w:r>
      <w:r w:rsidR="00995808">
        <w:t xml:space="preserve">local </w:t>
      </w:r>
      <w:r w:rsidR="007B0AAB">
        <w:t>laws and regulation</w:t>
      </w:r>
      <w:r w:rsidR="00207A22">
        <w:t xml:space="preserve"> governing </w:t>
      </w:r>
      <w:r w:rsidR="00744BDE">
        <w:t>the market</w:t>
      </w:r>
      <w:r w:rsidR="00207A22">
        <w:t xml:space="preserve"> of </w:t>
      </w:r>
      <w:r w:rsidR="000C69B0">
        <w:t>pet dogs, cats, and rabbits</w:t>
      </w:r>
      <w:r w:rsidR="00207A22">
        <w:t xml:space="preserve"> in </w:t>
      </w:r>
      <w:r w:rsidR="00744BDE">
        <w:t xml:space="preserve">reducing </w:t>
      </w:r>
      <w:r w:rsidR="007B0AAB">
        <w:t>maltreatment</w:t>
      </w:r>
      <w:r w:rsidR="00744BDE">
        <w:t xml:space="preserve"> and </w:t>
      </w:r>
      <w:r w:rsidR="007B0AAB">
        <w:t>surrenders</w:t>
      </w:r>
      <w:r w:rsidR="0036614E">
        <w:t xml:space="preserve"> of animals</w:t>
      </w:r>
      <w:r w:rsidR="00207A22">
        <w:t xml:space="preserve"> has motivated public health </w:t>
      </w:r>
      <w:r w:rsidR="00744BDE">
        <w:t>and animal</w:t>
      </w:r>
      <w:r w:rsidR="0036614E">
        <w:t xml:space="preserve"> welfare</w:t>
      </w:r>
      <w:r w:rsidR="00744BDE">
        <w:t xml:space="preserve"> advocates to call on </w:t>
      </w:r>
      <w:r w:rsidR="000C69B0">
        <w:t>the expansion of regulations to address</w:t>
      </w:r>
      <w:r w:rsidR="00744BDE">
        <w:t xml:space="preserve"> guinea pigs</w:t>
      </w:r>
      <w:r w:rsidR="00207A22">
        <w:t>. At the hearing, the Committee looks forward to hearing from DOHMH and OAW, as well as ACC</w:t>
      </w:r>
      <w:r w:rsidR="00744BDE">
        <w:t xml:space="preserve"> and other animal rescue groups</w:t>
      </w:r>
      <w:r w:rsidR="00207A22">
        <w:t xml:space="preserve">, to learn about the effect that Int. 4 could have on </w:t>
      </w:r>
      <w:r w:rsidR="00744BDE">
        <w:t>reducing</w:t>
      </w:r>
      <w:r w:rsidR="00207A22">
        <w:t xml:space="preserve"> </w:t>
      </w:r>
      <w:r w:rsidR="0036614E">
        <w:t xml:space="preserve">abandonment and surrenders of </w:t>
      </w:r>
      <w:r w:rsidR="00207A22">
        <w:t>guinea pig</w:t>
      </w:r>
      <w:r w:rsidR="0036614E">
        <w:t>s</w:t>
      </w:r>
      <w:r w:rsidR="007B0AAB">
        <w:t xml:space="preserve">, </w:t>
      </w:r>
      <w:r w:rsidR="0036614E">
        <w:t>and for</w:t>
      </w:r>
      <w:r w:rsidR="007B0AAB">
        <w:t xml:space="preserve"> </w:t>
      </w:r>
      <w:r w:rsidR="00744BDE">
        <w:t>promoting the welfare of guinea pigs and public health.</w:t>
      </w:r>
      <w:r w:rsidR="00207A22">
        <w:t xml:space="preserve">  </w:t>
      </w:r>
      <w:r>
        <w:t xml:space="preserve"> </w:t>
      </w:r>
    </w:p>
    <w:p w14:paraId="1327D89F" w14:textId="62972CAB" w:rsidR="0041026E" w:rsidRDefault="0041026E">
      <w:r>
        <w:br w:type="page"/>
      </w:r>
    </w:p>
    <w:p w14:paraId="0C1DC0F1" w14:textId="77777777" w:rsidR="0025498E" w:rsidRPr="00D75ED4" w:rsidRDefault="0025498E" w:rsidP="0025498E">
      <w:pPr>
        <w:jc w:val="center"/>
      </w:pPr>
      <w:r w:rsidRPr="00D75ED4">
        <w:t>Int. No.</w:t>
      </w:r>
      <w:r>
        <w:t xml:space="preserve"> 4</w:t>
      </w:r>
    </w:p>
    <w:p w14:paraId="6C7F8B2E" w14:textId="77777777" w:rsidR="0025498E" w:rsidRPr="00D75ED4" w:rsidRDefault="0025498E" w:rsidP="0025498E">
      <w:pPr>
        <w:jc w:val="center"/>
      </w:pPr>
    </w:p>
    <w:p w14:paraId="740B554D" w14:textId="77777777" w:rsidR="0025498E" w:rsidRDefault="0025498E" w:rsidP="0025498E">
      <w:pPr>
        <w:autoSpaceDE w:val="0"/>
        <w:autoSpaceDN w:val="0"/>
        <w:adjustRightInd w:val="0"/>
        <w:jc w:val="both"/>
        <w:rPr>
          <w:rFonts w:eastAsia="Calibri"/>
        </w:rPr>
      </w:pPr>
      <w:r>
        <w:rPr>
          <w:rFonts w:eastAsia="Calibri"/>
        </w:rPr>
        <w:t>By Council Members Ayala, Menin, Powers, Holden, Schulman, Louis, Farías, Ossé, Hanif, Krishnan, Brannan, Marte, Abreu, Joseph, Bottcher, Riley, Brewer, Dinowitz, Gennaro, De La Rosa, Gutiérrez, Moya, Ung, Cabán, Nurse, Rivera, Sanchez, Lee, Salamanca, Narcisse, Avilés, Hudson, Velázquez, Richardson Jordan and Williams</w:t>
      </w:r>
    </w:p>
    <w:p w14:paraId="71D452E5" w14:textId="77777777" w:rsidR="0025498E" w:rsidRPr="00D75ED4" w:rsidRDefault="0025498E" w:rsidP="0025498E">
      <w:pPr>
        <w:pStyle w:val="BodyText"/>
        <w:spacing w:line="240" w:lineRule="auto"/>
        <w:ind w:firstLine="0"/>
        <w:jc w:val="center"/>
      </w:pPr>
    </w:p>
    <w:p w14:paraId="797D18FE" w14:textId="77777777" w:rsidR="0025498E" w:rsidRPr="00DA1E6E" w:rsidRDefault="0025498E" w:rsidP="0025498E">
      <w:pPr>
        <w:pStyle w:val="BodyText"/>
        <w:spacing w:line="240" w:lineRule="auto"/>
        <w:ind w:firstLine="0"/>
        <w:jc w:val="left"/>
        <w:rPr>
          <w:vanish/>
        </w:rPr>
      </w:pPr>
      <w:r w:rsidRPr="00DA1E6E">
        <w:rPr>
          <w:vanish/>
        </w:rPr>
        <w:t>..Title</w:t>
      </w:r>
    </w:p>
    <w:p w14:paraId="4F34C793" w14:textId="77777777" w:rsidR="0025498E" w:rsidRDefault="0025498E" w:rsidP="0025498E">
      <w:pPr>
        <w:pStyle w:val="BodyText"/>
        <w:spacing w:line="240" w:lineRule="auto"/>
        <w:ind w:firstLine="0"/>
        <w:jc w:val="left"/>
      </w:pPr>
      <w:r w:rsidRPr="00D75ED4">
        <w:t>A L</w:t>
      </w:r>
      <w:r>
        <w:t>ocal</w:t>
      </w:r>
      <w:r w:rsidRPr="00D75ED4">
        <w:t xml:space="preserve"> L</w:t>
      </w:r>
      <w:r>
        <w:t>aw t</w:t>
      </w:r>
      <w:r w:rsidRPr="00D75ED4">
        <w:t>o amend the administrative code of the city of New York, in relation to prohibiting the sale of guinea pigs</w:t>
      </w:r>
      <w:r>
        <w:t xml:space="preserve"> as pets</w:t>
      </w:r>
      <w:r w:rsidRPr="00D75ED4">
        <w:t xml:space="preserve">, and clarifying the definition of the term “pet shop” to address inconsistent use of such term </w:t>
      </w:r>
      <w:r>
        <w:t>in</w:t>
      </w:r>
      <w:r w:rsidRPr="00D75ED4">
        <w:t xml:space="preserve"> the code</w:t>
      </w:r>
    </w:p>
    <w:p w14:paraId="36D9439F" w14:textId="77777777" w:rsidR="0025498E" w:rsidRPr="00DA1E6E" w:rsidRDefault="0025498E" w:rsidP="0025498E">
      <w:pPr>
        <w:pStyle w:val="BodyText"/>
        <w:spacing w:line="240" w:lineRule="auto"/>
        <w:ind w:firstLine="0"/>
        <w:jc w:val="left"/>
        <w:rPr>
          <w:vanish/>
        </w:rPr>
      </w:pPr>
      <w:r w:rsidRPr="00DA1E6E">
        <w:rPr>
          <w:vanish/>
        </w:rPr>
        <w:t>..Body</w:t>
      </w:r>
    </w:p>
    <w:p w14:paraId="4803EFD8" w14:textId="77777777" w:rsidR="0025498E" w:rsidRPr="00D75ED4" w:rsidRDefault="0025498E" w:rsidP="0025498E">
      <w:pPr>
        <w:pStyle w:val="BodyText"/>
        <w:spacing w:line="240" w:lineRule="auto"/>
        <w:ind w:firstLine="0"/>
        <w:rPr>
          <w:u w:val="single"/>
        </w:rPr>
      </w:pPr>
    </w:p>
    <w:p w14:paraId="5A151D70" w14:textId="77777777" w:rsidR="0025498E" w:rsidRPr="00D75ED4" w:rsidRDefault="0025498E" w:rsidP="0025498E">
      <w:pPr>
        <w:jc w:val="both"/>
      </w:pPr>
      <w:r w:rsidRPr="00D75ED4">
        <w:rPr>
          <w:u w:val="single"/>
        </w:rPr>
        <w:t>Be it enacted by the Council as follows:</w:t>
      </w:r>
    </w:p>
    <w:p w14:paraId="77174812" w14:textId="77777777" w:rsidR="0025498E" w:rsidRPr="00D75ED4" w:rsidRDefault="0025498E" w:rsidP="0025498E">
      <w:pPr>
        <w:jc w:val="both"/>
      </w:pPr>
    </w:p>
    <w:p w14:paraId="5334DA71" w14:textId="77777777" w:rsidR="0025498E" w:rsidRPr="00D75ED4" w:rsidRDefault="0025498E" w:rsidP="0025498E">
      <w:pPr>
        <w:spacing w:line="480" w:lineRule="auto"/>
        <w:jc w:val="both"/>
        <w:sectPr w:rsidR="0025498E" w:rsidRPr="00D75ED4" w:rsidSect="0025498E">
          <w:footerReference w:type="default" r:id="rId14"/>
          <w:footerReference w:type="first" r:id="rId15"/>
          <w:type w:val="continuous"/>
          <w:pgSz w:w="12240" w:h="15840"/>
          <w:pgMar w:top="1440" w:right="1440" w:bottom="1440" w:left="1440" w:header="720" w:footer="720" w:gutter="0"/>
          <w:cols w:space="720"/>
          <w:docGrid w:linePitch="360"/>
        </w:sectPr>
      </w:pPr>
    </w:p>
    <w:p w14:paraId="2DACFD4A" w14:textId="1C249E6D" w:rsidR="0025498E" w:rsidRPr="00D75ED4" w:rsidRDefault="0025498E" w:rsidP="0025498E">
      <w:pPr>
        <w:spacing w:line="480" w:lineRule="auto"/>
        <w:jc w:val="both"/>
      </w:pPr>
      <w:r>
        <w:tab/>
      </w:r>
      <w:r w:rsidRPr="00D75ED4">
        <w:t>Section 1. Subdivision c of section 17-1702 of the administrative code of the city of New York, as amended by local law number 53 for the year 2015, is amended to read as follows:</w:t>
      </w:r>
    </w:p>
    <w:p w14:paraId="607DCA5C" w14:textId="3C05F1E3" w:rsidR="0025498E" w:rsidRDefault="00E21B5A" w:rsidP="0025498E">
      <w:pPr>
        <w:spacing w:line="480" w:lineRule="auto"/>
        <w:jc w:val="both"/>
      </w:pPr>
      <w:r>
        <w:tab/>
      </w:r>
      <w:r w:rsidR="0025498E" w:rsidRPr="00D75ED4">
        <w:t xml:space="preserve">c. It shall be unlawful for any pet shop to display, offer for sale, deliver, barter, auction, give away, transfer or sell any rabbit </w:t>
      </w:r>
      <w:r w:rsidR="0025498E" w:rsidRPr="00D75ED4">
        <w:rPr>
          <w:u w:val="single"/>
        </w:rPr>
        <w:t>or guinea pig</w:t>
      </w:r>
      <w:r w:rsidR="0025498E" w:rsidRPr="00D75ED4">
        <w:t xml:space="preserve">. </w:t>
      </w:r>
    </w:p>
    <w:p w14:paraId="54C91A64" w14:textId="2B6CBBC1" w:rsidR="0025498E" w:rsidRPr="00D75ED4" w:rsidRDefault="00E21B5A" w:rsidP="0025498E">
      <w:pPr>
        <w:spacing w:line="480" w:lineRule="auto"/>
        <w:jc w:val="both"/>
      </w:pPr>
      <w:r>
        <w:tab/>
      </w:r>
      <w:r w:rsidR="0025498E" w:rsidRPr="00D75ED4">
        <w:t>§ 2.</w:t>
      </w:r>
      <w:r w:rsidR="0025498E">
        <w:t xml:space="preserve"> </w:t>
      </w:r>
      <w:r w:rsidR="0025498E" w:rsidRPr="00D75ED4">
        <w:t>Section 17-371 of the administrative code of the city of New York, as amended by local law number 53 for the year 2015, is amended to read as follows:</w:t>
      </w:r>
    </w:p>
    <w:p w14:paraId="4206488B" w14:textId="170EE467" w:rsidR="0025498E" w:rsidRPr="00D75ED4" w:rsidRDefault="00E21B5A" w:rsidP="0025498E">
      <w:pPr>
        <w:spacing w:line="480" w:lineRule="auto"/>
        <w:jc w:val="both"/>
      </w:pPr>
      <w:r>
        <w:tab/>
      </w:r>
      <w:r w:rsidR="0025498E" w:rsidRPr="00D75ED4">
        <w:t>§ 17-371 Definitions. For the purposes of this subchapter, the following terms have the following meanings:</w:t>
      </w:r>
    </w:p>
    <w:p w14:paraId="0619CAA6" w14:textId="7F013421" w:rsidR="0025498E" w:rsidRPr="00D75ED4" w:rsidRDefault="00E21B5A" w:rsidP="0025498E">
      <w:pPr>
        <w:spacing w:line="480" w:lineRule="auto"/>
        <w:jc w:val="both"/>
      </w:pPr>
      <w:r>
        <w:tab/>
      </w:r>
      <w:r w:rsidR="0025498E" w:rsidRPr="00D75ED4">
        <w:t xml:space="preserve">[a. "Arm's] </w:t>
      </w:r>
      <w:r w:rsidR="0025498E" w:rsidRPr="00D75ED4">
        <w:rPr>
          <w:u w:val="single"/>
        </w:rPr>
        <w:t>Arm’s length transaction. The term “arm’s</w:t>
      </w:r>
      <w:r w:rsidR="0025498E" w:rsidRPr="00D75ED4">
        <w:t> length transaction" means a sale of a business for consideration that reflects the fair market value of such business or its assets, between two informed and willing parties, that is not made, wholly or in part, for the purpose of enabling the seller to avoid liability for violations issued by the department. A sale shall be presumed not to be an arm's length transaction if it is:</w:t>
      </w:r>
    </w:p>
    <w:p w14:paraId="26800717" w14:textId="0A6D1E05" w:rsidR="0025498E" w:rsidRPr="00D75ED4" w:rsidRDefault="00E21B5A" w:rsidP="0025498E">
      <w:pPr>
        <w:spacing w:line="480" w:lineRule="auto"/>
        <w:jc w:val="both"/>
      </w:pPr>
      <w:r>
        <w:tab/>
      </w:r>
      <w:r w:rsidR="0025498E" w:rsidRPr="00D75ED4">
        <w:t>1. A sale to an individual, or to a corporation or other business that is owned by the spouse, domestic partner, parent, grandparent, child or stepchild of any of any of the sellers, or is the direct descendent of a grandparent, the spouse or domestic partner of any of the sellers;</w:t>
      </w:r>
    </w:p>
    <w:p w14:paraId="189CCD75" w14:textId="44AF452E" w:rsidR="0025498E" w:rsidRPr="00D75ED4" w:rsidRDefault="00E21B5A" w:rsidP="0025498E">
      <w:pPr>
        <w:spacing w:line="480" w:lineRule="auto"/>
        <w:jc w:val="both"/>
      </w:pPr>
      <w:r>
        <w:tab/>
      </w:r>
      <w:r w:rsidR="0025498E" w:rsidRPr="00D75ED4">
        <w:t>2. A sale to an individual or entity that has a business or financial interest in the seller; or</w:t>
      </w:r>
    </w:p>
    <w:p w14:paraId="5282BBA6" w14:textId="27008278" w:rsidR="0025498E" w:rsidRPr="00D75ED4" w:rsidRDefault="00E21B5A" w:rsidP="0025498E">
      <w:pPr>
        <w:spacing w:line="480" w:lineRule="auto"/>
        <w:jc w:val="both"/>
      </w:pPr>
      <w:r>
        <w:tab/>
      </w:r>
      <w:r w:rsidR="0025498E" w:rsidRPr="00D75ED4">
        <w:t>3. A sale to an entity in which any of the sellers has a business or financial relationship.</w:t>
      </w:r>
    </w:p>
    <w:p w14:paraId="7C65A758" w14:textId="47CA370F" w:rsidR="0025498E" w:rsidRPr="00D75ED4" w:rsidRDefault="00E21B5A" w:rsidP="0025498E">
      <w:pPr>
        <w:spacing w:line="480" w:lineRule="auto"/>
        <w:jc w:val="both"/>
      </w:pPr>
      <w:r>
        <w:tab/>
      </w:r>
      <w:r w:rsidR="0025498E" w:rsidRPr="00D75ED4">
        <w:t xml:space="preserve">[b. "Permit"] </w:t>
      </w:r>
      <w:r w:rsidR="0025498E" w:rsidRPr="00D75ED4">
        <w:rPr>
          <w:u w:val="single"/>
        </w:rPr>
        <w:t>Permit. The term “permit”</w:t>
      </w:r>
      <w:r w:rsidR="0025498E" w:rsidRPr="00D75ED4">
        <w:t> means a written license and authorization to carry on specified activities as regulated by this subchapter or other applicable law enforced by the department.</w:t>
      </w:r>
    </w:p>
    <w:p w14:paraId="62D1C537" w14:textId="57CDDC8C" w:rsidR="0025498E" w:rsidRPr="00D75ED4" w:rsidRDefault="00E21B5A" w:rsidP="0025498E">
      <w:pPr>
        <w:spacing w:line="480" w:lineRule="auto"/>
        <w:jc w:val="both"/>
      </w:pPr>
      <w:r>
        <w:tab/>
      </w:r>
      <w:r w:rsidR="0025498E" w:rsidRPr="00D75ED4">
        <w:t>[c. "Permittee"] </w:t>
      </w:r>
      <w:r w:rsidR="0025498E" w:rsidRPr="00D75ED4">
        <w:rPr>
          <w:u w:val="single"/>
        </w:rPr>
        <w:t>Permittee. The term “permittee”</w:t>
      </w:r>
      <w:r w:rsidR="0025498E" w:rsidRPr="00D75ED4">
        <w:t xml:space="preserve"> means a natural person or other entity who holds a valid permit issued by the commissioner pursuant to this subchapter or other applicable law enforced by the department.</w:t>
      </w:r>
    </w:p>
    <w:p w14:paraId="2487BEB3" w14:textId="480A6261" w:rsidR="0025498E" w:rsidRPr="00D75ED4" w:rsidRDefault="00E21B5A" w:rsidP="0025498E">
      <w:pPr>
        <w:spacing w:line="480" w:lineRule="auto"/>
        <w:jc w:val="both"/>
      </w:pPr>
      <w:r>
        <w:tab/>
      </w:r>
      <w:r w:rsidR="0025498E" w:rsidRPr="00D75ED4">
        <w:t xml:space="preserve">[d. “Person”] </w:t>
      </w:r>
      <w:r w:rsidR="0025498E" w:rsidRPr="00D75ED4">
        <w:rPr>
          <w:u w:val="single"/>
        </w:rPr>
        <w:t>Person. The term “person</w:t>
      </w:r>
      <w:r w:rsidR="0025498E">
        <w:rPr>
          <w:u w:val="single"/>
        </w:rPr>
        <w:t>”</w:t>
      </w:r>
      <w:r w:rsidR="0025498E" w:rsidRPr="00D75ED4">
        <w:t xml:space="preserve"> means any individual, corporation, partnership, association, municipality, or other legal entity.</w:t>
      </w:r>
    </w:p>
    <w:p w14:paraId="06ABAC34" w14:textId="3A16C70B" w:rsidR="0025498E" w:rsidRPr="00D75ED4" w:rsidRDefault="00E21B5A" w:rsidP="0025498E">
      <w:pPr>
        <w:spacing w:line="480" w:lineRule="auto"/>
        <w:jc w:val="both"/>
      </w:pPr>
      <w:r>
        <w:tab/>
      </w:r>
      <w:r w:rsidR="0025498E" w:rsidRPr="00D75ED4">
        <w:t>[e. “Pet] </w:t>
      </w:r>
      <w:r w:rsidR="0025498E" w:rsidRPr="00D75ED4">
        <w:rPr>
          <w:u w:val="single"/>
        </w:rPr>
        <w:t>Pet shop. The term “pet</w:t>
      </w:r>
      <w:r w:rsidR="0025498E" w:rsidRPr="00D75ED4">
        <w:t xml:space="preserve"> shop" means [a facility other than an animal shelter where] </w:t>
      </w:r>
      <w:r w:rsidR="0025498E" w:rsidRPr="00D75ED4">
        <w:rPr>
          <w:u w:val="single"/>
        </w:rPr>
        <w:t>any person who sells, exchanges, barters, or offers for sale</w:t>
      </w:r>
      <w:r w:rsidR="0025498E" w:rsidRPr="00D75ED4">
        <w:t xml:space="preserve"> live animals [are sold, exchanged, bartered, or offered for sale] as pet animals to the general public at retail for profit. Such definition shall not include breeders who sell or offer to sell directly to consumers fewer than twenty-five dogs or cats per year that are born and raised on the breeder's residential premises. Such definition shall not include duly incorporated humane societies dedicated to the care of unwanted animals that make such animals available for adoption, whether or not a fee for such adoption is charged. A person who allows an animal shelter or animal rescue group, as such terms are defined in section</w:t>
      </w:r>
      <w:r w:rsidR="0025498E">
        <w:t xml:space="preserve"> </w:t>
      </w:r>
      <w:r w:rsidR="0025498E" w:rsidRPr="00D75ED4">
        <w:t>17-802</w:t>
      </w:r>
      <w:r w:rsidR="0025498E">
        <w:t xml:space="preserve"> </w:t>
      </w:r>
      <w:r w:rsidR="0025498E" w:rsidRPr="00D75ED4">
        <w:t>of chapter</w:t>
      </w:r>
      <w:r w:rsidR="0025498E">
        <w:t xml:space="preserve"> </w:t>
      </w:r>
      <w:r w:rsidR="0025498E" w:rsidRPr="00D75ED4">
        <w:t>eight</w:t>
      </w:r>
      <w:r w:rsidR="0025498E">
        <w:t xml:space="preserve"> </w:t>
      </w:r>
      <w:r w:rsidR="0025498E" w:rsidRPr="00D75ED4">
        <w:t xml:space="preserve">of this title, to use such person's </w:t>
      </w:r>
      <w:r w:rsidR="0025498E" w:rsidRPr="00D75ED4">
        <w:rPr>
          <w:u w:val="single"/>
        </w:rPr>
        <w:t>commercial or residential</w:t>
      </w:r>
      <w:r w:rsidR="0025498E" w:rsidRPr="00D75ED4">
        <w:t xml:space="preserve"> premises for the purpose of making animals available for adoption shall not be deemed a pet shop as a result of such activity so long as such person does not have an ownership interest in any of the animals being made available for adoption, and does not derive a fee for providing such adoption services.</w:t>
      </w:r>
    </w:p>
    <w:p w14:paraId="02F9EBD6" w14:textId="77777777" w:rsidR="0025498E" w:rsidRPr="00D75ED4" w:rsidRDefault="0025498E" w:rsidP="0025498E">
      <w:pPr>
        <w:spacing w:line="480" w:lineRule="auto"/>
        <w:jc w:val="both"/>
        <w:rPr>
          <w:u w:val="single"/>
        </w:rPr>
      </w:pPr>
      <w:r w:rsidRPr="00D75ED4">
        <w:rPr>
          <w:u w:val="single"/>
        </w:rPr>
        <w:t>Pet shop permit. The term “pet shop permit” means a permit to carry on any of the activities of a pet shop.</w:t>
      </w:r>
    </w:p>
    <w:p w14:paraId="48D912E9" w14:textId="293A5968" w:rsidR="0025498E" w:rsidRPr="00D75ED4" w:rsidRDefault="00E21B5A" w:rsidP="0025498E">
      <w:pPr>
        <w:spacing w:line="480" w:lineRule="auto"/>
        <w:jc w:val="both"/>
        <w:rPr>
          <w:u w:val="single"/>
        </w:rPr>
      </w:pPr>
      <w:r>
        <w:tab/>
      </w:r>
      <w:r w:rsidR="0025498E" w:rsidRPr="00D75ED4">
        <w:t xml:space="preserve">§ </w:t>
      </w:r>
      <w:r w:rsidR="0025498E">
        <w:t>3</w:t>
      </w:r>
      <w:r w:rsidR="0025498E" w:rsidRPr="00D75ED4">
        <w:t>. Subdivision a of section 17-372 of the administrative code of the city of New York, as added by local law number 5 for the year 2015, is amended to read as follows:</w:t>
      </w:r>
    </w:p>
    <w:p w14:paraId="4AB747E4" w14:textId="1EF9418E" w:rsidR="0025498E" w:rsidRPr="00D75ED4" w:rsidRDefault="00E21B5A" w:rsidP="0025498E">
      <w:pPr>
        <w:spacing w:line="480" w:lineRule="auto"/>
        <w:jc w:val="both"/>
      </w:pPr>
      <w:r>
        <w:tab/>
      </w:r>
      <w:r w:rsidR="0025498E" w:rsidRPr="00D75ED4">
        <w:t xml:space="preserve">a. No person shall [operate a pet shop] </w:t>
      </w:r>
      <w:r w:rsidR="0025498E" w:rsidRPr="00D75ED4">
        <w:rPr>
          <w:u w:val="single"/>
        </w:rPr>
        <w:t>sell, exchange, barter, or offer for sale live animals as pet animals to the general public at retail for profit</w:t>
      </w:r>
      <w:r w:rsidR="0025498E" w:rsidRPr="00D75ED4">
        <w:t xml:space="preserve"> without a </w:t>
      </w:r>
      <w:r w:rsidR="0025498E" w:rsidRPr="00D75ED4">
        <w:rPr>
          <w:u w:val="single"/>
        </w:rPr>
        <w:t>pet shop</w:t>
      </w:r>
      <w:r w:rsidR="0025498E" w:rsidRPr="00D75ED4">
        <w:t xml:space="preserve"> permit issued by the commissioner pursuant to this subchapter.</w:t>
      </w:r>
    </w:p>
    <w:p w14:paraId="744DDF19" w14:textId="17DE5483" w:rsidR="0025498E" w:rsidRPr="00D75ED4" w:rsidRDefault="00E21B5A" w:rsidP="0025498E">
      <w:pPr>
        <w:spacing w:line="480" w:lineRule="auto"/>
        <w:jc w:val="both"/>
      </w:pPr>
      <w:r>
        <w:tab/>
      </w:r>
      <w:r w:rsidR="0025498E" w:rsidRPr="00D75ED4">
        <w:t xml:space="preserve">§ </w:t>
      </w:r>
      <w:r w:rsidR="0025498E">
        <w:t>4</w:t>
      </w:r>
      <w:r w:rsidR="0025498E" w:rsidRPr="00D75ED4">
        <w:t xml:space="preserve">. Subdivision c of section 17-374 of the administrative code of the city of New York, as </w:t>
      </w:r>
      <w:r w:rsidR="0025498E">
        <w:t>added by local law number 5 for the year 2015</w:t>
      </w:r>
      <w:r w:rsidR="0025498E" w:rsidRPr="00D75ED4">
        <w:t>, is amended to read as follows:</w:t>
      </w:r>
    </w:p>
    <w:p w14:paraId="6A74CA26" w14:textId="141B7719" w:rsidR="0025498E" w:rsidRPr="00D75ED4" w:rsidRDefault="00E21B5A" w:rsidP="0025498E">
      <w:pPr>
        <w:spacing w:line="480" w:lineRule="auto"/>
        <w:jc w:val="both"/>
      </w:pPr>
      <w:r>
        <w:tab/>
      </w:r>
      <w:r w:rsidR="0025498E" w:rsidRPr="00D75ED4">
        <w:t xml:space="preserve">c. The fees provided for </w:t>
      </w:r>
      <w:r w:rsidR="0025498E">
        <w:t>[</w:t>
      </w:r>
      <w:r w:rsidR="0025498E" w:rsidRPr="00D75ED4">
        <w:t>herein</w:t>
      </w:r>
      <w:r w:rsidR="0025498E">
        <w:t xml:space="preserve">] </w:t>
      </w:r>
      <w:r w:rsidR="0025498E">
        <w:rPr>
          <w:u w:val="single"/>
        </w:rPr>
        <w:t>in this section</w:t>
      </w:r>
      <w:r w:rsidR="0025498E" w:rsidRPr="00D75ED4">
        <w:t xml:space="preserve"> shall be reduced by the amount of any fee paid for a [permit to operate a] pet shop </w:t>
      </w:r>
      <w:r w:rsidR="0025498E" w:rsidRPr="00D75ED4">
        <w:rPr>
          <w:u w:val="single"/>
        </w:rPr>
        <w:t>permit</w:t>
      </w:r>
      <w:r w:rsidR="0025498E" w:rsidRPr="00D75ED4">
        <w:t xml:space="preserve"> pursuant to the New York city health code within the same fee period.</w:t>
      </w:r>
    </w:p>
    <w:p w14:paraId="1D7C0E9D" w14:textId="2676AA7F" w:rsidR="0025498E" w:rsidRPr="00D75ED4" w:rsidRDefault="00E21B5A" w:rsidP="0025498E">
      <w:pPr>
        <w:spacing w:line="480" w:lineRule="auto"/>
        <w:jc w:val="both"/>
      </w:pPr>
      <w:r>
        <w:tab/>
      </w:r>
      <w:r w:rsidR="0025498E" w:rsidRPr="00D75ED4">
        <w:t xml:space="preserve">§ </w:t>
      </w:r>
      <w:r w:rsidR="0025498E">
        <w:t>5</w:t>
      </w:r>
      <w:r w:rsidR="0025498E" w:rsidRPr="00D75ED4">
        <w:t xml:space="preserve">. Subdivision b of section 17-378 of the administrative code of the city of New York, as </w:t>
      </w:r>
      <w:r w:rsidR="0025498E">
        <w:t>added by local law number 5 for the year 2015</w:t>
      </w:r>
      <w:r w:rsidR="0025498E" w:rsidRPr="00D75ED4">
        <w:t>, is amended to read as follows:</w:t>
      </w:r>
    </w:p>
    <w:p w14:paraId="3B496BB6" w14:textId="51CCF7BE" w:rsidR="0025498E" w:rsidRPr="00D75ED4" w:rsidRDefault="00E21B5A" w:rsidP="0025498E">
      <w:pPr>
        <w:spacing w:line="480" w:lineRule="auto"/>
        <w:jc w:val="both"/>
      </w:pPr>
      <w:r>
        <w:tab/>
      </w:r>
      <w:r w:rsidR="0025498E" w:rsidRPr="00D75ED4">
        <w:t xml:space="preserve">b. Notwithstanding subdivision a of this section, if the commissioner determines that exigent circumstances exist such that the continued operation of [a permittee's pet shop] </w:t>
      </w:r>
      <w:r w:rsidR="0025498E">
        <w:rPr>
          <w:u w:val="single"/>
        </w:rPr>
        <w:t>any activity</w:t>
      </w:r>
      <w:r w:rsidR="0025498E" w:rsidRPr="00D75ED4">
        <w:rPr>
          <w:u w:val="single"/>
        </w:rPr>
        <w:t xml:space="preserve"> authorized pursuant to a pet shop permit</w:t>
      </w:r>
      <w:r w:rsidR="0025498E" w:rsidRPr="00D75ED4">
        <w:t xml:space="preserve"> would pose a danger to the public or the health and welfare of the animals in the permittee's custody, the commissioner may suspend such permittee's </w:t>
      </w:r>
      <w:r w:rsidR="0025498E">
        <w:rPr>
          <w:u w:val="single"/>
        </w:rPr>
        <w:t>pet shop</w:t>
      </w:r>
      <w:r w:rsidR="0025498E">
        <w:t xml:space="preserve"> </w:t>
      </w:r>
      <w:r w:rsidR="0025498E" w:rsidRPr="00D75ED4">
        <w:t>permit subject to a prompt post-suspension hearing before the environmental control board or any tribunal established within the office of administrative trials and hearings as designated by the commissioner.</w:t>
      </w:r>
    </w:p>
    <w:p w14:paraId="0AB5F452" w14:textId="523B3161" w:rsidR="0025498E" w:rsidRPr="00D75ED4" w:rsidRDefault="00E21B5A" w:rsidP="0025498E">
      <w:pPr>
        <w:spacing w:line="480" w:lineRule="auto"/>
        <w:jc w:val="both"/>
      </w:pPr>
      <w:r>
        <w:tab/>
      </w:r>
      <w:r w:rsidR="0025498E" w:rsidRPr="00D75ED4">
        <w:t xml:space="preserve">§ </w:t>
      </w:r>
      <w:r w:rsidR="0025498E">
        <w:t>6</w:t>
      </w:r>
      <w:r w:rsidR="0025498E" w:rsidRPr="00D75ED4">
        <w:t>. Section 17-380 of the administrative code of the city of New York, as amended by local law number 53 for the year 2015, is amended to read as follows:</w:t>
      </w:r>
    </w:p>
    <w:p w14:paraId="016AA10B" w14:textId="7F5E81D4" w:rsidR="0025498E" w:rsidRPr="00D75ED4" w:rsidRDefault="00E21B5A" w:rsidP="0025498E">
      <w:pPr>
        <w:spacing w:line="480" w:lineRule="auto"/>
        <w:jc w:val="both"/>
      </w:pPr>
      <w:r>
        <w:tab/>
      </w:r>
      <w:r w:rsidR="0025498E" w:rsidRPr="00D75ED4">
        <w:t xml:space="preserve">§ 17-380 Forfeiture and seizure. a. The commissioner or [his or her] </w:t>
      </w:r>
      <w:r w:rsidR="0025498E" w:rsidRPr="00D75ED4">
        <w:rPr>
          <w:u w:val="single"/>
        </w:rPr>
        <w:t>the commissioner’s</w:t>
      </w:r>
      <w:r w:rsidR="0025498E" w:rsidRPr="00D75ED4">
        <w:t xml:space="preserve"> de</w:t>
      </w:r>
      <w:r w:rsidR="0025498E">
        <w:t xml:space="preserve">signee may seize any animal [in </w:t>
      </w:r>
      <w:r w:rsidR="0025498E" w:rsidRPr="00D75ED4">
        <w:t>a]</w:t>
      </w:r>
      <w:r w:rsidR="0025498E">
        <w:t xml:space="preserve"> </w:t>
      </w:r>
      <w:r w:rsidR="0025498E">
        <w:rPr>
          <w:u w:val="single"/>
        </w:rPr>
        <w:t>on the premises of a</w:t>
      </w:r>
      <w:r w:rsidR="0025498E" w:rsidRPr="00D75ED4">
        <w:t xml:space="preserve"> pet shop operating without a permit required pursuant to section 17-372 of this subchapter.</w:t>
      </w:r>
    </w:p>
    <w:p w14:paraId="72B0DFC3" w14:textId="4DF25F0F" w:rsidR="0025498E" w:rsidRPr="00D75ED4" w:rsidRDefault="00E21B5A" w:rsidP="0025498E">
      <w:pPr>
        <w:spacing w:line="480" w:lineRule="auto"/>
        <w:jc w:val="both"/>
      </w:pPr>
      <w:r>
        <w:tab/>
      </w:r>
      <w:r w:rsidR="0025498E">
        <w:t xml:space="preserve">b. Any animal [in </w:t>
      </w:r>
      <w:r w:rsidR="0025498E" w:rsidRPr="00D75ED4">
        <w:t xml:space="preserve">a] </w:t>
      </w:r>
      <w:r w:rsidR="0025498E" w:rsidRPr="00DE4219">
        <w:rPr>
          <w:u w:val="single"/>
        </w:rPr>
        <w:t xml:space="preserve">on the premises </w:t>
      </w:r>
      <w:r w:rsidR="0025498E" w:rsidRPr="00D75ED4">
        <w:rPr>
          <w:u w:val="single"/>
        </w:rPr>
        <w:t>of a</w:t>
      </w:r>
      <w:r w:rsidR="0025498E" w:rsidRPr="00D75ED4">
        <w:t xml:space="preserve"> pet shop operating without a permit required pursuant to section 17-372 of this subchapter or seized pursuant to subdivision a of this section shall be subject to forfeiture upon notice and hearing.</w:t>
      </w:r>
    </w:p>
    <w:p w14:paraId="06852199" w14:textId="17433621" w:rsidR="0025498E" w:rsidRPr="00D75ED4" w:rsidRDefault="00E21B5A" w:rsidP="0025498E">
      <w:pPr>
        <w:spacing w:line="480" w:lineRule="auto"/>
        <w:jc w:val="both"/>
      </w:pPr>
      <w:r>
        <w:tab/>
      </w:r>
      <w:r w:rsidR="0025498E" w:rsidRPr="00D75ED4">
        <w:t>c. The commissioner shall provide for the appropriate disposition of each animal seized pursuant to this section. Such disposition may include impoundment at an animal shelter or animal rescue group as such terms are defined in section 17-802 of chapter eight of this title.</w:t>
      </w:r>
    </w:p>
    <w:p w14:paraId="3C669CDC" w14:textId="1A96BC18" w:rsidR="0025498E" w:rsidRPr="00D75ED4" w:rsidRDefault="00E21B5A" w:rsidP="0025498E">
      <w:pPr>
        <w:spacing w:line="480" w:lineRule="auto"/>
        <w:jc w:val="both"/>
      </w:pPr>
      <w:r>
        <w:tab/>
      </w:r>
      <w:r w:rsidR="0025498E" w:rsidRPr="00D75ED4">
        <w:t xml:space="preserve">d. The commissioner may impose upon [the owner of] a pet shop from which an animal is seized pursuant to this section a fee representing expenses incurred in connection with impounding such animal. </w:t>
      </w:r>
    </w:p>
    <w:p w14:paraId="479C7931" w14:textId="46E7E8F2" w:rsidR="0025498E" w:rsidRPr="00D75ED4" w:rsidRDefault="00E21B5A" w:rsidP="0025498E">
      <w:pPr>
        <w:spacing w:line="480" w:lineRule="auto"/>
        <w:jc w:val="both"/>
      </w:pPr>
      <w:r>
        <w:tab/>
      </w:r>
      <w:r w:rsidR="0025498E" w:rsidRPr="00D75ED4">
        <w:t xml:space="preserve">§ 7. Section 17-1708 of the administrative code of the city of New York, as amended by local law number 53 for the year 2015, is amended to read as follows:  </w:t>
      </w:r>
    </w:p>
    <w:p w14:paraId="58E21B66" w14:textId="3F9F41E5" w:rsidR="0025498E" w:rsidRPr="00D75ED4" w:rsidRDefault="00E21B5A" w:rsidP="0025498E">
      <w:pPr>
        <w:shd w:val="clear" w:color="auto" w:fill="FFFFFF"/>
        <w:spacing w:line="480" w:lineRule="auto"/>
        <w:jc w:val="both"/>
      </w:pPr>
      <w:r>
        <w:tab/>
      </w:r>
      <w:r w:rsidR="0025498E" w:rsidRPr="00D75ED4">
        <w:t xml:space="preserve">§ 17-1708 Forfeiture and seizure. a. The commissioner or [his or her] </w:t>
      </w:r>
      <w:r w:rsidR="0025498E" w:rsidRPr="00D75ED4">
        <w:rPr>
          <w:u w:val="single"/>
        </w:rPr>
        <w:t>the commissioner’s</w:t>
      </w:r>
      <w:r w:rsidR="0025498E" w:rsidRPr="00D75ED4">
        <w:t xml:space="preserve"> designee may seize any animal offered for sale [in] </w:t>
      </w:r>
      <w:r w:rsidR="0025498E" w:rsidRPr="00D75ED4">
        <w:rPr>
          <w:u w:val="single"/>
        </w:rPr>
        <w:t>by</w:t>
      </w:r>
      <w:r w:rsidR="0025498E" w:rsidRPr="00D75ED4">
        <w:t xml:space="preserve"> a pet shop where the sale of such animal is prohibited by section 17-1702 of this chapter.</w:t>
      </w:r>
    </w:p>
    <w:p w14:paraId="754206A5" w14:textId="3AFD65F3" w:rsidR="0025498E" w:rsidRPr="00D75ED4" w:rsidRDefault="00E21B5A" w:rsidP="0025498E">
      <w:pPr>
        <w:shd w:val="clear" w:color="auto" w:fill="FFFFFF"/>
        <w:spacing w:line="480" w:lineRule="auto"/>
        <w:jc w:val="both"/>
      </w:pPr>
      <w:r>
        <w:tab/>
      </w:r>
      <w:r w:rsidR="0025498E" w:rsidRPr="00D75ED4">
        <w:t>b. Any animal offered for sale in violation of section 17-1702 of this chapter or seized pursuant to subdivision a of this section shall be subject to forfeiture upon notice and hearing.</w:t>
      </w:r>
    </w:p>
    <w:p w14:paraId="0105EC0B" w14:textId="035EB046" w:rsidR="0025498E" w:rsidRPr="00D75ED4" w:rsidRDefault="00E21B5A" w:rsidP="0025498E">
      <w:pPr>
        <w:shd w:val="clear" w:color="auto" w:fill="FFFFFF"/>
        <w:spacing w:line="480" w:lineRule="auto"/>
        <w:jc w:val="both"/>
      </w:pPr>
      <w:r>
        <w:tab/>
      </w:r>
      <w:r w:rsidR="0025498E" w:rsidRPr="00D75ED4">
        <w:t>c. The commissioner shall provide for the appropriate disposition of each animal seized pursuant to this section. Such disposition may include impoundment at an animal shelter or animal rescue group.</w:t>
      </w:r>
    </w:p>
    <w:p w14:paraId="5B3D1E76" w14:textId="64CF5ED1" w:rsidR="0025498E" w:rsidRPr="00D75ED4" w:rsidRDefault="00E21B5A" w:rsidP="0025498E">
      <w:pPr>
        <w:shd w:val="clear" w:color="auto" w:fill="FFFFFF"/>
        <w:spacing w:line="480" w:lineRule="auto"/>
        <w:jc w:val="both"/>
      </w:pPr>
      <w:r>
        <w:tab/>
      </w:r>
      <w:r w:rsidR="0025498E" w:rsidRPr="00D75ED4">
        <w:t>d. The commissioner may impose upon [the owner of] a pet shop from which an animal is seized pursuant to this section a fee representing expenses incurred in connection with the cost of impounding such animal.</w:t>
      </w:r>
    </w:p>
    <w:p w14:paraId="52C6851C" w14:textId="474DE644" w:rsidR="0025498E" w:rsidRPr="00D75ED4" w:rsidRDefault="00E21B5A" w:rsidP="0025498E">
      <w:pPr>
        <w:shd w:val="clear" w:color="auto" w:fill="FFFFFF"/>
        <w:spacing w:line="480" w:lineRule="auto"/>
        <w:jc w:val="both"/>
      </w:pPr>
      <w:r>
        <w:tab/>
      </w:r>
      <w:r w:rsidR="0025498E" w:rsidRPr="00D75ED4">
        <w:t xml:space="preserve">§ 8. Section 17-1709 of the administrative code of the city of New York, as </w:t>
      </w:r>
      <w:r w:rsidR="0025498E">
        <w:t>added by local law number 5 for the year 2015</w:t>
      </w:r>
      <w:r w:rsidR="0025498E" w:rsidRPr="00D75ED4">
        <w:t>, is amended to read as follows:</w:t>
      </w:r>
    </w:p>
    <w:p w14:paraId="24ED6C39" w14:textId="431CA3FF" w:rsidR="0025498E" w:rsidRPr="00D75ED4" w:rsidRDefault="00E21B5A" w:rsidP="0025498E">
      <w:pPr>
        <w:shd w:val="clear" w:color="auto" w:fill="FFFFFF"/>
        <w:spacing w:line="480" w:lineRule="auto"/>
        <w:jc w:val="both"/>
      </w:pPr>
      <w:r>
        <w:tab/>
      </w:r>
      <w:r w:rsidR="0025498E" w:rsidRPr="00D75ED4">
        <w:t>§</w:t>
      </w:r>
      <w:r w:rsidR="0025498E">
        <w:t xml:space="preserve"> 17-1709 Rules. </w:t>
      </w:r>
      <w:r w:rsidR="0025498E" w:rsidRPr="00D75ED4">
        <w:t xml:space="preserve">The commissioner may promulgate such rules as are necessary to carry out the provisions of this chapter and to ensure the health and safety of any animal </w:t>
      </w:r>
      <w:r w:rsidR="0025498E">
        <w:t>[</w:t>
      </w:r>
      <w:r w:rsidR="0025498E" w:rsidRPr="00D75ED4">
        <w:t>in</w:t>
      </w:r>
      <w:r w:rsidR="0025498E" w:rsidRPr="006230C1">
        <w:t xml:space="preserve"> </w:t>
      </w:r>
      <w:r w:rsidR="0025498E" w:rsidRPr="00D75ED4">
        <w:t>a</w:t>
      </w:r>
      <w:r w:rsidR="0025498E">
        <w:t xml:space="preserve">] </w:t>
      </w:r>
      <w:r w:rsidR="0025498E">
        <w:rPr>
          <w:u w:val="single"/>
        </w:rPr>
        <w:t>on</w:t>
      </w:r>
      <w:r w:rsidR="0025498E">
        <w:t xml:space="preserve"> </w:t>
      </w:r>
      <w:r w:rsidR="0025498E" w:rsidRPr="00D75ED4">
        <w:t>pet shop</w:t>
      </w:r>
      <w:r w:rsidR="0025498E">
        <w:t xml:space="preserve"> </w:t>
      </w:r>
      <w:r w:rsidR="0025498E">
        <w:rPr>
          <w:u w:val="single"/>
        </w:rPr>
        <w:t>premises</w:t>
      </w:r>
      <w:r w:rsidR="0025498E" w:rsidRPr="00D75ED4">
        <w:t>.</w:t>
      </w:r>
    </w:p>
    <w:p w14:paraId="77F0C308" w14:textId="33E4741B" w:rsidR="0025498E" w:rsidRPr="0025498E" w:rsidRDefault="00E21B5A" w:rsidP="0025498E">
      <w:pPr>
        <w:spacing w:line="480" w:lineRule="auto"/>
        <w:jc w:val="both"/>
        <w:rPr>
          <w:u w:val="single"/>
        </w:rPr>
        <w:sectPr w:rsidR="0025498E" w:rsidRPr="0025498E" w:rsidSect="00AF39A5">
          <w:type w:val="continuous"/>
          <w:pgSz w:w="12240" w:h="15840"/>
          <w:pgMar w:top="1440" w:right="1440" w:bottom="1440" w:left="1440" w:header="720" w:footer="720" w:gutter="0"/>
          <w:lnNumType w:countBy="1"/>
          <w:cols w:space="720"/>
          <w:titlePg/>
          <w:docGrid w:linePitch="360"/>
        </w:sectPr>
      </w:pPr>
      <w:r>
        <w:tab/>
      </w:r>
      <w:r w:rsidR="0025498E" w:rsidRPr="00D75ED4">
        <w:t>§ 9. This local law takes effect immediately.</w:t>
      </w:r>
    </w:p>
    <w:p w14:paraId="60DD56EF" w14:textId="5A85E707" w:rsidR="0025498E" w:rsidRDefault="0025498E" w:rsidP="0025498E">
      <w:pPr>
        <w:jc w:val="both"/>
        <w:rPr>
          <w:sz w:val="18"/>
          <w:szCs w:val="18"/>
          <w:u w:val="single"/>
        </w:rPr>
      </w:pPr>
    </w:p>
    <w:p w14:paraId="265CEAFD" w14:textId="77777777" w:rsidR="0025498E" w:rsidRPr="00F87EAC" w:rsidRDefault="0025498E" w:rsidP="0025498E">
      <w:pPr>
        <w:jc w:val="both"/>
        <w:rPr>
          <w:sz w:val="18"/>
          <w:szCs w:val="18"/>
          <w:u w:val="single"/>
        </w:rPr>
      </w:pPr>
      <w:r w:rsidRPr="00F87EAC">
        <w:rPr>
          <w:sz w:val="18"/>
          <w:szCs w:val="18"/>
          <w:u w:val="single"/>
        </w:rPr>
        <w:t>Session 12</w:t>
      </w:r>
    </w:p>
    <w:p w14:paraId="55AFAF6B" w14:textId="77777777" w:rsidR="0025498E" w:rsidRDefault="0025498E" w:rsidP="0025498E">
      <w:pPr>
        <w:jc w:val="both"/>
        <w:rPr>
          <w:sz w:val="18"/>
          <w:szCs w:val="18"/>
        </w:rPr>
      </w:pPr>
      <w:r>
        <w:rPr>
          <w:sz w:val="18"/>
          <w:szCs w:val="18"/>
        </w:rPr>
        <w:t>NC</w:t>
      </w:r>
    </w:p>
    <w:p w14:paraId="4FE98EF6" w14:textId="77777777" w:rsidR="0025498E" w:rsidRDefault="0025498E" w:rsidP="0025498E">
      <w:pPr>
        <w:rPr>
          <w:sz w:val="20"/>
          <w:szCs w:val="20"/>
        </w:rPr>
      </w:pPr>
      <w:r>
        <w:rPr>
          <w:sz w:val="20"/>
        </w:rPr>
        <w:t>LS #6276</w:t>
      </w:r>
    </w:p>
    <w:p w14:paraId="4E1E4D35" w14:textId="77777777" w:rsidR="0025498E" w:rsidRDefault="0025498E" w:rsidP="0025498E">
      <w:pPr>
        <w:jc w:val="both"/>
        <w:rPr>
          <w:sz w:val="18"/>
          <w:szCs w:val="18"/>
        </w:rPr>
      </w:pPr>
      <w:r>
        <w:rPr>
          <w:sz w:val="18"/>
          <w:szCs w:val="18"/>
        </w:rPr>
        <w:t>1/11/2022</w:t>
      </w:r>
    </w:p>
    <w:p w14:paraId="7B84BBEC" w14:textId="77777777" w:rsidR="0025498E" w:rsidRDefault="0025498E" w:rsidP="0025498E">
      <w:pPr>
        <w:jc w:val="both"/>
        <w:rPr>
          <w:sz w:val="18"/>
          <w:szCs w:val="18"/>
        </w:rPr>
      </w:pPr>
    </w:p>
    <w:p w14:paraId="2E2A4C7D" w14:textId="77777777" w:rsidR="0025498E" w:rsidRPr="00F87EAC" w:rsidRDefault="0025498E" w:rsidP="0025498E">
      <w:pPr>
        <w:jc w:val="both"/>
        <w:rPr>
          <w:sz w:val="18"/>
          <w:szCs w:val="18"/>
          <w:u w:val="single"/>
        </w:rPr>
      </w:pPr>
      <w:r w:rsidRPr="00F87EAC">
        <w:rPr>
          <w:sz w:val="18"/>
          <w:szCs w:val="18"/>
          <w:u w:val="single"/>
        </w:rPr>
        <w:t>Session 11</w:t>
      </w:r>
    </w:p>
    <w:p w14:paraId="27C525B6" w14:textId="77777777" w:rsidR="0025498E" w:rsidRPr="00D75ED4" w:rsidRDefault="0025498E" w:rsidP="0025498E">
      <w:pPr>
        <w:jc w:val="both"/>
        <w:rPr>
          <w:sz w:val="18"/>
          <w:szCs w:val="18"/>
        </w:rPr>
      </w:pPr>
      <w:r w:rsidRPr="00D75ED4">
        <w:rPr>
          <w:sz w:val="18"/>
          <w:szCs w:val="18"/>
        </w:rPr>
        <w:t>NC</w:t>
      </w:r>
    </w:p>
    <w:p w14:paraId="514489D6" w14:textId="77777777" w:rsidR="0025498E" w:rsidRDefault="0025498E" w:rsidP="0025498E">
      <w:pPr>
        <w:jc w:val="both"/>
        <w:rPr>
          <w:sz w:val="18"/>
          <w:szCs w:val="18"/>
        </w:rPr>
      </w:pPr>
      <w:r w:rsidRPr="00D75ED4">
        <w:rPr>
          <w:sz w:val="18"/>
          <w:szCs w:val="18"/>
        </w:rPr>
        <w:t>LS #18111</w:t>
      </w:r>
    </w:p>
    <w:p w14:paraId="4D68C4F6" w14:textId="77777777" w:rsidR="0025498E" w:rsidRPr="00D75ED4" w:rsidRDefault="0025498E" w:rsidP="0025498E">
      <w:pPr>
        <w:jc w:val="both"/>
        <w:rPr>
          <w:sz w:val="18"/>
          <w:szCs w:val="18"/>
        </w:rPr>
      </w:pPr>
      <w:r>
        <w:rPr>
          <w:sz w:val="18"/>
          <w:szCs w:val="18"/>
        </w:rPr>
        <w:t>Int. #2441-2021</w:t>
      </w:r>
    </w:p>
    <w:p w14:paraId="4758F2A0" w14:textId="77777777" w:rsidR="0025498E" w:rsidRPr="00D75ED4" w:rsidRDefault="0025498E" w:rsidP="0025498E">
      <w:pPr>
        <w:rPr>
          <w:sz w:val="18"/>
          <w:szCs w:val="18"/>
        </w:rPr>
      </w:pPr>
    </w:p>
    <w:p w14:paraId="3A60B520" w14:textId="77777777" w:rsidR="0025498E" w:rsidRPr="00D75ED4" w:rsidRDefault="0025498E" w:rsidP="0025498E">
      <w:pPr>
        <w:rPr>
          <w:sz w:val="18"/>
          <w:szCs w:val="18"/>
        </w:rPr>
      </w:pPr>
    </w:p>
    <w:p w14:paraId="2B114DAA" w14:textId="77777777" w:rsidR="0025498E" w:rsidRPr="00D75ED4" w:rsidRDefault="0025498E" w:rsidP="0025498E">
      <w:pPr>
        <w:rPr>
          <w:sz w:val="18"/>
          <w:szCs w:val="18"/>
        </w:rPr>
      </w:pPr>
    </w:p>
    <w:p w14:paraId="5C997B21" w14:textId="77777777" w:rsidR="0041026E" w:rsidRPr="004204FB" w:rsidRDefault="0041026E" w:rsidP="0025498E">
      <w:pPr>
        <w:suppressLineNumbers/>
        <w:autoSpaceDE w:val="0"/>
        <w:autoSpaceDN w:val="0"/>
        <w:adjustRightInd w:val="0"/>
        <w:jc w:val="center"/>
      </w:pPr>
    </w:p>
    <w:sectPr w:rsidR="0041026E" w:rsidRPr="004204FB" w:rsidSect="001B3ECC">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7079" w16cex:dateUtc="2022-08-23T1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F517CB" w16cid:durableId="26AF70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1CDCE" w14:textId="77777777" w:rsidR="00E90F0D" w:rsidRDefault="00E90F0D">
      <w:r>
        <w:separator/>
      </w:r>
    </w:p>
  </w:endnote>
  <w:endnote w:type="continuationSeparator" w:id="0">
    <w:p w14:paraId="4F442B22" w14:textId="77777777" w:rsidR="00E90F0D" w:rsidRDefault="00E90F0D">
      <w:r>
        <w:continuationSeparator/>
      </w:r>
    </w:p>
  </w:endnote>
  <w:endnote w:type="continuationNotice" w:id="1">
    <w:p w14:paraId="3DE12C75" w14:textId="77777777" w:rsidR="00E90F0D" w:rsidRDefault="00E90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ヒラギノ角ゴ Pro W3">
    <w:altName w:val="Malgun Gothic Semilight"/>
    <w:charset w:val="80"/>
    <w:family w:val="swiss"/>
    <w:pitch w:val="variable"/>
    <w:sig w:usb0="00000000" w:usb1="7AC7FFFF" w:usb2="00000012" w:usb3="00000000" w:csb0="0002000D" w:csb1="00000000"/>
  </w:font>
  <w:font w:name="Arial Bold">
    <w:panose1 w:val="020B0704020202020204"/>
    <w:charset w:val="00"/>
    <w:family w:val="roman"/>
    <w:pitch w:val="default"/>
  </w:font>
  <w:font w:name="Times New Roman Bold">
    <w:panose1 w:val="020208030705050203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043B7" w14:textId="77777777" w:rsidR="000C066A" w:rsidRDefault="000C066A" w:rsidP="004827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2E29049" w14:textId="77777777" w:rsidR="000C066A" w:rsidRDefault="000C0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01396122"/>
      <w:docPartObj>
        <w:docPartGallery w:val="Page Numbers (Bottom of Page)"/>
        <w:docPartUnique/>
      </w:docPartObj>
    </w:sdtPr>
    <w:sdtEndPr>
      <w:rPr>
        <w:rStyle w:val="PageNumber"/>
      </w:rPr>
    </w:sdtEndPr>
    <w:sdtContent>
      <w:p w14:paraId="6E39A348" w14:textId="6D56A4C0" w:rsidR="000C066A" w:rsidRDefault="000C066A" w:rsidP="004827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439F1ED" w14:textId="77777777" w:rsidR="000C066A" w:rsidRDefault="000C06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0C066A" w14:paraId="4C292122" w14:textId="77777777" w:rsidTr="4DB7431B">
      <w:tc>
        <w:tcPr>
          <w:tcW w:w="3120" w:type="dxa"/>
        </w:tcPr>
        <w:p w14:paraId="64EE7E10" w14:textId="56ABA4FD" w:rsidR="000C066A" w:rsidRDefault="000C066A" w:rsidP="4DB7431B">
          <w:pPr>
            <w:pStyle w:val="Header"/>
            <w:ind w:left="-115"/>
          </w:pPr>
        </w:p>
      </w:tc>
      <w:tc>
        <w:tcPr>
          <w:tcW w:w="3120" w:type="dxa"/>
        </w:tcPr>
        <w:p w14:paraId="7848C999" w14:textId="78125FC4" w:rsidR="000C066A" w:rsidRDefault="000C066A" w:rsidP="4DB7431B">
          <w:pPr>
            <w:pStyle w:val="Header"/>
            <w:jc w:val="center"/>
          </w:pPr>
        </w:p>
      </w:tc>
      <w:tc>
        <w:tcPr>
          <w:tcW w:w="3120" w:type="dxa"/>
        </w:tcPr>
        <w:p w14:paraId="479F982A" w14:textId="37D08BB6" w:rsidR="000C066A" w:rsidRDefault="000C066A" w:rsidP="4DB7431B">
          <w:pPr>
            <w:pStyle w:val="Header"/>
            <w:ind w:right="-115"/>
            <w:jc w:val="right"/>
          </w:pPr>
        </w:p>
      </w:tc>
    </w:tr>
  </w:tbl>
  <w:p w14:paraId="261706D7" w14:textId="6549B573" w:rsidR="000C066A" w:rsidRDefault="000C066A" w:rsidP="4DB743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51DD3FB5" w14:textId="585C600A" w:rsidR="0025498E" w:rsidRDefault="0025498E" w:rsidP="0025498E">
        <w:pPr>
          <w:pStyle w:val="Footer"/>
          <w:ind w:firstLine="0"/>
          <w:jc w:val="center"/>
        </w:pPr>
        <w:r>
          <w:fldChar w:fldCharType="begin"/>
        </w:r>
        <w:r>
          <w:instrText xml:space="preserve"> PAGE   \* MERGEFORMAT </w:instrText>
        </w:r>
        <w:r>
          <w:fldChar w:fldCharType="separate"/>
        </w:r>
        <w:r w:rsidR="004A657A">
          <w:rPr>
            <w:noProof/>
          </w:rPr>
          <w:t>12</w:t>
        </w:r>
        <w:r>
          <w:rPr>
            <w:noProof/>
          </w:rPr>
          <w:fldChar w:fldCharType="end"/>
        </w:r>
      </w:p>
    </w:sdtContent>
  </w:sdt>
  <w:p w14:paraId="2FE1F180" w14:textId="77777777" w:rsidR="0025498E" w:rsidRDefault="0025498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C5FB6" w14:textId="77777777" w:rsidR="0025498E" w:rsidRDefault="0025498E">
    <w:pPr>
      <w:pStyle w:val="Footer"/>
      <w:jc w:val="center"/>
    </w:pPr>
    <w:r>
      <w:fldChar w:fldCharType="begin"/>
    </w:r>
    <w:r>
      <w:instrText xml:space="preserve"> PAGE   \* MERGEFORMAT </w:instrText>
    </w:r>
    <w:r>
      <w:fldChar w:fldCharType="separate"/>
    </w:r>
    <w:r>
      <w:rPr>
        <w:noProof/>
      </w:rPr>
      <w:t>1</w:t>
    </w:r>
    <w:r>
      <w:rPr>
        <w:noProof/>
      </w:rPr>
      <w:fldChar w:fldCharType="end"/>
    </w:r>
  </w:p>
  <w:p w14:paraId="4360B324" w14:textId="77777777" w:rsidR="0025498E" w:rsidRDefault="0025498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C5144" w14:textId="77777777" w:rsidR="000C066A" w:rsidRDefault="000C066A">
    <w:pPr>
      <w:pStyle w:val="Footer1"/>
      <w:tabs>
        <w:tab w:val="clear" w:pos="9360"/>
        <w:tab w:val="right" w:pos="9340"/>
      </w:tabs>
      <w:jc w:val="center"/>
      <w:rPr>
        <w:rFonts w:ascii="Times New Roman" w:eastAsia="Times New Roman" w:hAnsi="Times New Roman"/>
        <w:color w:val="auto"/>
        <w:sz w:val="20"/>
        <w:lang w:bidi="x-none"/>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10</w:t>
    </w:r>
    <w:r>
      <w:rPr>
        <w:rFonts w:ascii="Times New Roman" w:hAnsi="Times New Roma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8C61A" w14:textId="46BAECDD" w:rsidR="000C066A" w:rsidRDefault="000C066A">
    <w:pPr>
      <w:pStyle w:val="Footer1"/>
      <w:tabs>
        <w:tab w:val="clear" w:pos="9360"/>
        <w:tab w:val="right" w:pos="9340"/>
      </w:tabs>
      <w:jc w:val="center"/>
      <w:rPr>
        <w:rFonts w:ascii="Times New Roman" w:eastAsia="Times New Roman" w:hAnsi="Times New Roman"/>
        <w:color w:val="auto"/>
        <w:sz w:val="20"/>
        <w:lang w:bidi="x-none"/>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25498E">
      <w:rPr>
        <w:rFonts w:ascii="Times New Roman" w:hAnsi="Times New Roman"/>
        <w:noProof/>
      </w:rPr>
      <w:t>8</w:t>
    </w:r>
    <w:r>
      <w:rPr>
        <w:rFonts w:ascii="Times New Roman" w:hAnsi="Times New Roman"/>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02D3F" w14:textId="77777777" w:rsidR="000C066A" w:rsidRDefault="000C066A">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D6029" w14:textId="77777777" w:rsidR="00E90F0D" w:rsidRDefault="00E90F0D">
      <w:r>
        <w:separator/>
      </w:r>
    </w:p>
  </w:footnote>
  <w:footnote w:type="continuationSeparator" w:id="0">
    <w:p w14:paraId="683D16FA" w14:textId="77777777" w:rsidR="00E90F0D" w:rsidRDefault="00E90F0D">
      <w:r>
        <w:continuationSeparator/>
      </w:r>
    </w:p>
  </w:footnote>
  <w:footnote w:type="continuationNotice" w:id="1">
    <w:p w14:paraId="53FC6777" w14:textId="77777777" w:rsidR="00E90F0D" w:rsidRDefault="00E90F0D"/>
  </w:footnote>
  <w:footnote w:id="2">
    <w:p w14:paraId="5F69905F" w14:textId="51730430" w:rsidR="007B1A67" w:rsidRDefault="007B1A67" w:rsidP="0076766B">
      <w:pPr>
        <w:pStyle w:val="FootnoteText"/>
        <w:jc w:val="both"/>
      </w:pPr>
      <w:r>
        <w:rPr>
          <w:rStyle w:val="FootnoteReference"/>
        </w:rPr>
        <w:footnoteRef/>
      </w:r>
      <w:r>
        <w:t xml:space="preserve"> E.g., Katie Honan, </w:t>
      </w:r>
      <w:r w:rsidRPr="007B1A67">
        <w:rPr>
          <w:i/>
        </w:rPr>
        <w:t>The Trouble With Guinea Pigs: Council Sitting on Bill to Ban Sales of Fluffy Rodent as Pets</w:t>
      </w:r>
      <w:r>
        <w:t xml:space="preserve">, </w:t>
      </w:r>
      <w:r w:rsidRPr="007B1A67">
        <w:rPr>
          <w:smallCaps/>
        </w:rPr>
        <w:t>The City</w:t>
      </w:r>
      <w:r>
        <w:t xml:space="preserve"> (Sep. 13, 2022, 5AM), </w:t>
      </w:r>
      <w:r w:rsidRPr="007B1A67">
        <w:t>https://www.thecity.nyc/2022/9/13/23349941/giving-back-pet-guinea-pigs-city-council-bill-ban-sale</w:t>
      </w:r>
      <w:r>
        <w:t xml:space="preserve"> (Honan)</w:t>
      </w:r>
      <w:r w:rsidR="004F3817">
        <w:t xml:space="preserve">; </w:t>
      </w:r>
      <w:r w:rsidR="003A2BB4">
        <w:t xml:space="preserve">Sarah Maslin Nir, </w:t>
      </w:r>
      <w:r w:rsidR="003A2BB4" w:rsidRPr="00BD1BD7">
        <w:rPr>
          <w:i/>
        </w:rPr>
        <w:t>The Great Guinea Pig Giveaway Has Begun</w:t>
      </w:r>
      <w:r w:rsidR="003A2BB4">
        <w:t xml:space="preserve">, </w:t>
      </w:r>
      <w:r w:rsidR="003A2BB4" w:rsidRPr="00BD1BD7">
        <w:rPr>
          <w:smallCaps/>
        </w:rPr>
        <w:t>N.Y. Times</w:t>
      </w:r>
      <w:r w:rsidR="003A2BB4">
        <w:t xml:space="preserve"> (Oct. 1, 2022), </w:t>
      </w:r>
      <w:r w:rsidR="003A2BB4" w:rsidRPr="003A2BB4">
        <w:rPr>
          <w:i/>
        </w:rPr>
        <w:t>available at</w:t>
      </w:r>
      <w:r w:rsidR="003A2BB4">
        <w:t xml:space="preserve"> </w:t>
      </w:r>
      <w:r w:rsidR="003A2BB4" w:rsidRPr="003A2BB4">
        <w:t>https://www.nytimes.cf/2022/10/01/nyregion/the-great-guinea-pig-giveaway-has-begun.html</w:t>
      </w:r>
      <w:r w:rsidR="003A2BB4">
        <w:t xml:space="preserve"> (</w:t>
      </w:r>
      <w:r w:rsidR="00576D37">
        <w:t>Nir</w:t>
      </w:r>
      <w:r w:rsidR="003A2BB4">
        <w:t xml:space="preserve">); </w:t>
      </w:r>
      <w:r w:rsidR="004F3817">
        <w:t xml:space="preserve">Jyoti Mann, </w:t>
      </w:r>
      <w:r w:rsidR="004F3817" w:rsidRPr="004F3817">
        <w:rPr>
          <w:i/>
        </w:rPr>
        <w:t>New York City may ban pet shops from selling guinea pigs because so many have been abandoned at animal shelters</w:t>
      </w:r>
      <w:r w:rsidR="004F3817">
        <w:t xml:space="preserve">, </w:t>
      </w:r>
      <w:r w:rsidR="004F3817" w:rsidRPr="004F3817">
        <w:rPr>
          <w:smallCaps/>
        </w:rPr>
        <w:t>Insider</w:t>
      </w:r>
      <w:r w:rsidR="004F3817">
        <w:t xml:space="preserve"> (Oct. 2, 2022, 6:48AM), </w:t>
      </w:r>
      <w:r w:rsidR="004F3817" w:rsidRPr="004F3817">
        <w:t>https://www.businessinsider.com/new-york-city-may-ban-pet-shops-selling-guinea-pigs-2022-10</w:t>
      </w:r>
      <w:r w:rsidR="004F3817">
        <w:t xml:space="preserve"> (Mann).</w:t>
      </w:r>
    </w:p>
  </w:footnote>
  <w:footnote w:id="3">
    <w:p w14:paraId="2237F966" w14:textId="6CB3AFB7" w:rsidR="007B1A67" w:rsidRDefault="007B1A67" w:rsidP="0076766B">
      <w:pPr>
        <w:pStyle w:val="FootnoteText"/>
        <w:jc w:val="both"/>
      </w:pPr>
      <w:r>
        <w:rPr>
          <w:rStyle w:val="FootnoteReference"/>
        </w:rPr>
        <w:footnoteRef/>
      </w:r>
      <w:r>
        <w:t xml:space="preserve"> </w:t>
      </w:r>
      <w:r w:rsidR="004F3817" w:rsidRPr="00576D37">
        <w:rPr>
          <w:i/>
        </w:rPr>
        <w:t>Id</w:t>
      </w:r>
      <w:r w:rsidR="004F3817">
        <w:t>.</w:t>
      </w:r>
    </w:p>
  </w:footnote>
  <w:footnote w:id="4">
    <w:p w14:paraId="207C0C58" w14:textId="6855D0EB" w:rsidR="007B1A67" w:rsidRDefault="007B1A67" w:rsidP="0076766B">
      <w:pPr>
        <w:pStyle w:val="FootnoteText"/>
        <w:jc w:val="both"/>
      </w:pPr>
      <w:r>
        <w:rPr>
          <w:rStyle w:val="FootnoteReference"/>
        </w:rPr>
        <w:footnoteRef/>
      </w:r>
      <w:r>
        <w:t xml:space="preserve"> </w:t>
      </w:r>
      <w:r w:rsidR="00A80468">
        <w:t xml:space="preserve">Honan; </w:t>
      </w:r>
      <w:r w:rsidR="00576D37">
        <w:t>Nir</w:t>
      </w:r>
      <w:r w:rsidR="00A80468">
        <w:t xml:space="preserve">; Clio Chang, </w:t>
      </w:r>
      <w:r w:rsidR="00A80468" w:rsidRPr="003C6D5B">
        <w:rPr>
          <w:i/>
        </w:rPr>
        <w:t>New Yorkers No Longer Want Their Pet Guinea Pigs</w:t>
      </w:r>
      <w:r w:rsidR="00A80468">
        <w:t xml:space="preserve">, </w:t>
      </w:r>
      <w:r w:rsidR="00A80468" w:rsidRPr="003C6D5B">
        <w:rPr>
          <w:smallCaps/>
        </w:rPr>
        <w:t>Curbed</w:t>
      </w:r>
      <w:r w:rsidR="00A80468">
        <w:t xml:space="preserve"> (Sept. 13, 2022), </w:t>
      </w:r>
      <w:r w:rsidR="00A80468" w:rsidRPr="00A80468">
        <w:t>https://www.curbed.com/2022/09/guinea-pigs-craigslist-shelters-howard-stern.html#:~:text=Just%20last%20week%2C%20nine%20guinea%20pigs%20were%20found,already%20had%2062%20guinea%20pigs%20in%20their%20care.</w:t>
      </w:r>
      <w:r w:rsidR="003C6D5B">
        <w:t xml:space="preserve"> (Chang)</w:t>
      </w:r>
      <w:r w:rsidR="00A80468">
        <w:t>.</w:t>
      </w:r>
    </w:p>
  </w:footnote>
  <w:footnote w:id="5">
    <w:p w14:paraId="4343EC28" w14:textId="216773B6" w:rsidR="007B1A67" w:rsidRDefault="007B1A67" w:rsidP="0076766B">
      <w:pPr>
        <w:pStyle w:val="FootnoteText"/>
        <w:jc w:val="both"/>
      </w:pPr>
      <w:r>
        <w:rPr>
          <w:rStyle w:val="FootnoteReference"/>
        </w:rPr>
        <w:footnoteRef/>
      </w:r>
      <w:r>
        <w:t xml:space="preserve"> </w:t>
      </w:r>
      <w:r w:rsidRPr="00576D37">
        <w:rPr>
          <w:i/>
        </w:rPr>
        <w:t>Id</w:t>
      </w:r>
      <w:r>
        <w:t>.</w:t>
      </w:r>
      <w:r w:rsidR="00274770">
        <w:t>; Mann.</w:t>
      </w:r>
    </w:p>
  </w:footnote>
  <w:footnote w:id="6">
    <w:p w14:paraId="15196BB9" w14:textId="2A1E296D" w:rsidR="007B1A67" w:rsidRDefault="007B1A67" w:rsidP="0076766B">
      <w:pPr>
        <w:pStyle w:val="FootnoteText"/>
        <w:jc w:val="both"/>
      </w:pPr>
      <w:r>
        <w:rPr>
          <w:rStyle w:val="FootnoteReference"/>
        </w:rPr>
        <w:footnoteRef/>
      </w:r>
      <w:r>
        <w:t xml:space="preserve"> Id.</w:t>
      </w:r>
      <w:r w:rsidR="002E1AA0">
        <w:t xml:space="preserve">; Charles Passy, </w:t>
      </w:r>
      <w:r w:rsidR="002E1AA0" w:rsidRPr="002E1AA0">
        <w:rPr>
          <w:i/>
        </w:rPr>
        <w:t>New York City considers banning sale of guinea pigs as the popular pandemic pets overwhelm shelters</w:t>
      </w:r>
      <w:r w:rsidR="002E1AA0">
        <w:t xml:space="preserve">, </w:t>
      </w:r>
      <w:r w:rsidR="002E1AA0" w:rsidRPr="002E1AA0">
        <w:rPr>
          <w:smallCaps/>
        </w:rPr>
        <w:t>MarketWatch</w:t>
      </w:r>
      <w:r w:rsidR="002E1AA0">
        <w:t xml:space="preserve"> (Sept. 17, 2022, 11:02AM), </w:t>
      </w:r>
      <w:r w:rsidR="002E1AA0" w:rsidRPr="002E1AA0">
        <w:t>https://www.marketwatch.com/story/new-york-city-considers-banning-sale-of-guinea-pigs-as-the-popular-pandemic-pets-overwhelm-shelters-11663101206</w:t>
      </w:r>
      <w:r w:rsidR="00801349">
        <w:t xml:space="preserve"> (Passy)</w:t>
      </w:r>
      <w:r w:rsidR="002E1AA0">
        <w:t>.</w:t>
      </w:r>
    </w:p>
  </w:footnote>
  <w:footnote w:id="7">
    <w:p w14:paraId="5ED5CB20" w14:textId="7014B019" w:rsidR="007B1A67" w:rsidRDefault="007B1A67" w:rsidP="0076766B">
      <w:pPr>
        <w:pStyle w:val="FootnoteText"/>
        <w:jc w:val="both"/>
      </w:pPr>
      <w:r>
        <w:rPr>
          <w:rStyle w:val="FootnoteReference"/>
        </w:rPr>
        <w:footnoteRef/>
      </w:r>
      <w:r>
        <w:t xml:space="preserve"> </w:t>
      </w:r>
      <w:r w:rsidR="00801349">
        <w:t>Honan; Passy.</w:t>
      </w:r>
    </w:p>
  </w:footnote>
  <w:footnote w:id="8">
    <w:p w14:paraId="21E6E4DC" w14:textId="3642CB3C" w:rsidR="007B1A67" w:rsidRDefault="007B1A67" w:rsidP="0076766B">
      <w:pPr>
        <w:pStyle w:val="FootnoteText"/>
        <w:jc w:val="both"/>
      </w:pPr>
      <w:r>
        <w:rPr>
          <w:rStyle w:val="FootnoteReference"/>
        </w:rPr>
        <w:footnoteRef/>
      </w:r>
      <w:r>
        <w:t xml:space="preserve"> </w:t>
      </w:r>
      <w:r w:rsidR="00274770">
        <w:t xml:space="preserve">Honan; Mann; </w:t>
      </w:r>
      <w:r w:rsidR="00576D37">
        <w:t>Nir</w:t>
      </w:r>
      <w:r w:rsidR="00274770">
        <w:t>.</w:t>
      </w:r>
    </w:p>
  </w:footnote>
  <w:footnote w:id="9">
    <w:p w14:paraId="64B8D37F" w14:textId="1AA8A996" w:rsidR="00B72B27" w:rsidRDefault="00B72B27" w:rsidP="0076766B">
      <w:pPr>
        <w:pStyle w:val="FootnoteText"/>
        <w:jc w:val="both"/>
      </w:pPr>
      <w:r>
        <w:rPr>
          <w:rStyle w:val="FootnoteReference"/>
        </w:rPr>
        <w:footnoteRef/>
      </w:r>
      <w:r>
        <w:t xml:space="preserve"> Katherine E. Quesenberry, DVM, et al., </w:t>
      </w:r>
      <w:r w:rsidRPr="002D32E6">
        <w:rPr>
          <w:i/>
        </w:rPr>
        <w:t>Breeding and Reproduction of Guinea Pigs</w:t>
      </w:r>
      <w:r>
        <w:t xml:space="preserve">, </w:t>
      </w:r>
      <w:r w:rsidRPr="002D32E6">
        <w:rPr>
          <w:smallCaps/>
        </w:rPr>
        <w:t>Merck Manual</w:t>
      </w:r>
      <w:r>
        <w:t xml:space="preserve"> (Oct. 2022), </w:t>
      </w:r>
      <w:r w:rsidRPr="002D32E6">
        <w:rPr>
          <w:i/>
        </w:rPr>
        <w:t>available at</w:t>
      </w:r>
      <w:r>
        <w:t xml:space="preserve"> </w:t>
      </w:r>
      <w:r w:rsidR="002D32E6" w:rsidRPr="002D32E6">
        <w:t>https://www.merckvetmanual.com/all-other-pets/guinea-pigs/breeding-and-reproduction-of-guinea-pigs</w:t>
      </w:r>
      <w:r w:rsidR="002D32E6">
        <w:t xml:space="preserve"> (Quesenberry).</w:t>
      </w:r>
    </w:p>
  </w:footnote>
  <w:footnote w:id="10">
    <w:p w14:paraId="7C579FA6" w14:textId="77777777" w:rsidR="003D4296" w:rsidRDefault="003D4296" w:rsidP="0076766B">
      <w:pPr>
        <w:pStyle w:val="FootnoteText"/>
        <w:jc w:val="both"/>
      </w:pPr>
      <w:r>
        <w:rPr>
          <w:rStyle w:val="FootnoteReference"/>
        </w:rPr>
        <w:footnoteRef/>
      </w:r>
      <w:r>
        <w:t xml:space="preserve"> Admin. Code </w:t>
      </w:r>
      <w:r w:rsidRPr="00D64EE7">
        <w:t>§</w:t>
      </w:r>
      <w:r>
        <w:t xml:space="preserve"> 17-804.</w:t>
      </w:r>
    </w:p>
  </w:footnote>
  <w:footnote w:id="11">
    <w:p w14:paraId="410A55CA" w14:textId="737DBF34" w:rsidR="00323B47" w:rsidRDefault="00323B47" w:rsidP="0076766B">
      <w:pPr>
        <w:pStyle w:val="FootnoteText"/>
        <w:jc w:val="both"/>
      </w:pPr>
      <w:r>
        <w:rPr>
          <w:rStyle w:val="FootnoteReference"/>
        </w:rPr>
        <w:footnoteRef/>
      </w:r>
      <w:r>
        <w:t xml:space="preserve"> Honan.</w:t>
      </w:r>
    </w:p>
  </w:footnote>
  <w:footnote w:id="12">
    <w:p w14:paraId="022E3F16" w14:textId="2141C142" w:rsidR="007B1A67" w:rsidRDefault="007B1A67" w:rsidP="0076766B">
      <w:pPr>
        <w:pStyle w:val="FootnoteText"/>
        <w:jc w:val="both"/>
      </w:pPr>
      <w:r>
        <w:rPr>
          <w:rStyle w:val="FootnoteReference"/>
        </w:rPr>
        <w:footnoteRef/>
      </w:r>
      <w:r>
        <w:t xml:space="preserve"> </w:t>
      </w:r>
      <w:r w:rsidR="00576D37" w:rsidRPr="00576D37">
        <w:rPr>
          <w:i/>
        </w:rPr>
        <w:t>Id</w:t>
      </w:r>
      <w:r w:rsidR="00576D37">
        <w:t>.</w:t>
      </w:r>
      <w:r w:rsidR="002D32E6">
        <w:t>; Passy; Quesenberry.</w:t>
      </w:r>
    </w:p>
  </w:footnote>
  <w:footnote w:id="13">
    <w:p w14:paraId="5D0ACF4F" w14:textId="6C4A6364" w:rsidR="007B1A67" w:rsidRDefault="007B1A67" w:rsidP="0076766B">
      <w:pPr>
        <w:pStyle w:val="FootnoteText"/>
        <w:jc w:val="both"/>
      </w:pPr>
      <w:r>
        <w:rPr>
          <w:rStyle w:val="FootnoteReference"/>
        </w:rPr>
        <w:footnoteRef/>
      </w:r>
      <w:r>
        <w:t xml:space="preserve"> Honan.</w:t>
      </w:r>
    </w:p>
  </w:footnote>
  <w:footnote w:id="14">
    <w:p w14:paraId="36730567" w14:textId="5528625E" w:rsidR="007B1A67" w:rsidRDefault="007B1A67" w:rsidP="0076766B">
      <w:pPr>
        <w:pStyle w:val="FootnoteText"/>
        <w:jc w:val="both"/>
      </w:pPr>
      <w:r>
        <w:rPr>
          <w:rStyle w:val="FootnoteReference"/>
        </w:rPr>
        <w:footnoteRef/>
      </w:r>
      <w:r>
        <w:t xml:space="preserve"> </w:t>
      </w:r>
      <w:r w:rsidR="003C6D5B">
        <w:t>Honan; Passy; Chang.</w:t>
      </w:r>
    </w:p>
  </w:footnote>
  <w:footnote w:id="15">
    <w:p w14:paraId="63108D4C" w14:textId="77777777" w:rsidR="00FA7190" w:rsidRDefault="00FA7190" w:rsidP="0076766B">
      <w:pPr>
        <w:pStyle w:val="FootnoteText"/>
        <w:jc w:val="both"/>
      </w:pPr>
      <w:r>
        <w:rPr>
          <w:rStyle w:val="FootnoteReference"/>
        </w:rPr>
        <w:footnoteRef/>
      </w:r>
      <w:r>
        <w:t xml:space="preserve"> </w:t>
      </w:r>
      <w:r w:rsidRPr="000B70AA">
        <w:rPr>
          <w:i/>
        </w:rPr>
        <w:t>See</w:t>
      </w:r>
      <w:r>
        <w:t xml:space="preserve"> Health Code </w:t>
      </w:r>
      <w:r w:rsidRPr="00D64EE7">
        <w:t>§</w:t>
      </w:r>
      <w:r>
        <w:t xml:space="preserve"> 161.09 (e) (prohibiting the sale of animals whose possession is prohibited under the health code).</w:t>
      </w:r>
    </w:p>
  </w:footnote>
  <w:footnote w:id="16">
    <w:p w14:paraId="0D09848A" w14:textId="77777777" w:rsidR="00FA7190" w:rsidRDefault="00FA7190" w:rsidP="0076766B">
      <w:pPr>
        <w:pStyle w:val="FootnoteText"/>
        <w:jc w:val="both"/>
      </w:pPr>
      <w:r>
        <w:rPr>
          <w:rStyle w:val="FootnoteReference"/>
        </w:rPr>
        <w:footnoteRef/>
      </w:r>
      <w:r>
        <w:t xml:space="preserve"> Admin. Code </w:t>
      </w:r>
      <w:r w:rsidRPr="00D64EE7">
        <w:t>§</w:t>
      </w:r>
      <w:r>
        <w:t xml:space="preserve"> 17-372. </w:t>
      </w:r>
    </w:p>
  </w:footnote>
  <w:footnote w:id="17">
    <w:p w14:paraId="412E5323" w14:textId="074B7ABB" w:rsidR="00FA7190" w:rsidRDefault="00FA7190" w:rsidP="0076766B">
      <w:pPr>
        <w:pStyle w:val="FootnoteText"/>
        <w:jc w:val="both"/>
      </w:pPr>
      <w:r>
        <w:rPr>
          <w:rStyle w:val="FootnoteReference"/>
        </w:rPr>
        <w:footnoteRef/>
      </w:r>
      <w:r>
        <w:t xml:space="preserve"> E.g., Health Code </w:t>
      </w:r>
      <w:r w:rsidR="003D4296">
        <w:t>§</w:t>
      </w:r>
      <w:r>
        <w:t xml:space="preserve"> 161.09 (a)(1), (f).</w:t>
      </w:r>
    </w:p>
  </w:footnote>
  <w:footnote w:id="18">
    <w:p w14:paraId="2938379D" w14:textId="77777777" w:rsidR="00FA7190" w:rsidRDefault="00FA7190" w:rsidP="0076766B">
      <w:pPr>
        <w:pStyle w:val="FootnoteText"/>
        <w:jc w:val="both"/>
      </w:pPr>
      <w:r>
        <w:rPr>
          <w:rStyle w:val="FootnoteReference"/>
        </w:rPr>
        <w:footnoteRef/>
      </w:r>
      <w:r>
        <w:t xml:space="preserve"> Health Code </w:t>
      </w:r>
      <w:r w:rsidRPr="00D64EE7">
        <w:t>§</w:t>
      </w:r>
      <w:r>
        <w:t xml:space="preserve"> 161.01 (c) (authorizing the possession of guinea pigs). Licenses are required to possess dogs. Chapter 115 of the Laws of 1894; </w:t>
      </w:r>
      <w:r w:rsidRPr="00D6521A">
        <w:rPr>
          <w:i/>
        </w:rPr>
        <w:t>see also</w:t>
      </w:r>
      <w:r>
        <w:t xml:space="preserve"> Admin. Code </w:t>
      </w:r>
      <w:r w:rsidRPr="00D64EE7">
        <w:t>§</w:t>
      </w:r>
      <w:r>
        <w:t xml:space="preserve"> 17-814; Health Code </w:t>
      </w:r>
      <w:r w:rsidRPr="00D64EE7">
        <w:t>§</w:t>
      </w:r>
      <w:r>
        <w:t xml:space="preserve"> 161.04. Permits are required to possess animals generally prohibited from possession. Health Code </w:t>
      </w:r>
      <w:r w:rsidRPr="00D64EE7">
        <w:t>§</w:t>
      </w:r>
      <w:r>
        <w:t xml:space="preserve"> 161.01 (a)(2), </w:t>
      </w:r>
    </w:p>
  </w:footnote>
  <w:footnote w:id="19">
    <w:p w14:paraId="6CBA49F7" w14:textId="5CC05046" w:rsidR="00FA7190" w:rsidRDefault="00FA7190" w:rsidP="0076766B">
      <w:pPr>
        <w:pStyle w:val="FootnoteText"/>
        <w:jc w:val="both"/>
      </w:pPr>
      <w:r>
        <w:rPr>
          <w:rStyle w:val="FootnoteReference"/>
        </w:rPr>
        <w:footnoteRef/>
      </w:r>
      <w:r>
        <w:t xml:space="preserve"> E.g., Agriculture </w:t>
      </w:r>
      <w:r w:rsidR="003942F8">
        <w:t>&amp;</w:t>
      </w:r>
      <w:r>
        <w:t xml:space="preserve"> Markets Law </w:t>
      </w:r>
      <w:r w:rsidRPr="00D64EE7">
        <w:t>§§</w:t>
      </w:r>
      <w:r>
        <w:t xml:space="preserve"> 353, 353-a.</w:t>
      </w:r>
    </w:p>
  </w:footnote>
  <w:footnote w:id="20">
    <w:p w14:paraId="0CFADB0A" w14:textId="17B78B88" w:rsidR="00777829" w:rsidRDefault="00777829" w:rsidP="0076766B">
      <w:pPr>
        <w:pStyle w:val="FootnoteText"/>
        <w:jc w:val="both"/>
      </w:pPr>
      <w:r>
        <w:rPr>
          <w:rStyle w:val="FootnoteReference"/>
        </w:rPr>
        <w:footnoteRef/>
      </w:r>
      <w:r>
        <w:t xml:space="preserve"> </w:t>
      </w:r>
      <w:r w:rsidR="00362E8E">
        <w:t>Ag. &amp; Markets Law</w:t>
      </w:r>
      <w:r w:rsidR="003942F8">
        <w:t xml:space="preserve"> </w:t>
      </w:r>
      <w:r w:rsidR="003942F8" w:rsidRPr="00D64EE7">
        <w:t>§</w:t>
      </w:r>
      <w:r w:rsidR="003942F8">
        <w:t xml:space="preserve"> 355.</w:t>
      </w:r>
    </w:p>
  </w:footnote>
  <w:footnote w:id="21">
    <w:p w14:paraId="41B470F5" w14:textId="6E9E0B49" w:rsidR="00FA7190" w:rsidRDefault="00FA7190" w:rsidP="0076766B">
      <w:pPr>
        <w:pStyle w:val="FootnoteText"/>
        <w:jc w:val="both"/>
      </w:pPr>
      <w:r>
        <w:rPr>
          <w:rStyle w:val="FootnoteReference"/>
        </w:rPr>
        <w:footnoteRef/>
      </w:r>
      <w:r>
        <w:t xml:space="preserve"> </w:t>
      </w:r>
      <w:r w:rsidR="003942F8">
        <w:t xml:space="preserve">Health Code </w:t>
      </w:r>
      <w:r w:rsidR="003942F8" w:rsidRPr="00D64EE7">
        <w:t>§</w:t>
      </w:r>
      <w:r w:rsidR="006B5D18" w:rsidRPr="00D64EE7">
        <w:t>§</w:t>
      </w:r>
      <w:r w:rsidR="003942F8">
        <w:t xml:space="preserve"> 161.03</w:t>
      </w:r>
      <w:r w:rsidR="006B5D18">
        <w:t>, 161.17</w:t>
      </w:r>
      <w:r w:rsidR="003942F8">
        <w:t>.</w:t>
      </w:r>
    </w:p>
  </w:footnote>
  <w:footnote w:id="22">
    <w:p w14:paraId="425E33F5" w14:textId="77777777" w:rsidR="00FA7190" w:rsidRDefault="00FA7190" w:rsidP="0076766B">
      <w:pPr>
        <w:pStyle w:val="FootnoteText"/>
        <w:jc w:val="both"/>
      </w:pPr>
      <w:r>
        <w:rPr>
          <w:rStyle w:val="FootnoteReference"/>
        </w:rPr>
        <w:footnoteRef/>
      </w:r>
      <w:r>
        <w:t xml:space="preserve"> Health Code </w:t>
      </w:r>
      <w:r w:rsidRPr="00D64EE7">
        <w:t>§</w:t>
      </w:r>
      <w:r>
        <w:t xml:space="preserve"> 161.15 (a).</w:t>
      </w:r>
    </w:p>
  </w:footnote>
  <w:footnote w:id="23">
    <w:p w14:paraId="294B10CF" w14:textId="624F2B98" w:rsidR="00362E8E" w:rsidRDefault="00362E8E">
      <w:pPr>
        <w:pStyle w:val="FootnoteText"/>
      </w:pPr>
      <w:r>
        <w:rPr>
          <w:rStyle w:val="FootnoteReference"/>
        </w:rPr>
        <w:footnoteRef/>
      </w:r>
      <w:r>
        <w:t xml:space="preserve"> Ag. &amp; Markets Law </w:t>
      </w:r>
      <w:r w:rsidRPr="00D64EE7">
        <w:t>§</w:t>
      </w:r>
      <w:r>
        <w:t xml:space="preserve"> 355.</w:t>
      </w:r>
    </w:p>
  </w:footnote>
  <w:footnote w:id="24">
    <w:p w14:paraId="568F0AF4" w14:textId="77777777" w:rsidR="00414AC5" w:rsidRDefault="00414AC5" w:rsidP="0076766B">
      <w:pPr>
        <w:pStyle w:val="FootnoteText"/>
        <w:jc w:val="both"/>
      </w:pPr>
      <w:r>
        <w:rPr>
          <w:rStyle w:val="FootnoteReference"/>
        </w:rPr>
        <w:footnoteRef/>
      </w:r>
      <w:r>
        <w:t xml:space="preserve"> Ag. &amp; Markets Law </w:t>
      </w:r>
      <w:r w:rsidRPr="00D64EE7">
        <w:t>§</w:t>
      </w:r>
      <w:r>
        <w:t xml:space="preserve"> 407; General Business Law </w:t>
      </w:r>
      <w:r w:rsidRPr="00D64EE7">
        <w:t>§</w:t>
      </w:r>
      <w:r>
        <w:t xml:space="preserve"> 753-d.</w:t>
      </w:r>
    </w:p>
  </w:footnote>
  <w:footnote w:id="25">
    <w:p w14:paraId="32FC0663" w14:textId="233CC3A0" w:rsidR="00FA7190" w:rsidRDefault="00FA7190" w:rsidP="0076766B">
      <w:pPr>
        <w:pStyle w:val="FootnoteText"/>
        <w:jc w:val="both"/>
      </w:pPr>
      <w:r>
        <w:rPr>
          <w:rStyle w:val="FootnoteReference"/>
        </w:rPr>
        <w:footnoteRef/>
      </w:r>
      <w:r>
        <w:t xml:space="preserve"> Admin. Code </w:t>
      </w:r>
      <w:r w:rsidRPr="00D64EE7">
        <w:t>§§</w:t>
      </w:r>
      <w:r>
        <w:t xml:space="preserve"> 17-371 et seq., 17-801 et seq., and 17-1701 et seq.; NYWPA I at 58-59. </w:t>
      </w:r>
    </w:p>
  </w:footnote>
  <w:footnote w:id="26">
    <w:p w14:paraId="1D8595D1" w14:textId="562DA8F4" w:rsidR="003D4296" w:rsidRDefault="003D4296" w:rsidP="0076766B">
      <w:pPr>
        <w:pStyle w:val="FootnoteText"/>
        <w:jc w:val="both"/>
      </w:pPr>
      <w:r>
        <w:rPr>
          <w:rStyle w:val="FootnoteReference"/>
        </w:rPr>
        <w:footnoteRef/>
      </w:r>
      <w:r>
        <w:t xml:space="preserve"> Admin. Code </w:t>
      </w:r>
      <w:r w:rsidRPr="00D64EE7">
        <w:t>§</w:t>
      </w:r>
      <w:r>
        <w:t xml:space="preserve"> 17-1702 (a), (b).</w:t>
      </w:r>
    </w:p>
  </w:footnote>
  <w:footnote w:id="27">
    <w:p w14:paraId="03720DD9" w14:textId="49173E8B" w:rsidR="003D4296" w:rsidRDefault="003D4296" w:rsidP="0076766B">
      <w:pPr>
        <w:pStyle w:val="FootnoteText"/>
        <w:jc w:val="both"/>
      </w:pPr>
      <w:r>
        <w:rPr>
          <w:rStyle w:val="FootnoteReference"/>
        </w:rPr>
        <w:footnoteRef/>
      </w:r>
      <w:r>
        <w:t xml:space="preserve"> Admin. Code </w:t>
      </w:r>
      <w:r w:rsidRPr="00D64EE7">
        <w:t>§</w:t>
      </w:r>
      <w:r>
        <w:t xml:space="preserve"> 17-1702 (c).</w:t>
      </w:r>
    </w:p>
  </w:footnote>
  <w:footnote w:id="28">
    <w:p w14:paraId="43ABB27B" w14:textId="1A721E0D" w:rsidR="003D4296" w:rsidRDefault="003D4296" w:rsidP="0076766B">
      <w:pPr>
        <w:pStyle w:val="FootnoteText"/>
        <w:jc w:val="both"/>
      </w:pPr>
      <w:r>
        <w:rPr>
          <w:rStyle w:val="FootnoteReference"/>
        </w:rPr>
        <w:footnoteRef/>
      </w:r>
      <w:r>
        <w:t xml:space="preserve"> Health Code </w:t>
      </w:r>
      <w:r w:rsidRPr="00D64EE7">
        <w:t>§</w:t>
      </w:r>
      <w:r w:rsidR="00E125F0" w:rsidRPr="00D64EE7">
        <w:t>§</w:t>
      </w:r>
      <w:r>
        <w:t xml:space="preserve"> </w:t>
      </w:r>
      <w:r w:rsidR="00E125F0">
        <w:t>161.01 (c), 161.19.</w:t>
      </w:r>
    </w:p>
  </w:footnote>
  <w:footnote w:id="29">
    <w:p w14:paraId="458AE3C0" w14:textId="4634F352" w:rsidR="00F14344" w:rsidRDefault="00F14344" w:rsidP="0076766B">
      <w:pPr>
        <w:pStyle w:val="FootnoteText"/>
        <w:jc w:val="both"/>
      </w:pPr>
      <w:r>
        <w:rPr>
          <w:rStyle w:val="FootnoteReference"/>
        </w:rPr>
        <w:footnoteRef/>
      </w:r>
      <w:r>
        <w:t xml:space="preserve"> E.g., </w:t>
      </w:r>
      <w:r w:rsidR="000F35A7">
        <w:t xml:space="preserve">Nicole Meyer, </w:t>
      </w:r>
      <w:r w:rsidR="000F35A7" w:rsidRPr="000F35A7">
        <w:rPr>
          <w:i/>
        </w:rPr>
        <w:t>Feds Find Neglect at Guinea Pig Mill—PETA Urges Police to Act</w:t>
      </w:r>
      <w:r w:rsidR="000F35A7">
        <w:t xml:space="preserve">, </w:t>
      </w:r>
      <w:r w:rsidR="000F35A7" w:rsidRPr="000F35A7">
        <w:rPr>
          <w:smallCaps/>
        </w:rPr>
        <w:t>PETA</w:t>
      </w:r>
      <w:r w:rsidR="000F35A7">
        <w:t xml:space="preserve"> (Nov. 10, 2020), available at </w:t>
      </w:r>
      <w:r w:rsidR="000F35A7" w:rsidRPr="000F35A7">
        <w:t>https://www.peta.org/media/news-releases/feds-find-neglect-at-guinea-pig-mill-peta-urges-police-to-act/</w:t>
      </w:r>
      <w:r w:rsidR="000F35A7">
        <w:t>.</w:t>
      </w:r>
    </w:p>
  </w:footnote>
  <w:footnote w:id="30">
    <w:p w14:paraId="1F6F5CF2" w14:textId="77777777" w:rsidR="00FA7190" w:rsidRDefault="00FA7190" w:rsidP="0076766B">
      <w:pPr>
        <w:pStyle w:val="FootnoteText"/>
        <w:jc w:val="both"/>
      </w:pPr>
      <w:r>
        <w:rPr>
          <w:rStyle w:val="FootnoteReference"/>
        </w:rPr>
        <w:footnoteRef/>
      </w:r>
      <w:r>
        <w:t xml:space="preserve"> </w:t>
      </w:r>
      <w:r w:rsidRPr="00657B2B">
        <w:rPr>
          <w:i/>
        </w:rPr>
        <w:t>See</w:t>
      </w:r>
      <w:r>
        <w:t xml:space="preserve">, </w:t>
      </w:r>
      <w:r w:rsidRPr="00657B2B">
        <w:rPr>
          <w:i/>
        </w:rPr>
        <w:t>e.g.</w:t>
      </w:r>
      <w:r>
        <w:t xml:space="preserve">, </w:t>
      </w:r>
      <w:r w:rsidRPr="00657B2B">
        <w:rPr>
          <w:i/>
        </w:rPr>
        <w:t>New York Pet Welfare Association, Inc., v. City of New York</w:t>
      </w:r>
      <w:r>
        <w:t>, 143 F.Supp.3d 50, 58-59 (E.D.N.Y. 2015) (“NYPWA I”).</w:t>
      </w:r>
    </w:p>
  </w:footnote>
  <w:footnote w:id="31">
    <w:p w14:paraId="45F0BA0B" w14:textId="77777777" w:rsidR="00576D37" w:rsidRDefault="00576D37" w:rsidP="0076766B">
      <w:pPr>
        <w:pStyle w:val="FootnoteText"/>
        <w:jc w:val="both"/>
      </w:pPr>
      <w:r>
        <w:rPr>
          <w:rStyle w:val="FootnoteReference"/>
        </w:rPr>
        <w:footnoteRef/>
      </w:r>
      <w:r>
        <w:t xml:space="preserve"> E.g., </w:t>
      </w:r>
      <w:r w:rsidRPr="00153771">
        <w:rPr>
          <w:i/>
        </w:rPr>
        <w:t>New York Pet Welfare Association, Inc., v. City of New York</w:t>
      </w:r>
      <w:r>
        <w:t xml:space="preserve">, 850 F.3d.79, 83 (2d Cir. 2017); Chapter 115 of the Laws of 1894; Admin. Code </w:t>
      </w:r>
      <w:r w:rsidRPr="00D64EE7">
        <w:t>§§</w:t>
      </w:r>
      <w:r>
        <w:t xml:space="preserve"> 17-811-812.</w:t>
      </w:r>
    </w:p>
  </w:footnote>
  <w:footnote w:id="32">
    <w:p w14:paraId="4D1EDD6C" w14:textId="0FC3573F" w:rsidR="00576D37" w:rsidRDefault="00576D37" w:rsidP="0076766B">
      <w:pPr>
        <w:pStyle w:val="FootnoteText"/>
        <w:jc w:val="both"/>
      </w:pPr>
      <w:r>
        <w:rPr>
          <w:rStyle w:val="FootnoteReference"/>
        </w:rPr>
        <w:footnoteRef/>
      </w:r>
      <w:r>
        <w:t xml:space="preserve"> </w:t>
      </w:r>
      <w:r w:rsidR="00E43800" w:rsidRPr="00E43800">
        <w:rPr>
          <w:i/>
        </w:rPr>
        <w:t>See</w:t>
      </w:r>
      <w:r w:rsidR="00E43800">
        <w:t xml:space="preserve">, </w:t>
      </w:r>
      <w:r w:rsidR="00E43800" w:rsidRPr="00E43800">
        <w:rPr>
          <w:i/>
        </w:rPr>
        <w:t>e.g</w:t>
      </w:r>
      <w:r w:rsidR="00E43800">
        <w:t xml:space="preserve">., Admin. Code </w:t>
      </w:r>
      <w:r w:rsidR="00E43800" w:rsidRPr="00D64EE7">
        <w:t>§§</w:t>
      </w:r>
      <w:r w:rsidR="00E43800">
        <w:t xml:space="preserve"> 17-301 et seq., 17-371 et seq., </w:t>
      </w:r>
    </w:p>
  </w:footnote>
  <w:footnote w:id="33">
    <w:p w14:paraId="6F6C16DB" w14:textId="1F94405B" w:rsidR="00576D37" w:rsidRDefault="00576D37" w:rsidP="0076766B">
      <w:pPr>
        <w:pStyle w:val="FootnoteText"/>
        <w:jc w:val="both"/>
      </w:pPr>
      <w:r>
        <w:rPr>
          <w:rStyle w:val="FootnoteReference"/>
        </w:rPr>
        <w:footnoteRef/>
      </w:r>
      <w:r>
        <w:t xml:space="preserve"> </w:t>
      </w:r>
      <w:r w:rsidR="00E43800" w:rsidRPr="00E43800">
        <w:rPr>
          <w:i/>
        </w:rPr>
        <w:t>Id</w:t>
      </w:r>
      <w:r w:rsidR="00E43800">
        <w:t xml:space="preserve">. at </w:t>
      </w:r>
      <w:r w:rsidR="00E43800" w:rsidRPr="00D64EE7">
        <w:t>§</w:t>
      </w:r>
      <w:r w:rsidR="00E43800">
        <w:t xml:space="preserve"> 17-801 et seq.</w:t>
      </w:r>
    </w:p>
  </w:footnote>
  <w:footnote w:id="34">
    <w:p w14:paraId="59FDC2C5" w14:textId="268D9888" w:rsidR="00FA7190" w:rsidRDefault="00FA7190" w:rsidP="0088077B">
      <w:pPr>
        <w:pStyle w:val="FootnoteText"/>
        <w:jc w:val="both"/>
      </w:pPr>
      <w:r>
        <w:rPr>
          <w:rStyle w:val="FootnoteReference"/>
        </w:rPr>
        <w:footnoteRef/>
      </w:r>
      <w:r>
        <w:t xml:space="preserve"> </w:t>
      </w:r>
      <w:r w:rsidR="00E43800" w:rsidRPr="00E43800">
        <w:rPr>
          <w:i/>
        </w:rPr>
        <w:t>See generally</w:t>
      </w:r>
      <w:r w:rsidR="00E43800">
        <w:t xml:space="preserve"> Charter </w:t>
      </w:r>
      <w:r w:rsidR="00E43800" w:rsidRPr="00D64EE7">
        <w:t>§</w:t>
      </w:r>
      <w:r w:rsidR="00E43800">
        <w:t xml:space="preserve"> 556.</w:t>
      </w:r>
    </w:p>
  </w:footnote>
  <w:footnote w:id="35">
    <w:p w14:paraId="7725F859" w14:textId="798754FF" w:rsidR="00FA7190" w:rsidRDefault="00FA7190" w:rsidP="0088077B">
      <w:pPr>
        <w:pStyle w:val="FootnoteText"/>
        <w:jc w:val="both"/>
      </w:pPr>
      <w:r>
        <w:rPr>
          <w:rStyle w:val="FootnoteReference"/>
        </w:rPr>
        <w:footnoteRef/>
      </w:r>
      <w:r>
        <w:t xml:space="preserve"> Admin. Code </w:t>
      </w:r>
      <w:r w:rsidRPr="00D64EE7">
        <w:t>§</w:t>
      </w:r>
      <w:r>
        <w:t xml:space="preserve"> 17-803; </w:t>
      </w:r>
      <w:r w:rsidRPr="008C3CD4">
        <w:rPr>
          <w:i/>
        </w:rPr>
        <w:t>see also</w:t>
      </w:r>
      <w:r>
        <w:t xml:space="preserve"> Local Law no. 123 for the year 2018, </w:t>
      </w:r>
      <w:r w:rsidR="00E43800">
        <w:t>enacted June 26, 2018</w:t>
      </w:r>
      <w:r>
        <w:t>, which amends section 17-803 of the administrative code to require the City to operate a full-service animal shelter in each borough no later than July 1, 2024.</w:t>
      </w:r>
    </w:p>
  </w:footnote>
  <w:footnote w:id="36">
    <w:p w14:paraId="06B5670C" w14:textId="40C11BAD" w:rsidR="00FA7190" w:rsidRDefault="00FA7190" w:rsidP="0088077B">
      <w:pPr>
        <w:pStyle w:val="FootnoteText"/>
        <w:jc w:val="both"/>
      </w:pPr>
      <w:r>
        <w:rPr>
          <w:rStyle w:val="FootnoteReference"/>
        </w:rPr>
        <w:footnoteRef/>
      </w:r>
      <w:r>
        <w:t xml:space="preserve"> </w:t>
      </w:r>
      <w:r w:rsidR="006D571D" w:rsidRPr="006D571D">
        <w:rPr>
          <w:i/>
        </w:rPr>
        <w:t>See</w:t>
      </w:r>
      <w:r w:rsidR="006D571D">
        <w:t xml:space="preserve"> Hearing on Int. 870-2018 </w:t>
      </w:r>
      <w:r w:rsidR="006D571D" w:rsidRPr="006D571D">
        <w:t>et al</w:t>
      </w:r>
      <w:r w:rsidR="006D571D">
        <w:t>. Before the Health Committee, New York City Council, 2018-2021 Legislative Session (June 18, 2019) (testimony of Corinne Schiff, Deputy Commissioner, Environmental Health, DOHMH).</w:t>
      </w:r>
    </w:p>
  </w:footnote>
  <w:footnote w:id="37">
    <w:p w14:paraId="093AA819" w14:textId="1D76D2DB" w:rsidR="000D3450" w:rsidRDefault="000D3450">
      <w:pPr>
        <w:pStyle w:val="FootnoteText"/>
      </w:pPr>
      <w:r>
        <w:rPr>
          <w:rStyle w:val="FootnoteReference"/>
        </w:rPr>
        <w:footnoteRef/>
      </w:r>
      <w:r>
        <w:t xml:space="preserve"> </w:t>
      </w:r>
      <w:r w:rsidRPr="000D3450">
        <w:rPr>
          <w:i/>
        </w:rPr>
        <w:t>Id</w:t>
      </w:r>
      <w:r>
        <w:t>.</w:t>
      </w:r>
    </w:p>
  </w:footnote>
  <w:footnote w:id="38">
    <w:p w14:paraId="13C9A2F7" w14:textId="02B72354" w:rsidR="006224F6" w:rsidRDefault="006224F6">
      <w:pPr>
        <w:pStyle w:val="FootnoteText"/>
      </w:pPr>
      <w:r>
        <w:rPr>
          <w:rStyle w:val="FootnoteReference"/>
        </w:rPr>
        <w:footnoteRef/>
      </w:r>
      <w:r>
        <w:t xml:space="preserve"> Nir.</w:t>
      </w:r>
    </w:p>
  </w:footnote>
  <w:footnote w:id="39">
    <w:p w14:paraId="3BE1F57C" w14:textId="5D050F4B" w:rsidR="0088077B" w:rsidRDefault="0088077B" w:rsidP="0088077B">
      <w:pPr>
        <w:pStyle w:val="FootnoteText"/>
        <w:jc w:val="both"/>
      </w:pPr>
      <w:r>
        <w:rPr>
          <w:rStyle w:val="FootnoteReference"/>
        </w:rPr>
        <w:footnoteRef/>
      </w:r>
      <w:r>
        <w:t xml:space="preserve"> </w:t>
      </w:r>
      <w:r w:rsidRPr="00B15C5D">
        <w:rPr>
          <w:i/>
        </w:rPr>
        <w:t>Shelter Animals Count Data</w:t>
      </w:r>
      <w:r>
        <w:t xml:space="preserve">, </w:t>
      </w:r>
      <w:r w:rsidRPr="0088077B">
        <w:rPr>
          <w:smallCaps/>
        </w:rPr>
        <w:t>ACC</w:t>
      </w:r>
      <w:r>
        <w:t xml:space="preserve"> (Sept. 2022), </w:t>
      </w:r>
      <w:r w:rsidRPr="0088077B">
        <w:rPr>
          <w:i/>
        </w:rPr>
        <w:t>available at</w:t>
      </w:r>
      <w:r>
        <w:t xml:space="preserve"> </w:t>
      </w:r>
      <w:r w:rsidRPr="0088077B">
        <w:t>https://www.nycacc.org/sites/default/files/pdfs/stats/2022/ACC_2022_SEPT_SAC.pdf</w:t>
      </w:r>
      <w:r>
        <w:t>.</w:t>
      </w:r>
    </w:p>
  </w:footnote>
  <w:footnote w:id="40">
    <w:p w14:paraId="48126328" w14:textId="05FF0845" w:rsidR="000D3450" w:rsidRDefault="000D3450">
      <w:pPr>
        <w:pStyle w:val="FootnoteText"/>
      </w:pPr>
      <w:r>
        <w:rPr>
          <w:rStyle w:val="FootnoteReference"/>
        </w:rPr>
        <w:footnoteRef/>
      </w:r>
      <w:r>
        <w:t xml:space="preserve"> Nir.</w:t>
      </w:r>
    </w:p>
  </w:footnote>
  <w:footnote w:id="41">
    <w:p w14:paraId="32EB60D8" w14:textId="3F6538B5" w:rsidR="00576D37" w:rsidRDefault="00576D37" w:rsidP="0088077B">
      <w:pPr>
        <w:pStyle w:val="FootnoteText"/>
        <w:jc w:val="both"/>
      </w:pPr>
      <w:r>
        <w:rPr>
          <w:rStyle w:val="FootnoteReference"/>
        </w:rPr>
        <w:footnoteRef/>
      </w:r>
      <w:r>
        <w:t xml:space="preserve"> </w:t>
      </w:r>
      <w:r w:rsidR="000D3450" w:rsidRPr="000D3450">
        <w:rPr>
          <w:i/>
        </w:rPr>
        <w:t>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0C066A" w14:paraId="153EAB81" w14:textId="77777777" w:rsidTr="4DB7431B">
      <w:tc>
        <w:tcPr>
          <w:tcW w:w="3120" w:type="dxa"/>
        </w:tcPr>
        <w:p w14:paraId="10E52122" w14:textId="4ACBDF9E" w:rsidR="000C066A" w:rsidRDefault="000C066A" w:rsidP="4DB7431B">
          <w:pPr>
            <w:pStyle w:val="Header"/>
            <w:ind w:left="-115"/>
          </w:pPr>
        </w:p>
      </w:tc>
      <w:tc>
        <w:tcPr>
          <w:tcW w:w="3120" w:type="dxa"/>
        </w:tcPr>
        <w:p w14:paraId="34BFA204" w14:textId="6199AE52" w:rsidR="000C066A" w:rsidRDefault="000C066A" w:rsidP="4DB7431B">
          <w:pPr>
            <w:pStyle w:val="Header"/>
            <w:jc w:val="center"/>
          </w:pPr>
        </w:p>
      </w:tc>
      <w:tc>
        <w:tcPr>
          <w:tcW w:w="3120" w:type="dxa"/>
        </w:tcPr>
        <w:p w14:paraId="17954BC1" w14:textId="7A17A3F6" w:rsidR="000C066A" w:rsidRDefault="000C066A" w:rsidP="4DB7431B">
          <w:pPr>
            <w:pStyle w:val="Header"/>
            <w:ind w:right="-115"/>
            <w:jc w:val="right"/>
          </w:pPr>
        </w:p>
      </w:tc>
    </w:tr>
  </w:tbl>
  <w:p w14:paraId="19992E15" w14:textId="495BD974" w:rsidR="000C066A" w:rsidRDefault="000C066A" w:rsidP="4DB74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0C066A" w14:paraId="3C74DF47" w14:textId="77777777" w:rsidTr="4DB7431B">
      <w:tc>
        <w:tcPr>
          <w:tcW w:w="3120" w:type="dxa"/>
        </w:tcPr>
        <w:p w14:paraId="0B893DC3" w14:textId="7EADBE92" w:rsidR="000C066A" w:rsidRDefault="000C066A" w:rsidP="4DB7431B">
          <w:pPr>
            <w:pStyle w:val="Header"/>
            <w:ind w:left="-115"/>
          </w:pPr>
        </w:p>
      </w:tc>
      <w:tc>
        <w:tcPr>
          <w:tcW w:w="3120" w:type="dxa"/>
        </w:tcPr>
        <w:p w14:paraId="072EE86B" w14:textId="141D5AC0" w:rsidR="000C066A" w:rsidRDefault="000C066A" w:rsidP="4DB7431B">
          <w:pPr>
            <w:pStyle w:val="Header"/>
            <w:jc w:val="center"/>
          </w:pPr>
        </w:p>
      </w:tc>
      <w:tc>
        <w:tcPr>
          <w:tcW w:w="3120" w:type="dxa"/>
        </w:tcPr>
        <w:p w14:paraId="68964351" w14:textId="440C25F1" w:rsidR="000C066A" w:rsidRDefault="000C066A" w:rsidP="4DB7431B">
          <w:pPr>
            <w:pStyle w:val="Header"/>
            <w:ind w:right="-115"/>
            <w:jc w:val="right"/>
          </w:pPr>
        </w:p>
      </w:tc>
    </w:tr>
  </w:tbl>
  <w:p w14:paraId="224C45D6" w14:textId="73EF54BA" w:rsidR="000C066A" w:rsidRDefault="000C066A" w:rsidP="4DB743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0C066A" w14:paraId="1EF76F38" w14:textId="77777777" w:rsidTr="4DB7431B">
      <w:tc>
        <w:tcPr>
          <w:tcW w:w="3120" w:type="dxa"/>
        </w:tcPr>
        <w:p w14:paraId="1530A9D8" w14:textId="6C4696CF" w:rsidR="000C066A" w:rsidRDefault="000C066A" w:rsidP="4DB7431B">
          <w:pPr>
            <w:pStyle w:val="Header"/>
            <w:ind w:left="-115"/>
          </w:pPr>
        </w:p>
      </w:tc>
      <w:tc>
        <w:tcPr>
          <w:tcW w:w="3120" w:type="dxa"/>
        </w:tcPr>
        <w:p w14:paraId="1272055C" w14:textId="170A9EAE" w:rsidR="000C066A" w:rsidRDefault="000C066A" w:rsidP="4DB7431B">
          <w:pPr>
            <w:pStyle w:val="Header"/>
            <w:jc w:val="center"/>
          </w:pPr>
        </w:p>
      </w:tc>
      <w:tc>
        <w:tcPr>
          <w:tcW w:w="3120" w:type="dxa"/>
        </w:tcPr>
        <w:p w14:paraId="63B576D4" w14:textId="4AD7296F" w:rsidR="000C066A" w:rsidRDefault="000C066A" w:rsidP="4DB7431B">
          <w:pPr>
            <w:pStyle w:val="Header"/>
            <w:ind w:right="-115"/>
            <w:jc w:val="right"/>
          </w:pPr>
        </w:p>
      </w:tc>
    </w:tr>
  </w:tbl>
  <w:p w14:paraId="5F602EC4" w14:textId="54ABABF9" w:rsidR="000C066A" w:rsidRDefault="000C066A" w:rsidP="4DB743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0C066A" w14:paraId="5E2F2CF3" w14:textId="77777777" w:rsidTr="4DB7431B">
      <w:tc>
        <w:tcPr>
          <w:tcW w:w="3120" w:type="dxa"/>
        </w:tcPr>
        <w:p w14:paraId="6DC20481" w14:textId="4B011CF2" w:rsidR="000C066A" w:rsidRDefault="000C066A" w:rsidP="4DB7431B">
          <w:pPr>
            <w:pStyle w:val="Header"/>
            <w:ind w:left="-115"/>
          </w:pPr>
        </w:p>
      </w:tc>
      <w:tc>
        <w:tcPr>
          <w:tcW w:w="3120" w:type="dxa"/>
        </w:tcPr>
        <w:p w14:paraId="4E76E4FF" w14:textId="77F13896" w:rsidR="000C066A" w:rsidRDefault="000C066A" w:rsidP="4DB7431B">
          <w:pPr>
            <w:pStyle w:val="Header"/>
            <w:jc w:val="center"/>
          </w:pPr>
        </w:p>
      </w:tc>
      <w:tc>
        <w:tcPr>
          <w:tcW w:w="3120" w:type="dxa"/>
        </w:tcPr>
        <w:p w14:paraId="63B83624" w14:textId="2D848791" w:rsidR="000C066A" w:rsidRDefault="000C066A" w:rsidP="4DB7431B">
          <w:pPr>
            <w:pStyle w:val="Header"/>
            <w:ind w:right="-115"/>
            <w:jc w:val="right"/>
          </w:pPr>
        </w:p>
      </w:tc>
    </w:tr>
  </w:tbl>
  <w:p w14:paraId="70F5413D" w14:textId="61620BA4" w:rsidR="000C066A" w:rsidRDefault="000C066A" w:rsidP="4DB74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upperRoman"/>
      <w:lvlText w:val="%1."/>
      <w:lvlJc w:val="left"/>
      <w:pPr>
        <w:tabs>
          <w:tab w:val="num" w:pos="720"/>
        </w:tabs>
        <w:ind w:left="720" w:firstLine="0"/>
      </w:pPr>
      <w:rPr>
        <w:rFonts w:hint="default"/>
        <w:color w:val="000000"/>
        <w:position w:val="0"/>
        <w:sz w:val="24"/>
      </w:rPr>
    </w:lvl>
    <w:lvl w:ilvl="1">
      <w:start w:val="1"/>
      <w:numFmt w:val="lowerLetter"/>
      <w:suff w:val="nothing"/>
      <w:lvlText w:val="%2."/>
      <w:lvlJc w:val="left"/>
      <w:pPr>
        <w:ind w:left="0" w:firstLine="108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1" w15:restartNumberingAfterBreak="0">
    <w:nsid w:val="04A42EED"/>
    <w:multiLevelType w:val="hybridMultilevel"/>
    <w:tmpl w:val="C6B6D6C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2406CC"/>
    <w:multiLevelType w:val="hybridMultilevel"/>
    <w:tmpl w:val="C158C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F4458A"/>
    <w:multiLevelType w:val="hybridMultilevel"/>
    <w:tmpl w:val="F8940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8246E"/>
    <w:multiLevelType w:val="multilevel"/>
    <w:tmpl w:val="A412DF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917C54"/>
    <w:multiLevelType w:val="hybridMultilevel"/>
    <w:tmpl w:val="02583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4F4860"/>
    <w:multiLevelType w:val="hybridMultilevel"/>
    <w:tmpl w:val="53AAFC4C"/>
    <w:lvl w:ilvl="0" w:tplc="252439D6">
      <w:start w:val="1"/>
      <w:numFmt w:val="upperRoman"/>
      <w:lvlText w:val="%1."/>
      <w:lvlJc w:val="left"/>
      <w:pPr>
        <w:ind w:left="1080" w:hanging="720"/>
      </w:pPr>
      <w:rPr>
        <w:rFonts w:ascii="Times New Roman" w:hAnsi="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80B77"/>
    <w:multiLevelType w:val="hybridMultilevel"/>
    <w:tmpl w:val="AFB4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96D0F"/>
    <w:multiLevelType w:val="hybridMultilevel"/>
    <w:tmpl w:val="12D28708"/>
    <w:lvl w:ilvl="0" w:tplc="AD8C5C66">
      <w:start w:val="1"/>
      <w:numFmt w:val="upperLetter"/>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939EC"/>
    <w:multiLevelType w:val="hybridMultilevel"/>
    <w:tmpl w:val="061251FC"/>
    <w:numStyleLink w:val="ImportedStyle1"/>
  </w:abstractNum>
  <w:abstractNum w:abstractNumId="10" w15:restartNumberingAfterBreak="0">
    <w:nsid w:val="2C417919"/>
    <w:multiLevelType w:val="multilevel"/>
    <w:tmpl w:val="1A7A13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D0107D"/>
    <w:multiLevelType w:val="hybridMultilevel"/>
    <w:tmpl w:val="65EEC59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53A37A7"/>
    <w:multiLevelType w:val="multilevel"/>
    <w:tmpl w:val="890A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5450A0"/>
    <w:multiLevelType w:val="hybridMultilevel"/>
    <w:tmpl w:val="CB6A4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7F282A"/>
    <w:multiLevelType w:val="multilevel"/>
    <w:tmpl w:val="00980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7E4161"/>
    <w:multiLevelType w:val="hybridMultilevel"/>
    <w:tmpl w:val="F266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C2271"/>
    <w:multiLevelType w:val="hybridMultilevel"/>
    <w:tmpl w:val="28A24438"/>
    <w:styleLink w:val="ImportedStyle2"/>
    <w:lvl w:ilvl="0" w:tplc="A32A32DE">
      <w:start w:val="1"/>
      <w:numFmt w:val="lowerLetter"/>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rPr>
    </w:lvl>
    <w:lvl w:ilvl="1" w:tplc="E1400A68">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rPr>
    </w:lvl>
    <w:lvl w:ilvl="2" w:tplc="BA8C3DA6">
      <w:start w:val="1"/>
      <w:numFmt w:val="lowerRoman"/>
      <w:lvlText w:val="%3."/>
      <w:lvlJc w:val="left"/>
      <w:pPr>
        <w:ind w:left="2160" w:hanging="300"/>
      </w:pPr>
      <w:rPr>
        <w:rFonts w:hAnsi="Arial Unicode MS"/>
        <w:i/>
        <w:iCs/>
        <w:caps w:val="0"/>
        <w:smallCaps w:val="0"/>
        <w:strike w:val="0"/>
        <w:dstrike w:val="0"/>
        <w:color w:val="000000"/>
        <w:spacing w:val="0"/>
        <w:w w:val="100"/>
        <w:kern w:val="0"/>
        <w:position w:val="0"/>
        <w:highlight w:val="none"/>
        <w:vertAlign w:val="baseline"/>
      </w:rPr>
    </w:lvl>
    <w:lvl w:ilvl="3" w:tplc="721AD764">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rPr>
    </w:lvl>
    <w:lvl w:ilvl="4" w:tplc="C36C7A36">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rPr>
    </w:lvl>
    <w:lvl w:ilvl="5" w:tplc="ED80C8CA">
      <w:start w:val="1"/>
      <w:numFmt w:val="lowerRoman"/>
      <w:lvlText w:val="%6."/>
      <w:lvlJc w:val="left"/>
      <w:pPr>
        <w:ind w:left="4320" w:hanging="300"/>
      </w:pPr>
      <w:rPr>
        <w:rFonts w:hAnsi="Arial Unicode MS"/>
        <w:i/>
        <w:iCs/>
        <w:caps w:val="0"/>
        <w:smallCaps w:val="0"/>
        <w:strike w:val="0"/>
        <w:dstrike w:val="0"/>
        <w:color w:val="000000"/>
        <w:spacing w:val="0"/>
        <w:w w:val="100"/>
        <w:kern w:val="0"/>
        <w:position w:val="0"/>
        <w:highlight w:val="none"/>
        <w:vertAlign w:val="baseline"/>
      </w:rPr>
    </w:lvl>
    <w:lvl w:ilvl="6" w:tplc="99664C48">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rPr>
    </w:lvl>
    <w:lvl w:ilvl="7" w:tplc="F4B21C34">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rPr>
    </w:lvl>
    <w:lvl w:ilvl="8" w:tplc="787EE5B0">
      <w:start w:val="1"/>
      <w:numFmt w:val="lowerRoman"/>
      <w:lvlText w:val="%9."/>
      <w:lvlJc w:val="left"/>
      <w:pPr>
        <w:ind w:left="6480" w:hanging="300"/>
      </w:pPr>
      <w:rPr>
        <w:rFonts w:hAnsi="Arial Unicode MS"/>
        <w:i/>
        <w:iCs/>
        <w:caps w:val="0"/>
        <w:smallCaps w:val="0"/>
        <w:strike w:val="0"/>
        <w:dstrike w:val="0"/>
        <w:color w:val="000000"/>
        <w:spacing w:val="0"/>
        <w:w w:val="100"/>
        <w:kern w:val="0"/>
        <w:position w:val="0"/>
        <w:highlight w:val="none"/>
        <w:vertAlign w:val="baseline"/>
      </w:rPr>
    </w:lvl>
  </w:abstractNum>
  <w:abstractNum w:abstractNumId="17" w15:restartNumberingAfterBreak="0">
    <w:nsid w:val="41120521"/>
    <w:multiLevelType w:val="multilevel"/>
    <w:tmpl w:val="CC4E4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BE1980"/>
    <w:multiLevelType w:val="hybridMultilevel"/>
    <w:tmpl w:val="E79E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D7183"/>
    <w:multiLevelType w:val="hybridMultilevel"/>
    <w:tmpl w:val="061251FC"/>
    <w:styleLink w:val="ImportedStyle1"/>
    <w:lvl w:ilvl="0" w:tplc="94F4F6F6">
      <w:start w:val="1"/>
      <w:numFmt w:val="upperLetter"/>
      <w:lvlText w:val="%1."/>
      <w:lvlJc w:val="left"/>
      <w:pPr>
        <w:ind w:left="810" w:hanging="360"/>
      </w:pPr>
      <w:rPr>
        <w:rFonts w:hAnsi="Arial Unicode MS"/>
        <w:i/>
        <w:iCs/>
        <w:caps w:val="0"/>
        <w:smallCaps w:val="0"/>
        <w:strike w:val="0"/>
        <w:dstrike w:val="0"/>
        <w:color w:val="000000"/>
        <w:spacing w:val="0"/>
        <w:w w:val="100"/>
        <w:kern w:val="0"/>
        <w:position w:val="0"/>
        <w:highlight w:val="none"/>
        <w:vertAlign w:val="baseline"/>
      </w:rPr>
    </w:lvl>
    <w:lvl w:ilvl="1" w:tplc="DE529CF4">
      <w:start w:val="1"/>
      <w:numFmt w:val="lowerLetter"/>
      <w:lvlText w:val="%2."/>
      <w:lvlJc w:val="left"/>
      <w:pPr>
        <w:ind w:left="1530" w:hanging="360"/>
      </w:pPr>
      <w:rPr>
        <w:rFonts w:hAnsi="Arial Unicode MS"/>
        <w:i/>
        <w:iCs/>
        <w:caps w:val="0"/>
        <w:smallCaps w:val="0"/>
        <w:strike w:val="0"/>
        <w:dstrike w:val="0"/>
        <w:color w:val="000000"/>
        <w:spacing w:val="0"/>
        <w:w w:val="100"/>
        <w:kern w:val="0"/>
        <w:position w:val="0"/>
        <w:highlight w:val="none"/>
        <w:vertAlign w:val="baseline"/>
      </w:rPr>
    </w:lvl>
    <w:lvl w:ilvl="2" w:tplc="A3FEBD8C">
      <w:start w:val="1"/>
      <w:numFmt w:val="lowerRoman"/>
      <w:lvlText w:val="%3."/>
      <w:lvlJc w:val="left"/>
      <w:pPr>
        <w:ind w:left="2250" w:hanging="300"/>
      </w:pPr>
      <w:rPr>
        <w:rFonts w:hAnsi="Arial Unicode MS"/>
        <w:i/>
        <w:iCs/>
        <w:caps w:val="0"/>
        <w:smallCaps w:val="0"/>
        <w:strike w:val="0"/>
        <w:dstrike w:val="0"/>
        <w:color w:val="000000"/>
        <w:spacing w:val="0"/>
        <w:w w:val="100"/>
        <w:kern w:val="0"/>
        <w:position w:val="0"/>
        <w:highlight w:val="none"/>
        <w:vertAlign w:val="baseline"/>
      </w:rPr>
    </w:lvl>
    <w:lvl w:ilvl="3" w:tplc="4CA2327A">
      <w:start w:val="1"/>
      <w:numFmt w:val="decimal"/>
      <w:lvlText w:val="%4."/>
      <w:lvlJc w:val="left"/>
      <w:pPr>
        <w:ind w:left="2970" w:hanging="360"/>
      </w:pPr>
      <w:rPr>
        <w:rFonts w:hAnsi="Arial Unicode MS"/>
        <w:i/>
        <w:iCs/>
        <w:caps w:val="0"/>
        <w:smallCaps w:val="0"/>
        <w:strike w:val="0"/>
        <w:dstrike w:val="0"/>
        <w:color w:val="000000"/>
        <w:spacing w:val="0"/>
        <w:w w:val="100"/>
        <w:kern w:val="0"/>
        <w:position w:val="0"/>
        <w:highlight w:val="none"/>
        <w:vertAlign w:val="baseline"/>
      </w:rPr>
    </w:lvl>
    <w:lvl w:ilvl="4" w:tplc="D8B4F9F4">
      <w:start w:val="1"/>
      <w:numFmt w:val="lowerLetter"/>
      <w:lvlText w:val="%5."/>
      <w:lvlJc w:val="left"/>
      <w:pPr>
        <w:ind w:left="3690" w:hanging="360"/>
      </w:pPr>
      <w:rPr>
        <w:rFonts w:hAnsi="Arial Unicode MS"/>
        <w:i/>
        <w:iCs/>
        <w:caps w:val="0"/>
        <w:smallCaps w:val="0"/>
        <w:strike w:val="0"/>
        <w:dstrike w:val="0"/>
        <w:color w:val="000000"/>
        <w:spacing w:val="0"/>
        <w:w w:val="100"/>
        <w:kern w:val="0"/>
        <w:position w:val="0"/>
        <w:highlight w:val="none"/>
        <w:vertAlign w:val="baseline"/>
      </w:rPr>
    </w:lvl>
    <w:lvl w:ilvl="5" w:tplc="B7000458">
      <w:start w:val="1"/>
      <w:numFmt w:val="lowerRoman"/>
      <w:lvlText w:val="%6."/>
      <w:lvlJc w:val="left"/>
      <w:pPr>
        <w:ind w:left="4410" w:hanging="300"/>
      </w:pPr>
      <w:rPr>
        <w:rFonts w:hAnsi="Arial Unicode MS"/>
        <w:i/>
        <w:iCs/>
        <w:caps w:val="0"/>
        <w:smallCaps w:val="0"/>
        <w:strike w:val="0"/>
        <w:dstrike w:val="0"/>
        <w:color w:val="000000"/>
        <w:spacing w:val="0"/>
        <w:w w:val="100"/>
        <w:kern w:val="0"/>
        <w:position w:val="0"/>
        <w:highlight w:val="none"/>
        <w:vertAlign w:val="baseline"/>
      </w:rPr>
    </w:lvl>
    <w:lvl w:ilvl="6" w:tplc="10BA049A">
      <w:start w:val="1"/>
      <w:numFmt w:val="decimal"/>
      <w:lvlText w:val="%7."/>
      <w:lvlJc w:val="left"/>
      <w:pPr>
        <w:ind w:left="5130" w:hanging="360"/>
      </w:pPr>
      <w:rPr>
        <w:rFonts w:hAnsi="Arial Unicode MS"/>
        <w:i/>
        <w:iCs/>
        <w:caps w:val="0"/>
        <w:smallCaps w:val="0"/>
        <w:strike w:val="0"/>
        <w:dstrike w:val="0"/>
        <w:color w:val="000000"/>
        <w:spacing w:val="0"/>
        <w:w w:val="100"/>
        <w:kern w:val="0"/>
        <w:position w:val="0"/>
        <w:highlight w:val="none"/>
        <w:vertAlign w:val="baseline"/>
      </w:rPr>
    </w:lvl>
    <w:lvl w:ilvl="7" w:tplc="0924E3DA">
      <w:start w:val="1"/>
      <w:numFmt w:val="lowerLetter"/>
      <w:lvlText w:val="%8."/>
      <w:lvlJc w:val="left"/>
      <w:pPr>
        <w:ind w:left="5850" w:hanging="360"/>
      </w:pPr>
      <w:rPr>
        <w:rFonts w:hAnsi="Arial Unicode MS"/>
        <w:i/>
        <w:iCs/>
        <w:caps w:val="0"/>
        <w:smallCaps w:val="0"/>
        <w:strike w:val="0"/>
        <w:dstrike w:val="0"/>
        <w:color w:val="000000"/>
        <w:spacing w:val="0"/>
        <w:w w:val="100"/>
        <w:kern w:val="0"/>
        <w:position w:val="0"/>
        <w:highlight w:val="none"/>
        <w:vertAlign w:val="baseline"/>
      </w:rPr>
    </w:lvl>
    <w:lvl w:ilvl="8" w:tplc="C3FC5816">
      <w:start w:val="1"/>
      <w:numFmt w:val="lowerRoman"/>
      <w:lvlText w:val="%9."/>
      <w:lvlJc w:val="left"/>
      <w:pPr>
        <w:ind w:left="6570" w:hanging="300"/>
      </w:pPr>
      <w:rPr>
        <w:rFonts w:hAnsi="Arial Unicode MS"/>
        <w:i/>
        <w:iCs/>
        <w:caps w:val="0"/>
        <w:smallCaps w:val="0"/>
        <w:strike w:val="0"/>
        <w:dstrike w:val="0"/>
        <w:color w:val="000000"/>
        <w:spacing w:val="0"/>
        <w:w w:val="100"/>
        <w:kern w:val="0"/>
        <w:position w:val="0"/>
        <w:highlight w:val="none"/>
        <w:vertAlign w:val="baseline"/>
      </w:rPr>
    </w:lvl>
  </w:abstractNum>
  <w:abstractNum w:abstractNumId="20" w15:restartNumberingAfterBreak="0">
    <w:nsid w:val="4ABC5AF2"/>
    <w:multiLevelType w:val="hybridMultilevel"/>
    <w:tmpl w:val="9914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C56F83"/>
    <w:multiLevelType w:val="hybridMultilevel"/>
    <w:tmpl w:val="B5982460"/>
    <w:lvl w:ilvl="0" w:tplc="F58EE79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8F86391"/>
    <w:multiLevelType w:val="hybridMultilevel"/>
    <w:tmpl w:val="28A24438"/>
    <w:numStyleLink w:val="ImportedStyle2"/>
  </w:abstractNum>
  <w:abstractNum w:abstractNumId="23" w15:restartNumberingAfterBreak="0">
    <w:nsid w:val="60A42D6F"/>
    <w:multiLevelType w:val="hybridMultilevel"/>
    <w:tmpl w:val="87DC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3316F"/>
    <w:multiLevelType w:val="hybridMultilevel"/>
    <w:tmpl w:val="5BECD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49E3BC4"/>
    <w:multiLevelType w:val="multilevel"/>
    <w:tmpl w:val="0318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6D3AAE"/>
    <w:multiLevelType w:val="hybridMultilevel"/>
    <w:tmpl w:val="E8688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9EE1EB2"/>
    <w:multiLevelType w:val="hybridMultilevel"/>
    <w:tmpl w:val="53AAFC4C"/>
    <w:lvl w:ilvl="0" w:tplc="252439D6">
      <w:start w:val="1"/>
      <w:numFmt w:val="upperRoman"/>
      <w:lvlText w:val="%1."/>
      <w:lvlJc w:val="left"/>
      <w:pPr>
        <w:ind w:left="1080" w:hanging="720"/>
      </w:pPr>
      <w:rPr>
        <w:rFonts w:ascii="Times New Roman" w:hAnsi="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76FB3"/>
    <w:multiLevelType w:val="hybridMultilevel"/>
    <w:tmpl w:val="01268D42"/>
    <w:lvl w:ilvl="0" w:tplc="875EB6AC">
      <w:start w:val="1"/>
      <w:numFmt w:val="bullet"/>
      <w:lvlText w:val=""/>
      <w:lvlJc w:val="left"/>
      <w:pPr>
        <w:ind w:left="720" w:hanging="360"/>
      </w:pPr>
      <w:rPr>
        <w:rFonts w:ascii="Symbol" w:hAnsi="Symbol" w:hint="default"/>
      </w:rPr>
    </w:lvl>
    <w:lvl w:ilvl="1" w:tplc="7E4474D0">
      <w:start w:val="1"/>
      <w:numFmt w:val="bullet"/>
      <w:lvlText w:val="o"/>
      <w:lvlJc w:val="left"/>
      <w:pPr>
        <w:ind w:left="1440" w:hanging="360"/>
      </w:pPr>
      <w:rPr>
        <w:rFonts w:ascii="Courier New" w:hAnsi="Courier New" w:hint="default"/>
      </w:rPr>
    </w:lvl>
    <w:lvl w:ilvl="2" w:tplc="D3D053EC">
      <w:start w:val="1"/>
      <w:numFmt w:val="bullet"/>
      <w:lvlText w:val=""/>
      <w:lvlJc w:val="left"/>
      <w:pPr>
        <w:ind w:left="2160" w:hanging="360"/>
      </w:pPr>
      <w:rPr>
        <w:rFonts w:ascii="Wingdings" w:hAnsi="Wingdings" w:hint="default"/>
      </w:rPr>
    </w:lvl>
    <w:lvl w:ilvl="3" w:tplc="E4287F30">
      <w:start w:val="1"/>
      <w:numFmt w:val="bullet"/>
      <w:lvlText w:val=""/>
      <w:lvlJc w:val="left"/>
      <w:pPr>
        <w:ind w:left="2880" w:hanging="360"/>
      </w:pPr>
      <w:rPr>
        <w:rFonts w:ascii="Symbol" w:hAnsi="Symbol" w:hint="default"/>
      </w:rPr>
    </w:lvl>
    <w:lvl w:ilvl="4" w:tplc="BCE8C326">
      <w:start w:val="1"/>
      <w:numFmt w:val="bullet"/>
      <w:lvlText w:val="o"/>
      <w:lvlJc w:val="left"/>
      <w:pPr>
        <w:ind w:left="3600" w:hanging="360"/>
      </w:pPr>
      <w:rPr>
        <w:rFonts w:ascii="Courier New" w:hAnsi="Courier New" w:hint="default"/>
      </w:rPr>
    </w:lvl>
    <w:lvl w:ilvl="5" w:tplc="23BC58A4">
      <w:start w:val="1"/>
      <w:numFmt w:val="bullet"/>
      <w:lvlText w:val=""/>
      <w:lvlJc w:val="left"/>
      <w:pPr>
        <w:ind w:left="4320" w:hanging="360"/>
      </w:pPr>
      <w:rPr>
        <w:rFonts w:ascii="Wingdings" w:hAnsi="Wingdings" w:hint="default"/>
      </w:rPr>
    </w:lvl>
    <w:lvl w:ilvl="6" w:tplc="21287748">
      <w:start w:val="1"/>
      <w:numFmt w:val="bullet"/>
      <w:lvlText w:val=""/>
      <w:lvlJc w:val="left"/>
      <w:pPr>
        <w:ind w:left="5040" w:hanging="360"/>
      </w:pPr>
      <w:rPr>
        <w:rFonts w:ascii="Symbol" w:hAnsi="Symbol" w:hint="default"/>
      </w:rPr>
    </w:lvl>
    <w:lvl w:ilvl="7" w:tplc="94089F82">
      <w:start w:val="1"/>
      <w:numFmt w:val="bullet"/>
      <w:lvlText w:val="o"/>
      <w:lvlJc w:val="left"/>
      <w:pPr>
        <w:ind w:left="5760" w:hanging="360"/>
      </w:pPr>
      <w:rPr>
        <w:rFonts w:ascii="Courier New" w:hAnsi="Courier New" w:hint="default"/>
      </w:rPr>
    </w:lvl>
    <w:lvl w:ilvl="8" w:tplc="B1E05ABE">
      <w:start w:val="1"/>
      <w:numFmt w:val="bullet"/>
      <w:lvlText w:val=""/>
      <w:lvlJc w:val="left"/>
      <w:pPr>
        <w:ind w:left="6480" w:hanging="360"/>
      </w:pPr>
      <w:rPr>
        <w:rFonts w:ascii="Wingdings" w:hAnsi="Wingdings" w:hint="default"/>
      </w:rPr>
    </w:lvl>
  </w:abstractNum>
  <w:abstractNum w:abstractNumId="29" w15:restartNumberingAfterBreak="0">
    <w:nsid w:val="6A405701"/>
    <w:multiLevelType w:val="hybridMultilevel"/>
    <w:tmpl w:val="0BA06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8D468F"/>
    <w:multiLevelType w:val="hybridMultilevel"/>
    <w:tmpl w:val="3592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B40E4"/>
    <w:multiLevelType w:val="hybridMultilevel"/>
    <w:tmpl w:val="84CA98C2"/>
    <w:lvl w:ilvl="0" w:tplc="26CA62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29795E"/>
    <w:multiLevelType w:val="hybridMultilevel"/>
    <w:tmpl w:val="991E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766631"/>
    <w:multiLevelType w:val="hybridMultilevel"/>
    <w:tmpl w:val="08E2460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DD6791"/>
    <w:multiLevelType w:val="hybridMultilevel"/>
    <w:tmpl w:val="4A4A5E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82106A"/>
    <w:multiLevelType w:val="hybridMultilevel"/>
    <w:tmpl w:val="A0520A46"/>
    <w:lvl w:ilvl="0" w:tplc="0F50DE6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F937E52"/>
    <w:multiLevelType w:val="hybridMultilevel"/>
    <w:tmpl w:val="CDF8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A3590E"/>
    <w:multiLevelType w:val="multilevel"/>
    <w:tmpl w:val="F6AEF70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9"/>
  </w:num>
  <w:num w:numId="3">
    <w:abstractNumId w:val="9"/>
  </w:num>
  <w:num w:numId="4">
    <w:abstractNumId w:val="16"/>
  </w:num>
  <w:num w:numId="5">
    <w:abstractNumId w:val="22"/>
  </w:num>
  <w:num w:numId="6">
    <w:abstractNumId w:val="25"/>
  </w:num>
  <w:num w:numId="7">
    <w:abstractNumId w:val="17"/>
  </w:num>
  <w:num w:numId="8">
    <w:abstractNumId w:val="14"/>
  </w:num>
  <w:num w:numId="9">
    <w:abstractNumId w:val="10"/>
  </w:num>
  <w:num w:numId="10">
    <w:abstractNumId w:val="5"/>
  </w:num>
  <w:num w:numId="11">
    <w:abstractNumId w:val="23"/>
  </w:num>
  <w:num w:numId="12">
    <w:abstractNumId w:val="26"/>
  </w:num>
  <w:num w:numId="13">
    <w:abstractNumId w:val="7"/>
  </w:num>
  <w:num w:numId="14">
    <w:abstractNumId w:val="8"/>
  </w:num>
  <w:num w:numId="15">
    <w:abstractNumId w:val="34"/>
  </w:num>
  <w:num w:numId="16">
    <w:abstractNumId w:val="12"/>
  </w:num>
  <w:num w:numId="17">
    <w:abstractNumId w:val="33"/>
  </w:num>
  <w:num w:numId="18">
    <w:abstractNumId w:val="36"/>
  </w:num>
  <w:num w:numId="19">
    <w:abstractNumId w:val="15"/>
  </w:num>
  <w:num w:numId="20">
    <w:abstractNumId w:val="3"/>
  </w:num>
  <w:num w:numId="21">
    <w:abstractNumId w:val="32"/>
  </w:num>
  <w:num w:numId="22">
    <w:abstractNumId w:val="29"/>
  </w:num>
  <w:num w:numId="23">
    <w:abstractNumId w:val="2"/>
  </w:num>
  <w:num w:numId="24">
    <w:abstractNumId w:val="31"/>
  </w:num>
  <w:num w:numId="25">
    <w:abstractNumId w:val="18"/>
  </w:num>
  <w:num w:numId="26">
    <w:abstractNumId w:val="20"/>
  </w:num>
  <w:num w:numId="27">
    <w:abstractNumId w:val="30"/>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8"/>
  </w:num>
  <w:num w:numId="31">
    <w:abstractNumId w:val="21"/>
  </w:num>
  <w:num w:numId="32">
    <w:abstractNumId w:val="24"/>
  </w:num>
  <w:num w:numId="33">
    <w:abstractNumId w:val="37"/>
  </w:num>
  <w:num w:numId="34">
    <w:abstractNumId w:val="4"/>
  </w:num>
  <w:num w:numId="35">
    <w:abstractNumId w:val="27"/>
  </w:num>
  <w:num w:numId="36">
    <w:abstractNumId w:val="11"/>
  </w:num>
  <w:num w:numId="37">
    <w:abstractNumId w:val="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891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C7"/>
    <w:rsid w:val="00000499"/>
    <w:rsid w:val="000011C6"/>
    <w:rsid w:val="00002824"/>
    <w:rsid w:val="00002AC8"/>
    <w:rsid w:val="00006E88"/>
    <w:rsid w:val="000073F4"/>
    <w:rsid w:val="00007DCA"/>
    <w:rsid w:val="00010767"/>
    <w:rsid w:val="00010BB3"/>
    <w:rsid w:val="00011D6C"/>
    <w:rsid w:val="00013010"/>
    <w:rsid w:val="000142D9"/>
    <w:rsid w:val="00016086"/>
    <w:rsid w:val="00016D79"/>
    <w:rsid w:val="000179E7"/>
    <w:rsid w:val="00017EAA"/>
    <w:rsid w:val="000226DE"/>
    <w:rsid w:val="00022E7F"/>
    <w:rsid w:val="0002320E"/>
    <w:rsid w:val="00023DF1"/>
    <w:rsid w:val="00025002"/>
    <w:rsid w:val="00026CBF"/>
    <w:rsid w:val="00026CDA"/>
    <w:rsid w:val="0003248B"/>
    <w:rsid w:val="00032E59"/>
    <w:rsid w:val="0003301A"/>
    <w:rsid w:val="00036290"/>
    <w:rsid w:val="000365A4"/>
    <w:rsid w:val="0004105A"/>
    <w:rsid w:val="00043411"/>
    <w:rsid w:val="00050F39"/>
    <w:rsid w:val="000521EF"/>
    <w:rsid w:val="0005450B"/>
    <w:rsid w:val="00056141"/>
    <w:rsid w:val="00057F58"/>
    <w:rsid w:val="000609A3"/>
    <w:rsid w:val="0006118E"/>
    <w:rsid w:val="00061F93"/>
    <w:rsid w:val="000633EF"/>
    <w:rsid w:val="00063B61"/>
    <w:rsid w:val="00064301"/>
    <w:rsid w:val="000663C1"/>
    <w:rsid w:val="00067E12"/>
    <w:rsid w:val="00071570"/>
    <w:rsid w:val="00072B45"/>
    <w:rsid w:val="00073BBD"/>
    <w:rsid w:val="00073D59"/>
    <w:rsid w:val="00076F57"/>
    <w:rsid w:val="00080D9F"/>
    <w:rsid w:val="00080F41"/>
    <w:rsid w:val="00081730"/>
    <w:rsid w:val="0008217F"/>
    <w:rsid w:val="000853B5"/>
    <w:rsid w:val="0008573E"/>
    <w:rsid w:val="00086164"/>
    <w:rsid w:val="00086A89"/>
    <w:rsid w:val="0008719B"/>
    <w:rsid w:val="00087FEC"/>
    <w:rsid w:val="00090D3A"/>
    <w:rsid w:val="00090DF8"/>
    <w:rsid w:val="00090F63"/>
    <w:rsid w:val="0009202B"/>
    <w:rsid w:val="00093234"/>
    <w:rsid w:val="0009605A"/>
    <w:rsid w:val="000A0FB1"/>
    <w:rsid w:val="000A2D12"/>
    <w:rsid w:val="000A4852"/>
    <w:rsid w:val="000A6C8C"/>
    <w:rsid w:val="000A7278"/>
    <w:rsid w:val="000A7801"/>
    <w:rsid w:val="000B0B6D"/>
    <w:rsid w:val="000B3902"/>
    <w:rsid w:val="000B3AFE"/>
    <w:rsid w:val="000B3B79"/>
    <w:rsid w:val="000B3F34"/>
    <w:rsid w:val="000B5179"/>
    <w:rsid w:val="000B6406"/>
    <w:rsid w:val="000B70AA"/>
    <w:rsid w:val="000C0298"/>
    <w:rsid w:val="000C066A"/>
    <w:rsid w:val="000C69B0"/>
    <w:rsid w:val="000C7406"/>
    <w:rsid w:val="000C7809"/>
    <w:rsid w:val="000D30FE"/>
    <w:rsid w:val="000D3450"/>
    <w:rsid w:val="000D469C"/>
    <w:rsid w:val="000E6CD0"/>
    <w:rsid w:val="000E7A25"/>
    <w:rsid w:val="000F06E0"/>
    <w:rsid w:val="000F35A7"/>
    <w:rsid w:val="000F3B51"/>
    <w:rsid w:val="000F6191"/>
    <w:rsid w:val="000F768C"/>
    <w:rsid w:val="000F7AAA"/>
    <w:rsid w:val="000F7D65"/>
    <w:rsid w:val="000F7E88"/>
    <w:rsid w:val="000F7F95"/>
    <w:rsid w:val="001006DE"/>
    <w:rsid w:val="00100C9B"/>
    <w:rsid w:val="001010D8"/>
    <w:rsid w:val="001019FA"/>
    <w:rsid w:val="00104B24"/>
    <w:rsid w:val="00105D30"/>
    <w:rsid w:val="00105F64"/>
    <w:rsid w:val="00107145"/>
    <w:rsid w:val="00107DA3"/>
    <w:rsid w:val="00110672"/>
    <w:rsid w:val="00110D42"/>
    <w:rsid w:val="00110D83"/>
    <w:rsid w:val="001110C8"/>
    <w:rsid w:val="001112C2"/>
    <w:rsid w:val="001119DC"/>
    <w:rsid w:val="0011229F"/>
    <w:rsid w:val="001127CE"/>
    <w:rsid w:val="0011282E"/>
    <w:rsid w:val="00112C79"/>
    <w:rsid w:val="001131D6"/>
    <w:rsid w:val="001138AF"/>
    <w:rsid w:val="00115026"/>
    <w:rsid w:val="001227C6"/>
    <w:rsid w:val="00123773"/>
    <w:rsid w:val="00126B88"/>
    <w:rsid w:val="00127592"/>
    <w:rsid w:val="0013017A"/>
    <w:rsid w:val="001321F4"/>
    <w:rsid w:val="0013313A"/>
    <w:rsid w:val="00136D6C"/>
    <w:rsid w:val="00137132"/>
    <w:rsid w:val="001511E3"/>
    <w:rsid w:val="00151288"/>
    <w:rsid w:val="0015164A"/>
    <w:rsid w:val="00151998"/>
    <w:rsid w:val="00152396"/>
    <w:rsid w:val="00153771"/>
    <w:rsid w:val="0015430B"/>
    <w:rsid w:val="001544BD"/>
    <w:rsid w:val="0016465E"/>
    <w:rsid w:val="001648F3"/>
    <w:rsid w:val="00171356"/>
    <w:rsid w:val="00174628"/>
    <w:rsid w:val="0017583D"/>
    <w:rsid w:val="00175DF6"/>
    <w:rsid w:val="00175F32"/>
    <w:rsid w:val="00180989"/>
    <w:rsid w:val="00181D52"/>
    <w:rsid w:val="0018452B"/>
    <w:rsid w:val="001846C5"/>
    <w:rsid w:val="001878AA"/>
    <w:rsid w:val="00190B44"/>
    <w:rsid w:val="00191EEA"/>
    <w:rsid w:val="0019399D"/>
    <w:rsid w:val="001941E9"/>
    <w:rsid w:val="00194375"/>
    <w:rsid w:val="001A3840"/>
    <w:rsid w:val="001A5885"/>
    <w:rsid w:val="001B1BE6"/>
    <w:rsid w:val="001B3A92"/>
    <w:rsid w:val="001B3ECC"/>
    <w:rsid w:val="001B45C4"/>
    <w:rsid w:val="001B6117"/>
    <w:rsid w:val="001B6F0C"/>
    <w:rsid w:val="001B73E4"/>
    <w:rsid w:val="001B7B34"/>
    <w:rsid w:val="001B7B3C"/>
    <w:rsid w:val="001C55B0"/>
    <w:rsid w:val="001C7848"/>
    <w:rsid w:val="001D1724"/>
    <w:rsid w:val="001D1A94"/>
    <w:rsid w:val="001D25D1"/>
    <w:rsid w:val="001D4C80"/>
    <w:rsid w:val="001E048A"/>
    <w:rsid w:val="001E0D8B"/>
    <w:rsid w:val="001E272B"/>
    <w:rsid w:val="001E3485"/>
    <w:rsid w:val="001E5BFC"/>
    <w:rsid w:val="001E6C4E"/>
    <w:rsid w:val="001E7BF7"/>
    <w:rsid w:val="001E7FED"/>
    <w:rsid w:val="001F0DF8"/>
    <w:rsid w:val="001F1F04"/>
    <w:rsid w:val="001F6EB7"/>
    <w:rsid w:val="00202A11"/>
    <w:rsid w:val="00203083"/>
    <w:rsid w:val="002036EC"/>
    <w:rsid w:val="002066CB"/>
    <w:rsid w:val="00206DE3"/>
    <w:rsid w:val="00207A22"/>
    <w:rsid w:val="00207DE7"/>
    <w:rsid w:val="0021227D"/>
    <w:rsid w:val="0021277A"/>
    <w:rsid w:val="002165CE"/>
    <w:rsid w:val="002165E1"/>
    <w:rsid w:val="00216966"/>
    <w:rsid w:val="00217F81"/>
    <w:rsid w:val="0022074C"/>
    <w:rsid w:val="00222566"/>
    <w:rsid w:val="00222B47"/>
    <w:rsid w:val="00225C0E"/>
    <w:rsid w:val="00226A9A"/>
    <w:rsid w:val="0023004C"/>
    <w:rsid w:val="00230440"/>
    <w:rsid w:val="00232C63"/>
    <w:rsid w:val="00232FEE"/>
    <w:rsid w:val="00234894"/>
    <w:rsid w:val="002359B1"/>
    <w:rsid w:val="002374AE"/>
    <w:rsid w:val="00237EFD"/>
    <w:rsid w:val="00242074"/>
    <w:rsid w:val="00245C9E"/>
    <w:rsid w:val="00247752"/>
    <w:rsid w:val="0025204B"/>
    <w:rsid w:val="00252857"/>
    <w:rsid w:val="0025424F"/>
    <w:rsid w:val="0025498E"/>
    <w:rsid w:val="00254BD0"/>
    <w:rsid w:val="002550B9"/>
    <w:rsid w:val="00260B9E"/>
    <w:rsid w:val="00262BD4"/>
    <w:rsid w:val="0026314F"/>
    <w:rsid w:val="002665F8"/>
    <w:rsid w:val="002669A9"/>
    <w:rsid w:val="00266A11"/>
    <w:rsid w:val="00270AE9"/>
    <w:rsid w:val="00272F1F"/>
    <w:rsid w:val="002731C1"/>
    <w:rsid w:val="00274770"/>
    <w:rsid w:val="00275B14"/>
    <w:rsid w:val="002803C3"/>
    <w:rsid w:val="002823AD"/>
    <w:rsid w:val="002870BF"/>
    <w:rsid w:val="002902FB"/>
    <w:rsid w:val="00291CE6"/>
    <w:rsid w:val="00291DE8"/>
    <w:rsid w:val="0029285C"/>
    <w:rsid w:val="0029285E"/>
    <w:rsid w:val="002962A3"/>
    <w:rsid w:val="002A23B3"/>
    <w:rsid w:val="002A2A9D"/>
    <w:rsid w:val="002A3432"/>
    <w:rsid w:val="002A5B6F"/>
    <w:rsid w:val="002A5C6E"/>
    <w:rsid w:val="002A5D5C"/>
    <w:rsid w:val="002A6DAF"/>
    <w:rsid w:val="002B0604"/>
    <w:rsid w:val="002B0CEF"/>
    <w:rsid w:val="002B440A"/>
    <w:rsid w:val="002B6A8B"/>
    <w:rsid w:val="002B7EB0"/>
    <w:rsid w:val="002C1615"/>
    <w:rsid w:val="002C4D53"/>
    <w:rsid w:val="002C69B5"/>
    <w:rsid w:val="002C7745"/>
    <w:rsid w:val="002D15F8"/>
    <w:rsid w:val="002D1980"/>
    <w:rsid w:val="002D32E6"/>
    <w:rsid w:val="002D488F"/>
    <w:rsid w:val="002D4ED4"/>
    <w:rsid w:val="002E1039"/>
    <w:rsid w:val="002E1AA0"/>
    <w:rsid w:val="002E29AD"/>
    <w:rsid w:val="002E7E9D"/>
    <w:rsid w:val="002F023D"/>
    <w:rsid w:val="002F1D44"/>
    <w:rsid w:val="002F1DEA"/>
    <w:rsid w:val="002F314E"/>
    <w:rsid w:val="002F4BB6"/>
    <w:rsid w:val="002F6817"/>
    <w:rsid w:val="002F7D7B"/>
    <w:rsid w:val="0030371C"/>
    <w:rsid w:val="00304EEF"/>
    <w:rsid w:val="00305CB9"/>
    <w:rsid w:val="00306F86"/>
    <w:rsid w:val="00310932"/>
    <w:rsid w:val="00313812"/>
    <w:rsid w:val="00313E16"/>
    <w:rsid w:val="00315FA8"/>
    <w:rsid w:val="00321B5B"/>
    <w:rsid w:val="0032316B"/>
    <w:rsid w:val="00323B47"/>
    <w:rsid w:val="003257C6"/>
    <w:rsid w:val="00326B31"/>
    <w:rsid w:val="00326E62"/>
    <w:rsid w:val="00327336"/>
    <w:rsid w:val="003276F1"/>
    <w:rsid w:val="0033072B"/>
    <w:rsid w:val="00330C06"/>
    <w:rsid w:val="00331D32"/>
    <w:rsid w:val="00333673"/>
    <w:rsid w:val="00333A2B"/>
    <w:rsid w:val="00336611"/>
    <w:rsid w:val="0034522A"/>
    <w:rsid w:val="00345834"/>
    <w:rsid w:val="00346828"/>
    <w:rsid w:val="00346885"/>
    <w:rsid w:val="0034749C"/>
    <w:rsid w:val="00347FDC"/>
    <w:rsid w:val="0035139F"/>
    <w:rsid w:val="00355BD6"/>
    <w:rsid w:val="00360505"/>
    <w:rsid w:val="003620E5"/>
    <w:rsid w:val="00362E8E"/>
    <w:rsid w:val="00363E1B"/>
    <w:rsid w:val="00364F18"/>
    <w:rsid w:val="00364F83"/>
    <w:rsid w:val="003651D7"/>
    <w:rsid w:val="0036614E"/>
    <w:rsid w:val="0036742E"/>
    <w:rsid w:val="00370029"/>
    <w:rsid w:val="00373BF7"/>
    <w:rsid w:val="003740FD"/>
    <w:rsid w:val="00375E0A"/>
    <w:rsid w:val="003806F1"/>
    <w:rsid w:val="003812E4"/>
    <w:rsid w:val="00382F3D"/>
    <w:rsid w:val="0038329A"/>
    <w:rsid w:val="0038539D"/>
    <w:rsid w:val="003856AE"/>
    <w:rsid w:val="00386761"/>
    <w:rsid w:val="00386D5D"/>
    <w:rsid w:val="003904DF"/>
    <w:rsid w:val="0039135A"/>
    <w:rsid w:val="00391AC8"/>
    <w:rsid w:val="0039386E"/>
    <w:rsid w:val="003942F8"/>
    <w:rsid w:val="00394852"/>
    <w:rsid w:val="00395FA3"/>
    <w:rsid w:val="00397E86"/>
    <w:rsid w:val="003A08F1"/>
    <w:rsid w:val="003A2BB4"/>
    <w:rsid w:val="003A4289"/>
    <w:rsid w:val="003A4A67"/>
    <w:rsid w:val="003A4EE4"/>
    <w:rsid w:val="003A5F32"/>
    <w:rsid w:val="003A65D8"/>
    <w:rsid w:val="003B0516"/>
    <w:rsid w:val="003B4063"/>
    <w:rsid w:val="003B4DD7"/>
    <w:rsid w:val="003B5CA1"/>
    <w:rsid w:val="003C290E"/>
    <w:rsid w:val="003C36F8"/>
    <w:rsid w:val="003C3F8C"/>
    <w:rsid w:val="003C6D5B"/>
    <w:rsid w:val="003D00DF"/>
    <w:rsid w:val="003D3B75"/>
    <w:rsid w:val="003D4296"/>
    <w:rsid w:val="003D4621"/>
    <w:rsid w:val="003D564F"/>
    <w:rsid w:val="003D5F2E"/>
    <w:rsid w:val="003E2079"/>
    <w:rsid w:val="003E4E72"/>
    <w:rsid w:val="003E5BE6"/>
    <w:rsid w:val="003E6230"/>
    <w:rsid w:val="003F10A0"/>
    <w:rsid w:val="003F2E9B"/>
    <w:rsid w:val="003F4BF3"/>
    <w:rsid w:val="003F6552"/>
    <w:rsid w:val="003F700A"/>
    <w:rsid w:val="003F7CBD"/>
    <w:rsid w:val="003F7E3A"/>
    <w:rsid w:val="00400786"/>
    <w:rsid w:val="0040130E"/>
    <w:rsid w:val="004015DA"/>
    <w:rsid w:val="0040242C"/>
    <w:rsid w:val="00403D8C"/>
    <w:rsid w:val="00404024"/>
    <w:rsid w:val="00405934"/>
    <w:rsid w:val="00405D45"/>
    <w:rsid w:val="00406354"/>
    <w:rsid w:val="00407493"/>
    <w:rsid w:val="0041026E"/>
    <w:rsid w:val="00410AFC"/>
    <w:rsid w:val="004142BC"/>
    <w:rsid w:val="004145B2"/>
    <w:rsid w:val="00414AC5"/>
    <w:rsid w:val="00416536"/>
    <w:rsid w:val="004166B8"/>
    <w:rsid w:val="00417921"/>
    <w:rsid w:val="004204FB"/>
    <w:rsid w:val="00423336"/>
    <w:rsid w:val="00423689"/>
    <w:rsid w:val="00423D3B"/>
    <w:rsid w:val="0042425B"/>
    <w:rsid w:val="004304FE"/>
    <w:rsid w:val="004326FB"/>
    <w:rsid w:val="004350E6"/>
    <w:rsid w:val="004354EE"/>
    <w:rsid w:val="0043639E"/>
    <w:rsid w:val="004421C0"/>
    <w:rsid w:val="00442760"/>
    <w:rsid w:val="004436F4"/>
    <w:rsid w:val="00443DF3"/>
    <w:rsid w:val="004449EA"/>
    <w:rsid w:val="00450891"/>
    <w:rsid w:val="00451597"/>
    <w:rsid w:val="004517E8"/>
    <w:rsid w:val="004534F2"/>
    <w:rsid w:val="0045540A"/>
    <w:rsid w:val="00456688"/>
    <w:rsid w:val="00456A83"/>
    <w:rsid w:val="00465C93"/>
    <w:rsid w:val="00466104"/>
    <w:rsid w:val="0046656B"/>
    <w:rsid w:val="00466DE8"/>
    <w:rsid w:val="004675A0"/>
    <w:rsid w:val="00473F3E"/>
    <w:rsid w:val="004751B9"/>
    <w:rsid w:val="00475EB0"/>
    <w:rsid w:val="00476D8E"/>
    <w:rsid w:val="004827DC"/>
    <w:rsid w:val="004854F7"/>
    <w:rsid w:val="004900AE"/>
    <w:rsid w:val="00492432"/>
    <w:rsid w:val="00492FBE"/>
    <w:rsid w:val="00495699"/>
    <w:rsid w:val="00496B76"/>
    <w:rsid w:val="004970DD"/>
    <w:rsid w:val="004A0D7A"/>
    <w:rsid w:val="004A1FE2"/>
    <w:rsid w:val="004A4949"/>
    <w:rsid w:val="004A4983"/>
    <w:rsid w:val="004A657A"/>
    <w:rsid w:val="004B0530"/>
    <w:rsid w:val="004B5922"/>
    <w:rsid w:val="004B71DA"/>
    <w:rsid w:val="004B7AEA"/>
    <w:rsid w:val="004C0F9C"/>
    <w:rsid w:val="004C2660"/>
    <w:rsid w:val="004C27E8"/>
    <w:rsid w:val="004C454A"/>
    <w:rsid w:val="004C63B5"/>
    <w:rsid w:val="004D2024"/>
    <w:rsid w:val="004D3862"/>
    <w:rsid w:val="004D3F8E"/>
    <w:rsid w:val="004D4101"/>
    <w:rsid w:val="004D636C"/>
    <w:rsid w:val="004D7FDB"/>
    <w:rsid w:val="004E2A64"/>
    <w:rsid w:val="004E59F2"/>
    <w:rsid w:val="004E5B22"/>
    <w:rsid w:val="004E5F90"/>
    <w:rsid w:val="004E6EE5"/>
    <w:rsid w:val="004E6F0B"/>
    <w:rsid w:val="004F2900"/>
    <w:rsid w:val="004F29C4"/>
    <w:rsid w:val="004F2C8A"/>
    <w:rsid w:val="004F3817"/>
    <w:rsid w:val="004F6654"/>
    <w:rsid w:val="004F6FFC"/>
    <w:rsid w:val="005004D4"/>
    <w:rsid w:val="00500AF9"/>
    <w:rsid w:val="00501786"/>
    <w:rsid w:val="00501B2B"/>
    <w:rsid w:val="00502AA9"/>
    <w:rsid w:val="0050636C"/>
    <w:rsid w:val="005104E0"/>
    <w:rsid w:val="005106E2"/>
    <w:rsid w:val="00513886"/>
    <w:rsid w:val="00514206"/>
    <w:rsid w:val="00514B70"/>
    <w:rsid w:val="005155FD"/>
    <w:rsid w:val="00517271"/>
    <w:rsid w:val="00520765"/>
    <w:rsid w:val="00524592"/>
    <w:rsid w:val="00526B6D"/>
    <w:rsid w:val="00533B5D"/>
    <w:rsid w:val="00537F43"/>
    <w:rsid w:val="00540C72"/>
    <w:rsid w:val="005418B0"/>
    <w:rsid w:val="00541E97"/>
    <w:rsid w:val="0054246A"/>
    <w:rsid w:val="00542778"/>
    <w:rsid w:val="00542C8B"/>
    <w:rsid w:val="0055198B"/>
    <w:rsid w:val="00553563"/>
    <w:rsid w:val="005541FD"/>
    <w:rsid w:val="00554E69"/>
    <w:rsid w:val="00555A38"/>
    <w:rsid w:val="00556423"/>
    <w:rsid w:val="0055663D"/>
    <w:rsid w:val="00562AA2"/>
    <w:rsid w:val="00562B9C"/>
    <w:rsid w:val="00563452"/>
    <w:rsid w:val="00566AEE"/>
    <w:rsid w:val="00570A10"/>
    <w:rsid w:val="00573AC6"/>
    <w:rsid w:val="00575354"/>
    <w:rsid w:val="00575657"/>
    <w:rsid w:val="00576D37"/>
    <w:rsid w:val="0058130F"/>
    <w:rsid w:val="0058206B"/>
    <w:rsid w:val="005879F4"/>
    <w:rsid w:val="005934E7"/>
    <w:rsid w:val="00594C78"/>
    <w:rsid w:val="00595A05"/>
    <w:rsid w:val="00596919"/>
    <w:rsid w:val="00596C90"/>
    <w:rsid w:val="005A0C29"/>
    <w:rsid w:val="005A27F6"/>
    <w:rsid w:val="005A385D"/>
    <w:rsid w:val="005A77AC"/>
    <w:rsid w:val="005B4C87"/>
    <w:rsid w:val="005C114D"/>
    <w:rsid w:val="005C1160"/>
    <w:rsid w:val="005C37FA"/>
    <w:rsid w:val="005C3B86"/>
    <w:rsid w:val="005C5001"/>
    <w:rsid w:val="005C6913"/>
    <w:rsid w:val="005D0629"/>
    <w:rsid w:val="005D0F86"/>
    <w:rsid w:val="005D130D"/>
    <w:rsid w:val="005D22E8"/>
    <w:rsid w:val="005E139D"/>
    <w:rsid w:val="005F0791"/>
    <w:rsid w:val="005F0931"/>
    <w:rsid w:val="005F0AA4"/>
    <w:rsid w:val="005F2B2F"/>
    <w:rsid w:val="005F39F9"/>
    <w:rsid w:val="005F3DE7"/>
    <w:rsid w:val="00613179"/>
    <w:rsid w:val="00615077"/>
    <w:rsid w:val="006154BA"/>
    <w:rsid w:val="0062031A"/>
    <w:rsid w:val="0062236E"/>
    <w:rsid w:val="006224F6"/>
    <w:rsid w:val="0062261B"/>
    <w:rsid w:val="00623BCD"/>
    <w:rsid w:val="00624BB6"/>
    <w:rsid w:val="00626D40"/>
    <w:rsid w:val="00630E44"/>
    <w:rsid w:val="006332AE"/>
    <w:rsid w:val="0063423F"/>
    <w:rsid w:val="00635C10"/>
    <w:rsid w:val="006365B6"/>
    <w:rsid w:val="00637007"/>
    <w:rsid w:val="0063780D"/>
    <w:rsid w:val="006405F2"/>
    <w:rsid w:val="0064127F"/>
    <w:rsid w:val="00643D46"/>
    <w:rsid w:val="006456BA"/>
    <w:rsid w:val="00645E7B"/>
    <w:rsid w:val="00645E83"/>
    <w:rsid w:val="006468DA"/>
    <w:rsid w:val="006477BF"/>
    <w:rsid w:val="00650BEC"/>
    <w:rsid w:val="00650DE7"/>
    <w:rsid w:val="00653E38"/>
    <w:rsid w:val="006552E0"/>
    <w:rsid w:val="00656B9A"/>
    <w:rsid w:val="00657B2B"/>
    <w:rsid w:val="006604AF"/>
    <w:rsid w:val="00661371"/>
    <w:rsid w:val="00661DBF"/>
    <w:rsid w:val="00663EA2"/>
    <w:rsid w:val="006645B9"/>
    <w:rsid w:val="00665B26"/>
    <w:rsid w:val="00677004"/>
    <w:rsid w:val="00680CA0"/>
    <w:rsid w:val="00681293"/>
    <w:rsid w:val="0068317F"/>
    <w:rsid w:val="00683C84"/>
    <w:rsid w:val="00686A71"/>
    <w:rsid w:val="006931BD"/>
    <w:rsid w:val="0069341A"/>
    <w:rsid w:val="00694C87"/>
    <w:rsid w:val="006951F3"/>
    <w:rsid w:val="00696776"/>
    <w:rsid w:val="006A3451"/>
    <w:rsid w:val="006A35F9"/>
    <w:rsid w:val="006A3964"/>
    <w:rsid w:val="006B058A"/>
    <w:rsid w:val="006B4EF5"/>
    <w:rsid w:val="006B5D18"/>
    <w:rsid w:val="006B7AE1"/>
    <w:rsid w:val="006B7F95"/>
    <w:rsid w:val="006C02CF"/>
    <w:rsid w:val="006C0462"/>
    <w:rsid w:val="006C06EE"/>
    <w:rsid w:val="006C35E7"/>
    <w:rsid w:val="006C568E"/>
    <w:rsid w:val="006D3FE7"/>
    <w:rsid w:val="006D4325"/>
    <w:rsid w:val="006D571D"/>
    <w:rsid w:val="006D615C"/>
    <w:rsid w:val="006D7FA7"/>
    <w:rsid w:val="006E0CC1"/>
    <w:rsid w:val="006E1DC9"/>
    <w:rsid w:val="006E2F38"/>
    <w:rsid w:val="006F14C2"/>
    <w:rsid w:val="006F314A"/>
    <w:rsid w:val="006F5A85"/>
    <w:rsid w:val="006F5FAF"/>
    <w:rsid w:val="006F6110"/>
    <w:rsid w:val="006F6A59"/>
    <w:rsid w:val="00704ACD"/>
    <w:rsid w:val="00704D76"/>
    <w:rsid w:val="00705F44"/>
    <w:rsid w:val="0071275D"/>
    <w:rsid w:val="007127F4"/>
    <w:rsid w:val="0071795B"/>
    <w:rsid w:val="00717FB1"/>
    <w:rsid w:val="007205C7"/>
    <w:rsid w:val="00726EB5"/>
    <w:rsid w:val="0072745E"/>
    <w:rsid w:val="00733208"/>
    <w:rsid w:val="00733C01"/>
    <w:rsid w:val="00735084"/>
    <w:rsid w:val="00741ECD"/>
    <w:rsid w:val="00742E98"/>
    <w:rsid w:val="00743645"/>
    <w:rsid w:val="0074454E"/>
    <w:rsid w:val="00744701"/>
    <w:rsid w:val="00744BDE"/>
    <w:rsid w:val="0075028C"/>
    <w:rsid w:val="00751B89"/>
    <w:rsid w:val="00752B52"/>
    <w:rsid w:val="00754A6F"/>
    <w:rsid w:val="00756DDA"/>
    <w:rsid w:val="00760B20"/>
    <w:rsid w:val="00760F3B"/>
    <w:rsid w:val="007614C0"/>
    <w:rsid w:val="00761C23"/>
    <w:rsid w:val="00762A52"/>
    <w:rsid w:val="007646A3"/>
    <w:rsid w:val="00765374"/>
    <w:rsid w:val="0076699E"/>
    <w:rsid w:val="007673B4"/>
    <w:rsid w:val="0076766B"/>
    <w:rsid w:val="00767FA8"/>
    <w:rsid w:val="00772C89"/>
    <w:rsid w:val="00773874"/>
    <w:rsid w:val="0077406C"/>
    <w:rsid w:val="00775DD4"/>
    <w:rsid w:val="007769ED"/>
    <w:rsid w:val="00777829"/>
    <w:rsid w:val="0078055B"/>
    <w:rsid w:val="00783213"/>
    <w:rsid w:val="00786DE5"/>
    <w:rsid w:val="007905A0"/>
    <w:rsid w:val="007907BC"/>
    <w:rsid w:val="0079607D"/>
    <w:rsid w:val="0079718A"/>
    <w:rsid w:val="007A18DE"/>
    <w:rsid w:val="007A37F1"/>
    <w:rsid w:val="007A4A88"/>
    <w:rsid w:val="007A7451"/>
    <w:rsid w:val="007A78AF"/>
    <w:rsid w:val="007A7D8B"/>
    <w:rsid w:val="007B0AAB"/>
    <w:rsid w:val="007B1A67"/>
    <w:rsid w:val="007B2658"/>
    <w:rsid w:val="007B2FB7"/>
    <w:rsid w:val="007B3ACB"/>
    <w:rsid w:val="007B40BE"/>
    <w:rsid w:val="007B41BF"/>
    <w:rsid w:val="007B5610"/>
    <w:rsid w:val="007C0569"/>
    <w:rsid w:val="007C0D46"/>
    <w:rsid w:val="007C10AD"/>
    <w:rsid w:val="007C2743"/>
    <w:rsid w:val="007C3E1D"/>
    <w:rsid w:val="007D0A32"/>
    <w:rsid w:val="007D1D1C"/>
    <w:rsid w:val="007D474A"/>
    <w:rsid w:val="007E3B5C"/>
    <w:rsid w:val="007E4C24"/>
    <w:rsid w:val="007E607E"/>
    <w:rsid w:val="007F010F"/>
    <w:rsid w:val="007F0D6B"/>
    <w:rsid w:val="0080068B"/>
    <w:rsid w:val="00801349"/>
    <w:rsid w:val="008022D8"/>
    <w:rsid w:val="00802E17"/>
    <w:rsid w:val="00803B3D"/>
    <w:rsid w:val="00803D9B"/>
    <w:rsid w:val="00803DF1"/>
    <w:rsid w:val="00810243"/>
    <w:rsid w:val="0081085F"/>
    <w:rsid w:val="00810F66"/>
    <w:rsid w:val="00811248"/>
    <w:rsid w:val="00813A0F"/>
    <w:rsid w:val="00814156"/>
    <w:rsid w:val="008179B5"/>
    <w:rsid w:val="0082096B"/>
    <w:rsid w:val="008235D7"/>
    <w:rsid w:val="0082439B"/>
    <w:rsid w:val="00826BBA"/>
    <w:rsid w:val="0082798E"/>
    <w:rsid w:val="00830ACE"/>
    <w:rsid w:val="008310B6"/>
    <w:rsid w:val="00831513"/>
    <w:rsid w:val="00831F06"/>
    <w:rsid w:val="008345B7"/>
    <w:rsid w:val="00835709"/>
    <w:rsid w:val="00837B19"/>
    <w:rsid w:val="00837BE2"/>
    <w:rsid w:val="00841DE8"/>
    <w:rsid w:val="00843AA1"/>
    <w:rsid w:val="008460F6"/>
    <w:rsid w:val="00850CA5"/>
    <w:rsid w:val="00851B6C"/>
    <w:rsid w:val="00852750"/>
    <w:rsid w:val="00855596"/>
    <w:rsid w:val="00856697"/>
    <w:rsid w:val="00860452"/>
    <w:rsid w:val="008628E4"/>
    <w:rsid w:val="0086297A"/>
    <w:rsid w:val="00863543"/>
    <w:rsid w:val="00863A55"/>
    <w:rsid w:val="0086533B"/>
    <w:rsid w:val="008657E2"/>
    <w:rsid w:val="008677F4"/>
    <w:rsid w:val="00867DFB"/>
    <w:rsid w:val="00870412"/>
    <w:rsid w:val="00870D02"/>
    <w:rsid w:val="008736D8"/>
    <w:rsid w:val="008762CC"/>
    <w:rsid w:val="008772F1"/>
    <w:rsid w:val="0088077B"/>
    <w:rsid w:val="0088169D"/>
    <w:rsid w:val="00881759"/>
    <w:rsid w:val="00882AA7"/>
    <w:rsid w:val="0088323F"/>
    <w:rsid w:val="0088440C"/>
    <w:rsid w:val="00886A0F"/>
    <w:rsid w:val="008901FF"/>
    <w:rsid w:val="00890224"/>
    <w:rsid w:val="008905BF"/>
    <w:rsid w:val="008A1A21"/>
    <w:rsid w:val="008A37A2"/>
    <w:rsid w:val="008A3A7A"/>
    <w:rsid w:val="008B4C2B"/>
    <w:rsid w:val="008B7562"/>
    <w:rsid w:val="008C178F"/>
    <w:rsid w:val="008C3CD4"/>
    <w:rsid w:val="008C4725"/>
    <w:rsid w:val="008C504E"/>
    <w:rsid w:val="008D1DD2"/>
    <w:rsid w:val="008D445F"/>
    <w:rsid w:val="008D458D"/>
    <w:rsid w:val="008D48BD"/>
    <w:rsid w:val="008D4C37"/>
    <w:rsid w:val="008D7FAE"/>
    <w:rsid w:val="008E153C"/>
    <w:rsid w:val="008E28DF"/>
    <w:rsid w:val="008E5FF1"/>
    <w:rsid w:val="008F098A"/>
    <w:rsid w:val="008F3F63"/>
    <w:rsid w:val="008F41DC"/>
    <w:rsid w:val="008F4350"/>
    <w:rsid w:val="008F48ED"/>
    <w:rsid w:val="008F626A"/>
    <w:rsid w:val="008F62BD"/>
    <w:rsid w:val="008F7BCC"/>
    <w:rsid w:val="00900C39"/>
    <w:rsid w:val="00900D10"/>
    <w:rsid w:val="009012FA"/>
    <w:rsid w:val="00902BE7"/>
    <w:rsid w:val="00903560"/>
    <w:rsid w:val="009036DB"/>
    <w:rsid w:val="00904113"/>
    <w:rsid w:val="0090651A"/>
    <w:rsid w:val="00906959"/>
    <w:rsid w:val="00906DA5"/>
    <w:rsid w:val="00910CE2"/>
    <w:rsid w:val="009156FB"/>
    <w:rsid w:val="00915F72"/>
    <w:rsid w:val="00916137"/>
    <w:rsid w:val="00917D06"/>
    <w:rsid w:val="009203F1"/>
    <w:rsid w:val="00920B57"/>
    <w:rsid w:val="009223E5"/>
    <w:rsid w:val="0092264A"/>
    <w:rsid w:val="0092396C"/>
    <w:rsid w:val="00923C77"/>
    <w:rsid w:val="009257DB"/>
    <w:rsid w:val="00926F2F"/>
    <w:rsid w:val="009274E1"/>
    <w:rsid w:val="0093029A"/>
    <w:rsid w:val="0093254C"/>
    <w:rsid w:val="00934E6B"/>
    <w:rsid w:val="0094007F"/>
    <w:rsid w:val="009406AA"/>
    <w:rsid w:val="00943D3C"/>
    <w:rsid w:val="00944627"/>
    <w:rsid w:val="00945170"/>
    <w:rsid w:val="00953E25"/>
    <w:rsid w:val="009563DF"/>
    <w:rsid w:val="00960139"/>
    <w:rsid w:val="0096141B"/>
    <w:rsid w:val="00964838"/>
    <w:rsid w:val="00965EB3"/>
    <w:rsid w:val="00966CD2"/>
    <w:rsid w:val="0097064B"/>
    <w:rsid w:val="00972DCB"/>
    <w:rsid w:val="00974464"/>
    <w:rsid w:val="00974F52"/>
    <w:rsid w:val="00976C3A"/>
    <w:rsid w:val="00980339"/>
    <w:rsid w:val="00981291"/>
    <w:rsid w:val="00983396"/>
    <w:rsid w:val="009833A5"/>
    <w:rsid w:val="009846ED"/>
    <w:rsid w:val="00984C53"/>
    <w:rsid w:val="00987028"/>
    <w:rsid w:val="00990143"/>
    <w:rsid w:val="00992DC9"/>
    <w:rsid w:val="00994017"/>
    <w:rsid w:val="00994E6E"/>
    <w:rsid w:val="00995808"/>
    <w:rsid w:val="00996B2C"/>
    <w:rsid w:val="00996DD4"/>
    <w:rsid w:val="009976B8"/>
    <w:rsid w:val="009A324D"/>
    <w:rsid w:val="009A5468"/>
    <w:rsid w:val="009A6AEF"/>
    <w:rsid w:val="009B2A19"/>
    <w:rsid w:val="009B2F75"/>
    <w:rsid w:val="009B326E"/>
    <w:rsid w:val="009B359B"/>
    <w:rsid w:val="009B4097"/>
    <w:rsid w:val="009B4BC6"/>
    <w:rsid w:val="009B7056"/>
    <w:rsid w:val="009C0C4E"/>
    <w:rsid w:val="009C0EE8"/>
    <w:rsid w:val="009D17E5"/>
    <w:rsid w:val="009D4F3A"/>
    <w:rsid w:val="009D6FB4"/>
    <w:rsid w:val="009D7E64"/>
    <w:rsid w:val="009E12D2"/>
    <w:rsid w:val="009E3476"/>
    <w:rsid w:val="009E3593"/>
    <w:rsid w:val="009E360B"/>
    <w:rsid w:val="009E3B90"/>
    <w:rsid w:val="009E4B5F"/>
    <w:rsid w:val="009F123D"/>
    <w:rsid w:val="009F19E0"/>
    <w:rsid w:val="009F4B5C"/>
    <w:rsid w:val="009F5AEF"/>
    <w:rsid w:val="009F5C07"/>
    <w:rsid w:val="009F707D"/>
    <w:rsid w:val="009F7F29"/>
    <w:rsid w:val="00A0022C"/>
    <w:rsid w:val="00A00FE4"/>
    <w:rsid w:val="00A027FD"/>
    <w:rsid w:val="00A03D91"/>
    <w:rsid w:val="00A0474B"/>
    <w:rsid w:val="00A05AF9"/>
    <w:rsid w:val="00A07ABC"/>
    <w:rsid w:val="00A1041D"/>
    <w:rsid w:val="00A10678"/>
    <w:rsid w:val="00A10A95"/>
    <w:rsid w:val="00A11405"/>
    <w:rsid w:val="00A14CFF"/>
    <w:rsid w:val="00A1622B"/>
    <w:rsid w:val="00A16C92"/>
    <w:rsid w:val="00A20B2B"/>
    <w:rsid w:val="00A217EB"/>
    <w:rsid w:val="00A22D38"/>
    <w:rsid w:val="00A25203"/>
    <w:rsid w:val="00A25A4A"/>
    <w:rsid w:val="00A2604B"/>
    <w:rsid w:val="00A26D1B"/>
    <w:rsid w:val="00A3423B"/>
    <w:rsid w:val="00A34D2B"/>
    <w:rsid w:val="00A371F8"/>
    <w:rsid w:val="00A40140"/>
    <w:rsid w:val="00A412E5"/>
    <w:rsid w:val="00A4181B"/>
    <w:rsid w:val="00A44863"/>
    <w:rsid w:val="00A45999"/>
    <w:rsid w:val="00A46EDB"/>
    <w:rsid w:val="00A509C0"/>
    <w:rsid w:val="00A514DE"/>
    <w:rsid w:val="00A52381"/>
    <w:rsid w:val="00A56A2D"/>
    <w:rsid w:val="00A604A4"/>
    <w:rsid w:val="00A628B1"/>
    <w:rsid w:val="00A6687B"/>
    <w:rsid w:val="00A67963"/>
    <w:rsid w:val="00A67A7E"/>
    <w:rsid w:val="00A71BB7"/>
    <w:rsid w:val="00A733C9"/>
    <w:rsid w:val="00A80468"/>
    <w:rsid w:val="00A80E5B"/>
    <w:rsid w:val="00A80F50"/>
    <w:rsid w:val="00A844A7"/>
    <w:rsid w:val="00A864C7"/>
    <w:rsid w:val="00A86BB9"/>
    <w:rsid w:val="00A9394C"/>
    <w:rsid w:val="00A972C2"/>
    <w:rsid w:val="00A97F8D"/>
    <w:rsid w:val="00AA06C2"/>
    <w:rsid w:val="00AA1531"/>
    <w:rsid w:val="00AA38EB"/>
    <w:rsid w:val="00AA41BB"/>
    <w:rsid w:val="00AB1D73"/>
    <w:rsid w:val="00AB4BE4"/>
    <w:rsid w:val="00AB5C0D"/>
    <w:rsid w:val="00AB5CB7"/>
    <w:rsid w:val="00AC03B4"/>
    <w:rsid w:val="00AC0B54"/>
    <w:rsid w:val="00AC2946"/>
    <w:rsid w:val="00AC3EEF"/>
    <w:rsid w:val="00AC5B1F"/>
    <w:rsid w:val="00AC634B"/>
    <w:rsid w:val="00AD279F"/>
    <w:rsid w:val="00AD3CC9"/>
    <w:rsid w:val="00AD4E64"/>
    <w:rsid w:val="00AD51F4"/>
    <w:rsid w:val="00AD6085"/>
    <w:rsid w:val="00AD6DB8"/>
    <w:rsid w:val="00AE0D4C"/>
    <w:rsid w:val="00AE11C7"/>
    <w:rsid w:val="00AE21A8"/>
    <w:rsid w:val="00AE338C"/>
    <w:rsid w:val="00AF31BF"/>
    <w:rsid w:val="00AF37E7"/>
    <w:rsid w:val="00AF3E85"/>
    <w:rsid w:val="00AF4119"/>
    <w:rsid w:val="00AF5FF4"/>
    <w:rsid w:val="00B013FB"/>
    <w:rsid w:val="00B01A51"/>
    <w:rsid w:val="00B02B8B"/>
    <w:rsid w:val="00B02C93"/>
    <w:rsid w:val="00B048F8"/>
    <w:rsid w:val="00B11D21"/>
    <w:rsid w:val="00B126A8"/>
    <w:rsid w:val="00B13A5D"/>
    <w:rsid w:val="00B15C5D"/>
    <w:rsid w:val="00B1740D"/>
    <w:rsid w:val="00B20E06"/>
    <w:rsid w:val="00B21DF7"/>
    <w:rsid w:val="00B230FB"/>
    <w:rsid w:val="00B259ED"/>
    <w:rsid w:val="00B30500"/>
    <w:rsid w:val="00B3278C"/>
    <w:rsid w:val="00B32F9C"/>
    <w:rsid w:val="00B34408"/>
    <w:rsid w:val="00B35751"/>
    <w:rsid w:val="00B43D9E"/>
    <w:rsid w:val="00B46F96"/>
    <w:rsid w:val="00B53E1B"/>
    <w:rsid w:val="00B5570F"/>
    <w:rsid w:val="00B55BA8"/>
    <w:rsid w:val="00B60BD9"/>
    <w:rsid w:val="00B61219"/>
    <w:rsid w:val="00B6245E"/>
    <w:rsid w:val="00B64FCB"/>
    <w:rsid w:val="00B65585"/>
    <w:rsid w:val="00B656DF"/>
    <w:rsid w:val="00B65C1C"/>
    <w:rsid w:val="00B72B27"/>
    <w:rsid w:val="00B73DBA"/>
    <w:rsid w:val="00B7439B"/>
    <w:rsid w:val="00B7465B"/>
    <w:rsid w:val="00B75770"/>
    <w:rsid w:val="00B76B83"/>
    <w:rsid w:val="00B77962"/>
    <w:rsid w:val="00B83052"/>
    <w:rsid w:val="00B84318"/>
    <w:rsid w:val="00B8434C"/>
    <w:rsid w:val="00B85FE5"/>
    <w:rsid w:val="00B87E3B"/>
    <w:rsid w:val="00B930FF"/>
    <w:rsid w:val="00B94D21"/>
    <w:rsid w:val="00B952D2"/>
    <w:rsid w:val="00B957E4"/>
    <w:rsid w:val="00B958BA"/>
    <w:rsid w:val="00B95E5B"/>
    <w:rsid w:val="00BA2707"/>
    <w:rsid w:val="00BA2B00"/>
    <w:rsid w:val="00BA37FA"/>
    <w:rsid w:val="00BB0D6A"/>
    <w:rsid w:val="00BB1A99"/>
    <w:rsid w:val="00BB23F2"/>
    <w:rsid w:val="00BB2D32"/>
    <w:rsid w:val="00BB4391"/>
    <w:rsid w:val="00BB4C73"/>
    <w:rsid w:val="00BB531A"/>
    <w:rsid w:val="00BB7CA2"/>
    <w:rsid w:val="00BC0AE5"/>
    <w:rsid w:val="00BC0F31"/>
    <w:rsid w:val="00BC13BF"/>
    <w:rsid w:val="00BC35B2"/>
    <w:rsid w:val="00BC53A9"/>
    <w:rsid w:val="00BD1BD7"/>
    <w:rsid w:val="00BD3CED"/>
    <w:rsid w:val="00BD5258"/>
    <w:rsid w:val="00BE170E"/>
    <w:rsid w:val="00BE315E"/>
    <w:rsid w:val="00BF008D"/>
    <w:rsid w:val="00BF0777"/>
    <w:rsid w:val="00BF0BF1"/>
    <w:rsid w:val="00BF229C"/>
    <w:rsid w:val="00BF3412"/>
    <w:rsid w:val="00BF41E3"/>
    <w:rsid w:val="00BF41F6"/>
    <w:rsid w:val="00BF50A5"/>
    <w:rsid w:val="00BF5378"/>
    <w:rsid w:val="00BF6545"/>
    <w:rsid w:val="00BF658D"/>
    <w:rsid w:val="00BF7C8A"/>
    <w:rsid w:val="00C02163"/>
    <w:rsid w:val="00C0241A"/>
    <w:rsid w:val="00C02887"/>
    <w:rsid w:val="00C02CB7"/>
    <w:rsid w:val="00C07B3C"/>
    <w:rsid w:val="00C11138"/>
    <w:rsid w:val="00C111AD"/>
    <w:rsid w:val="00C1295C"/>
    <w:rsid w:val="00C13717"/>
    <w:rsid w:val="00C137B4"/>
    <w:rsid w:val="00C14A55"/>
    <w:rsid w:val="00C15A5D"/>
    <w:rsid w:val="00C1627C"/>
    <w:rsid w:val="00C17AC8"/>
    <w:rsid w:val="00C17E8F"/>
    <w:rsid w:val="00C20123"/>
    <w:rsid w:val="00C20521"/>
    <w:rsid w:val="00C20538"/>
    <w:rsid w:val="00C21304"/>
    <w:rsid w:val="00C2175B"/>
    <w:rsid w:val="00C250A3"/>
    <w:rsid w:val="00C2671A"/>
    <w:rsid w:val="00C2789E"/>
    <w:rsid w:val="00C33CAB"/>
    <w:rsid w:val="00C33FBB"/>
    <w:rsid w:val="00C34B25"/>
    <w:rsid w:val="00C34D71"/>
    <w:rsid w:val="00C363D8"/>
    <w:rsid w:val="00C3784C"/>
    <w:rsid w:val="00C412DC"/>
    <w:rsid w:val="00C422D4"/>
    <w:rsid w:val="00C423D6"/>
    <w:rsid w:val="00C440DE"/>
    <w:rsid w:val="00C455CE"/>
    <w:rsid w:val="00C45647"/>
    <w:rsid w:val="00C47511"/>
    <w:rsid w:val="00C52761"/>
    <w:rsid w:val="00C572CF"/>
    <w:rsid w:val="00C60C57"/>
    <w:rsid w:val="00C61C0E"/>
    <w:rsid w:val="00C62490"/>
    <w:rsid w:val="00C643B3"/>
    <w:rsid w:val="00C64825"/>
    <w:rsid w:val="00C65C88"/>
    <w:rsid w:val="00C669F4"/>
    <w:rsid w:val="00C747A7"/>
    <w:rsid w:val="00C76133"/>
    <w:rsid w:val="00C76F46"/>
    <w:rsid w:val="00C77C75"/>
    <w:rsid w:val="00C82748"/>
    <w:rsid w:val="00C82B25"/>
    <w:rsid w:val="00C839B6"/>
    <w:rsid w:val="00C83B2E"/>
    <w:rsid w:val="00C85364"/>
    <w:rsid w:val="00C864BF"/>
    <w:rsid w:val="00C86CB7"/>
    <w:rsid w:val="00C87783"/>
    <w:rsid w:val="00C91384"/>
    <w:rsid w:val="00C91D13"/>
    <w:rsid w:val="00C924E9"/>
    <w:rsid w:val="00C92516"/>
    <w:rsid w:val="00C93238"/>
    <w:rsid w:val="00C97087"/>
    <w:rsid w:val="00CA4A9F"/>
    <w:rsid w:val="00CA6446"/>
    <w:rsid w:val="00CA6797"/>
    <w:rsid w:val="00CB0CA5"/>
    <w:rsid w:val="00CB1480"/>
    <w:rsid w:val="00CB17F9"/>
    <w:rsid w:val="00CB3A90"/>
    <w:rsid w:val="00CB7CA0"/>
    <w:rsid w:val="00CC1324"/>
    <w:rsid w:val="00CC1382"/>
    <w:rsid w:val="00CC26D0"/>
    <w:rsid w:val="00CC2EDF"/>
    <w:rsid w:val="00CC407A"/>
    <w:rsid w:val="00CC45C1"/>
    <w:rsid w:val="00CD0696"/>
    <w:rsid w:val="00CD45F0"/>
    <w:rsid w:val="00CD497C"/>
    <w:rsid w:val="00CE08EC"/>
    <w:rsid w:val="00CE3637"/>
    <w:rsid w:val="00CE3F51"/>
    <w:rsid w:val="00CE4630"/>
    <w:rsid w:val="00CE48E6"/>
    <w:rsid w:val="00CE4B15"/>
    <w:rsid w:val="00CE6448"/>
    <w:rsid w:val="00CF45B0"/>
    <w:rsid w:val="00CF5A03"/>
    <w:rsid w:val="00CF63B6"/>
    <w:rsid w:val="00CF63E5"/>
    <w:rsid w:val="00CF69F2"/>
    <w:rsid w:val="00D00FC5"/>
    <w:rsid w:val="00D041E4"/>
    <w:rsid w:val="00D10081"/>
    <w:rsid w:val="00D176DC"/>
    <w:rsid w:val="00D17B8F"/>
    <w:rsid w:val="00D21288"/>
    <w:rsid w:val="00D251F6"/>
    <w:rsid w:val="00D266BD"/>
    <w:rsid w:val="00D27B7A"/>
    <w:rsid w:val="00D3104E"/>
    <w:rsid w:val="00D31B16"/>
    <w:rsid w:val="00D32538"/>
    <w:rsid w:val="00D32A89"/>
    <w:rsid w:val="00D33331"/>
    <w:rsid w:val="00D36169"/>
    <w:rsid w:val="00D373F3"/>
    <w:rsid w:val="00D40B0E"/>
    <w:rsid w:val="00D41DB5"/>
    <w:rsid w:val="00D467F3"/>
    <w:rsid w:val="00D471A2"/>
    <w:rsid w:val="00D475FD"/>
    <w:rsid w:val="00D5345E"/>
    <w:rsid w:val="00D55B80"/>
    <w:rsid w:val="00D60632"/>
    <w:rsid w:val="00D61088"/>
    <w:rsid w:val="00D612B4"/>
    <w:rsid w:val="00D6193A"/>
    <w:rsid w:val="00D63643"/>
    <w:rsid w:val="00D63CF0"/>
    <w:rsid w:val="00D6521A"/>
    <w:rsid w:val="00D70291"/>
    <w:rsid w:val="00D75716"/>
    <w:rsid w:val="00D76AAB"/>
    <w:rsid w:val="00D828CD"/>
    <w:rsid w:val="00D838B2"/>
    <w:rsid w:val="00D86F53"/>
    <w:rsid w:val="00D90145"/>
    <w:rsid w:val="00D90916"/>
    <w:rsid w:val="00D92D5B"/>
    <w:rsid w:val="00D94156"/>
    <w:rsid w:val="00D94990"/>
    <w:rsid w:val="00D95431"/>
    <w:rsid w:val="00DA09C3"/>
    <w:rsid w:val="00DA15BC"/>
    <w:rsid w:val="00DA601E"/>
    <w:rsid w:val="00DA69C1"/>
    <w:rsid w:val="00DB1D57"/>
    <w:rsid w:val="00DB431E"/>
    <w:rsid w:val="00DB7790"/>
    <w:rsid w:val="00DB7BA9"/>
    <w:rsid w:val="00DC039B"/>
    <w:rsid w:val="00DC2441"/>
    <w:rsid w:val="00DD14DC"/>
    <w:rsid w:val="00DD344B"/>
    <w:rsid w:val="00DD43D3"/>
    <w:rsid w:val="00DD47CF"/>
    <w:rsid w:val="00DD544F"/>
    <w:rsid w:val="00DD5500"/>
    <w:rsid w:val="00DE10BA"/>
    <w:rsid w:val="00DE40DB"/>
    <w:rsid w:val="00DE72D6"/>
    <w:rsid w:val="00DF0A5B"/>
    <w:rsid w:val="00DF0F29"/>
    <w:rsid w:val="00DF19A8"/>
    <w:rsid w:val="00DF25E2"/>
    <w:rsid w:val="00DF2D5C"/>
    <w:rsid w:val="00DF44E5"/>
    <w:rsid w:val="00E00042"/>
    <w:rsid w:val="00E00530"/>
    <w:rsid w:val="00E006F2"/>
    <w:rsid w:val="00E015B7"/>
    <w:rsid w:val="00E0311E"/>
    <w:rsid w:val="00E06539"/>
    <w:rsid w:val="00E07202"/>
    <w:rsid w:val="00E10987"/>
    <w:rsid w:val="00E125F0"/>
    <w:rsid w:val="00E165E3"/>
    <w:rsid w:val="00E1711D"/>
    <w:rsid w:val="00E20478"/>
    <w:rsid w:val="00E21B5A"/>
    <w:rsid w:val="00E22392"/>
    <w:rsid w:val="00E24BE6"/>
    <w:rsid w:val="00E24C19"/>
    <w:rsid w:val="00E25085"/>
    <w:rsid w:val="00E261A7"/>
    <w:rsid w:val="00E26699"/>
    <w:rsid w:val="00E320D0"/>
    <w:rsid w:val="00E32D11"/>
    <w:rsid w:val="00E34A49"/>
    <w:rsid w:val="00E34D06"/>
    <w:rsid w:val="00E364BC"/>
    <w:rsid w:val="00E3706E"/>
    <w:rsid w:val="00E43800"/>
    <w:rsid w:val="00E439F4"/>
    <w:rsid w:val="00E452D6"/>
    <w:rsid w:val="00E505E0"/>
    <w:rsid w:val="00E50D37"/>
    <w:rsid w:val="00E52C0F"/>
    <w:rsid w:val="00E52FC6"/>
    <w:rsid w:val="00E547F2"/>
    <w:rsid w:val="00E626E6"/>
    <w:rsid w:val="00E6358B"/>
    <w:rsid w:val="00E65F0A"/>
    <w:rsid w:val="00E66A67"/>
    <w:rsid w:val="00E707F1"/>
    <w:rsid w:val="00E715A0"/>
    <w:rsid w:val="00E717C5"/>
    <w:rsid w:val="00E73972"/>
    <w:rsid w:val="00E74C71"/>
    <w:rsid w:val="00E75AC2"/>
    <w:rsid w:val="00E7719B"/>
    <w:rsid w:val="00E82BA6"/>
    <w:rsid w:val="00E907CC"/>
    <w:rsid w:val="00E90F0D"/>
    <w:rsid w:val="00E91B1B"/>
    <w:rsid w:val="00E91CA4"/>
    <w:rsid w:val="00E91D72"/>
    <w:rsid w:val="00E96F72"/>
    <w:rsid w:val="00EA2B18"/>
    <w:rsid w:val="00EA3DA2"/>
    <w:rsid w:val="00EA5F74"/>
    <w:rsid w:val="00EA7F51"/>
    <w:rsid w:val="00EB0DCE"/>
    <w:rsid w:val="00EB4DCB"/>
    <w:rsid w:val="00EB5315"/>
    <w:rsid w:val="00EB707D"/>
    <w:rsid w:val="00EB77BB"/>
    <w:rsid w:val="00EC1037"/>
    <w:rsid w:val="00EC463F"/>
    <w:rsid w:val="00EC531C"/>
    <w:rsid w:val="00EC72CA"/>
    <w:rsid w:val="00EC7FC4"/>
    <w:rsid w:val="00ED1C7E"/>
    <w:rsid w:val="00ED22D4"/>
    <w:rsid w:val="00ED316F"/>
    <w:rsid w:val="00ED31D9"/>
    <w:rsid w:val="00ED3A68"/>
    <w:rsid w:val="00ED62F7"/>
    <w:rsid w:val="00ED7B50"/>
    <w:rsid w:val="00EE0179"/>
    <w:rsid w:val="00EE1413"/>
    <w:rsid w:val="00EE19B6"/>
    <w:rsid w:val="00EE51E0"/>
    <w:rsid w:val="00EE5AE2"/>
    <w:rsid w:val="00EF4E85"/>
    <w:rsid w:val="00EF5568"/>
    <w:rsid w:val="00EF5CB2"/>
    <w:rsid w:val="00EF6216"/>
    <w:rsid w:val="00F00065"/>
    <w:rsid w:val="00F046E0"/>
    <w:rsid w:val="00F05C4B"/>
    <w:rsid w:val="00F11C55"/>
    <w:rsid w:val="00F14344"/>
    <w:rsid w:val="00F1564A"/>
    <w:rsid w:val="00F156B0"/>
    <w:rsid w:val="00F15969"/>
    <w:rsid w:val="00F160DD"/>
    <w:rsid w:val="00F20067"/>
    <w:rsid w:val="00F20FF7"/>
    <w:rsid w:val="00F21014"/>
    <w:rsid w:val="00F21DB8"/>
    <w:rsid w:val="00F23800"/>
    <w:rsid w:val="00F26001"/>
    <w:rsid w:val="00F260A0"/>
    <w:rsid w:val="00F35DF8"/>
    <w:rsid w:val="00F37A66"/>
    <w:rsid w:val="00F409D3"/>
    <w:rsid w:val="00F4161F"/>
    <w:rsid w:val="00F41749"/>
    <w:rsid w:val="00F43E92"/>
    <w:rsid w:val="00F45251"/>
    <w:rsid w:val="00F471F6"/>
    <w:rsid w:val="00F501AB"/>
    <w:rsid w:val="00F522AC"/>
    <w:rsid w:val="00F549F2"/>
    <w:rsid w:val="00F60DA5"/>
    <w:rsid w:val="00F65DDE"/>
    <w:rsid w:val="00F70FD2"/>
    <w:rsid w:val="00F71F56"/>
    <w:rsid w:val="00F72CA0"/>
    <w:rsid w:val="00F75430"/>
    <w:rsid w:val="00F76984"/>
    <w:rsid w:val="00F84204"/>
    <w:rsid w:val="00F86C68"/>
    <w:rsid w:val="00F91A57"/>
    <w:rsid w:val="00F94856"/>
    <w:rsid w:val="00F961C7"/>
    <w:rsid w:val="00F97431"/>
    <w:rsid w:val="00FA03C1"/>
    <w:rsid w:val="00FA21C4"/>
    <w:rsid w:val="00FA4F9A"/>
    <w:rsid w:val="00FA533D"/>
    <w:rsid w:val="00FA6E44"/>
    <w:rsid w:val="00FA7190"/>
    <w:rsid w:val="00FB07FA"/>
    <w:rsid w:val="00FB0B7E"/>
    <w:rsid w:val="00FB1AFF"/>
    <w:rsid w:val="00FB1B21"/>
    <w:rsid w:val="00FB276B"/>
    <w:rsid w:val="00FB40F1"/>
    <w:rsid w:val="00FB5311"/>
    <w:rsid w:val="00FB5FB6"/>
    <w:rsid w:val="00FB6E83"/>
    <w:rsid w:val="00FC1384"/>
    <w:rsid w:val="00FC1644"/>
    <w:rsid w:val="00FD0BE1"/>
    <w:rsid w:val="00FD3CAC"/>
    <w:rsid w:val="00FE244D"/>
    <w:rsid w:val="00FE2835"/>
    <w:rsid w:val="00FF29A9"/>
    <w:rsid w:val="00FF4F56"/>
    <w:rsid w:val="00FF7123"/>
    <w:rsid w:val="027A7547"/>
    <w:rsid w:val="045A8246"/>
    <w:rsid w:val="092CCCE7"/>
    <w:rsid w:val="0A514394"/>
    <w:rsid w:val="0C213D31"/>
    <w:rsid w:val="0F032DB1"/>
    <w:rsid w:val="11808EFC"/>
    <w:rsid w:val="195BE64C"/>
    <w:rsid w:val="2123E136"/>
    <w:rsid w:val="2AA0798D"/>
    <w:rsid w:val="2ED07A85"/>
    <w:rsid w:val="2F838973"/>
    <w:rsid w:val="30CE1DA9"/>
    <w:rsid w:val="340E7FB2"/>
    <w:rsid w:val="36D6EF27"/>
    <w:rsid w:val="38EE66EC"/>
    <w:rsid w:val="3F0D2FA9"/>
    <w:rsid w:val="458EB19B"/>
    <w:rsid w:val="48C6525D"/>
    <w:rsid w:val="4D809B23"/>
    <w:rsid w:val="4DB7431B"/>
    <w:rsid w:val="6122049D"/>
    <w:rsid w:val="6528A4A7"/>
    <w:rsid w:val="669593C5"/>
    <w:rsid w:val="6AC0F77A"/>
    <w:rsid w:val="748C6AB6"/>
    <w:rsid w:val="771C4B3A"/>
    <w:rsid w:val="778F456F"/>
    <w:rsid w:val="79222286"/>
    <w:rsid w:val="7CF5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685CCB06"/>
  <w14:defaultImageDpi w14:val="32767"/>
  <w15:chartTrackingRefBased/>
  <w15:docId w15:val="{0F16B0A7-7F45-4544-BF61-E521EBFE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qFormat="1"/>
    <w:lsdException w:name="annotation text" w:locked="1" w:uiPriority="99"/>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qFormat="1"/>
    <w:lsdException w:name="annotation reference" w:locked="1"/>
    <w:lsdException w:name="line number" w:locked="1"/>
    <w:lsdException w:name="page number" w:locked="1" w:uiPriority="99"/>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uiPriority="99"/>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semiHidden="1" w:unhideWhenUs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A00FE4"/>
    <w:rPr>
      <w:sz w:val="24"/>
      <w:szCs w:val="24"/>
    </w:rPr>
  </w:style>
  <w:style w:type="paragraph" w:styleId="Heading1">
    <w:name w:val="heading 1"/>
    <w:basedOn w:val="Normal"/>
    <w:next w:val="Normal"/>
    <w:link w:val="Heading1Char"/>
    <w:uiPriority w:val="9"/>
    <w:qFormat/>
    <w:locked/>
    <w:rsid w:val="0017583D"/>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unhideWhenUsed/>
    <w:qFormat/>
    <w:locked/>
    <w:rsid w:val="003F4BF3"/>
    <w:pPr>
      <w:keepNext/>
      <w:keepLines/>
      <w:spacing w:before="40"/>
      <w:outlineLvl w:val="2"/>
    </w:pPr>
    <w:rPr>
      <w:rFonts w:ascii="Calibri Light" w:hAnsi="Calibri Light"/>
      <w:color w:val="1F4D78"/>
    </w:rPr>
  </w:style>
  <w:style w:type="paragraph" w:styleId="Heading5">
    <w:name w:val="heading 5"/>
    <w:basedOn w:val="Normal"/>
    <w:next w:val="Normal"/>
    <w:link w:val="Heading5Char"/>
    <w:semiHidden/>
    <w:unhideWhenUsed/>
    <w:qFormat/>
    <w:locked/>
    <w:rsid w:val="0002500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pPr>
      <w:spacing w:line="480" w:lineRule="auto"/>
    </w:pPr>
    <w:rPr>
      <w:rFonts w:ascii="Lucida Grande" w:eastAsia="ヒラギノ角ゴ Pro W3" w:hAnsi="Lucida Grande"/>
      <w:color w:val="000000"/>
      <w:sz w:val="22"/>
    </w:rPr>
  </w:style>
  <w:style w:type="paragraph" w:customStyle="1" w:styleId="Footer1">
    <w:name w:val="Footer1"/>
    <w:pPr>
      <w:tabs>
        <w:tab w:val="center" w:pos="4680"/>
        <w:tab w:val="right" w:pos="9360"/>
      </w:tabs>
    </w:pPr>
    <w:rPr>
      <w:rFonts w:ascii="Lucida Grande" w:eastAsia="ヒラギノ角ゴ Pro W3" w:hAnsi="Lucida Grande"/>
      <w:color w:val="000000"/>
      <w:sz w:val="24"/>
    </w:rPr>
  </w:style>
  <w:style w:type="paragraph" w:customStyle="1" w:styleId="Heading4A">
    <w:name w:val="Heading 4 A"/>
    <w:next w:val="Normal"/>
    <w:pPr>
      <w:keepNext/>
      <w:jc w:val="center"/>
      <w:outlineLvl w:val="3"/>
    </w:pPr>
    <w:rPr>
      <w:rFonts w:ascii="Arial Bold" w:eastAsia="ヒラギノ角ゴ Pro W3" w:hAnsi="Arial Bold"/>
      <w:color w:val="000000"/>
      <w:sz w:val="24"/>
      <w:u w:val="single"/>
    </w:rPr>
  </w:style>
  <w:style w:type="paragraph" w:customStyle="1" w:styleId="Heading5A">
    <w:name w:val="Heading 5 A"/>
    <w:next w:val="Normal"/>
    <w:pPr>
      <w:keepNext/>
      <w:outlineLvl w:val="4"/>
    </w:pPr>
    <w:rPr>
      <w:rFonts w:ascii="Times New Roman Bold" w:eastAsia="ヒラギノ角ゴ Pro W3" w:hAnsi="Times New Roman Bold"/>
      <w:color w:val="000000"/>
      <w:u w:val="single"/>
    </w:rPr>
  </w:style>
  <w:style w:type="paragraph" w:customStyle="1" w:styleId="Heading3AA">
    <w:name w:val="Heading 3 A A"/>
    <w:next w:val="Normal"/>
    <w:pPr>
      <w:keepNext/>
      <w:tabs>
        <w:tab w:val="center" w:pos="4680"/>
      </w:tabs>
      <w:jc w:val="center"/>
      <w:outlineLvl w:val="2"/>
    </w:pPr>
    <w:rPr>
      <w:rFonts w:ascii="Times New Roman Bold" w:eastAsia="ヒラギノ角ゴ Pro W3" w:hAnsi="Times New Roman Bold"/>
      <w:color w:val="000000"/>
      <w:sz w:val="24"/>
    </w:rPr>
  </w:style>
  <w:style w:type="paragraph" w:customStyle="1" w:styleId="ColorfulList-Accent11">
    <w:name w:val="Colorful List - Accent 11"/>
    <w:qFormat/>
    <w:pPr>
      <w:ind w:left="720"/>
    </w:pPr>
    <w:rPr>
      <w:rFonts w:ascii="Lucida Grande" w:eastAsia="ヒラギノ角ゴ Pro W3" w:hAnsi="Lucida Grande"/>
      <w:color w:val="000000"/>
      <w:sz w:val="24"/>
    </w:rPr>
  </w:style>
  <w:style w:type="character" w:customStyle="1" w:styleId="FootnoteReference1">
    <w:name w:val="Footnote Reference1"/>
    <w:rPr>
      <w:color w:val="000000"/>
      <w:sz w:val="22"/>
      <w:vertAlign w:val="superscript"/>
    </w:rPr>
  </w:style>
  <w:style w:type="paragraph" w:customStyle="1" w:styleId="FootnoteText1">
    <w:name w:val="Footnote Text1"/>
    <w:rPr>
      <w:rFonts w:ascii="Lucida Grande" w:eastAsia="ヒラギノ角ゴ Pro W3" w:hAnsi="Lucida Grande"/>
      <w:color w:val="000000"/>
    </w:rPr>
  </w:style>
  <w:style w:type="character" w:customStyle="1" w:styleId="Hyperlink1">
    <w:name w:val="Hyperlink1"/>
    <w:rPr>
      <w:color w:val="0C35A3"/>
      <w:sz w:val="22"/>
      <w:u w:val="single"/>
    </w:rPr>
  </w:style>
  <w:style w:type="paragraph" w:customStyle="1" w:styleId="FootnoteTextA">
    <w:name w:val="Footnote Text A"/>
    <w:rPr>
      <w:rFonts w:ascii="Helvetica" w:eastAsia="ヒラギノ角ゴ Pro W3" w:hAnsi="Helvetica"/>
      <w:color w:val="000000"/>
    </w:rPr>
  </w:style>
  <w:style w:type="paragraph" w:customStyle="1" w:styleId="NormalWeb1">
    <w:name w:val="Normal (Web)1"/>
    <w:pPr>
      <w:spacing w:before="100" w:after="100"/>
    </w:pPr>
    <w:rPr>
      <w:rFonts w:eastAsia="ヒラギノ角ゴ Pro W3"/>
      <w:color w:val="000000"/>
      <w:sz w:val="24"/>
    </w:rPr>
  </w:style>
  <w:style w:type="paragraph" w:styleId="FootnoteText">
    <w:name w:val="footnote text"/>
    <w:aliases w:val="FT"/>
    <w:basedOn w:val="Normal"/>
    <w:link w:val="FootnoteTextChar"/>
    <w:uiPriority w:val="99"/>
    <w:unhideWhenUsed/>
    <w:qFormat/>
    <w:locked/>
    <w:rsid w:val="00E66A67"/>
    <w:pPr>
      <w:spacing w:after="100" w:line="211" w:lineRule="auto"/>
    </w:pPr>
    <w:rPr>
      <w:rFonts w:eastAsia="MS Mincho"/>
      <w:sz w:val="20"/>
      <w:szCs w:val="20"/>
    </w:rPr>
  </w:style>
  <w:style w:type="character" w:customStyle="1" w:styleId="FootnoteTextChar">
    <w:name w:val="Footnote Text Char"/>
    <w:aliases w:val="FT Char"/>
    <w:link w:val="FootnoteText"/>
    <w:uiPriority w:val="99"/>
    <w:rsid w:val="00E66A67"/>
    <w:rPr>
      <w:rFonts w:eastAsia="MS Mincho"/>
    </w:rPr>
  </w:style>
  <w:style w:type="character" w:styleId="FootnoteReference">
    <w:name w:val="footnote reference"/>
    <w:uiPriority w:val="99"/>
    <w:unhideWhenUsed/>
    <w:qFormat/>
    <w:locked/>
    <w:rsid w:val="00A864C7"/>
    <w:rPr>
      <w:vertAlign w:val="superscript"/>
    </w:rPr>
  </w:style>
  <w:style w:type="character" w:styleId="Hyperlink">
    <w:name w:val="Hyperlink"/>
    <w:uiPriority w:val="99"/>
    <w:unhideWhenUsed/>
    <w:locked/>
    <w:rsid w:val="00A864C7"/>
    <w:rPr>
      <w:color w:val="0563C1"/>
      <w:u w:val="single"/>
    </w:rPr>
  </w:style>
  <w:style w:type="paragraph" w:customStyle="1" w:styleId="BodyA">
    <w:name w:val="Body A"/>
    <w:rsid w:val="00992DC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ImportedStyle1">
    <w:name w:val="Imported Style 1"/>
    <w:rsid w:val="00992DC9"/>
    <w:pPr>
      <w:numPr>
        <w:numId w:val="2"/>
      </w:numPr>
    </w:pPr>
  </w:style>
  <w:style w:type="character" w:customStyle="1" w:styleId="None">
    <w:name w:val="None"/>
    <w:rsid w:val="00992DC9"/>
  </w:style>
  <w:style w:type="character" w:customStyle="1" w:styleId="Hyperlink0">
    <w:name w:val="Hyperlink.0"/>
    <w:rsid w:val="00992DC9"/>
    <w:rPr>
      <w:rFonts w:ascii="Times New Roman" w:eastAsia="Times New Roman" w:hAnsi="Times New Roman" w:cs="Times New Roman"/>
      <w:color w:val="0563C1"/>
      <w:u w:val="single" w:color="0563C1"/>
    </w:rPr>
  </w:style>
  <w:style w:type="character" w:customStyle="1" w:styleId="apple-converted-space">
    <w:name w:val="apple-converted-space"/>
    <w:rsid w:val="003F10A0"/>
  </w:style>
  <w:style w:type="character" w:styleId="Emphasis">
    <w:name w:val="Emphasis"/>
    <w:uiPriority w:val="20"/>
    <w:qFormat/>
    <w:locked/>
    <w:rsid w:val="003F10A0"/>
    <w:rPr>
      <w:i/>
      <w:iCs/>
    </w:rPr>
  </w:style>
  <w:style w:type="paragraph" w:styleId="NormalWeb">
    <w:name w:val="Normal (Web)"/>
    <w:basedOn w:val="Normal"/>
    <w:uiPriority w:val="99"/>
    <w:unhideWhenUsed/>
    <w:locked/>
    <w:rsid w:val="006456BA"/>
    <w:pPr>
      <w:spacing w:before="100" w:beforeAutospacing="1" w:after="100" w:afterAutospacing="1"/>
    </w:pPr>
  </w:style>
  <w:style w:type="character" w:styleId="FollowedHyperlink">
    <w:name w:val="FollowedHyperlink"/>
    <w:locked/>
    <w:rsid w:val="002665F8"/>
    <w:rPr>
      <w:color w:val="954F72"/>
      <w:u w:val="single"/>
    </w:rPr>
  </w:style>
  <w:style w:type="paragraph" w:customStyle="1" w:styleId="FootnoteText10">
    <w:name w:val="Footnote Text10"/>
    <w:rsid w:val="00FB40F1"/>
    <w:rPr>
      <w:rFonts w:ascii="Lucida Grande" w:eastAsia="ヒラギノ角ゴ Pro W3" w:hAnsi="Lucida Grande"/>
      <w:color w:val="000000"/>
    </w:rPr>
  </w:style>
  <w:style w:type="numbering" w:customStyle="1" w:styleId="ImportedStyle2">
    <w:name w:val="Imported Style 2"/>
    <w:rsid w:val="000A7278"/>
    <w:pPr>
      <w:numPr>
        <w:numId w:val="4"/>
      </w:numPr>
    </w:pPr>
  </w:style>
  <w:style w:type="character" w:customStyle="1" w:styleId="Hyperlink10">
    <w:name w:val="Hyperlink.1"/>
    <w:rsid w:val="000A7278"/>
    <w:rPr>
      <w:color w:val="0563C1"/>
      <w:u w:val="single" w:color="0563C1"/>
    </w:rPr>
  </w:style>
  <w:style w:type="paragraph" w:customStyle="1" w:styleId="Default">
    <w:name w:val="Default"/>
    <w:rsid w:val="000A727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eading1Char">
    <w:name w:val="Heading 1 Char"/>
    <w:link w:val="Heading1"/>
    <w:uiPriority w:val="9"/>
    <w:rsid w:val="0017583D"/>
    <w:rPr>
      <w:rFonts w:ascii="Calibri Light" w:eastAsia="Times New Roman" w:hAnsi="Calibri Light" w:cs="Times New Roman"/>
      <w:b/>
      <w:bCs/>
      <w:kern w:val="32"/>
      <w:sz w:val="32"/>
      <w:szCs w:val="32"/>
    </w:rPr>
  </w:style>
  <w:style w:type="table" w:styleId="TableGrid">
    <w:name w:val="Table Grid"/>
    <w:basedOn w:val="TableNormal"/>
    <w:locked/>
    <w:rsid w:val="00F96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locked/>
    <w:rsid w:val="001B45C4"/>
    <w:pPr>
      <w:tabs>
        <w:tab w:val="center" w:pos="4680"/>
        <w:tab w:val="right" w:pos="9360"/>
      </w:tabs>
    </w:pPr>
  </w:style>
  <w:style w:type="character" w:customStyle="1" w:styleId="HeaderChar">
    <w:name w:val="Header Char"/>
    <w:link w:val="Header"/>
    <w:uiPriority w:val="99"/>
    <w:rsid w:val="001B45C4"/>
    <w:rPr>
      <w:sz w:val="24"/>
      <w:szCs w:val="24"/>
    </w:rPr>
  </w:style>
  <w:style w:type="character" w:styleId="CommentReference">
    <w:name w:val="annotation reference"/>
    <w:locked/>
    <w:rsid w:val="00CB7CA0"/>
    <w:rPr>
      <w:sz w:val="16"/>
      <w:szCs w:val="16"/>
    </w:rPr>
  </w:style>
  <w:style w:type="paragraph" w:styleId="CommentText">
    <w:name w:val="annotation text"/>
    <w:basedOn w:val="Normal"/>
    <w:link w:val="CommentTextChar"/>
    <w:uiPriority w:val="99"/>
    <w:locked/>
    <w:rsid w:val="00CB7CA0"/>
    <w:rPr>
      <w:sz w:val="20"/>
      <w:szCs w:val="20"/>
    </w:rPr>
  </w:style>
  <w:style w:type="character" w:customStyle="1" w:styleId="CommentTextChar">
    <w:name w:val="Comment Text Char"/>
    <w:basedOn w:val="DefaultParagraphFont"/>
    <w:link w:val="CommentText"/>
    <w:uiPriority w:val="99"/>
    <w:rsid w:val="00CB7CA0"/>
  </w:style>
  <w:style w:type="paragraph" w:styleId="CommentSubject">
    <w:name w:val="annotation subject"/>
    <w:basedOn w:val="CommentText"/>
    <w:next w:val="CommentText"/>
    <w:link w:val="CommentSubjectChar"/>
    <w:locked/>
    <w:rsid w:val="00CB7CA0"/>
    <w:rPr>
      <w:b/>
      <w:bCs/>
    </w:rPr>
  </w:style>
  <w:style w:type="character" w:customStyle="1" w:styleId="CommentSubjectChar">
    <w:name w:val="Comment Subject Char"/>
    <w:link w:val="CommentSubject"/>
    <w:rsid w:val="00CB7CA0"/>
    <w:rPr>
      <w:b/>
      <w:bCs/>
    </w:rPr>
  </w:style>
  <w:style w:type="paragraph" w:styleId="Revision">
    <w:name w:val="Revision"/>
    <w:hidden/>
    <w:uiPriority w:val="71"/>
    <w:unhideWhenUsed/>
    <w:rsid w:val="00CB7CA0"/>
    <w:rPr>
      <w:sz w:val="24"/>
      <w:szCs w:val="24"/>
    </w:rPr>
  </w:style>
  <w:style w:type="paragraph" w:styleId="BalloonText">
    <w:name w:val="Balloon Text"/>
    <w:basedOn w:val="Normal"/>
    <w:link w:val="BalloonTextChar"/>
    <w:locked/>
    <w:rsid w:val="00CB7CA0"/>
    <w:rPr>
      <w:rFonts w:ascii="Segoe UI" w:hAnsi="Segoe UI" w:cs="Segoe UI"/>
      <w:sz w:val="18"/>
      <w:szCs w:val="18"/>
    </w:rPr>
  </w:style>
  <w:style w:type="character" w:customStyle="1" w:styleId="BalloonTextChar">
    <w:name w:val="Balloon Text Char"/>
    <w:link w:val="BalloonText"/>
    <w:rsid w:val="00CB7CA0"/>
    <w:rPr>
      <w:rFonts w:ascii="Segoe UI" w:hAnsi="Segoe UI" w:cs="Segoe UI"/>
      <w:sz w:val="18"/>
      <w:szCs w:val="18"/>
    </w:rPr>
  </w:style>
  <w:style w:type="paragraph" w:styleId="ListParagraph">
    <w:name w:val="List Paragraph"/>
    <w:basedOn w:val="Normal"/>
    <w:uiPriority w:val="34"/>
    <w:qFormat/>
    <w:rsid w:val="000073F4"/>
    <w:pPr>
      <w:ind w:left="720"/>
      <w:contextualSpacing/>
    </w:pPr>
  </w:style>
  <w:style w:type="paragraph" w:styleId="BodyText">
    <w:name w:val="Body Text"/>
    <w:basedOn w:val="Normal"/>
    <w:link w:val="BodyTextChar"/>
    <w:uiPriority w:val="99"/>
    <w:locked/>
    <w:rsid w:val="000011C6"/>
    <w:pPr>
      <w:spacing w:line="480" w:lineRule="auto"/>
      <w:ind w:firstLine="720"/>
      <w:jc w:val="both"/>
    </w:pPr>
  </w:style>
  <w:style w:type="character" w:customStyle="1" w:styleId="BodyTextChar">
    <w:name w:val="Body Text Char"/>
    <w:link w:val="BodyText"/>
    <w:uiPriority w:val="99"/>
    <w:rsid w:val="000011C6"/>
    <w:rPr>
      <w:sz w:val="24"/>
      <w:szCs w:val="24"/>
    </w:rPr>
  </w:style>
  <w:style w:type="paragraph" w:styleId="EndnoteText">
    <w:name w:val="endnote text"/>
    <w:basedOn w:val="Normal"/>
    <w:link w:val="EndnoteTextChar"/>
    <w:locked/>
    <w:rsid w:val="0009605A"/>
  </w:style>
  <w:style w:type="character" w:customStyle="1" w:styleId="EndnoteTextChar">
    <w:name w:val="Endnote Text Char"/>
    <w:link w:val="EndnoteText"/>
    <w:rsid w:val="0009605A"/>
    <w:rPr>
      <w:sz w:val="24"/>
      <w:szCs w:val="24"/>
    </w:rPr>
  </w:style>
  <w:style w:type="character" w:styleId="EndnoteReference">
    <w:name w:val="endnote reference"/>
    <w:locked/>
    <w:rsid w:val="0009605A"/>
    <w:rPr>
      <w:vertAlign w:val="superscript"/>
    </w:rPr>
  </w:style>
  <w:style w:type="paragraph" w:styleId="Footer">
    <w:name w:val="footer"/>
    <w:basedOn w:val="Normal"/>
    <w:link w:val="FooterChar"/>
    <w:uiPriority w:val="99"/>
    <w:locked/>
    <w:rsid w:val="0021277A"/>
    <w:pPr>
      <w:tabs>
        <w:tab w:val="center" w:pos="4320"/>
        <w:tab w:val="right" w:pos="8640"/>
      </w:tabs>
      <w:ind w:firstLine="720"/>
    </w:pPr>
  </w:style>
  <w:style w:type="character" w:customStyle="1" w:styleId="FooterChar">
    <w:name w:val="Footer Char"/>
    <w:link w:val="Footer"/>
    <w:uiPriority w:val="99"/>
    <w:rsid w:val="0021277A"/>
    <w:rPr>
      <w:sz w:val="24"/>
      <w:szCs w:val="24"/>
    </w:rPr>
  </w:style>
  <w:style w:type="character" w:styleId="LineNumber">
    <w:name w:val="line number"/>
    <w:basedOn w:val="DefaultParagraphFont"/>
    <w:locked/>
    <w:rsid w:val="0021277A"/>
  </w:style>
  <w:style w:type="character" w:customStyle="1" w:styleId="Heading3Char">
    <w:name w:val="Heading 3 Char"/>
    <w:link w:val="Heading3"/>
    <w:rsid w:val="003F4BF3"/>
    <w:rPr>
      <w:rFonts w:ascii="Calibri Light" w:eastAsia="Times New Roman" w:hAnsi="Calibri Light" w:cs="Times New Roman"/>
      <w:color w:val="1F4D78"/>
      <w:sz w:val="24"/>
      <w:szCs w:val="24"/>
    </w:rPr>
  </w:style>
  <w:style w:type="character" w:styleId="Strong">
    <w:name w:val="Strong"/>
    <w:uiPriority w:val="22"/>
    <w:qFormat/>
    <w:locked/>
    <w:rsid w:val="00C02CB7"/>
    <w:rPr>
      <w:b/>
      <w:bCs/>
    </w:rPr>
  </w:style>
  <w:style w:type="paragraph" w:customStyle="1" w:styleId="p">
    <w:name w:val="p"/>
    <w:basedOn w:val="Normal"/>
    <w:rsid w:val="00900D10"/>
    <w:pPr>
      <w:spacing w:before="100" w:beforeAutospacing="1" w:after="100" w:afterAutospacing="1"/>
    </w:pPr>
  </w:style>
  <w:style w:type="paragraph" w:styleId="DocumentMap">
    <w:name w:val="Document Map"/>
    <w:basedOn w:val="Normal"/>
    <w:link w:val="DocumentMapChar"/>
    <w:locked/>
    <w:rsid w:val="00A56A2D"/>
  </w:style>
  <w:style w:type="character" w:customStyle="1" w:styleId="DocumentMapChar">
    <w:name w:val="Document Map Char"/>
    <w:link w:val="DocumentMap"/>
    <w:rsid w:val="00A56A2D"/>
    <w:rPr>
      <w:sz w:val="24"/>
      <w:szCs w:val="24"/>
    </w:rPr>
  </w:style>
  <w:style w:type="character" w:customStyle="1" w:styleId="Heading5Char">
    <w:name w:val="Heading 5 Char"/>
    <w:link w:val="Heading5"/>
    <w:semiHidden/>
    <w:rsid w:val="00025002"/>
    <w:rPr>
      <w:rFonts w:ascii="Calibri" w:eastAsia="Times New Roman" w:hAnsi="Calibri" w:cs="Times New Roman"/>
      <w:b/>
      <w:bCs/>
      <w:i/>
      <w:iCs/>
      <w:sz w:val="26"/>
      <w:szCs w:val="26"/>
    </w:rPr>
  </w:style>
  <w:style w:type="paragraph" w:customStyle="1" w:styleId="Body">
    <w:name w:val="Body"/>
    <w:rsid w:val="0002500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styleId="PageNumber">
    <w:name w:val="page number"/>
    <w:basedOn w:val="DefaultParagraphFont"/>
    <w:uiPriority w:val="99"/>
    <w:unhideWhenUsed/>
    <w:locked/>
    <w:rsid w:val="009F19E0"/>
  </w:style>
  <w:style w:type="paragraph" w:customStyle="1" w:styleId="paragraph">
    <w:name w:val="paragraph"/>
    <w:basedOn w:val="Normal"/>
    <w:rsid w:val="009F19E0"/>
    <w:pPr>
      <w:spacing w:before="100" w:beforeAutospacing="1" w:after="100" w:afterAutospacing="1"/>
    </w:pPr>
  </w:style>
  <w:style w:type="character" w:customStyle="1" w:styleId="UnresolvedMention1">
    <w:name w:val="Unresolved Mention1"/>
    <w:basedOn w:val="DefaultParagraphFont"/>
    <w:uiPriority w:val="99"/>
    <w:semiHidden/>
    <w:unhideWhenUsed/>
    <w:rsid w:val="004854F7"/>
    <w:rPr>
      <w:color w:val="605E5C"/>
      <w:shd w:val="clear" w:color="auto" w:fill="E1DFDD"/>
    </w:rPr>
  </w:style>
  <w:style w:type="character" w:customStyle="1" w:styleId="normaltextrun">
    <w:name w:val="normaltextrun"/>
    <w:basedOn w:val="DefaultParagraphFont"/>
    <w:rsid w:val="00FB40F1"/>
  </w:style>
  <w:style w:type="character" w:customStyle="1" w:styleId="eop">
    <w:name w:val="eop"/>
    <w:basedOn w:val="DefaultParagraphFont"/>
    <w:rsid w:val="00FB40F1"/>
  </w:style>
  <w:style w:type="character" w:customStyle="1" w:styleId="superscript">
    <w:name w:val="superscript"/>
    <w:basedOn w:val="DefaultParagraphFont"/>
    <w:rsid w:val="00C14A55"/>
  </w:style>
  <w:style w:type="character" w:customStyle="1" w:styleId="UnresolvedMention2">
    <w:name w:val="Unresolved Mention2"/>
    <w:basedOn w:val="DefaultParagraphFont"/>
    <w:uiPriority w:val="99"/>
    <w:semiHidden/>
    <w:unhideWhenUsed/>
    <w:rsid w:val="004F6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625">
      <w:bodyDiv w:val="1"/>
      <w:marLeft w:val="0"/>
      <w:marRight w:val="0"/>
      <w:marTop w:val="0"/>
      <w:marBottom w:val="0"/>
      <w:divBdr>
        <w:top w:val="none" w:sz="0" w:space="0" w:color="auto"/>
        <w:left w:val="none" w:sz="0" w:space="0" w:color="auto"/>
        <w:bottom w:val="none" w:sz="0" w:space="0" w:color="auto"/>
        <w:right w:val="none" w:sz="0" w:space="0" w:color="auto"/>
      </w:divBdr>
      <w:divsChild>
        <w:div w:id="401172627">
          <w:marLeft w:val="0"/>
          <w:marRight w:val="0"/>
          <w:marTop w:val="0"/>
          <w:marBottom w:val="0"/>
          <w:divBdr>
            <w:top w:val="none" w:sz="0" w:space="0" w:color="auto"/>
            <w:left w:val="none" w:sz="0" w:space="0" w:color="auto"/>
            <w:bottom w:val="none" w:sz="0" w:space="0" w:color="auto"/>
            <w:right w:val="none" w:sz="0" w:space="0" w:color="auto"/>
          </w:divBdr>
          <w:divsChild>
            <w:div w:id="1194995699">
              <w:marLeft w:val="0"/>
              <w:marRight w:val="0"/>
              <w:marTop w:val="0"/>
              <w:marBottom w:val="0"/>
              <w:divBdr>
                <w:top w:val="none" w:sz="0" w:space="0" w:color="auto"/>
                <w:left w:val="none" w:sz="0" w:space="0" w:color="auto"/>
                <w:bottom w:val="none" w:sz="0" w:space="0" w:color="auto"/>
                <w:right w:val="none" w:sz="0" w:space="0" w:color="auto"/>
              </w:divBdr>
              <w:divsChild>
                <w:div w:id="11591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979">
      <w:bodyDiv w:val="1"/>
      <w:marLeft w:val="0"/>
      <w:marRight w:val="0"/>
      <w:marTop w:val="0"/>
      <w:marBottom w:val="0"/>
      <w:divBdr>
        <w:top w:val="none" w:sz="0" w:space="0" w:color="auto"/>
        <w:left w:val="none" w:sz="0" w:space="0" w:color="auto"/>
        <w:bottom w:val="none" w:sz="0" w:space="0" w:color="auto"/>
        <w:right w:val="none" w:sz="0" w:space="0" w:color="auto"/>
      </w:divBdr>
    </w:div>
    <w:div w:id="20209530">
      <w:bodyDiv w:val="1"/>
      <w:marLeft w:val="0"/>
      <w:marRight w:val="0"/>
      <w:marTop w:val="0"/>
      <w:marBottom w:val="0"/>
      <w:divBdr>
        <w:top w:val="none" w:sz="0" w:space="0" w:color="auto"/>
        <w:left w:val="none" w:sz="0" w:space="0" w:color="auto"/>
        <w:bottom w:val="none" w:sz="0" w:space="0" w:color="auto"/>
        <w:right w:val="none" w:sz="0" w:space="0" w:color="auto"/>
      </w:divBdr>
    </w:div>
    <w:div w:id="32388933">
      <w:bodyDiv w:val="1"/>
      <w:marLeft w:val="0"/>
      <w:marRight w:val="0"/>
      <w:marTop w:val="0"/>
      <w:marBottom w:val="0"/>
      <w:divBdr>
        <w:top w:val="none" w:sz="0" w:space="0" w:color="auto"/>
        <w:left w:val="none" w:sz="0" w:space="0" w:color="auto"/>
        <w:bottom w:val="none" w:sz="0" w:space="0" w:color="auto"/>
        <w:right w:val="none" w:sz="0" w:space="0" w:color="auto"/>
      </w:divBdr>
    </w:div>
    <w:div w:id="63111434">
      <w:bodyDiv w:val="1"/>
      <w:marLeft w:val="0"/>
      <w:marRight w:val="0"/>
      <w:marTop w:val="0"/>
      <w:marBottom w:val="0"/>
      <w:divBdr>
        <w:top w:val="none" w:sz="0" w:space="0" w:color="auto"/>
        <w:left w:val="none" w:sz="0" w:space="0" w:color="auto"/>
        <w:bottom w:val="none" w:sz="0" w:space="0" w:color="auto"/>
        <w:right w:val="none" w:sz="0" w:space="0" w:color="auto"/>
      </w:divBdr>
      <w:divsChild>
        <w:div w:id="824081178">
          <w:marLeft w:val="0"/>
          <w:marRight w:val="0"/>
          <w:marTop w:val="0"/>
          <w:marBottom w:val="0"/>
          <w:divBdr>
            <w:top w:val="none" w:sz="0" w:space="0" w:color="auto"/>
            <w:left w:val="none" w:sz="0" w:space="0" w:color="auto"/>
            <w:bottom w:val="none" w:sz="0" w:space="0" w:color="auto"/>
            <w:right w:val="none" w:sz="0" w:space="0" w:color="auto"/>
          </w:divBdr>
        </w:div>
        <w:div w:id="1255817000">
          <w:marLeft w:val="0"/>
          <w:marRight w:val="0"/>
          <w:marTop w:val="0"/>
          <w:marBottom w:val="0"/>
          <w:divBdr>
            <w:top w:val="none" w:sz="0" w:space="0" w:color="auto"/>
            <w:left w:val="none" w:sz="0" w:space="0" w:color="auto"/>
            <w:bottom w:val="none" w:sz="0" w:space="0" w:color="auto"/>
            <w:right w:val="none" w:sz="0" w:space="0" w:color="auto"/>
          </w:divBdr>
        </w:div>
      </w:divsChild>
    </w:div>
    <w:div w:id="77482376">
      <w:bodyDiv w:val="1"/>
      <w:marLeft w:val="0"/>
      <w:marRight w:val="0"/>
      <w:marTop w:val="0"/>
      <w:marBottom w:val="0"/>
      <w:divBdr>
        <w:top w:val="none" w:sz="0" w:space="0" w:color="auto"/>
        <w:left w:val="none" w:sz="0" w:space="0" w:color="auto"/>
        <w:bottom w:val="none" w:sz="0" w:space="0" w:color="auto"/>
        <w:right w:val="none" w:sz="0" w:space="0" w:color="auto"/>
      </w:divBdr>
    </w:div>
    <w:div w:id="81337523">
      <w:bodyDiv w:val="1"/>
      <w:marLeft w:val="0"/>
      <w:marRight w:val="0"/>
      <w:marTop w:val="0"/>
      <w:marBottom w:val="0"/>
      <w:divBdr>
        <w:top w:val="none" w:sz="0" w:space="0" w:color="auto"/>
        <w:left w:val="none" w:sz="0" w:space="0" w:color="auto"/>
        <w:bottom w:val="none" w:sz="0" w:space="0" w:color="auto"/>
        <w:right w:val="none" w:sz="0" w:space="0" w:color="auto"/>
      </w:divBdr>
    </w:div>
    <w:div w:id="141385594">
      <w:bodyDiv w:val="1"/>
      <w:marLeft w:val="0"/>
      <w:marRight w:val="0"/>
      <w:marTop w:val="0"/>
      <w:marBottom w:val="0"/>
      <w:divBdr>
        <w:top w:val="none" w:sz="0" w:space="0" w:color="auto"/>
        <w:left w:val="none" w:sz="0" w:space="0" w:color="auto"/>
        <w:bottom w:val="none" w:sz="0" w:space="0" w:color="auto"/>
        <w:right w:val="none" w:sz="0" w:space="0" w:color="auto"/>
      </w:divBdr>
    </w:div>
    <w:div w:id="141435966">
      <w:bodyDiv w:val="1"/>
      <w:marLeft w:val="0"/>
      <w:marRight w:val="0"/>
      <w:marTop w:val="0"/>
      <w:marBottom w:val="0"/>
      <w:divBdr>
        <w:top w:val="none" w:sz="0" w:space="0" w:color="auto"/>
        <w:left w:val="none" w:sz="0" w:space="0" w:color="auto"/>
        <w:bottom w:val="none" w:sz="0" w:space="0" w:color="auto"/>
        <w:right w:val="none" w:sz="0" w:space="0" w:color="auto"/>
      </w:divBdr>
      <w:divsChild>
        <w:div w:id="141312665">
          <w:marLeft w:val="0"/>
          <w:marRight w:val="0"/>
          <w:marTop w:val="0"/>
          <w:marBottom w:val="0"/>
          <w:divBdr>
            <w:top w:val="none" w:sz="0" w:space="0" w:color="auto"/>
            <w:left w:val="none" w:sz="0" w:space="0" w:color="auto"/>
            <w:bottom w:val="none" w:sz="0" w:space="0" w:color="auto"/>
            <w:right w:val="none" w:sz="0" w:space="0" w:color="auto"/>
          </w:divBdr>
          <w:divsChild>
            <w:div w:id="228735794">
              <w:marLeft w:val="0"/>
              <w:marRight w:val="0"/>
              <w:marTop w:val="0"/>
              <w:marBottom w:val="0"/>
              <w:divBdr>
                <w:top w:val="none" w:sz="0" w:space="0" w:color="auto"/>
                <w:left w:val="none" w:sz="0" w:space="0" w:color="auto"/>
                <w:bottom w:val="none" w:sz="0" w:space="0" w:color="auto"/>
                <w:right w:val="none" w:sz="0" w:space="0" w:color="auto"/>
              </w:divBdr>
              <w:divsChild>
                <w:div w:id="4976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1750">
      <w:bodyDiv w:val="1"/>
      <w:marLeft w:val="0"/>
      <w:marRight w:val="0"/>
      <w:marTop w:val="0"/>
      <w:marBottom w:val="0"/>
      <w:divBdr>
        <w:top w:val="none" w:sz="0" w:space="0" w:color="auto"/>
        <w:left w:val="none" w:sz="0" w:space="0" w:color="auto"/>
        <w:bottom w:val="none" w:sz="0" w:space="0" w:color="auto"/>
        <w:right w:val="none" w:sz="0" w:space="0" w:color="auto"/>
      </w:divBdr>
    </w:div>
    <w:div w:id="177550002">
      <w:bodyDiv w:val="1"/>
      <w:marLeft w:val="0"/>
      <w:marRight w:val="0"/>
      <w:marTop w:val="0"/>
      <w:marBottom w:val="0"/>
      <w:divBdr>
        <w:top w:val="none" w:sz="0" w:space="0" w:color="auto"/>
        <w:left w:val="none" w:sz="0" w:space="0" w:color="auto"/>
        <w:bottom w:val="none" w:sz="0" w:space="0" w:color="auto"/>
        <w:right w:val="none" w:sz="0" w:space="0" w:color="auto"/>
      </w:divBdr>
    </w:div>
    <w:div w:id="209340194">
      <w:bodyDiv w:val="1"/>
      <w:marLeft w:val="0"/>
      <w:marRight w:val="0"/>
      <w:marTop w:val="0"/>
      <w:marBottom w:val="0"/>
      <w:divBdr>
        <w:top w:val="none" w:sz="0" w:space="0" w:color="auto"/>
        <w:left w:val="none" w:sz="0" w:space="0" w:color="auto"/>
        <w:bottom w:val="none" w:sz="0" w:space="0" w:color="auto"/>
        <w:right w:val="none" w:sz="0" w:space="0" w:color="auto"/>
      </w:divBdr>
    </w:div>
    <w:div w:id="211231717">
      <w:bodyDiv w:val="1"/>
      <w:marLeft w:val="0"/>
      <w:marRight w:val="0"/>
      <w:marTop w:val="0"/>
      <w:marBottom w:val="0"/>
      <w:divBdr>
        <w:top w:val="none" w:sz="0" w:space="0" w:color="auto"/>
        <w:left w:val="none" w:sz="0" w:space="0" w:color="auto"/>
        <w:bottom w:val="none" w:sz="0" w:space="0" w:color="auto"/>
        <w:right w:val="none" w:sz="0" w:space="0" w:color="auto"/>
      </w:divBdr>
    </w:div>
    <w:div w:id="238684315">
      <w:bodyDiv w:val="1"/>
      <w:marLeft w:val="0"/>
      <w:marRight w:val="0"/>
      <w:marTop w:val="0"/>
      <w:marBottom w:val="0"/>
      <w:divBdr>
        <w:top w:val="none" w:sz="0" w:space="0" w:color="auto"/>
        <w:left w:val="none" w:sz="0" w:space="0" w:color="auto"/>
        <w:bottom w:val="none" w:sz="0" w:space="0" w:color="auto"/>
        <w:right w:val="none" w:sz="0" w:space="0" w:color="auto"/>
      </w:divBdr>
    </w:div>
    <w:div w:id="241792888">
      <w:bodyDiv w:val="1"/>
      <w:marLeft w:val="0"/>
      <w:marRight w:val="0"/>
      <w:marTop w:val="0"/>
      <w:marBottom w:val="0"/>
      <w:divBdr>
        <w:top w:val="none" w:sz="0" w:space="0" w:color="auto"/>
        <w:left w:val="none" w:sz="0" w:space="0" w:color="auto"/>
        <w:bottom w:val="none" w:sz="0" w:space="0" w:color="auto"/>
        <w:right w:val="none" w:sz="0" w:space="0" w:color="auto"/>
      </w:divBdr>
    </w:div>
    <w:div w:id="252983198">
      <w:bodyDiv w:val="1"/>
      <w:marLeft w:val="0"/>
      <w:marRight w:val="0"/>
      <w:marTop w:val="0"/>
      <w:marBottom w:val="0"/>
      <w:divBdr>
        <w:top w:val="none" w:sz="0" w:space="0" w:color="auto"/>
        <w:left w:val="none" w:sz="0" w:space="0" w:color="auto"/>
        <w:bottom w:val="none" w:sz="0" w:space="0" w:color="auto"/>
        <w:right w:val="none" w:sz="0" w:space="0" w:color="auto"/>
      </w:divBdr>
    </w:div>
    <w:div w:id="307828247">
      <w:bodyDiv w:val="1"/>
      <w:marLeft w:val="0"/>
      <w:marRight w:val="0"/>
      <w:marTop w:val="0"/>
      <w:marBottom w:val="0"/>
      <w:divBdr>
        <w:top w:val="none" w:sz="0" w:space="0" w:color="auto"/>
        <w:left w:val="none" w:sz="0" w:space="0" w:color="auto"/>
        <w:bottom w:val="none" w:sz="0" w:space="0" w:color="auto"/>
        <w:right w:val="none" w:sz="0" w:space="0" w:color="auto"/>
      </w:divBdr>
    </w:div>
    <w:div w:id="312490247">
      <w:bodyDiv w:val="1"/>
      <w:marLeft w:val="0"/>
      <w:marRight w:val="0"/>
      <w:marTop w:val="0"/>
      <w:marBottom w:val="0"/>
      <w:divBdr>
        <w:top w:val="none" w:sz="0" w:space="0" w:color="auto"/>
        <w:left w:val="none" w:sz="0" w:space="0" w:color="auto"/>
        <w:bottom w:val="none" w:sz="0" w:space="0" w:color="auto"/>
        <w:right w:val="none" w:sz="0" w:space="0" w:color="auto"/>
      </w:divBdr>
    </w:div>
    <w:div w:id="325866688">
      <w:bodyDiv w:val="1"/>
      <w:marLeft w:val="0"/>
      <w:marRight w:val="0"/>
      <w:marTop w:val="0"/>
      <w:marBottom w:val="0"/>
      <w:divBdr>
        <w:top w:val="none" w:sz="0" w:space="0" w:color="auto"/>
        <w:left w:val="none" w:sz="0" w:space="0" w:color="auto"/>
        <w:bottom w:val="none" w:sz="0" w:space="0" w:color="auto"/>
        <w:right w:val="none" w:sz="0" w:space="0" w:color="auto"/>
      </w:divBdr>
    </w:div>
    <w:div w:id="352607639">
      <w:bodyDiv w:val="1"/>
      <w:marLeft w:val="0"/>
      <w:marRight w:val="0"/>
      <w:marTop w:val="0"/>
      <w:marBottom w:val="0"/>
      <w:divBdr>
        <w:top w:val="none" w:sz="0" w:space="0" w:color="auto"/>
        <w:left w:val="none" w:sz="0" w:space="0" w:color="auto"/>
        <w:bottom w:val="none" w:sz="0" w:space="0" w:color="auto"/>
        <w:right w:val="none" w:sz="0" w:space="0" w:color="auto"/>
      </w:divBdr>
    </w:div>
    <w:div w:id="356466189">
      <w:bodyDiv w:val="1"/>
      <w:marLeft w:val="0"/>
      <w:marRight w:val="0"/>
      <w:marTop w:val="0"/>
      <w:marBottom w:val="0"/>
      <w:divBdr>
        <w:top w:val="none" w:sz="0" w:space="0" w:color="auto"/>
        <w:left w:val="none" w:sz="0" w:space="0" w:color="auto"/>
        <w:bottom w:val="none" w:sz="0" w:space="0" w:color="auto"/>
        <w:right w:val="none" w:sz="0" w:space="0" w:color="auto"/>
      </w:divBdr>
      <w:divsChild>
        <w:div w:id="1797672539">
          <w:marLeft w:val="0"/>
          <w:marRight w:val="0"/>
          <w:marTop w:val="0"/>
          <w:marBottom w:val="0"/>
          <w:divBdr>
            <w:top w:val="none" w:sz="0" w:space="0" w:color="auto"/>
            <w:left w:val="none" w:sz="0" w:space="0" w:color="auto"/>
            <w:bottom w:val="none" w:sz="0" w:space="0" w:color="auto"/>
            <w:right w:val="none" w:sz="0" w:space="0" w:color="auto"/>
          </w:divBdr>
          <w:divsChild>
            <w:div w:id="1239441317">
              <w:marLeft w:val="0"/>
              <w:marRight w:val="0"/>
              <w:marTop w:val="0"/>
              <w:marBottom w:val="0"/>
              <w:divBdr>
                <w:top w:val="none" w:sz="0" w:space="0" w:color="auto"/>
                <w:left w:val="none" w:sz="0" w:space="0" w:color="auto"/>
                <w:bottom w:val="none" w:sz="0" w:space="0" w:color="auto"/>
                <w:right w:val="none" w:sz="0" w:space="0" w:color="auto"/>
              </w:divBdr>
              <w:divsChild>
                <w:div w:id="11196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62656">
      <w:bodyDiv w:val="1"/>
      <w:marLeft w:val="0"/>
      <w:marRight w:val="0"/>
      <w:marTop w:val="0"/>
      <w:marBottom w:val="0"/>
      <w:divBdr>
        <w:top w:val="none" w:sz="0" w:space="0" w:color="auto"/>
        <w:left w:val="none" w:sz="0" w:space="0" w:color="auto"/>
        <w:bottom w:val="none" w:sz="0" w:space="0" w:color="auto"/>
        <w:right w:val="none" w:sz="0" w:space="0" w:color="auto"/>
      </w:divBdr>
      <w:divsChild>
        <w:div w:id="1855412127">
          <w:marLeft w:val="0"/>
          <w:marRight w:val="0"/>
          <w:marTop w:val="0"/>
          <w:marBottom w:val="0"/>
          <w:divBdr>
            <w:top w:val="none" w:sz="0" w:space="0" w:color="auto"/>
            <w:left w:val="none" w:sz="0" w:space="0" w:color="auto"/>
            <w:bottom w:val="none" w:sz="0" w:space="0" w:color="auto"/>
            <w:right w:val="none" w:sz="0" w:space="0" w:color="auto"/>
          </w:divBdr>
          <w:divsChild>
            <w:div w:id="2050256196">
              <w:marLeft w:val="0"/>
              <w:marRight w:val="0"/>
              <w:marTop w:val="0"/>
              <w:marBottom w:val="0"/>
              <w:divBdr>
                <w:top w:val="none" w:sz="0" w:space="0" w:color="auto"/>
                <w:left w:val="none" w:sz="0" w:space="0" w:color="auto"/>
                <w:bottom w:val="none" w:sz="0" w:space="0" w:color="auto"/>
                <w:right w:val="none" w:sz="0" w:space="0" w:color="auto"/>
              </w:divBdr>
              <w:divsChild>
                <w:div w:id="816729807">
                  <w:marLeft w:val="0"/>
                  <w:marRight w:val="0"/>
                  <w:marTop w:val="0"/>
                  <w:marBottom w:val="0"/>
                  <w:divBdr>
                    <w:top w:val="none" w:sz="0" w:space="0" w:color="auto"/>
                    <w:left w:val="none" w:sz="0" w:space="0" w:color="auto"/>
                    <w:bottom w:val="none" w:sz="0" w:space="0" w:color="auto"/>
                    <w:right w:val="none" w:sz="0" w:space="0" w:color="auto"/>
                  </w:divBdr>
                  <w:divsChild>
                    <w:div w:id="18268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11140">
      <w:bodyDiv w:val="1"/>
      <w:marLeft w:val="0"/>
      <w:marRight w:val="0"/>
      <w:marTop w:val="0"/>
      <w:marBottom w:val="0"/>
      <w:divBdr>
        <w:top w:val="none" w:sz="0" w:space="0" w:color="auto"/>
        <w:left w:val="none" w:sz="0" w:space="0" w:color="auto"/>
        <w:bottom w:val="none" w:sz="0" w:space="0" w:color="auto"/>
        <w:right w:val="none" w:sz="0" w:space="0" w:color="auto"/>
      </w:divBdr>
    </w:div>
    <w:div w:id="408121096">
      <w:bodyDiv w:val="1"/>
      <w:marLeft w:val="0"/>
      <w:marRight w:val="0"/>
      <w:marTop w:val="0"/>
      <w:marBottom w:val="0"/>
      <w:divBdr>
        <w:top w:val="none" w:sz="0" w:space="0" w:color="auto"/>
        <w:left w:val="none" w:sz="0" w:space="0" w:color="auto"/>
        <w:bottom w:val="none" w:sz="0" w:space="0" w:color="auto"/>
        <w:right w:val="none" w:sz="0" w:space="0" w:color="auto"/>
      </w:divBdr>
    </w:div>
    <w:div w:id="411241214">
      <w:bodyDiv w:val="1"/>
      <w:marLeft w:val="0"/>
      <w:marRight w:val="0"/>
      <w:marTop w:val="0"/>
      <w:marBottom w:val="0"/>
      <w:divBdr>
        <w:top w:val="none" w:sz="0" w:space="0" w:color="auto"/>
        <w:left w:val="none" w:sz="0" w:space="0" w:color="auto"/>
        <w:bottom w:val="none" w:sz="0" w:space="0" w:color="auto"/>
        <w:right w:val="none" w:sz="0" w:space="0" w:color="auto"/>
      </w:divBdr>
    </w:div>
    <w:div w:id="421921756">
      <w:bodyDiv w:val="1"/>
      <w:marLeft w:val="0"/>
      <w:marRight w:val="0"/>
      <w:marTop w:val="0"/>
      <w:marBottom w:val="0"/>
      <w:divBdr>
        <w:top w:val="none" w:sz="0" w:space="0" w:color="auto"/>
        <w:left w:val="none" w:sz="0" w:space="0" w:color="auto"/>
        <w:bottom w:val="none" w:sz="0" w:space="0" w:color="auto"/>
        <w:right w:val="none" w:sz="0" w:space="0" w:color="auto"/>
      </w:divBdr>
      <w:divsChild>
        <w:div w:id="1338311811">
          <w:marLeft w:val="0"/>
          <w:marRight w:val="0"/>
          <w:marTop w:val="0"/>
          <w:marBottom w:val="0"/>
          <w:divBdr>
            <w:top w:val="none" w:sz="0" w:space="0" w:color="auto"/>
            <w:left w:val="none" w:sz="0" w:space="0" w:color="auto"/>
            <w:bottom w:val="none" w:sz="0" w:space="0" w:color="auto"/>
            <w:right w:val="none" w:sz="0" w:space="0" w:color="auto"/>
          </w:divBdr>
        </w:div>
      </w:divsChild>
    </w:div>
    <w:div w:id="470444281">
      <w:bodyDiv w:val="1"/>
      <w:marLeft w:val="0"/>
      <w:marRight w:val="0"/>
      <w:marTop w:val="0"/>
      <w:marBottom w:val="0"/>
      <w:divBdr>
        <w:top w:val="none" w:sz="0" w:space="0" w:color="auto"/>
        <w:left w:val="none" w:sz="0" w:space="0" w:color="auto"/>
        <w:bottom w:val="none" w:sz="0" w:space="0" w:color="auto"/>
        <w:right w:val="none" w:sz="0" w:space="0" w:color="auto"/>
      </w:divBdr>
    </w:div>
    <w:div w:id="495001885">
      <w:bodyDiv w:val="1"/>
      <w:marLeft w:val="0"/>
      <w:marRight w:val="0"/>
      <w:marTop w:val="0"/>
      <w:marBottom w:val="0"/>
      <w:divBdr>
        <w:top w:val="none" w:sz="0" w:space="0" w:color="auto"/>
        <w:left w:val="none" w:sz="0" w:space="0" w:color="auto"/>
        <w:bottom w:val="none" w:sz="0" w:space="0" w:color="auto"/>
        <w:right w:val="none" w:sz="0" w:space="0" w:color="auto"/>
      </w:divBdr>
      <w:divsChild>
        <w:div w:id="920942754">
          <w:marLeft w:val="0"/>
          <w:marRight w:val="0"/>
          <w:marTop w:val="0"/>
          <w:marBottom w:val="0"/>
          <w:divBdr>
            <w:top w:val="none" w:sz="0" w:space="0" w:color="auto"/>
            <w:left w:val="none" w:sz="0" w:space="0" w:color="auto"/>
            <w:bottom w:val="none" w:sz="0" w:space="0" w:color="auto"/>
            <w:right w:val="none" w:sz="0" w:space="0" w:color="auto"/>
          </w:divBdr>
          <w:divsChild>
            <w:div w:id="1541625413">
              <w:marLeft w:val="0"/>
              <w:marRight w:val="0"/>
              <w:marTop w:val="0"/>
              <w:marBottom w:val="0"/>
              <w:divBdr>
                <w:top w:val="none" w:sz="0" w:space="0" w:color="auto"/>
                <w:left w:val="none" w:sz="0" w:space="0" w:color="auto"/>
                <w:bottom w:val="none" w:sz="0" w:space="0" w:color="auto"/>
                <w:right w:val="none" w:sz="0" w:space="0" w:color="auto"/>
              </w:divBdr>
              <w:divsChild>
                <w:div w:id="205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85804">
      <w:bodyDiv w:val="1"/>
      <w:marLeft w:val="0"/>
      <w:marRight w:val="0"/>
      <w:marTop w:val="0"/>
      <w:marBottom w:val="0"/>
      <w:divBdr>
        <w:top w:val="none" w:sz="0" w:space="0" w:color="auto"/>
        <w:left w:val="none" w:sz="0" w:space="0" w:color="auto"/>
        <w:bottom w:val="none" w:sz="0" w:space="0" w:color="auto"/>
        <w:right w:val="none" w:sz="0" w:space="0" w:color="auto"/>
      </w:divBdr>
    </w:div>
    <w:div w:id="506991497">
      <w:bodyDiv w:val="1"/>
      <w:marLeft w:val="0"/>
      <w:marRight w:val="0"/>
      <w:marTop w:val="0"/>
      <w:marBottom w:val="0"/>
      <w:divBdr>
        <w:top w:val="none" w:sz="0" w:space="0" w:color="auto"/>
        <w:left w:val="none" w:sz="0" w:space="0" w:color="auto"/>
        <w:bottom w:val="none" w:sz="0" w:space="0" w:color="auto"/>
        <w:right w:val="none" w:sz="0" w:space="0" w:color="auto"/>
      </w:divBdr>
    </w:div>
    <w:div w:id="508108695">
      <w:bodyDiv w:val="1"/>
      <w:marLeft w:val="0"/>
      <w:marRight w:val="0"/>
      <w:marTop w:val="0"/>
      <w:marBottom w:val="0"/>
      <w:divBdr>
        <w:top w:val="none" w:sz="0" w:space="0" w:color="auto"/>
        <w:left w:val="none" w:sz="0" w:space="0" w:color="auto"/>
        <w:bottom w:val="none" w:sz="0" w:space="0" w:color="auto"/>
        <w:right w:val="none" w:sz="0" w:space="0" w:color="auto"/>
      </w:divBdr>
      <w:divsChild>
        <w:div w:id="1414666606">
          <w:marLeft w:val="0"/>
          <w:marRight w:val="0"/>
          <w:marTop w:val="0"/>
          <w:marBottom w:val="0"/>
          <w:divBdr>
            <w:top w:val="none" w:sz="0" w:space="0" w:color="auto"/>
            <w:left w:val="none" w:sz="0" w:space="0" w:color="auto"/>
            <w:bottom w:val="none" w:sz="0" w:space="0" w:color="auto"/>
            <w:right w:val="none" w:sz="0" w:space="0" w:color="auto"/>
          </w:divBdr>
          <w:divsChild>
            <w:div w:id="188959768">
              <w:marLeft w:val="0"/>
              <w:marRight w:val="0"/>
              <w:marTop w:val="0"/>
              <w:marBottom w:val="0"/>
              <w:divBdr>
                <w:top w:val="none" w:sz="0" w:space="0" w:color="auto"/>
                <w:left w:val="none" w:sz="0" w:space="0" w:color="auto"/>
                <w:bottom w:val="none" w:sz="0" w:space="0" w:color="auto"/>
                <w:right w:val="none" w:sz="0" w:space="0" w:color="auto"/>
              </w:divBdr>
              <w:divsChild>
                <w:div w:id="1008556535">
                  <w:marLeft w:val="0"/>
                  <w:marRight w:val="0"/>
                  <w:marTop w:val="0"/>
                  <w:marBottom w:val="0"/>
                  <w:divBdr>
                    <w:top w:val="none" w:sz="0" w:space="0" w:color="auto"/>
                    <w:left w:val="none" w:sz="0" w:space="0" w:color="auto"/>
                    <w:bottom w:val="none" w:sz="0" w:space="0" w:color="auto"/>
                    <w:right w:val="none" w:sz="0" w:space="0" w:color="auto"/>
                  </w:divBdr>
                  <w:divsChild>
                    <w:div w:id="4289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352191">
      <w:bodyDiv w:val="1"/>
      <w:marLeft w:val="0"/>
      <w:marRight w:val="0"/>
      <w:marTop w:val="0"/>
      <w:marBottom w:val="0"/>
      <w:divBdr>
        <w:top w:val="none" w:sz="0" w:space="0" w:color="auto"/>
        <w:left w:val="none" w:sz="0" w:space="0" w:color="auto"/>
        <w:bottom w:val="none" w:sz="0" w:space="0" w:color="auto"/>
        <w:right w:val="none" w:sz="0" w:space="0" w:color="auto"/>
      </w:divBdr>
      <w:divsChild>
        <w:div w:id="1212498576">
          <w:marLeft w:val="0"/>
          <w:marRight w:val="30"/>
          <w:marTop w:val="0"/>
          <w:marBottom w:val="0"/>
          <w:divBdr>
            <w:top w:val="none" w:sz="0" w:space="0" w:color="auto"/>
            <w:left w:val="none" w:sz="0" w:space="0" w:color="auto"/>
            <w:bottom w:val="none" w:sz="0" w:space="0" w:color="auto"/>
            <w:right w:val="none" w:sz="0" w:space="0" w:color="auto"/>
          </w:divBdr>
        </w:div>
      </w:divsChild>
    </w:div>
    <w:div w:id="551112625">
      <w:bodyDiv w:val="1"/>
      <w:marLeft w:val="0"/>
      <w:marRight w:val="0"/>
      <w:marTop w:val="0"/>
      <w:marBottom w:val="0"/>
      <w:divBdr>
        <w:top w:val="none" w:sz="0" w:space="0" w:color="auto"/>
        <w:left w:val="none" w:sz="0" w:space="0" w:color="auto"/>
        <w:bottom w:val="none" w:sz="0" w:space="0" w:color="auto"/>
        <w:right w:val="none" w:sz="0" w:space="0" w:color="auto"/>
      </w:divBdr>
    </w:div>
    <w:div w:id="586839805">
      <w:bodyDiv w:val="1"/>
      <w:marLeft w:val="0"/>
      <w:marRight w:val="0"/>
      <w:marTop w:val="0"/>
      <w:marBottom w:val="0"/>
      <w:divBdr>
        <w:top w:val="none" w:sz="0" w:space="0" w:color="auto"/>
        <w:left w:val="none" w:sz="0" w:space="0" w:color="auto"/>
        <w:bottom w:val="none" w:sz="0" w:space="0" w:color="auto"/>
        <w:right w:val="none" w:sz="0" w:space="0" w:color="auto"/>
      </w:divBdr>
    </w:div>
    <w:div w:id="594365539">
      <w:bodyDiv w:val="1"/>
      <w:marLeft w:val="0"/>
      <w:marRight w:val="0"/>
      <w:marTop w:val="0"/>
      <w:marBottom w:val="0"/>
      <w:divBdr>
        <w:top w:val="none" w:sz="0" w:space="0" w:color="auto"/>
        <w:left w:val="none" w:sz="0" w:space="0" w:color="auto"/>
        <w:bottom w:val="none" w:sz="0" w:space="0" w:color="auto"/>
        <w:right w:val="none" w:sz="0" w:space="0" w:color="auto"/>
      </w:divBdr>
      <w:divsChild>
        <w:div w:id="424809224">
          <w:marLeft w:val="0"/>
          <w:marRight w:val="0"/>
          <w:marTop w:val="0"/>
          <w:marBottom w:val="0"/>
          <w:divBdr>
            <w:top w:val="none" w:sz="0" w:space="0" w:color="auto"/>
            <w:left w:val="none" w:sz="0" w:space="0" w:color="auto"/>
            <w:bottom w:val="none" w:sz="0" w:space="0" w:color="auto"/>
            <w:right w:val="none" w:sz="0" w:space="0" w:color="auto"/>
          </w:divBdr>
          <w:divsChild>
            <w:div w:id="22249385">
              <w:marLeft w:val="0"/>
              <w:marRight w:val="0"/>
              <w:marTop w:val="0"/>
              <w:marBottom w:val="0"/>
              <w:divBdr>
                <w:top w:val="none" w:sz="0" w:space="0" w:color="auto"/>
                <w:left w:val="none" w:sz="0" w:space="0" w:color="auto"/>
                <w:bottom w:val="none" w:sz="0" w:space="0" w:color="auto"/>
                <w:right w:val="none" w:sz="0" w:space="0" w:color="auto"/>
              </w:divBdr>
              <w:divsChild>
                <w:div w:id="11638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51554">
      <w:bodyDiv w:val="1"/>
      <w:marLeft w:val="0"/>
      <w:marRight w:val="0"/>
      <w:marTop w:val="0"/>
      <w:marBottom w:val="0"/>
      <w:divBdr>
        <w:top w:val="none" w:sz="0" w:space="0" w:color="auto"/>
        <w:left w:val="none" w:sz="0" w:space="0" w:color="auto"/>
        <w:bottom w:val="none" w:sz="0" w:space="0" w:color="auto"/>
        <w:right w:val="none" w:sz="0" w:space="0" w:color="auto"/>
      </w:divBdr>
    </w:div>
    <w:div w:id="622351229">
      <w:bodyDiv w:val="1"/>
      <w:marLeft w:val="0"/>
      <w:marRight w:val="0"/>
      <w:marTop w:val="0"/>
      <w:marBottom w:val="0"/>
      <w:divBdr>
        <w:top w:val="none" w:sz="0" w:space="0" w:color="auto"/>
        <w:left w:val="none" w:sz="0" w:space="0" w:color="auto"/>
        <w:bottom w:val="none" w:sz="0" w:space="0" w:color="auto"/>
        <w:right w:val="none" w:sz="0" w:space="0" w:color="auto"/>
      </w:divBdr>
    </w:div>
    <w:div w:id="629944901">
      <w:bodyDiv w:val="1"/>
      <w:marLeft w:val="0"/>
      <w:marRight w:val="0"/>
      <w:marTop w:val="0"/>
      <w:marBottom w:val="0"/>
      <w:divBdr>
        <w:top w:val="none" w:sz="0" w:space="0" w:color="auto"/>
        <w:left w:val="none" w:sz="0" w:space="0" w:color="auto"/>
        <w:bottom w:val="none" w:sz="0" w:space="0" w:color="auto"/>
        <w:right w:val="none" w:sz="0" w:space="0" w:color="auto"/>
      </w:divBdr>
      <w:divsChild>
        <w:div w:id="2104953978">
          <w:marLeft w:val="0"/>
          <w:marRight w:val="0"/>
          <w:marTop w:val="0"/>
          <w:marBottom w:val="0"/>
          <w:divBdr>
            <w:top w:val="none" w:sz="0" w:space="0" w:color="auto"/>
            <w:left w:val="none" w:sz="0" w:space="0" w:color="auto"/>
            <w:bottom w:val="none" w:sz="0" w:space="0" w:color="auto"/>
            <w:right w:val="none" w:sz="0" w:space="0" w:color="auto"/>
          </w:divBdr>
          <w:divsChild>
            <w:div w:id="1612282989">
              <w:marLeft w:val="0"/>
              <w:marRight w:val="0"/>
              <w:marTop w:val="0"/>
              <w:marBottom w:val="0"/>
              <w:divBdr>
                <w:top w:val="none" w:sz="0" w:space="0" w:color="auto"/>
                <w:left w:val="none" w:sz="0" w:space="0" w:color="auto"/>
                <w:bottom w:val="none" w:sz="0" w:space="0" w:color="auto"/>
                <w:right w:val="none" w:sz="0" w:space="0" w:color="auto"/>
              </w:divBdr>
              <w:divsChild>
                <w:div w:id="1904096806">
                  <w:marLeft w:val="0"/>
                  <w:marRight w:val="0"/>
                  <w:marTop w:val="0"/>
                  <w:marBottom w:val="0"/>
                  <w:divBdr>
                    <w:top w:val="none" w:sz="0" w:space="0" w:color="auto"/>
                    <w:left w:val="none" w:sz="0" w:space="0" w:color="auto"/>
                    <w:bottom w:val="none" w:sz="0" w:space="0" w:color="auto"/>
                    <w:right w:val="none" w:sz="0" w:space="0" w:color="auto"/>
                  </w:divBdr>
                  <w:divsChild>
                    <w:div w:id="311523022">
                      <w:marLeft w:val="0"/>
                      <w:marRight w:val="0"/>
                      <w:marTop w:val="0"/>
                      <w:marBottom w:val="0"/>
                      <w:divBdr>
                        <w:top w:val="none" w:sz="0" w:space="0" w:color="auto"/>
                        <w:left w:val="none" w:sz="0" w:space="0" w:color="auto"/>
                        <w:bottom w:val="none" w:sz="0" w:space="0" w:color="auto"/>
                        <w:right w:val="none" w:sz="0" w:space="0" w:color="auto"/>
                      </w:divBdr>
                      <w:divsChild>
                        <w:div w:id="346754703">
                          <w:marLeft w:val="0"/>
                          <w:marRight w:val="0"/>
                          <w:marTop w:val="0"/>
                          <w:marBottom w:val="0"/>
                          <w:divBdr>
                            <w:top w:val="none" w:sz="0" w:space="0" w:color="auto"/>
                            <w:left w:val="none" w:sz="0" w:space="0" w:color="auto"/>
                            <w:bottom w:val="none" w:sz="0" w:space="0" w:color="auto"/>
                            <w:right w:val="none" w:sz="0" w:space="0" w:color="auto"/>
                          </w:divBdr>
                          <w:divsChild>
                            <w:div w:id="2039233944">
                              <w:marLeft w:val="0"/>
                              <w:marRight w:val="0"/>
                              <w:marTop w:val="0"/>
                              <w:marBottom w:val="0"/>
                              <w:divBdr>
                                <w:top w:val="none" w:sz="0" w:space="0" w:color="auto"/>
                                <w:left w:val="none" w:sz="0" w:space="0" w:color="auto"/>
                                <w:bottom w:val="none" w:sz="0" w:space="0" w:color="auto"/>
                                <w:right w:val="none" w:sz="0" w:space="0" w:color="auto"/>
                              </w:divBdr>
                              <w:divsChild>
                                <w:div w:id="1251086657">
                                  <w:marLeft w:val="0"/>
                                  <w:marRight w:val="0"/>
                                  <w:marTop w:val="0"/>
                                  <w:marBottom w:val="0"/>
                                  <w:divBdr>
                                    <w:top w:val="none" w:sz="0" w:space="0" w:color="auto"/>
                                    <w:left w:val="none" w:sz="0" w:space="0" w:color="auto"/>
                                    <w:bottom w:val="none" w:sz="0" w:space="0" w:color="auto"/>
                                    <w:right w:val="none" w:sz="0" w:space="0" w:color="auto"/>
                                  </w:divBdr>
                                  <w:divsChild>
                                    <w:div w:id="602080111">
                                      <w:marLeft w:val="0"/>
                                      <w:marRight w:val="0"/>
                                      <w:marTop w:val="0"/>
                                      <w:marBottom w:val="0"/>
                                      <w:divBdr>
                                        <w:top w:val="none" w:sz="0" w:space="0" w:color="auto"/>
                                        <w:left w:val="none" w:sz="0" w:space="0" w:color="auto"/>
                                        <w:bottom w:val="none" w:sz="0" w:space="0" w:color="auto"/>
                                        <w:right w:val="none" w:sz="0" w:space="0" w:color="auto"/>
                                      </w:divBdr>
                                      <w:divsChild>
                                        <w:div w:id="1776514884">
                                          <w:marLeft w:val="0"/>
                                          <w:marRight w:val="0"/>
                                          <w:marTop w:val="0"/>
                                          <w:marBottom w:val="0"/>
                                          <w:divBdr>
                                            <w:top w:val="none" w:sz="0" w:space="0" w:color="auto"/>
                                            <w:left w:val="none" w:sz="0" w:space="0" w:color="auto"/>
                                            <w:bottom w:val="none" w:sz="0" w:space="0" w:color="auto"/>
                                            <w:right w:val="none" w:sz="0" w:space="0" w:color="auto"/>
                                          </w:divBdr>
                                          <w:divsChild>
                                            <w:div w:id="1297446126">
                                              <w:marLeft w:val="0"/>
                                              <w:marRight w:val="0"/>
                                              <w:marTop w:val="0"/>
                                              <w:marBottom w:val="0"/>
                                              <w:divBdr>
                                                <w:top w:val="none" w:sz="0" w:space="0" w:color="auto"/>
                                                <w:left w:val="none" w:sz="0" w:space="0" w:color="auto"/>
                                                <w:bottom w:val="none" w:sz="0" w:space="0" w:color="auto"/>
                                                <w:right w:val="none" w:sz="0" w:space="0" w:color="auto"/>
                                              </w:divBdr>
                                              <w:divsChild>
                                                <w:div w:id="686639044">
                                                  <w:marLeft w:val="0"/>
                                                  <w:marRight w:val="0"/>
                                                  <w:marTop w:val="0"/>
                                                  <w:marBottom w:val="0"/>
                                                  <w:divBdr>
                                                    <w:top w:val="none" w:sz="0" w:space="0" w:color="auto"/>
                                                    <w:left w:val="none" w:sz="0" w:space="0" w:color="auto"/>
                                                    <w:bottom w:val="none" w:sz="0" w:space="0" w:color="auto"/>
                                                    <w:right w:val="none" w:sz="0" w:space="0" w:color="auto"/>
                                                  </w:divBdr>
                                                  <w:divsChild>
                                                    <w:div w:id="633483942">
                                                      <w:marLeft w:val="0"/>
                                                      <w:marRight w:val="0"/>
                                                      <w:marTop w:val="0"/>
                                                      <w:marBottom w:val="0"/>
                                                      <w:divBdr>
                                                        <w:top w:val="none" w:sz="0" w:space="0" w:color="auto"/>
                                                        <w:left w:val="none" w:sz="0" w:space="0" w:color="auto"/>
                                                        <w:bottom w:val="none" w:sz="0" w:space="0" w:color="auto"/>
                                                        <w:right w:val="none" w:sz="0" w:space="0" w:color="auto"/>
                                                      </w:divBdr>
                                                      <w:divsChild>
                                                        <w:div w:id="746072518">
                                                          <w:marLeft w:val="0"/>
                                                          <w:marRight w:val="0"/>
                                                          <w:marTop w:val="0"/>
                                                          <w:marBottom w:val="0"/>
                                                          <w:divBdr>
                                                            <w:top w:val="none" w:sz="0" w:space="0" w:color="auto"/>
                                                            <w:left w:val="none" w:sz="0" w:space="0" w:color="auto"/>
                                                            <w:bottom w:val="none" w:sz="0" w:space="0" w:color="auto"/>
                                                            <w:right w:val="none" w:sz="0" w:space="0" w:color="auto"/>
                                                          </w:divBdr>
                                                          <w:divsChild>
                                                            <w:div w:id="683820788">
                                                              <w:marLeft w:val="0"/>
                                                              <w:marRight w:val="0"/>
                                                              <w:marTop w:val="0"/>
                                                              <w:marBottom w:val="0"/>
                                                              <w:divBdr>
                                                                <w:top w:val="none" w:sz="0" w:space="0" w:color="auto"/>
                                                                <w:left w:val="none" w:sz="0" w:space="0" w:color="auto"/>
                                                                <w:bottom w:val="none" w:sz="0" w:space="0" w:color="auto"/>
                                                                <w:right w:val="none" w:sz="0" w:space="0" w:color="auto"/>
                                                              </w:divBdr>
                                                              <w:divsChild>
                                                                <w:div w:id="766584519">
                                                                  <w:marLeft w:val="0"/>
                                                                  <w:marRight w:val="0"/>
                                                                  <w:marTop w:val="0"/>
                                                                  <w:marBottom w:val="0"/>
                                                                  <w:divBdr>
                                                                    <w:top w:val="none" w:sz="0" w:space="0" w:color="auto"/>
                                                                    <w:left w:val="none" w:sz="0" w:space="0" w:color="auto"/>
                                                                    <w:bottom w:val="none" w:sz="0" w:space="0" w:color="auto"/>
                                                                    <w:right w:val="none" w:sz="0" w:space="0" w:color="auto"/>
                                                                  </w:divBdr>
                                                                  <w:divsChild>
                                                                    <w:div w:id="341784321">
                                                                      <w:marLeft w:val="0"/>
                                                                      <w:marRight w:val="0"/>
                                                                      <w:marTop w:val="0"/>
                                                                      <w:marBottom w:val="0"/>
                                                                      <w:divBdr>
                                                                        <w:top w:val="none" w:sz="0" w:space="0" w:color="auto"/>
                                                                        <w:left w:val="none" w:sz="0" w:space="0" w:color="auto"/>
                                                                        <w:bottom w:val="none" w:sz="0" w:space="0" w:color="auto"/>
                                                                        <w:right w:val="none" w:sz="0" w:space="0" w:color="auto"/>
                                                                      </w:divBdr>
                                                                      <w:divsChild>
                                                                        <w:div w:id="13844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866187">
      <w:bodyDiv w:val="1"/>
      <w:marLeft w:val="0"/>
      <w:marRight w:val="0"/>
      <w:marTop w:val="0"/>
      <w:marBottom w:val="0"/>
      <w:divBdr>
        <w:top w:val="none" w:sz="0" w:space="0" w:color="auto"/>
        <w:left w:val="none" w:sz="0" w:space="0" w:color="auto"/>
        <w:bottom w:val="none" w:sz="0" w:space="0" w:color="auto"/>
        <w:right w:val="none" w:sz="0" w:space="0" w:color="auto"/>
      </w:divBdr>
    </w:div>
    <w:div w:id="679163738">
      <w:bodyDiv w:val="1"/>
      <w:marLeft w:val="0"/>
      <w:marRight w:val="0"/>
      <w:marTop w:val="0"/>
      <w:marBottom w:val="0"/>
      <w:divBdr>
        <w:top w:val="none" w:sz="0" w:space="0" w:color="auto"/>
        <w:left w:val="none" w:sz="0" w:space="0" w:color="auto"/>
        <w:bottom w:val="none" w:sz="0" w:space="0" w:color="auto"/>
        <w:right w:val="none" w:sz="0" w:space="0" w:color="auto"/>
      </w:divBdr>
    </w:div>
    <w:div w:id="703869907">
      <w:bodyDiv w:val="1"/>
      <w:marLeft w:val="0"/>
      <w:marRight w:val="0"/>
      <w:marTop w:val="0"/>
      <w:marBottom w:val="0"/>
      <w:divBdr>
        <w:top w:val="none" w:sz="0" w:space="0" w:color="auto"/>
        <w:left w:val="none" w:sz="0" w:space="0" w:color="auto"/>
        <w:bottom w:val="none" w:sz="0" w:space="0" w:color="auto"/>
        <w:right w:val="none" w:sz="0" w:space="0" w:color="auto"/>
      </w:divBdr>
    </w:div>
    <w:div w:id="712770481">
      <w:bodyDiv w:val="1"/>
      <w:marLeft w:val="0"/>
      <w:marRight w:val="0"/>
      <w:marTop w:val="0"/>
      <w:marBottom w:val="0"/>
      <w:divBdr>
        <w:top w:val="none" w:sz="0" w:space="0" w:color="auto"/>
        <w:left w:val="none" w:sz="0" w:space="0" w:color="auto"/>
        <w:bottom w:val="none" w:sz="0" w:space="0" w:color="auto"/>
        <w:right w:val="none" w:sz="0" w:space="0" w:color="auto"/>
      </w:divBdr>
    </w:div>
    <w:div w:id="742219092">
      <w:bodyDiv w:val="1"/>
      <w:marLeft w:val="0"/>
      <w:marRight w:val="0"/>
      <w:marTop w:val="0"/>
      <w:marBottom w:val="0"/>
      <w:divBdr>
        <w:top w:val="none" w:sz="0" w:space="0" w:color="auto"/>
        <w:left w:val="none" w:sz="0" w:space="0" w:color="auto"/>
        <w:bottom w:val="none" w:sz="0" w:space="0" w:color="auto"/>
        <w:right w:val="none" w:sz="0" w:space="0" w:color="auto"/>
      </w:divBdr>
      <w:divsChild>
        <w:div w:id="1364597663">
          <w:marLeft w:val="0"/>
          <w:marRight w:val="0"/>
          <w:marTop w:val="0"/>
          <w:marBottom w:val="0"/>
          <w:divBdr>
            <w:top w:val="none" w:sz="0" w:space="0" w:color="auto"/>
            <w:left w:val="none" w:sz="0" w:space="0" w:color="auto"/>
            <w:bottom w:val="none" w:sz="0" w:space="0" w:color="auto"/>
            <w:right w:val="none" w:sz="0" w:space="0" w:color="auto"/>
          </w:divBdr>
          <w:divsChild>
            <w:div w:id="961573414">
              <w:marLeft w:val="0"/>
              <w:marRight w:val="0"/>
              <w:marTop w:val="0"/>
              <w:marBottom w:val="0"/>
              <w:divBdr>
                <w:top w:val="none" w:sz="0" w:space="0" w:color="auto"/>
                <w:left w:val="none" w:sz="0" w:space="0" w:color="auto"/>
                <w:bottom w:val="none" w:sz="0" w:space="0" w:color="auto"/>
                <w:right w:val="none" w:sz="0" w:space="0" w:color="auto"/>
              </w:divBdr>
              <w:divsChild>
                <w:div w:id="399449285">
                  <w:marLeft w:val="0"/>
                  <w:marRight w:val="0"/>
                  <w:marTop w:val="0"/>
                  <w:marBottom w:val="0"/>
                  <w:divBdr>
                    <w:top w:val="none" w:sz="0" w:space="0" w:color="auto"/>
                    <w:left w:val="none" w:sz="0" w:space="0" w:color="auto"/>
                    <w:bottom w:val="none" w:sz="0" w:space="0" w:color="auto"/>
                    <w:right w:val="none" w:sz="0" w:space="0" w:color="auto"/>
                  </w:divBdr>
                  <w:divsChild>
                    <w:div w:id="9004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43584">
      <w:bodyDiv w:val="1"/>
      <w:marLeft w:val="0"/>
      <w:marRight w:val="0"/>
      <w:marTop w:val="0"/>
      <w:marBottom w:val="0"/>
      <w:divBdr>
        <w:top w:val="none" w:sz="0" w:space="0" w:color="auto"/>
        <w:left w:val="none" w:sz="0" w:space="0" w:color="auto"/>
        <w:bottom w:val="none" w:sz="0" w:space="0" w:color="auto"/>
        <w:right w:val="none" w:sz="0" w:space="0" w:color="auto"/>
      </w:divBdr>
    </w:div>
    <w:div w:id="759715206">
      <w:bodyDiv w:val="1"/>
      <w:marLeft w:val="0"/>
      <w:marRight w:val="0"/>
      <w:marTop w:val="0"/>
      <w:marBottom w:val="0"/>
      <w:divBdr>
        <w:top w:val="none" w:sz="0" w:space="0" w:color="auto"/>
        <w:left w:val="none" w:sz="0" w:space="0" w:color="auto"/>
        <w:bottom w:val="none" w:sz="0" w:space="0" w:color="auto"/>
        <w:right w:val="none" w:sz="0" w:space="0" w:color="auto"/>
      </w:divBdr>
    </w:div>
    <w:div w:id="786778877">
      <w:bodyDiv w:val="1"/>
      <w:marLeft w:val="0"/>
      <w:marRight w:val="0"/>
      <w:marTop w:val="0"/>
      <w:marBottom w:val="0"/>
      <w:divBdr>
        <w:top w:val="none" w:sz="0" w:space="0" w:color="auto"/>
        <w:left w:val="none" w:sz="0" w:space="0" w:color="auto"/>
        <w:bottom w:val="none" w:sz="0" w:space="0" w:color="auto"/>
        <w:right w:val="none" w:sz="0" w:space="0" w:color="auto"/>
      </w:divBdr>
      <w:divsChild>
        <w:div w:id="398096006">
          <w:marLeft w:val="0"/>
          <w:marRight w:val="0"/>
          <w:marTop w:val="0"/>
          <w:marBottom w:val="0"/>
          <w:divBdr>
            <w:top w:val="none" w:sz="0" w:space="0" w:color="auto"/>
            <w:left w:val="none" w:sz="0" w:space="0" w:color="auto"/>
            <w:bottom w:val="none" w:sz="0" w:space="0" w:color="auto"/>
            <w:right w:val="none" w:sz="0" w:space="0" w:color="auto"/>
          </w:divBdr>
          <w:divsChild>
            <w:div w:id="336690088">
              <w:marLeft w:val="0"/>
              <w:marRight w:val="0"/>
              <w:marTop w:val="0"/>
              <w:marBottom w:val="0"/>
              <w:divBdr>
                <w:top w:val="none" w:sz="0" w:space="0" w:color="auto"/>
                <w:left w:val="none" w:sz="0" w:space="0" w:color="auto"/>
                <w:bottom w:val="none" w:sz="0" w:space="0" w:color="auto"/>
                <w:right w:val="none" w:sz="0" w:space="0" w:color="auto"/>
              </w:divBdr>
              <w:divsChild>
                <w:div w:id="14692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5946">
      <w:bodyDiv w:val="1"/>
      <w:marLeft w:val="0"/>
      <w:marRight w:val="0"/>
      <w:marTop w:val="0"/>
      <w:marBottom w:val="0"/>
      <w:divBdr>
        <w:top w:val="none" w:sz="0" w:space="0" w:color="auto"/>
        <w:left w:val="none" w:sz="0" w:space="0" w:color="auto"/>
        <w:bottom w:val="none" w:sz="0" w:space="0" w:color="auto"/>
        <w:right w:val="none" w:sz="0" w:space="0" w:color="auto"/>
      </w:divBdr>
    </w:div>
    <w:div w:id="806438987">
      <w:bodyDiv w:val="1"/>
      <w:marLeft w:val="0"/>
      <w:marRight w:val="0"/>
      <w:marTop w:val="0"/>
      <w:marBottom w:val="0"/>
      <w:divBdr>
        <w:top w:val="none" w:sz="0" w:space="0" w:color="auto"/>
        <w:left w:val="none" w:sz="0" w:space="0" w:color="auto"/>
        <w:bottom w:val="none" w:sz="0" w:space="0" w:color="auto"/>
        <w:right w:val="none" w:sz="0" w:space="0" w:color="auto"/>
      </w:divBdr>
    </w:div>
    <w:div w:id="818302650">
      <w:bodyDiv w:val="1"/>
      <w:marLeft w:val="0"/>
      <w:marRight w:val="0"/>
      <w:marTop w:val="0"/>
      <w:marBottom w:val="0"/>
      <w:divBdr>
        <w:top w:val="none" w:sz="0" w:space="0" w:color="auto"/>
        <w:left w:val="none" w:sz="0" w:space="0" w:color="auto"/>
        <w:bottom w:val="none" w:sz="0" w:space="0" w:color="auto"/>
        <w:right w:val="none" w:sz="0" w:space="0" w:color="auto"/>
      </w:divBdr>
    </w:div>
    <w:div w:id="834564239">
      <w:bodyDiv w:val="1"/>
      <w:marLeft w:val="0"/>
      <w:marRight w:val="0"/>
      <w:marTop w:val="0"/>
      <w:marBottom w:val="0"/>
      <w:divBdr>
        <w:top w:val="none" w:sz="0" w:space="0" w:color="auto"/>
        <w:left w:val="none" w:sz="0" w:space="0" w:color="auto"/>
        <w:bottom w:val="none" w:sz="0" w:space="0" w:color="auto"/>
        <w:right w:val="none" w:sz="0" w:space="0" w:color="auto"/>
      </w:divBdr>
      <w:divsChild>
        <w:div w:id="1344430502">
          <w:marLeft w:val="0"/>
          <w:marRight w:val="0"/>
          <w:marTop w:val="0"/>
          <w:marBottom w:val="0"/>
          <w:divBdr>
            <w:top w:val="none" w:sz="0" w:space="0" w:color="auto"/>
            <w:left w:val="none" w:sz="0" w:space="0" w:color="auto"/>
            <w:bottom w:val="none" w:sz="0" w:space="0" w:color="auto"/>
            <w:right w:val="none" w:sz="0" w:space="0" w:color="auto"/>
          </w:divBdr>
          <w:divsChild>
            <w:div w:id="2119448425">
              <w:marLeft w:val="0"/>
              <w:marRight w:val="0"/>
              <w:marTop w:val="0"/>
              <w:marBottom w:val="0"/>
              <w:divBdr>
                <w:top w:val="none" w:sz="0" w:space="0" w:color="auto"/>
                <w:left w:val="none" w:sz="0" w:space="0" w:color="auto"/>
                <w:bottom w:val="none" w:sz="0" w:space="0" w:color="auto"/>
                <w:right w:val="none" w:sz="0" w:space="0" w:color="auto"/>
              </w:divBdr>
              <w:divsChild>
                <w:div w:id="6470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598124">
      <w:bodyDiv w:val="1"/>
      <w:marLeft w:val="0"/>
      <w:marRight w:val="0"/>
      <w:marTop w:val="0"/>
      <w:marBottom w:val="0"/>
      <w:divBdr>
        <w:top w:val="none" w:sz="0" w:space="0" w:color="auto"/>
        <w:left w:val="none" w:sz="0" w:space="0" w:color="auto"/>
        <w:bottom w:val="none" w:sz="0" w:space="0" w:color="auto"/>
        <w:right w:val="none" w:sz="0" w:space="0" w:color="auto"/>
      </w:divBdr>
    </w:div>
    <w:div w:id="880560497">
      <w:bodyDiv w:val="1"/>
      <w:marLeft w:val="0"/>
      <w:marRight w:val="0"/>
      <w:marTop w:val="0"/>
      <w:marBottom w:val="0"/>
      <w:divBdr>
        <w:top w:val="none" w:sz="0" w:space="0" w:color="auto"/>
        <w:left w:val="none" w:sz="0" w:space="0" w:color="auto"/>
        <w:bottom w:val="none" w:sz="0" w:space="0" w:color="auto"/>
        <w:right w:val="none" w:sz="0" w:space="0" w:color="auto"/>
      </w:divBdr>
    </w:div>
    <w:div w:id="919023317">
      <w:bodyDiv w:val="1"/>
      <w:marLeft w:val="0"/>
      <w:marRight w:val="0"/>
      <w:marTop w:val="0"/>
      <w:marBottom w:val="0"/>
      <w:divBdr>
        <w:top w:val="none" w:sz="0" w:space="0" w:color="auto"/>
        <w:left w:val="none" w:sz="0" w:space="0" w:color="auto"/>
        <w:bottom w:val="none" w:sz="0" w:space="0" w:color="auto"/>
        <w:right w:val="none" w:sz="0" w:space="0" w:color="auto"/>
      </w:divBdr>
    </w:div>
    <w:div w:id="921569876">
      <w:bodyDiv w:val="1"/>
      <w:marLeft w:val="0"/>
      <w:marRight w:val="0"/>
      <w:marTop w:val="0"/>
      <w:marBottom w:val="0"/>
      <w:divBdr>
        <w:top w:val="none" w:sz="0" w:space="0" w:color="auto"/>
        <w:left w:val="none" w:sz="0" w:space="0" w:color="auto"/>
        <w:bottom w:val="none" w:sz="0" w:space="0" w:color="auto"/>
        <w:right w:val="none" w:sz="0" w:space="0" w:color="auto"/>
      </w:divBdr>
      <w:divsChild>
        <w:div w:id="785350433">
          <w:marLeft w:val="0"/>
          <w:marRight w:val="0"/>
          <w:marTop w:val="0"/>
          <w:marBottom w:val="0"/>
          <w:divBdr>
            <w:top w:val="none" w:sz="0" w:space="0" w:color="auto"/>
            <w:left w:val="none" w:sz="0" w:space="0" w:color="auto"/>
            <w:bottom w:val="none" w:sz="0" w:space="0" w:color="auto"/>
            <w:right w:val="none" w:sz="0" w:space="0" w:color="auto"/>
          </w:divBdr>
          <w:divsChild>
            <w:div w:id="973370834">
              <w:marLeft w:val="0"/>
              <w:marRight w:val="0"/>
              <w:marTop w:val="0"/>
              <w:marBottom w:val="0"/>
              <w:divBdr>
                <w:top w:val="none" w:sz="0" w:space="0" w:color="auto"/>
                <w:left w:val="none" w:sz="0" w:space="0" w:color="auto"/>
                <w:bottom w:val="none" w:sz="0" w:space="0" w:color="auto"/>
                <w:right w:val="none" w:sz="0" w:space="0" w:color="auto"/>
              </w:divBdr>
              <w:divsChild>
                <w:div w:id="19526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15675">
      <w:bodyDiv w:val="1"/>
      <w:marLeft w:val="0"/>
      <w:marRight w:val="0"/>
      <w:marTop w:val="0"/>
      <w:marBottom w:val="0"/>
      <w:divBdr>
        <w:top w:val="none" w:sz="0" w:space="0" w:color="auto"/>
        <w:left w:val="none" w:sz="0" w:space="0" w:color="auto"/>
        <w:bottom w:val="none" w:sz="0" w:space="0" w:color="auto"/>
        <w:right w:val="none" w:sz="0" w:space="0" w:color="auto"/>
      </w:divBdr>
    </w:div>
    <w:div w:id="986857068">
      <w:bodyDiv w:val="1"/>
      <w:marLeft w:val="0"/>
      <w:marRight w:val="0"/>
      <w:marTop w:val="0"/>
      <w:marBottom w:val="0"/>
      <w:divBdr>
        <w:top w:val="none" w:sz="0" w:space="0" w:color="auto"/>
        <w:left w:val="none" w:sz="0" w:space="0" w:color="auto"/>
        <w:bottom w:val="none" w:sz="0" w:space="0" w:color="auto"/>
        <w:right w:val="none" w:sz="0" w:space="0" w:color="auto"/>
      </w:divBdr>
    </w:div>
    <w:div w:id="997807148">
      <w:bodyDiv w:val="1"/>
      <w:marLeft w:val="0"/>
      <w:marRight w:val="0"/>
      <w:marTop w:val="0"/>
      <w:marBottom w:val="0"/>
      <w:divBdr>
        <w:top w:val="none" w:sz="0" w:space="0" w:color="auto"/>
        <w:left w:val="none" w:sz="0" w:space="0" w:color="auto"/>
        <w:bottom w:val="none" w:sz="0" w:space="0" w:color="auto"/>
        <w:right w:val="none" w:sz="0" w:space="0" w:color="auto"/>
      </w:divBdr>
    </w:div>
    <w:div w:id="1001355349">
      <w:bodyDiv w:val="1"/>
      <w:marLeft w:val="0"/>
      <w:marRight w:val="0"/>
      <w:marTop w:val="0"/>
      <w:marBottom w:val="0"/>
      <w:divBdr>
        <w:top w:val="none" w:sz="0" w:space="0" w:color="auto"/>
        <w:left w:val="none" w:sz="0" w:space="0" w:color="auto"/>
        <w:bottom w:val="none" w:sz="0" w:space="0" w:color="auto"/>
        <w:right w:val="none" w:sz="0" w:space="0" w:color="auto"/>
      </w:divBdr>
    </w:div>
    <w:div w:id="1009453532">
      <w:bodyDiv w:val="1"/>
      <w:marLeft w:val="0"/>
      <w:marRight w:val="0"/>
      <w:marTop w:val="0"/>
      <w:marBottom w:val="0"/>
      <w:divBdr>
        <w:top w:val="none" w:sz="0" w:space="0" w:color="auto"/>
        <w:left w:val="none" w:sz="0" w:space="0" w:color="auto"/>
        <w:bottom w:val="none" w:sz="0" w:space="0" w:color="auto"/>
        <w:right w:val="none" w:sz="0" w:space="0" w:color="auto"/>
      </w:divBdr>
    </w:div>
    <w:div w:id="1142693352">
      <w:bodyDiv w:val="1"/>
      <w:marLeft w:val="0"/>
      <w:marRight w:val="0"/>
      <w:marTop w:val="0"/>
      <w:marBottom w:val="0"/>
      <w:divBdr>
        <w:top w:val="none" w:sz="0" w:space="0" w:color="auto"/>
        <w:left w:val="none" w:sz="0" w:space="0" w:color="auto"/>
        <w:bottom w:val="none" w:sz="0" w:space="0" w:color="auto"/>
        <w:right w:val="none" w:sz="0" w:space="0" w:color="auto"/>
      </w:divBdr>
    </w:div>
    <w:div w:id="1198347181">
      <w:bodyDiv w:val="1"/>
      <w:marLeft w:val="0"/>
      <w:marRight w:val="0"/>
      <w:marTop w:val="0"/>
      <w:marBottom w:val="0"/>
      <w:divBdr>
        <w:top w:val="none" w:sz="0" w:space="0" w:color="auto"/>
        <w:left w:val="none" w:sz="0" w:space="0" w:color="auto"/>
        <w:bottom w:val="none" w:sz="0" w:space="0" w:color="auto"/>
        <w:right w:val="none" w:sz="0" w:space="0" w:color="auto"/>
      </w:divBdr>
      <w:divsChild>
        <w:div w:id="1908414401">
          <w:marLeft w:val="0"/>
          <w:marRight w:val="0"/>
          <w:marTop w:val="0"/>
          <w:marBottom w:val="0"/>
          <w:divBdr>
            <w:top w:val="none" w:sz="0" w:space="0" w:color="auto"/>
            <w:left w:val="none" w:sz="0" w:space="0" w:color="auto"/>
            <w:bottom w:val="none" w:sz="0" w:space="0" w:color="auto"/>
            <w:right w:val="none" w:sz="0" w:space="0" w:color="auto"/>
          </w:divBdr>
          <w:divsChild>
            <w:div w:id="14187248">
              <w:marLeft w:val="0"/>
              <w:marRight w:val="0"/>
              <w:marTop w:val="0"/>
              <w:marBottom w:val="0"/>
              <w:divBdr>
                <w:top w:val="none" w:sz="0" w:space="0" w:color="auto"/>
                <w:left w:val="none" w:sz="0" w:space="0" w:color="auto"/>
                <w:bottom w:val="none" w:sz="0" w:space="0" w:color="auto"/>
                <w:right w:val="none" w:sz="0" w:space="0" w:color="auto"/>
              </w:divBdr>
              <w:divsChild>
                <w:div w:id="18090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899639">
      <w:bodyDiv w:val="1"/>
      <w:marLeft w:val="0"/>
      <w:marRight w:val="0"/>
      <w:marTop w:val="0"/>
      <w:marBottom w:val="0"/>
      <w:divBdr>
        <w:top w:val="none" w:sz="0" w:space="0" w:color="auto"/>
        <w:left w:val="none" w:sz="0" w:space="0" w:color="auto"/>
        <w:bottom w:val="none" w:sz="0" w:space="0" w:color="auto"/>
        <w:right w:val="none" w:sz="0" w:space="0" w:color="auto"/>
      </w:divBdr>
    </w:div>
    <w:div w:id="1216163853">
      <w:bodyDiv w:val="1"/>
      <w:marLeft w:val="0"/>
      <w:marRight w:val="0"/>
      <w:marTop w:val="0"/>
      <w:marBottom w:val="0"/>
      <w:divBdr>
        <w:top w:val="none" w:sz="0" w:space="0" w:color="auto"/>
        <w:left w:val="none" w:sz="0" w:space="0" w:color="auto"/>
        <w:bottom w:val="none" w:sz="0" w:space="0" w:color="auto"/>
        <w:right w:val="none" w:sz="0" w:space="0" w:color="auto"/>
      </w:divBdr>
    </w:div>
    <w:div w:id="1237470449">
      <w:bodyDiv w:val="1"/>
      <w:marLeft w:val="0"/>
      <w:marRight w:val="0"/>
      <w:marTop w:val="0"/>
      <w:marBottom w:val="0"/>
      <w:divBdr>
        <w:top w:val="none" w:sz="0" w:space="0" w:color="auto"/>
        <w:left w:val="none" w:sz="0" w:space="0" w:color="auto"/>
        <w:bottom w:val="none" w:sz="0" w:space="0" w:color="auto"/>
        <w:right w:val="none" w:sz="0" w:space="0" w:color="auto"/>
      </w:divBdr>
    </w:div>
    <w:div w:id="1291403706">
      <w:bodyDiv w:val="1"/>
      <w:marLeft w:val="0"/>
      <w:marRight w:val="0"/>
      <w:marTop w:val="0"/>
      <w:marBottom w:val="0"/>
      <w:divBdr>
        <w:top w:val="none" w:sz="0" w:space="0" w:color="auto"/>
        <w:left w:val="none" w:sz="0" w:space="0" w:color="auto"/>
        <w:bottom w:val="none" w:sz="0" w:space="0" w:color="auto"/>
        <w:right w:val="none" w:sz="0" w:space="0" w:color="auto"/>
      </w:divBdr>
    </w:div>
    <w:div w:id="1317958118">
      <w:bodyDiv w:val="1"/>
      <w:marLeft w:val="0"/>
      <w:marRight w:val="0"/>
      <w:marTop w:val="0"/>
      <w:marBottom w:val="0"/>
      <w:divBdr>
        <w:top w:val="none" w:sz="0" w:space="0" w:color="auto"/>
        <w:left w:val="none" w:sz="0" w:space="0" w:color="auto"/>
        <w:bottom w:val="none" w:sz="0" w:space="0" w:color="auto"/>
        <w:right w:val="none" w:sz="0" w:space="0" w:color="auto"/>
      </w:divBdr>
    </w:div>
    <w:div w:id="1332951611">
      <w:bodyDiv w:val="1"/>
      <w:marLeft w:val="0"/>
      <w:marRight w:val="0"/>
      <w:marTop w:val="0"/>
      <w:marBottom w:val="0"/>
      <w:divBdr>
        <w:top w:val="none" w:sz="0" w:space="0" w:color="auto"/>
        <w:left w:val="none" w:sz="0" w:space="0" w:color="auto"/>
        <w:bottom w:val="none" w:sz="0" w:space="0" w:color="auto"/>
        <w:right w:val="none" w:sz="0" w:space="0" w:color="auto"/>
      </w:divBdr>
      <w:divsChild>
        <w:div w:id="443964605">
          <w:marLeft w:val="0"/>
          <w:marRight w:val="0"/>
          <w:marTop w:val="0"/>
          <w:marBottom w:val="0"/>
          <w:divBdr>
            <w:top w:val="none" w:sz="0" w:space="0" w:color="auto"/>
            <w:left w:val="none" w:sz="0" w:space="0" w:color="auto"/>
            <w:bottom w:val="none" w:sz="0" w:space="0" w:color="auto"/>
            <w:right w:val="none" w:sz="0" w:space="0" w:color="auto"/>
          </w:divBdr>
          <w:divsChild>
            <w:div w:id="1368678711">
              <w:marLeft w:val="0"/>
              <w:marRight w:val="0"/>
              <w:marTop w:val="0"/>
              <w:marBottom w:val="0"/>
              <w:divBdr>
                <w:top w:val="none" w:sz="0" w:space="0" w:color="auto"/>
                <w:left w:val="none" w:sz="0" w:space="0" w:color="auto"/>
                <w:bottom w:val="none" w:sz="0" w:space="0" w:color="auto"/>
                <w:right w:val="none" w:sz="0" w:space="0" w:color="auto"/>
              </w:divBdr>
              <w:divsChild>
                <w:div w:id="3347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83412">
      <w:bodyDiv w:val="1"/>
      <w:marLeft w:val="0"/>
      <w:marRight w:val="0"/>
      <w:marTop w:val="0"/>
      <w:marBottom w:val="0"/>
      <w:divBdr>
        <w:top w:val="none" w:sz="0" w:space="0" w:color="auto"/>
        <w:left w:val="none" w:sz="0" w:space="0" w:color="auto"/>
        <w:bottom w:val="none" w:sz="0" w:space="0" w:color="auto"/>
        <w:right w:val="none" w:sz="0" w:space="0" w:color="auto"/>
      </w:divBdr>
    </w:div>
    <w:div w:id="1349523248">
      <w:bodyDiv w:val="1"/>
      <w:marLeft w:val="0"/>
      <w:marRight w:val="0"/>
      <w:marTop w:val="0"/>
      <w:marBottom w:val="0"/>
      <w:divBdr>
        <w:top w:val="none" w:sz="0" w:space="0" w:color="auto"/>
        <w:left w:val="none" w:sz="0" w:space="0" w:color="auto"/>
        <w:bottom w:val="none" w:sz="0" w:space="0" w:color="auto"/>
        <w:right w:val="none" w:sz="0" w:space="0" w:color="auto"/>
      </w:divBdr>
    </w:div>
    <w:div w:id="1357149880">
      <w:bodyDiv w:val="1"/>
      <w:marLeft w:val="0"/>
      <w:marRight w:val="0"/>
      <w:marTop w:val="0"/>
      <w:marBottom w:val="0"/>
      <w:divBdr>
        <w:top w:val="none" w:sz="0" w:space="0" w:color="auto"/>
        <w:left w:val="none" w:sz="0" w:space="0" w:color="auto"/>
        <w:bottom w:val="none" w:sz="0" w:space="0" w:color="auto"/>
        <w:right w:val="none" w:sz="0" w:space="0" w:color="auto"/>
      </w:divBdr>
    </w:div>
    <w:div w:id="1398284200">
      <w:bodyDiv w:val="1"/>
      <w:marLeft w:val="0"/>
      <w:marRight w:val="0"/>
      <w:marTop w:val="0"/>
      <w:marBottom w:val="0"/>
      <w:divBdr>
        <w:top w:val="none" w:sz="0" w:space="0" w:color="auto"/>
        <w:left w:val="none" w:sz="0" w:space="0" w:color="auto"/>
        <w:bottom w:val="none" w:sz="0" w:space="0" w:color="auto"/>
        <w:right w:val="none" w:sz="0" w:space="0" w:color="auto"/>
      </w:divBdr>
    </w:div>
    <w:div w:id="1408990105">
      <w:bodyDiv w:val="1"/>
      <w:marLeft w:val="0"/>
      <w:marRight w:val="0"/>
      <w:marTop w:val="0"/>
      <w:marBottom w:val="0"/>
      <w:divBdr>
        <w:top w:val="none" w:sz="0" w:space="0" w:color="auto"/>
        <w:left w:val="none" w:sz="0" w:space="0" w:color="auto"/>
        <w:bottom w:val="none" w:sz="0" w:space="0" w:color="auto"/>
        <w:right w:val="none" w:sz="0" w:space="0" w:color="auto"/>
      </w:divBdr>
    </w:div>
    <w:div w:id="1459638668">
      <w:bodyDiv w:val="1"/>
      <w:marLeft w:val="0"/>
      <w:marRight w:val="0"/>
      <w:marTop w:val="0"/>
      <w:marBottom w:val="0"/>
      <w:divBdr>
        <w:top w:val="none" w:sz="0" w:space="0" w:color="auto"/>
        <w:left w:val="none" w:sz="0" w:space="0" w:color="auto"/>
        <w:bottom w:val="none" w:sz="0" w:space="0" w:color="auto"/>
        <w:right w:val="none" w:sz="0" w:space="0" w:color="auto"/>
      </w:divBdr>
    </w:div>
    <w:div w:id="1461461823">
      <w:bodyDiv w:val="1"/>
      <w:marLeft w:val="0"/>
      <w:marRight w:val="0"/>
      <w:marTop w:val="0"/>
      <w:marBottom w:val="0"/>
      <w:divBdr>
        <w:top w:val="none" w:sz="0" w:space="0" w:color="auto"/>
        <w:left w:val="none" w:sz="0" w:space="0" w:color="auto"/>
        <w:bottom w:val="none" w:sz="0" w:space="0" w:color="auto"/>
        <w:right w:val="none" w:sz="0" w:space="0" w:color="auto"/>
      </w:divBdr>
    </w:div>
    <w:div w:id="1480073005">
      <w:bodyDiv w:val="1"/>
      <w:marLeft w:val="0"/>
      <w:marRight w:val="0"/>
      <w:marTop w:val="0"/>
      <w:marBottom w:val="0"/>
      <w:divBdr>
        <w:top w:val="none" w:sz="0" w:space="0" w:color="auto"/>
        <w:left w:val="none" w:sz="0" w:space="0" w:color="auto"/>
        <w:bottom w:val="none" w:sz="0" w:space="0" w:color="auto"/>
        <w:right w:val="none" w:sz="0" w:space="0" w:color="auto"/>
      </w:divBdr>
    </w:div>
    <w:div w:id="1490561834">
      <w:bodyDiv w:val="1"/>
      <w:marLeft w:val="0"/>
      <w:marRight w:val="0"/>
      <w:marTop w:val="0"/>
      <w:marBottom w:val="0"/>
      <w:divBdr>
        <w:top w:val="none" w:sz="0" w:space="0" w:color="auto"/>
        <w:left w:val="none" w:sz="0" w:space="0" w:color="auto"/>
        <w:bottom w:val="none" w:sz="0" w:space="0" w:color="auto"/>
        <w:right w:val="none" w:sz="0" w:space="0" w:color="auto"/>
      </w:divBdr>
    </w:div>
    <w:div w:id="1504392024">
      <w:bodyDiv w:val="1"/>
      <w:marLeft w:val="0"/>
      <w:marRight w:val="0"/>
      <w:marTop w:val="0"/>
      <w:marBottom w:val="0"/>
      <w:divBdr>
        <w:top w:val="none" w:sz="0" w:space="0" w:color="auto"/>
        <w:left w:val="none" w:sz="0" w:space="0" w:color="auto"/>
        <w:bottom w:val="none" w:sz="0" w:space="0" w:color="auto"/>
        <w:right w:val="none" w:sz="0" w:space="0" w:color="auto"/>
      </w:divBdr>
    </w:div>
    <w:div w:id="1517033931">
      <w:bodyDiv w:val="1"/>
      <w:marLeft w:val="0"/>
      <w:marRight w:val="0"/>
      <w:marTop w:val="0"/>
      <w:marBottom w:val="0"/>
      <w:divBdr>
        <w:top w:val="none" w:sz="0" w:space="0" w:color="auto"/>
        <w:left w:val="none" w:sz="0" w:space="0" w:color="auto"/>
        <w:bottom w:val="none" w:sz="0" w:space="0" w:color="auto"/>
        <w:right w:val="none" w:sz="0" w:space="0" w:color="auto"/>
      </w:divBdr>
    </w:div>
    <w:div w:id="1538081449">
      <w:bodyDiv w:val="1"/>
      <w:marLeft w:val="0"/>
      <w:marRight w:val="0"/>
      <w:marTop w:val="0"/>
      <w:marBottom w:val="0"/>
      <w:divBdr>
        <w:top w:val="none" w:sz="0" w:space="0" w:color="auto"/>
        <w:left w:val="none" w:sz="0" w:space="0" w:color="auto"/>
        <w:bottom w:val="none" w:sz="0" w:space="0" w:color="auto"/>
        <w:right w:val="none" w:sz="0" w:space="0" w:color="auto"/>
      </w:divBdr>
    </w:div>
    <w:div w:id="1547251515">
      <w:bodyDiv w:val="1"/>
      <w:marLeft w:val="0"/>
      <w:marRight w:val="0"/>
      <w:marTop w:val="0"/>
      <w:marBottom w:val="0"/>
      <w:divBdr>
        <w:top w:val="none" w:sz="0" w:space="0" w:color="auto"/>
        <w:left w:val="none" w:sz="0" w:space="0" w:color="auto"/>
        <w:bottom w:val="none" w:sz="0" w:space="0" w:color="auto"/>
        <w:right w:val="none" w:sz="0" w:space="0" w:color="auto"/>
      </w:divBdr>
    </w:div>
    <w:div w:id="1571387519">
      <w:bodyDiv w:val="1"/>
      <w:marLeft w:val="0"/>
      <w:marRight w:val="0"/>
      <w:marTop w:val="0"/>
      <w:marBottom w:val="0"/>
      <w:divBdr>
        <w:top w:val="none" w:sz="0" w:space="0" w:color="auto"/>
        <w:left w:val="none" w:sz="0" w:space="0" w:color="auto"/>
        <w:bottom w:val="none" w:sz="0" w:space="0" w:color="auto"/>
        <w:right w:val="none" w:sz="0" w:space="0" w:color="auto"/>
      </w:divBdr>
      <w:divsChild>
        <w:div w:id="1533759189">
          <w:marLeft w:val="0"/>
          <w:marRight w:val="0"/>
          <w:marTop w:val="0"/>
          <w:marBottom w:val="0"/>
          <w:divBdr>
            <w:top w:val="none" w:sz="0" w:space="0" w:color="auto"/>
            <w:left w:val="none" w:sz="0" w:space="0" w:color="auto"/>
            <w:bottom w:val="none" w:sz="0" w:space="0" w:color="auto"/>
            <w:right w:val="none" w:sz="0" w:space="0" w:color="auto"/>
          </w:divBdr>
          <w:divsChild>
            <w:div w:id="1912159482">
              <w:marLeft w:val="0"/>
              <w:marRight w:val="0"/>
              <w:marTop w:val="0"/>
              <w:marBottom w:val="0"/>
              <w:divBdr>
                <w:top w:val="none" w:sz="0" w:space="0" w:color="auto"/>
                <w:left w:val="none" w:sz="0" w:space="0" w:color="auto"/>
                <w:bottom w:val="none" w:sz="0" w:space="0" w:color="auto"/>
                <w:right w:val="none" w:sz="0" w:space="0" w:color="auto"/>
              </w:divBdr>
              <w:divsChild>
                <w:div w:id="8344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85359">
      <w:bodyDiv w:val="1"/>
      <w:marLeft w:val="0"/>
      <w:marRight w:val="0"/>
      <w:marTop w:val="0"/>
      <w:marBottom w:val="0"/>
      <w:divBdr>
        <w:top w:val="none" w:sz="0" w:space="0" w:color="auto"/>
        <w:left w:val="none" w:sz="0" w:space="0" w:color="auto"/>
        <w:bottom w:val="none" w:sz="0" w:space="0" w:color="auto"/>
        <w:right w:val="none" w:sz="0" w:space="0" w:color="auto"/>
      </w:divBdr>
    </w:div>
    <w:div w:id="1579359808">
      <w:bodyDiv w:val="1"/>
      <w:marLeft w:val="0"/>
      <w:marRight w:val="0"/>
      <w:marTop w:val="0"/>
      <w:marBottom w:val="0"/>
      <w:divBdr>
        <w:top w:val="none" w:sz="0" w:space="0" w:color="auto"/>
        <w:left w:val="none" w:sz="0" w:space="0" w:color="auto"/>
        <w:bottom w:val="none" w:sz="0" w:space="0" w:color="auto"/>
        <w:right w:val="none" w:sz="0" w:space="0" w:color="auto"/>
      </w:divBdr>
    </w:div>
    <w:div w:id="1579708665">
      <w:bodyDiv w:val="1"/>
      <w:marLeft w:val="0"/>
      <w:marRight w:val="0"/>
      <w:marTop w:val="0"/>
      <w:marBottom w:val="0"/>
      <w:divBdr>
        <w:top w:val="none" w:sz="0" w:space="0" w:color="auto"/>
        <w:left w:val="none" w:sz="0" w:space="0" w:color="auto"/>
        <w:bottom w:val="none" w:sz="0" w:space="0" w:color="auto"/>
        <w:right w:val="none" w:sz="0" w:space="0" w:color="auto"/>
      </w:divBdr>
    </w:div>
    <w:div w:id="1606421565">
      <w:bodyDiv w:val="1"/>
      <w:marLeft w:val="0"/>
      <w:marRight w:val="0"/>
      <w:marTop w:val="0"/>
      <w:marBottom w:val="0"/>
      <w:divBdr>
        <w:top w:val="none" w:sz="0" w:space="0" w:color="auto"/>
        <w:left w:val="none" w:sz="0" w:space="0" w:color="auto"/>
        <w:bottom w:val="none" w:sz="0" w:space="0" w:color="auto"/>
        <w:right w:val="none" w:sz="0" w:space="0" w:color="auto"/>
      </w:divBdr>
    </w:div>
    <w:div w:id="1621180602">
      <w:bodyDiv w:val="1"/>
      <w:marLeft w:val="0"/>
      <w:marRight w:val="0"/>
      <w:marTop w:val="0"/>
      <w:marBottom w:val="0"/>
      <w:divBdr>
        <w:top w:val="none" w:sz="0" w:space="0" w:color="auto"/>
        <w:left w:val="none" w:sz="0" w:space="0" w:color="auto"/>
        <w:bottom w:val="none" w:sz="0" w:space="0" w:color="auto"/>
        <w:right w:val="none" w:sz="0" w:space="0" w:color="auto"/>
      </w:divBdr>
    </w:div>
    <w:div w:id="1647389343">
      <w:bodyDiv w:val="1"/>
      <w:marLeft w:val="0"/>
      <w:marRight w:val="0"/>
      <w:marTop w:val="0"/>
      <w:marBottom w:val="0"/>
      <w:divBdr>
        <w:top w:val="none" w:sz="0" w:space="0" w:color="auto"/>
        <w:left w:val="none" w:sz="0" w:space="0" w:color="auto"/>
        <w:bottom w:val="none" w:sz="0" w:space="0" w:color="auto"/>
        <w:right w:val="none" w:sz="0" w:space="0" w:color="auto"/>
      </w:divBdr>
      <w:divsChild>
        <w:div w:id="1023752272">
          <w:marLeft w:val="0"/>
          <w:marRight w:val="0"/>
          <w:marTop w:val="0"/>
          <w:marBottom w:val="0"/>
          <w:divBdr>
            <w:top w:val="none" w:sz="0" w:space="0" w:color="auto"/>
            <w:left w:val="none" w:sz="0" w:space="0" w:color="auto"/>
            <w:bottom w:val="none" w:sz="0" w:space="0" w:color="auto"/>
            <w:right w:val="none" w:sz="0" w:space="0" w:color="auto"/>
          </w:divBdr>
          <w:divsChild>
            <w:div w:id="2004315939">
              <w:marLeft w:val="0"/>
              <w:marRight w:val="0"/>
              <w:marTop w:val="0"/>
              <w:marBottom w:val="0"/>
              <w:divBdr>
                <w:top w:val="none" w:sz="0" w:space="0" w:color="auto"/>
                <w:left w:val="none" w:sz="0" w:space="0" w:color="auto"/>
                <w:bottom w:val="none" w:sz="0" w:space="0" w:color="auto"/>
                <w:right w:val="none" w:sz="0" w:space="0" w:color="auto"/>
              </w:divBdr>
              <w:divsChild>
                <w:div w:id="3600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86790">
      <w:bodyDiv w:val="1"/>
      <w:marLeft w:val="0"/>
      <w:marRight w:val="0"/>
      <w:marTop w:val="0"/>
      <w:marBottom w:val="0"/>
      <w:divBdr>
        <w:top w:val="none" w:sz="0" w:space="0" w:color="auto"/>
        <w:left w:val="none" w:sz="0" w:space="0" w:color="auto"/>
        <w:bottom w:val="none" w:sz="0" w:space="0" w:color="auto"/>
        <w:right w:val="none" w:sz="0" w:space="0" w:color="auto"/>
      </w:divBdr>
      <w:divsChild>
        <w:div w:id="232356965">
          <w:marLeft w:val="0"/>
          <w:marRight w:val="0"/>
          <w:marTop w:val="0"/>
          <w:marBottom w:val="0"/>
          <w:divBdr>
            <w:top w:val="single" w:sz="6" w:space="4" w:color="777777"/>
            <w:left w:val="single" w:sz="6" w:space="8" w:color="777777"/>
            <w:bottom w:val="single" w:sz="6" w:space="4" w:color="777777"/>
            <w:right w:val="single" w:sz="6" w:space="8" w:color="777777"/>
          </w:divBdr>
        </w:div>
      </w:divsChild>
    </w:div>
    <w:div w:id="1656251807">
      <w:bodyDiv w:val="1"/>
      <w:marLeft w:val="0"/>
      <w:marRight w:val="0"/>
      <w:marTop w:val="0"/>
      <w:marBottom w:val="0"/>
      <w:divBdr>
        <w:top w:val="none" w:sz="0" w:space="0" w:color="auto"/>
        <w:left w:val="none" w:sz="0" w:space="0" w:color="auto"/>
        <w:bottom w:val="none" w:sz="0" w:space="0" w:color="auto"/>
        <w:right w:val="none" w:sz="0" w:space="0" w:color="auto"/>
      </w:divBdr>
      <w:divsChild>
        <w:div w:id="391928370">
          <w:marLeft w:val="0"/>
          <w:marRight w:val="0"/>
          <w:marTop w:val="0"/>
          <w:marBottom w:val="0"/>
          <w:divBdr>
            <w:top w:val="none" w:sz="0" w:space="0" w:color="auto"/>
            <w:left w:val="none" w:sz="0" w:space="0" w:color="auto"/>
            <w:bottom w:val="none" w:sz="0" w:space="0" w:color="auto"/>
            <w:right w:val="none" w:sz="0" w:space="0" w:color="auto"/>
          </w:divBdr>
        </w:div>
        <w:div w:id="1337883602">
          <w:marLeft w:val="0"/>
          <w:marRight w:val="0"/>
          <w:marTop w:val="0"/>
          <w:marBottom w:val="0"/>
          <w:divBdr>
            <w:top w:val="none" w:sz="0" w:space="0" w:color="auto"/>
            <w:left w:val="none" w:sz="0" w:space="0" w:color="auto"/>
            <w:bottom w:val="none" w:sz="0" w:space="0" w:color="auto"/>
            <w:right w:val="none" w:sz="0" w:space="0" w:color="auto"/>
          </w:divBdr>
        </w:div>
        <w:div w:id="1715422562">
          <w:marLeft w:val="0"/>
          <w:marRight w:val="0"/>
          <w:marTop w:val="0"/>
          <w:marBottom w:val="0"/>
          <w:divBdr>
            <w:top w:val="none" w:sz="0" w:space="0" w:color="auto"/>
            <w:left w:val="none" w:sz="0" w:space="0" w:color="auto"/>
            <w:bottom w:val="none" w:sz="0" w:space="0" w:color="auto"/>
            <w:right w:val="none" w:sz="0" w:space="0" w:color="auto"/>
          </w:divBdr>
        </w:div>
      </w:divsChild>
    </w:div>
    <w:div w:id="1669289599">
      <w:bodyDiv w:val="1"/>
      <w:marLeft w:val="0"/>
      <w:marRight w:val="0"/>
      <w:marTop w:val="0"/>
      <w:marBottom w:val="0"/>
      <w:divBdr>
        <w:top w:val="none" w:sz="0" w:space="0" w:color="auto"/>
        <w:left w:val="none" w:sz="0" w:space="0" w:color="auto"/>
        <w:bottom w:val="none" w:sz="0" w:space="0" w:color="auto"/>
        <w:right w:val="none" w:sz="0" w:space="0" w:color="auto"/>
      </w:divBdr>
    </w:div>
    <w:div w:id="1804302384">
      <w:bodyDiv w:val="1"/>
      <w:marLeft w:val="0"/>
      <w:marRight w:val="0"/>
      <w:marTop w:val="0"/>
      <w:marBottom w:val="0"/>
      <w:divBdr>
        <w:top w:val="none" w:sz="0" w:space="0" w:color="auto"/>
        <w:left w:val="none" w:sz="0" w:space="0" w:color="auto"/>
        <w:bottom w:val="none" w:sz="0" w:space="0" w:color="auto"/>
        <w:right w:val="none" w:sz="0" w:space="0" w:color="auto"/>
      </w:divBdr>
    </w:div>
    <w:div w:id="1804880502">
      <w:bodyDiv w:val="1"/>
      <w:marLeft w:val="0"/>
      <w:marRight w:val="0"/>
      <w:marTop w:val="0"/>
      <w:marBottom w:val="0"/>
      <w:divBdr>
        <w:top w:val="none" w:sz="0" w:space="0" w:color="auto"/>
        <w:left w:val="none" w:sz="0" w:space="0" w:color="auto"/>
        <w:bottom w:val="none" w:sz="0" w:space="0" w:color="auto"/>
        <w:right w:val="none" w:sz="0" w:space="0" w:color="auto"/>
      </w:divBdr>
      <w:divsChild>
        <w:div w:id="2109419846">
          <w:marLeft w:val="0"/>
          <w:marRight w:val="0"/>
          <w:marTop w:val="0"/>
          <w:marBottom w:val="0"/>
          <w:divBdr>
            <w:top w:val="none" w:sz="0" w:space="0" w:color="auto"/>
            <w:left w:val="none" w:sz="0" w:space="0" w:color="auto"/>
            <w:bottom w:val="none" w:sz="0" w:space="0" w:color="auto"/>
            <w:right w:val="none" w:sz="0" w:space="0" w:color="auto"/>
          </w:divBdr>
          <w:divsChild>
            <w:div w:id="2024938958">
              <w:marLeft w:val="0"/>
              <w:marRight w:val="0"/>
              <w:marTop w:val="0"/>
              <w:marBottom w:val="0"/>
              <w:divBdr>
                <w:top w:val="none" w:sz="0" w:space="0" w:color="auto"/>
                <w:left w:val="none" w:sz="0" w:space="0" w:color="auto"/>
                <w:bottom w:val="none" w:sz="0" w:space="0" w:color="auto"/>
                <w:right w:val="none" w:sz="0" w:space="0" w:color="auto"/>
              </w:divBdr>
              <w:divsChild>
                <w:div w:id="18812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4550">
      <w:bodyDiv w:val="1"/>
      <w:marLeft w:val="0"/>
      <w:marRight w:val="0"/>
      <w:marTop w:val="0"/>
      <w:marBottom w:val="0"/>
      <w:divBdr>
        <w:top w:val="none" w:sz="0" w:space="0" w:color="auto"/>
        <w:left w:val="none" w:sz="0" w:space="0" w:color="auto"/>
        <w:bottom w:val="none" w:sz="0" w:space="0" w:color="auto"/>
        <w:right w:val="none" w:sz="0" w:space="0" w:color="auto"/>
      </w:divBdr>
    </w:div>
    <w:div w:id="1859540816">
      <w:bodyDiv w:val="1"/>
      <w:marLeft w:val="0"/>
      <w:marRight w:val="0"/>
      <w:marTop w:val="0"/>
      <w:marBottom w:val="0"/>
      <w:divBdr>
        <w:top w:val="none" w:sz="0" w:space="0" w:color="auto"/>
        <w:left w:val="none" w:sz="0" w:space="0" w:color="auto"/>
        <w:bottom w:val="none" w:sz="0" w:space="0" w:color="auto"/>
        <w:right w:val="none" w:sz="0" w:space="0" w:color="auto"/>
      </w:divBdr>
    </w:div>
    <w:div w:id="1921407655">
      <w:bodyDiv w:val="1"/>
      <w:marLeft w:val="0"/>
      <w:marRight w:val="0"/>
      <w:marTop w:val="0"/>
      <w:marBottom w:val="0"/>
      <w:divBdr>
        <w:top w:val="none" w:sz="0" w:space="0" w:color="auto"/>
        <w:left w:val="none" w:sz="0" w:space="0" w:color="auto"/>
        <w:bottom w:val="none" w:sz="0" w:space="0" w:color="auto"/>
        <w:right w:val="none" w:sz="0" w:space="0" w:color="auto"/>
      </w:divBdr>
    </w:div>
    <w:div w:id="1950625334">
      <w:bodyDiv w:val="1"/>
      <w:marLeft w:val="0"/>
      <w:marRight w:val="0"/>
      <w:marTop w:val="0"/>
      <w:marBottom w:val="0"/>
      <w:divBdr>
        <w:top w:val="none" w:sz="0" w:space="0" w:color="auto"/>
        <w:left w:val="none" w:sz="0" w:space="0" w:color="auto"/>
        <w:bottom w:val="none" w:sz="0" w:space="0" w:color="auto"/>
        <w:right w:val="none" w:sz="0" w:space="0" w:color="auto"/>
      </w:divBdr>
    </w:div>
    <w:div w:id="1959798895">
      <w:bodyDiv w:val="1"/>
      <w:marLeft w:val="0"/>
      <w:marRight w:val="0"/>
      <w:marTop w:val="0"/>
      <w:marBottom w:val="0"/>
      <w:divBdr>
        <w:top w:val="none" w:sz="0" w:space="0" w:color="auto"/>
        <w:left w:val="none" w:sz="0" w:space="0" w:color="auto"/>
        <w:bottom w:val="none" w:sz="0" w:space="0" w:color="auto"/>
        <w:right w:val="none" w:sz="0" w:space="0" w:color="auto"/>
      </w:divBdr>
      <w:divsChild>
        <w:div w:id="406272007">
          <w:marLeft w:val="0"/>
          <w:marRight w:val="0"/>
          <w:marTop w:val="0"/>
          <w:marBottom w:val="0"/>
          <w:divBdr>
            <w:top w:val="none" w:sz="0" w:space="0" w:color="auto"/>
            <w:left w:val="none" w:sz="0" w:space="0" w:color="auto"/>
            <w:bottom w:val="none" w:sz="0" w:space="0" w:color="auto"/>
            <w:right w:val="none" w:sz="0" w:space="0" w:color="auto"/>
          </w:divBdr>
          <w:divsChild>
            <w:div w:id="1693913844">
              <w:marLeft w:val="0"/>
              <w:marRight w:val="0"/>
              <w:marTop w:val="0"/>
              <w:marBottom w:val="0"/>
              <w:divBdr>
                <w:top w:val="none" w:sz="0" w:space="0" w:color="auto"/>
                <w:left w:val="none" w:sz="0" w:space="0" w:color="auto"/>
                <w:bottom w:val="none" w:sz="0" w:space="0" w:color="auto"/>
                <w:right w:val="none" w:sz="0" w:space="0" w:color="auto"/>
              </w:divBdr>
              <w:divsChild>
                <w:div w:id="1526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8613">
      <w:bodyDiv w:val="1"/>
      <w:marLeft w:val="0"/>
      <w:marRight w:val="0"/>
      <w:marTop w:val="0"/>
      <w:marBottom w:val="0"/>
      <w:divBdr>
        <w:top w:val="none" w:sz="0" w:space="0" w:color="auto"/>
        <w:left w:val="none" w:sz="0" w:space="0" w:color="auto"/>
        <w:bottom w:val="none" w:sz="0" w:space="0" w:color="auto"/>
        <w:right w:val="none" w:sz="0" w:space="0" w:color="auto"/>
      </w:divBdr>
      <w:divsChild>
        <w:div w:id="1172180846">
          <w:marLeft w:val="0"/>
          <w:marRight w:val="0"/>
          <w:marTop w:val="0"/>
          <w:marBottom w:val="0"/>
          <w:divBdr>
            <w:top w:val="none" w:sz="0" w:space="0" w:color="auto"/>
            <w:left w:val="none" w:sz="0" w:space="0" w:color="auto"/>
            <w:bottom w:val="none" w:sz="0" w:space="0" w:color="auto"/>
            <w:right w:val="none" w:sz="0" w:space="0" w:color="auto"/>
          </w:divBdr>
        </w:div>
        <w:div w:id="1948154924">
          <w:marLeft w:val="0"/>
          <w:marRight w:val="0"/>
          <w:marTop w:val="0"/>
          <w:marBottom w:val="0"/>
          <w:divBdr>
            <w:top w:val="none" w:sz="0" w:space="0" w:color="auto"/>
            <w:left w:val="none" w:sz="0" w:space="0" w:color="auto"/>
            <w:bottom w:val="none" w:sz="0" w:space="0" w:color="auto"/>
            <w:right w:val="none" w:sz="0" w:space="0" w:color="auto"/>
          </w:divBdr>
        </w:div>
      </w:divsChild>
    </w:div>
    <w:div w:id="1998806103">
      <w:bodyDiv w:val="1"/>
      <w:marLeft w:val="0"/>
      <w:marRight w:val="0"/>
      <w:marTop w:val="0"/>
      <w:marBottom w:val="0"/>
      <w:divBdr>
        <w:top w:val="none" w:sz="0" w:space="0" w:color="auto"/>
        <w:left w:val="none" w:sz="0" w:space="0" w:color="auto"/>
        <w:bottom w:val="none" w:sz="0" w:space="0" w:color="auto"/>
        <w:right w:val="none" w:sz="0" w:space="0" w:color="auto"/>
      </w:divBdr>
    </w:div>
    <w:div w:id="2005164437">
      <w:bodyDiv w:val="1"/>
      <w:marLeft w:val="0"/>
      <w:marRight w:val="0"/>
      <w:marTop w:val="0"/>
      <w:marBottom w:val="0"/>
      <w:divBdr>
        <w:top w:val="none" w:sz="0" w:space="0" w:color="auto"/>
        <w:left w:val="none" w:sz="0" w:space="0" w:color="auto"/>
        <w:bottom w:val="none" w:sz="0" w:space="0" w:color="auto"/>
        <w:right w:val="none" w:sz="0" w:space="0" w:color="auto"/>
      </w:divBdr>
    </w:div>
    <w:div w:id="2039238045">
      <w:bodyDiv w:val="1"/>
      <w:marLeft w:val="0"/>
      <w:marRight w:val="0"/>
      <w:marTop w:val="0"/>
      <w:marBottom w:val="0"/>
      <w:divBdr>
        <w:top w:val="none" w:sz="0" w:space="0" w:color="auto"/>
        <w:left w:val="none" w:sz="0" w:space="0" w:color="auto"/>
        <w:bottom w:val="none" w:sz="0" w:space="0" w:color="auto"/>
        <w:right w:val="none" w:sz="0" w:space="0" w:color="auto"/>
      </w:divBdr>
    </w:div>
    <w:div w:id="2042364432">
      <w:bodyDiv w:val="1"/>
      <w:marLeft w:val="0"/>
      <w:marRight w:val="0"/>
      <w:marTop w:val="0"/>
      <w:marBottom w:val="0"/>
      <w:divBdr>
        <w:top w:val="none" w:sz="0" w:space="0" w:color="auto"/>
        <w:left w:val="none" w:sz="0" w:space="0" w:color="auto"/>
        <w:bottom w:val="none" w:sz="0" w:space="0" w:color="auto"/>
        <w:right w:val="none" w:sz="0" w:space="0" w:color="auto"/>
      </w:divBdr>
    </w:div>
    <w:div w:id="2058698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469">
          <w:marLeft w:val="0"/>
          <w:marRight w:val="0"/>
          <w:marTop w:val="0"/>
          <w:marBottom w:val="0"/>
          <w:divBdr>
            <w:top w:val="none" w:sz="0" w:space="0" w:color="auto"/>
            <w:left w:val="none" w:sz="0" w:space="0" w:color="auto"/>
            <w:bottom w:val="none" w:sz="0" w:space="0" w:color="auto"/>
            <w:right w:val="none" w:sz="0" w:space="0" w:color="auto"/>
          </w:divBdr>
          <w:divsChild>
            <w:div w:id="322661680">
              <w:marLeft w:val="0"/>
              <w:marRight w:val="0"/>
              <w:marTop w:val="0"/>
              <w:marBottom w:val="0"/>
              <w:divBdr>
                <w:top w:val="none" w:sz="0" w:space="0" w:color="auto"/>
                <w:left w:val="none" w:sz="0" w:space="0" w:color="auto"/>
                <w:bottom w:val="none" w:sz="0" w:space="0" w:color="auto"/>
                <w:right w:val="none" w:sz="0" w:space="0" w:color="auto"/>
              </w:divBdr>
              <w:divsChild>
                <w:div w:id="13253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561776">
      <w:bodyDiv w:val="1"/>
      <w:marLeft w:val="0"/>
      <w:marRight w:val="0"/>
      <w:marTop w:val="0"/>
      <w:marBottom w:val="0"/>
      <w:divBdr>
        <w:top w:val="none" w:sz="0" w:space="0" w:color="auto"/>
        <w:left w:val="none" w:sz="0" w:space="0" w:color="auto"/>
        <w:bottom w:val="none" w:sz="0" w:space="0" w:color="auto"/>
        <w:right w:val="none" w:sz="0" w:space="0" w:color="auto"/>
      </w:divBdr>
    </w:div>
    <w:div w:id="2122646864">
      <w:bodyDiv w:val="1"/>
      <w:marLeft w:val="0"/>
      <w:marRight w:val="0"/>
      <w:marTop w:val="0"/>
      <w:marBottom w:val="0"/>
      <w:divBdr>
        <w:top w:val="none" w:sz="0" w:space="0" w:color="auto"/>
        <w:left w:val="none" w:sz="0" w:space="0" w:color="auto"/>
        <w:bottom w:val="none" w:sz="0" w:space="0" w:color="auto"/>
        <w:right w:val="none" w:sz="0" w:space="0" w:color="auto"/>
      </w:divBdr>
    </w:div>
    <w:div w:id="2135783772">
      <w:bodyDiv w:val="1"/>
      <w:marLeft w:val="0"/>
      <w:marRight w:val="0"/>
      <w:marTop w:val="0"/>
      <w:marBottom w:val="0"/>
      <w:divBdr>
        <w:top w:val="none" w:sz="0" w:space="0" w:color="auto"/>
        <w:left w:val="none" w:sz="0" w:space="0" w:color="auto"/>
        <w:bottom w:val="none" w:sz="0" w:space="0" w:color="auto"/>
        <w:right w:val="none" w:sz="0" w:space="0" w:color="auto"/>
      </w:divBdr>
    </w:div>
    <w:div w:id="2139107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F57C8E-FF8B-4480-8EAC-9AFC35495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2878</Words>
  <Characters>14482</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Chloe</dc:creator>
  <cp:keywords/>
  <cp:lastModifiedBy>DelFranco, Ruthie</cp:lastModifiedBy>
  <cp:revision>2</cp:revision>
  <cp:lastPrinted>2018-12-11T00:26:00Z</cp:lastPrinted>
  <dcterms:created xsi:type="dcterms:W3CDTF">2022-12-09T21:42:00Z</dcterms:created>
  <dcterms:modified xsi:type="dcterms:W3CDTF">2022-12-09T21:42:00Z</dcterms:modified>
</cp:coreProperties>
</file>