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5C84A" w14:textId="77777777" w:rsidR="00A92A21" w:rsidRPr="001A6466" w:rsidRDefault="00A92A21">
      <w:pPr>
        <w:jc w:val="both"/>
        <w:rPr>
          <w:rFonts w:ascii="Times New Roman" w:hAnsi="Times New Roman"/>
          <w:szCs w:val="24"/>
        </w:rPr>
      </w:pPr>
    </w:p>
    <w:p w14:paraId="20E1A756" w14:textId="77777777"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14:paraId="0BDD49AA" w14:textId="72B239FB"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6643EE">
        <w:rPr>
          <w:rFonts w:ascii="Times New Roman" w:hAnsi="Times New Roman"/>
          <w:b/>
          <w:szCs w:val="24"/>
        </w:rPr>
        <w:t>406</w:t>
      </w:r>
      <w:bookmarkStart w:id="0" w:name="_GoBack"/>
      <w:bookmarkEnd w:id="0"/>
    </w:p>
    <w:p w14:paraId="435FB3CF" w14:textId="77777777" w:rsidR="00A92A21" w:rsidRPr="001A6466" w:rsidRDefault="00A92A21">
      <w:pPr>
        <w:jc w:val="both"/>
        <w:rPr>
          <w:rFonts w:ascii="Times New Roman" w:hAnsi="Times New Roman"/>
          <w:szCs w:val="24"/>
        </w:rPr>
      </w:pPr>
    </w:p>
    <w:p w14:paraId="4981D6C1" w14:textId="30838627"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009E4C99">
        <w:rPr>
          <w:rFonts w:ascii="Times New Roman" w:hAnsi="Times New Roman"/>
          <w:b/>
          <w:szCs w:val="24"/>
        </w:rPr>
        <w:t xml:space="preserve">with modifications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410FF1">
        <w:rPr>
          <w:rFonts w:ascii="Times New Roman" w:hAnsi="Times New Roman"/>
          <w:b/>
          <w:szCs w:val="24"/>
        </w:rPr>
        <w:t>2</w:t>
      </w:r>
      <w:r w:rsidR="00993ABE">
        <w:rPr>
          <w:rFonts w:ascii="Times New Roman" w:hAnsi="Times New Roman"/>
          <w:b/>
          <w:szCs w:val="24"/>
        </w:rPr>
        <w:t>20</w:t>
      </w:r>
      <w:r w:rsidR="00C64B47">
        <w:rPr>
          <w:rFonts w:ascii="Times New Roman" w:hAnsi="Times New Roman"/>
          <w:b/>
          <w:szCs w:val="24"/>
        </w:rPr>
        <w:t>364</w:t>
      </w:r>
      <w:r w:rsidR="00410FF1">
        <w:rPr>
          <w:rFonts w:ascii="Times New Roman" w:hAnsi="Times New Roman"/>
          <w:b/>
          <w:szCs w:val="24"/>
        </w:rPr>
        <w:t xml:space="preserve"> ZM</w:t>
      </w:r>
      <w:r w:rsidR="00EC5F17">
        <w:rPr>
          <w:rFonts w:ascii="Times New Roman" w:hAnsi="Times New Roman"/>
          <w:b/>
          <w:szCs w:val="24"/>
        </w:rPr>
        <w:t>Q</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(L.U. No.</w:t>
      </w:r>
      <w:r w:rsidR="005B0D4A">
        <w:rPr>
          <w:rFonts w:ascii="Times New Roman" w:hAnsi="Times New Roman"/>
          <w:b/>
          <w:szCs w:val="24"/>
        </w:rPr>
        <w:t xml:space="preserve"> </w:t>
      </w:r>
      <w:r w:rsidR="00027702">
        <w:rPr>
          <w:rFonts w:ascii="Times New Roman" w:hAnsi="Times New Roman"/>
          <w:b/>
          <w:szCs w:val="24"/>
        </w:rPr>
        <w:t>126</w:t>
      </w:r>
      <w:r w:rsidR="00BF5B13" w:rsidRPr="001A6466">
        <w:rPr>
          <w:rFonts w:ascii="Times New Roman" w:hAnsi="Times New Roman"/>
          <w:b/>
          <w:szCs w:val="24"/>
        </w:rPr>
        <w:t>)</w:t>
      </w:r>
      <w:r w:rsidR="00D32CFB" w:rsidRPr="001A6466">
        <w:rPr>
          <w:rFonts w:ascii="Times New Roman" w:hAnsi="Times New Roman"/>
          <w:b/>
          <w:szCs w:val="24"/>
        </w:rPr>
        <w:t>.</w:t>
      </w:r>
    </w:p>
    <w:p w14:paraId="151879B1" w14:textId="77777777" w:rsidR="00600128" w:rsidRPr="001A6466" w:rsidRDefault="00600128">
      <w:pPr>
        <w:jc w:val="both"/>
        <w:rPr>
          <w:rFonts w:ascii="Times New Roman" w:hAnsi="Times New Roman"/>
          <w:szCs w:val="24"/>
        </w:rPr>
      </w:pPr>
    </w:p>
    <w:p w14:paraId="67012B07" w14:textId="77777777" w:rsidR="00600128" w:rsidRPr="00607942" w:rsidRDefault="00600128" w:rsidP="00607942">
      <w:pPr>
        <w:jc w:val="both"/>
        <w:rPr>
          <w:rFonts w:ascii="Times New Roman" w:hAnsi="Times New Roman"/>
          <w:szCs w:val="24"/>
        </w:rPr>
      </w:pPr>
      <w:r w:rsidRPr="00607942">
        <w:rPr>
          <w:rFonts w:ascii="Times New Roman" w:hAnsi="Times New Roman"/>
          <w:b/>
          <w:szCs w:val="24"/>
        </w:rPr>
        <w:t xml:space="preserve">By Council Members </w:t>
      </w:r>
      <w:r w:rsidR="00264570" w:rsidRPr="00607942">
        <w:rPr>
          <w:rFonts w:ascii="Times New Roman" w:hAnsi="Times New Roman"/>
          <w:b/>
          <w:szCs w:val="24"/>
        </w:rPr>
        <w:t>Salamanca</w:t>
      </w:r>
      <w:r w:rsidR="000743FE" w:rsidRPr="00607942">
        <w:rPr>
          <w:rFonts w:ascii="Times New Roman" w:hAnsi="Times New Roman"/>
          <w:b/>
          <w:szCs w:val="24"/>
        </w:rPr>
        <w:t xml:space="preserve"> and </w:t>
      </w:r>
      <w:r w:rsidR="00410FF1">
        <w:rPr>
          <w:rFonts w:ascii="Times New Roman" w:hAnsi="Times New Roman"/>
          <w:b/>
          <w:szCs w:val="24"/>
        </w:rPr>
        <w:t>Riley</w:t>
      </w:r>
    </w:p>
    <w:p w14:paraId="32DCA06F" w14:textId="77777777" w:rsidR="00600128" w:rsidRPr="00607942" w:rsidRDefault="00600128" w:rsidP="00607942">
      <w:pPr>
        <w:jc w:val="both"/>
        <w:rPr>
          <w:rFonts w:ascii="Times New Roman" w:hAnsi="Times New Roman"/>
          <w:szCs w:val="24"/>
        </w:rPr>
      </w:pPr>
    </w:p>
    <w:p w14:paraId="55038396" w14:textId="5D5CA86A" w:rsidR="00600128" w:rsidRPr="00655DE5" w:rsidRDefault="00607942" w:rsidP="00607942">
      <w:pPr>
        <w:tabs>
          <w:tab w:val="left" w:pos="720"/>
        </w:tabs>
        <w:jc w:val="both"/>
        <w:rPr>
          <w:rFonts w:ascii="Times New Roman" w:hAnsi="Times New Roman"/>
          <w:szCs w:val="24"/>
        </w:rPr>
      </w:pPr>
      <w:r>
        <w:rPr>
          <w:rFonts w:ascii="Times New Roman" w:hAnsi="Times New Roman"/>
          <w:szCs w:val="24"/>
        </w:rPr>
        <w:tab/>
      </w:r>
      <w:r w:rsidR="00600128" w:rsidRPr="00655DE5">
        <w:rPr>
          <w:rFonts w:ascii="Times New Roman" w:hAnsi="Times New Roman"/>
          <w:szCs w:val="24"/>
        </w:rPr>
        <w:t xml:space="preserve">WHEREAS, </w:t>
      </w:r>
      <w:r w:rsidR="00BD30CB" w:rsidRPr="050AF7C3">
        <w:rPr>
          <w:rFonts w:ascii="Times New Roman" w:hAnsi="Times New Roman"/>
          <w:color w:val="000000" w:themeColor="text1"/>
          <w:szCs w:val="24"/>
        </w:rPr>
        <w:t>Kaufman Astoria Bedrock I LLC and Silverstein Astoria Member LLC</w:t>
      </w:r>
      <w:r w:rsidR="004B6499">
        <w:rPr>
          <w:rFonts w:ascii="Times New Roman" w:hAnsi="Times New Roman"/>
          <w:spacing w:val="-6"/>
          <w:w w:val="105"/>
          <w:szCs w:val="24"/>
        </w:rPr>
        <w:t xml:space="preserve">, </w:t>
      </w:r>
      <w:r w:rsidR="00A54A7B" w:rsidRPr="00655DE5">
        <w:rPr>
          <w:rFonts w:ascii="Times New Roman" w:hAnsi="Times New Roman"/>
          <w:spacing w:val="-6"/>
          <w:w w:val="105"/>
          <w:szCs w:val="24"/>
        </w:rPr>
        <w:t xml:space="preserve">filed an application </w:t>
      </w:r>
      <w:r w:rsidR="00600128" w:rsidRPr="00655DE5">
        <w:rPr>
          <w:rFonts w:ascii="Times New Roman" w:hAnsi="Times New Roman"/>
          <w:szCs w:val="24"/>
        </w:rPr>
        <w:t>pursuant to Sections 197</w:t>
      </w:r>
      <w:r w:rsidR="00600128" w:rsidRPr="00655DE5">
        <w:rPr>
          <w:rFonts w:ascii="Times New Roman" w:hAnsi="Times New Roman"/>
          <w:szCs w:val="24"/>
        </w:rPr>
        <w:noBreakHyphen/>
        <w:t>c and 20</w:t>
      </w:r>
      <w:r w:rsidR="00131A67" w:rsidRPr="00655DE5">
        <w:rPr>
          <w:rFonts w:ascii="Times New Roman" w:hAnsi="Times New Roman"/>
          <w:szCs w:val="24"/>
        </w:rPr>
        <w:t>1</w:t>
      </w:r>
      <w:r w:rsidR="00600128" w:rsidRPr="00655DE5">
        <w:rPr>
          <w:rFonts w:ascii="Times New Roman" w:hAnsi="Times New Roman"/>
          <w:szCs w:val="24"/>
        </w:rPr>
        <w:t xml:space="preserve"> of the New York City Charter</w:t>
      </w:r>
      <w:r w:rsidR="00A54A7B" w:rsidRPr="00655DE5">
        <w:rPr>
          <w:rFonts w:ascii="Times New Roman" w:hAnsi="Times New Roman"/>
          <w:szCs w:val="24"/>
        </w:rPr>
        <w:t xml:space="preserve"> </w:t>
      </w:r>
      <w:r w:rsidR="00600128" w:rsidRPr="00655DE5">
        <w:rPr>
          <w:rFonts w:ascii="Times New Roman" w:hAnsi="Times New Roman"/>
          <w:szCs w:val="24"/>
        </w:rPr>
        <w:t xml:space="preserve">for an amendment </w:t>
      </w:r>
      <w:r w:rsidR="004F4479" w:rsidRPr="00655DE5">
        <w:rPr>
          <w:rFonts w:ascii="Times New Roman" w:hAnsi="Times New Roman"/>
          <w:szCs w:val="24"/>
        </w:rPr>
        <w:t>of</w:t>
      </w:r>
      <w:r w:rsidR="00600128" w:rsidRPr="00655DE5">
        <w:rPr>
          <w:rFonts w:ascii="Times New Roman" w:hAnsi="Times New Roman"/>
          <w:szCs w:val="24"/>
        </w:rPr>
        <w:t xml:space="preserve"> the Zoning Map</w:t>
      </w:r>
      <w:r w:rsidR="003A5C05" w:rsidRPr="00655DE5">
        <w:rPr>
          <w:rFonts w:ascii="Times New Roman" w:hAnsi="Times New Roman"/>
          <w:szCs w:val="24"/>
        </w:rPr>
        <w:t xml:space="preserve">, </w:t>
      </w:r>
      <w:r w:rsidR="00F76E23" w:rsidRPr="00655DE5">
        <w:rPr>
          <w:rFonts w:ascii="Times New Roman" w:hAnsi="Times New Roman"/>
          <w:snapToGrid/>
          <w:szCs w:val="24"/>
        </w:rPr>
        <w:t xml:space="preserve">Section </w:t>
      </w:r>
      <w:r w:rsidR="00891FF9">
        <w:rPr>
          <w:rFonts w:ascii="Times New Roman" w:hAnsi="Times New Roman"/>
          <w:snapToGrid/>
          <w:szCs w:val="24"/>
        </w:rPr>
        <w:t>N</w:t>
      </w:r>
      <w:r w:rsidR="00190383">
        <w:rPr>
          <w:rFonts w:ascii="Times New Roman" w:hAnsi="Times New Roman"/>
          <w:snapToGrid/>
          <w:szCs w:val="24"/>
        </w:rPr>
        <w:t>o</w:t>
      </w:r>
      <w:r w:rsidR="00891FF9">
        <w:rPr>
          <w:rFonts w:ascii="Times New Roman" w:hAnsi="Times New Roman"/>
          <w:snapToGrid/>
          <w:szCs w:val="24"/>
        </w:rPr>
        <w:t>. 9b</w:t>
      </w:r>
      <w:r w:rsidR="00410FF1" w:rsidRPr="00655DE5">
        <w:rPr>
          <w:rFonts w:ascii="Times New Roman" w:hAnsi="Times New Roman"/>
          <w:snapToGrid/>
          <w:szCs w:val="24"/>
        </w:rPr>
        <w:t xml:space="preserve">, </w:t>
      </w:r>
      <w:r w:rsidR="00410FF1" w:rsidRPr="00655DE5">
        <w:rPr>
          <w:rFonts w:ascii="Times New Roman" w:hAnsi="Times New Roman"/>
          <w:snapToGrid/>
          <w:color w:val="000000"/>
          <w:szCs w:val="24"/>
        </w:rPr>
        <w:t xml:space="preserve">by </w:t>
      </w:r>
      <w:r w:rsidR="00432FBB" w:rsidRPr="050AF7C3">
        <w:rPr>
          <w:rFonts w:ascii="Times New Roman" w:hAnsi="Times New Roman"/>
          <w:color w:val="000000" w:themeColor="text1"/>
          <w:szCs w:val="24"/>
        </w:rPr>
        <w:t>changing from a C4-2A District to an M1-4/R9 District</w:t>
      </w:r>
      <w:r w:rsidR="00410FF1" w:rsidRPr="00655DE5">
        <w:rPr>
          <w:rFonts w:ascii="Times New Roman" w:hAnsi="Times New Roman"/>
          <w:snapToGrid/>
          <w:color w:val="000000"/>
          <w:szCs w:val="24"/>
        </w:rPr>
        <w:t xml:space="preserve">, </w:t>
      </w:r>
      <w:r w:rsidR="00264DBE" w:rsidRPr="050AF7C3">
        <w:rPr>
          <w:rFonts w:ascii="Times New Roman" w:hAnsi="Times New Roman"/>
          <w:color w:val="000000" w:themeColor="text1"/>
          <w:szCs w:val="24"/>
        </w:rPr>
        <w:t>changing from an M1-1 District to an M1-4/R7-3 District</w:t>
      </w:r>
      <w:r w:rsidR="00264DBE">
        <w:rPr>
          <w:rFonts w:ascii="Times New Roman" w:hAnsi="Times New Roman"/>
          <w:color w:val="000000" w:themeColor="text1"/>
          <w:szCs w:val="24"/>
        </w:rPr>
        <w:t xml:space="preserve">, </w:t>
      </w:r>
      <w:r w:rsidR="00264DBE" w:rsidRPr="050AF7C3">
        <w:rPr>
          <w:rFonts w:ascii="Times New Roman" w:hAnsi="Times New Roman"/>
          <w:color w:val="000000" w:themeColor="text1"/>
          <w:szCs w:val="24"/>
        </w:rPr>
        <w:t>changing from an M1-1 District to an M1-4/R7X District</w:t>
      </w:r>
      <w:r w:rsidR="00264DBE">
        <w:rPr>
          <w:rFonts w:ascii="Times New Roman" w:hAnsi="Times New Roman"/>
          <w:color w:val="000000" w:themeColor="text1"/>
          <w:szCs w:val="24"/>
        </w:rPr>
        <w:t xml:space="preserve">, </w:t>
      </w:r>
      <w:r w:rsidR="00264DBE" w:rsidRPr="050AF7C3">
        <w:rPr>
          <w:rFonts w:ascii="Times New Roman" w:hAnsi="Times New Roman"/>
          <w:color w:val="000000" w:themeColor="text1"/>
          <w:szCs w:val="24"/>
        </w:rPr>
        <w:t>changing from an M1-1 District to an M1-4/R9 District</w:t>
      </w:r>
      <w:r w:rsidR="00264DBE">
        <w:rPr>
          <w:rFonts w:ascii="Times New Roman" w:hAnsi="Times New Roman"/>
          <w:color w:val="000000" w:themeColor="text1"/>
          <w:szCs w:val="24"/>
        </w:rPr>
        <w:t xml:space="preserve">, </w:t>
      </w:r>
      <w:r w:rsidR="00436EA7" w:rsidRPr="050AF7C3">
        <w:rPr>
          <w:rFonts w:ascii="Times New Roman" w:hAnsi="Times New Roman"/>
          <w:color w:val="000000" w:themeColor="text1"/>
          <w:szCs w:val="24"/>
        </w:rPr>
        <w:t>changing from an M1-1 District to an M1-5/R9-1 District</w:t>
      </w:r>
      <w:r w:rsidR="00436EA7">
        <w:rPr>
          <w:rFonts w:ascii="Times New Roman" w:hAnsi="Times New Roman"/>
          <w:color w:val="000000" w:themeColor="text1"/>
          <w:szCs w:val="24"/>
        </w:rPr>
        <w:t xml:space="preserve">, and </w:t>
      </w:r>
      <w:r w:rsidR="00436EA7" w:rsidRPr="050AF7C3">
        <w:rPr>
          <w:rFonts w:ascii="Times New Roman" w:hAnsi="Times New Roman"/>
          <w:color w:val="000000" w:themeColor="text1"/>
          <w:szCs w:val="24"/>
        </w:rPr>
        <w:t>establishing a Special Mixed Use District (MX-24)</w:t>
      </w:r>
      <w:r w:rsidR="00436EA7">
        <w:rPr>
          <w:rFonts w:ascii="Times New Roman" w:hAnsi="Times New Roman"/>
          <w:color w:val="000000" w:themeColor="text1"/>
          <w:szCs w:val="24"/>
        </w:rPr>
        <w:t xml:space="preserve">, </w:t>
      </w:r>
      <w:r w:rsidR="00410FF1" w:rsidRPr="00655DE5">
        <w:rPr>
          <w:rFonts w:ascii="Times New Roman" w:hAnsi="Times New Roman"/>
          <w:snapToGrid/>
          <w:color w:val="000000"/>
          <w:szCs w:val="24"/>
        </w:rPr>
        <w:t>which in conjunction with the related action</w:t>
      </w:r>
      <w:r w:rsidR="004D7634">
        <w:rPr>
          <w:rFonts w:ascii="Times New Roman" w:hAnsi="Times New Roman"/>
          <w:snapToGrid/>
          <w:color w:val="000000"/>
          <w:szCs w:val="24"/>
        </w:rPr>
        <w:t>s</w:t>
      </w:r>
      <w:r w:rsidR="00410FF1" w:rsidRPr="00655DE5">
        <w:rPr>
          <w:rFonts w:ascii="Times New Roman" w:hAnsi="Times New Roman"/>
          <w:snapToGrid/>
          <w:color w:val="000000"/>
          <w:szCs w:val="24"/>
        </w:rPr>
        <w:t xml:space="preserve"> </w:t>
      </w:r>
      <w:r w:rsidR="00436EA7" w:rsidRPr="68749209">
        <w:rPr>
          <w:rFonts w:ascii="Times New Roman" w:hAnsi="Times New Roman"/>
          <w:szCs w:val="24"/>
        </w:rPr>
        <w:t>would facilitate a new five-block, 13-building mixed-use development with approximately 2,843 units, approximately 711 of which would be permanently affordable, as well as retail and office uses, in an area generally bounded by 35</w:t>
      </w:r>
      <w:r w:rsidR="00436EA7" w:rsidRPr="68749209">
        <w:rPr>
          <w:rFonts w:ascii="Times New Roman" w:hAnsi="Times New Roman"/>
          <w:szCs w:val="24"/>
          <w:vertAlign w:val="superscript"/>
        </w:rPr>
        <w:t>th</w:t>
      </w:r>
      <w:r w:rsidR="00436EA7" w:rsidRPr="68749209">
        <w:rPr>
          <w:rFonts w:ascii="Times New Roman" w:hAnsi="Times New Roman"/>
          <w:szCs w:val="24"/>
        </w:rPr>
        <w:t xml:space="preserve"> Avenue to the north, 43</w:t>
      </w:r>
      <w:r w:rsidR="00436EA7" w:rsidRPr="68749209">
        <w:rPr>
          <w:rFonts w:ascii="Times New Roman" w:hAnsi="Times New Roman"/>
          <w:szCs w:val="24"/>
          <w:vertAlign w:val="superscript"/>
        </w:rPr>
        <w:t xml:space="preserve">rd </w:t>
      </w:r>
      <w:r w:rsidR="00436EA7" w:rsidRPr="68749209">
        <w:rPr>
          <w:rFonts w:ascii="Times New Roman" w:hAnsi="Times New Roman"/>
          <w:szCs w:val="24"/>
        </w:rPr>
        <w:t>Street to the east, 36</w:t>
      </w:r>
      <w:r w:rsidR="00436EA7" w:rsidRPr="68749209">
        <w:rPr>
          <w:rFonts w:ascii="Times New Roman" w:hAnsi="Times New Roman"/>
          <w:szCs w:val="24"/>
          <w:vertAlign w:val="superscript"/>
        </w:rPr>
        <w:t>th</w:t>
      </w:r>
      <w:r w:rsidR="00436EA7" w:rsidRPr="68749209">
        <w:rPr>
          <w:rFonts w:ascii="Times New Roman" w:hAnsi="Times New Roman"/>
          <w:szCs w:val="24"/>
        </w:rPr>
        <w:t xml:space="preserve"> Avenue to the south, and 37</w:t>
      </w:r>
      <w:r w:rsidR="00436EA7" w:rsidRPr="68749209">
        <w:rPr>
          <w:rFonts w:ascii="Times New Roman" w:hAnsi="Times New Roman"/>
          <w:szCs w:val="24"/>
          <w:vertAlign w:val="superscript"/>
        </w:rPr>
        <w:t>th</w:t>
      </w:r>
      <w:r w:rsidR="00436EA7" w:rsidRPr="68749209">
        <w:rPr>
          <w:rFonts w:ascii="Times New Roman" w:hAnsi="Times New Roman"/>
          <w:szCs w:val="24"/>
        </w:rPr>
        <w:t xml:space="preserve"> Street to the east in the Astoria neighborhood of Queens, Community District 1</w:t>
      </w:r>
      <w:r w:rsidR="00436EA7" w:rsidRPr="00655DE5">
        <w:rPr>
          <w:rFonts w:ascii="Times New Roman" w:hAnsi="Times New Roman"/>
          <w:szCs w:val="24"/>
        </w:rPr>
        <w:t xml:space="preserve"> </w:t>
      </w:r>
      <w:r w:rsidR="00600128" w:rsidRPr="00655DE5">
        <w:rPr>
          <w:rFonts w:ascii="Times New Roman" w:hAnsi="Times New Roman"/>
          <w:szCs w:val="24"/>
        </w:rPr>
        <w:t xml:space="preserve">(ULURP No. C </w:t>
      </w:r>
      <w:r w:rsidR="007E21DC">
        <w:rPr>
          <w:rFonts w:ascii="Times New Roman" w:hAnsi="Times New Roman"/>
          <w:szCs w:val="24"/>
        </w:rPr>
        <w:t>220364</w:t>
      </w:r>
      <w:r w:rsidR="00410FF1" w:rsidRPr="00655DE5">
        <w:rPr>
          <w:rFonts w:ascii="Times New Roman" w:hAnsi="Times New Roman"/>
          <w:szCs w:val="24"/>
        </w:rPr>
        <w:t xml:space="preserve"> </w:t>
      </w:r>
      <w:r w:rsidR="003B5697" w:rsidRPr="00655DE5">
        <w:rPr>
          <w:rFonts w:ascii="Times New Roman" w:hAnsi="Times New Roman"/>
          <w:szCs w:val="24"/>
        </w:rPr>
        <w:t>ZM</w:t>
      </w:r>
      <w:r w:rsidR="008D4631">
        <w:rPr>
          <w:rFonts w:ascii="Times New Roman" w:hAnsi="Times New Roman"/>
          <w:szCs w:val="24"/>
        </w:rPr>
        <w:t>Q</w:t>
      </w:r>
      <w:r w:rsidR="00600128" w:rsidRPr="00655DE5">
        <w:rPr>
          <w:rFonts w:ascii="Times New Roman" w:hAnsi="Times New Roman"/>
          <w:szCs w:val="24"/>
        </w:rPr>
        <w:t>)</w:t>
      </w:r>
      <w:r w:rsidR="004C5864" w:rsidRPr="00655DE5">
        <w:rPr>
          <w:rFonts w:ascii="Times New Roman" w:hAnsi="Times New Roman"/>
          <w:bCs/>
          <w:szCs w:val="24"/>
        </w:rPr>
        <w:t xml:space="preserve"> </w:t>
      </w:r>
      <w:r w:rsidR="00600128" w:rsidRPr="00655DE5">
        <w:rPr>
          <w:rFonts w:ascii="Times New Roman" w:hAnsi="Times New Roman"/>
          <w:szCs w:val="24"/>
        </w:rPr>
        <w:t>(the "Application");</w:t>
      </w:r>
    </w:p>
    <w:p w14:paraId="02DBF35A" w14:textId="77777777" w:rsidR="00A54A7B" w:rsidRDefault="00A54A7B" w:rsidP="00D237A6">
      <w:pPr>
        <w:ind w:firstLine="720"/>
        <w:jc w:val="both"/>
        <w:rPr>
          <w:rFonts w:ascii="Times New Roman" w:hAnsi="Times New Roman"/>
          <w:szCs w:val="24"/>
        </w:rPr>
      </w:pPr>
    </w:p>
    <w:p w14:paraId="4B137FB6" w14:textId="09C37851" w:rsidR="00A54A7B" w:rsidRPr="00652B1C" w:rsidRDefault="00A54A7B" w:rsidP="00A54A7B">
      <w:pPr>
        <w:ind w:firstLine="720"/>
        <w:jc w:val="both"/>
        <w:rPr>
          <w:rFonts w:ascii="Times New Roman" w:hAnsi="Times New Roman"/>
          <w:szCs w:val="24"/>
        </w:rPr>
      </w:pPr>
      <w:r w:rsidRPr="00652B1C">
        <w:rPr>
          <w:rFonts w:ascii="Times New Roman" w:hAnsi="Times New Roman"/>
          <w:szCs w:val="24"/>
        </w:rPr>
        <w:t>WHER</w:t>
      </w:r>
      <w:r w:rsidR="00C953D3" w:rsidRPr="00652B1C">
        <w:rPr>
          <w:rFonts w:ascii="Times New Roman" w:hAnsi="Times New Roman"/>
          <w:szCs w:val="24"/>
        </w:rPr>
        <w:t>E</w:t>
      </w:r>
      <w:r w:rsidRPr="00652B1C">
        <w:rPr>
          <w:rFonts w:ascii="Times New Roman" w:hAnsi="Times New Roman"/>
          <w:szCs w:val="24"/>
        </w:rPr>
        <w:t>AS</w:t>
      </w:r>
      <w:r w:rsidR="00B26BDD" w:rsidRPr="00652B1C">
        <w:rPr>
          <w:rFonts w:ascii="Times New Roman" w:hAnsi="Times New Roman"/>
          <w:szCs w:val="24"/>
        </w:rPr>
        <w:t>,</w:t>
      </w:r>
      <w:r w:rsidRPr="00652B1C">
        <w:rPr>
          <w:rFonts w:ascii="Times New Roman" w:hAnsi="Times New Roman"/>
          <w:szCs w:val="24"/>
        </w:rPr>
        <w:t xml:space="preserve"> the City Planning Commi</w:t>
      </w:r>
      <w:r w:rsidR="00897098" w:rsidRPr="00652B1C">
        <w:rPr>
          <w:rFonts w:ascii="Times New Roman" w:hAnsi="Times New Roman"/>
          <w:szCs w:val="24"/>
        </w:rPr>
        <w:t xml:space="preserve">ssion filed with the Council on </w:t>
      </w:r>
      <w:r w:rsidR="0042708B" w:rsidRPr="00652B1C">
        <w:rPr>
          <w:rFonts w:ascii="Times New Roman" w:hAnsi="Times New Roman"/>
          <w:szCs w:val="24"/>
        </w:rPr>
        <w:t>October 3</w:t>
      </w:r>
      <w:r w:rsidR="00024F23" w:rsidRPr="00652B1C">
        <w:rPr>
          <w:rFonts w:ascii="Times New Roman" w:hAnsi="Times New Roman"/>
          <w:szCs w:val="24"/>
        </w:rPr>
        <w:t>, 2022</w:t>
      </w:r>
      <w:r w:rsidRPr="00652B1C">
        <w:rPr>
          <w:rFonts w:ascii="Times New Roman" w:hAnsi="Times New Roman"/>
          <w:szCs w:val="24"/>
        </w:rPr>
        <w:t xml:space="preserve"> its decision dated </w:t>
      </w:r>
      <w:r w:rsidR="0042708B" w:rsidRPr="00652B1C">
        <w:rPr>
          <w:rFonts w:ascii="Times New Roman" w:hAnsi="Times New Roman"/>
          <w:szCs w:val="24"/>
        </w:rPr>
        <w:t>September 21</w:t>
      </w:r>
      <w:r w:rsidR="00A7592D" w:rsidRPr="00652B1C">
        <w:rPr>
          <w:rFonts w:ascii="Times New Roman" w:hAnsi="Times New Roman"/>
          <w:szCs w:val="24"/>
        </w:rPr>
        <w:t>, 202</w:t>
      </w:r>
      <w:r w:rsidR="00024F23" w:rsidRPr="00652B1C">
        <w:rPr>
          <w:rFonts w:ascii="Times New Roman" w:hAnsi="Times New Roman"/>
          <w:szCs w:val="24"/>
        </w:rPr>
        <w:t>2</w:t>
      </w:r>
      <w:r w:rsidRPr="00652B1C">
        <w:rPr>
          <w:rFonts w:ascii="Times New Roman" w:hAnsi="Times New Roman"/>
          <w:szCs w:val="24"/>
        </w:rPr>
        <w:t xml:space="preserve"> (the "Decision") on the Application;</w:t>
      </w:r>
    </w:p>
    <w:p w14:paraId="461755EA" w14:textId="77777777" w:rsidR="00945F2E" w:rsidRPr="00652B1C" w:rsidRDefault="00945F2E" w:rsidP="00CE010E">
      <w:pPr>
        <w:tabs>
          <w:tab w:val="left" w:pos="720"/>
          <w:tab w:val="left" w:pos="1440"/>
          <w:tab w:val="left" w:pos="2160"/>
          <w:tab w:val="right" w:pos="9360"/>
        </w:tabs>
        <w:jc w:val="both"/>
        <w:rPr>
          <w:rFonts w:ascii="Times New Roman" w:hAnsi="Times New Roman"/>
          <w:szCs w:val="24"/>
        </w:rPr>
      </w:pPr>
    </w:p>
    <w:p w14:paraId="6D1339E7" w14:textId="65303225" w:rsidR="00F22A12" w:rsidRPr="00652B1C" w:rsidRDefault="00BB6BA6" w:rsidP="0040065A">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szCs w:val="24"/>
        </w:rPr>
      </w:pPr>
      <w:r w:rsidRPr="00652B1C">
        <w:rPr>
          <w:rFonts w:ascii="Times New Roman" w:hAnsi="Times New Roman"/>
          <w:szCs w:val="24"/>
        </w:rPr>
        <w:t>WHEREAS, the Applic</w:t>
      </w:r>
      <w:r w:rsidR="00F02B81" w:rsidRPr="00652B1C">
        <w:rPr>
          <w:rFonts w:ascii="Times New Roman" w:hAnsi="Times New Roman"/>
          <w:szCs w:val="24"/>
        </w:rPr>
        <w:t>ation is related to application</w:t>
      </w:r>
      <w:r w:rsidR="00B703A1" w:rsidRPr="00652B1C">
        <w:rPr>
          <w:rFonts w:ascii="Times New Roman" w:hAnsi="Times New Roman"/>
          <w:szCs w:val="24"/>
        </w:rPr>
        <w:t>s</w:t>
      </w:r>
      <w:r w:rsidRPr="00652B1C">
        <w:rPr>
          <w:rFonts w:ascii="Times New Roman" w:hAnsi="Times New Roman"/>
          <w:szCs w:val="24"/>
        </w:rPr>
        <w:t xml:space="preserve"> </w:t>
      </w:r>
      <w:r w:rsidR="00F22A12" w:rsidRPr="00652B1C">
        <w:rPr>
          <w:rFonts w:ascii="Times New Roman" w:hAnsi="Times New Roman"/>
          <w:bCs/>
        </w:rPr>
        <w:t>C 220365 ZSQ</w:t>
      </w:r>
      <w:r w:rsidR="00F22A12" w:rsidRPr="00652B1C">
        <w:rPr>
          <w:rFonts w:ascii="Times New Roman" w:hAnsi="Times New Roman"/>
          <w:szCs w:val="24"/>
        </w:rPr>
        <w:t xml:space="preserve"> </w:t>
      </w:r>
      <w:r w:rsidR="00607942" w:rsidRPr="00652B1C">
        <w:rPr>
          <w:rFonts w:ascii="Times New Roman" w:hAnsi="Times New Roman"/>
          <w:szCs w:val="24"/>
        </w:rPr>
        <w:t>(</w:t>
      </w:r>
      <w:r w:rsidRPr="00652B1C">
        <w:rPr>
          <w:rFonts w:ascii="Times New Roman" w:hAnsi="Times New Roman"/>
          <w:szCs w:val="24"/>
        </w:rPr>
        <w:t xml:space="preserve">L.U. No. </w:t>
      </w:r>
      <w:r w:rsidR="00B118ED">
        <w:rPr>
          <w:rFonts w:ascii="Times New Roman" w:hAnsi="Times New Roman"/>
          <w:szCs w:val="24"/>
        </w:rPr>
        <w:t>128</w:t>
      </w:r>
      <w:r w:rsidR="001A09AF" w:rsidRPr="00652B1C">
        <w:rPr>
          <w:rFonts w:ascii="Times New Roman" w:hAnsi="Times New Roman"/>
          <w:szCs w:val="24"/>
        </w:rPr>
        <w:t>)</w:t>
      </w:r>
      <w:r w:rsidRPr="00652B1C">
        <w:rPr>
          <w:rFonts w:ascii="Times New Roman" w:hAnsi="Times New Roman"/>
          <w:szCs w:val="24"/>
        </w:rPr>
        <w:t>,</w:t>
      </w:r>
      <w:r w:rsidR="00F22A12" w:rsidRPr="00652B1C">
        <w:rPr>
          <w:rFonts w:ascii="Times New Roman" w:hAnsi="Times New Roman"/>
          <w:szCs w:val="24"/>
        </w:rPr>
        <w:t xml:space="preserve"> a special </w:t>
      </w:r>
      <w:r w:rsidR="00F22A12" w:rsidRPr="00652B1C">
        <w:rPr>
          <w:rFonts w:ascii="Times New Roman" w:hAnsi="Times New Roman"/>
        </w:rPr>
        <w:t>permit</w:t>
      </w:r>
      <w:r w:rsidR="00F22A12" w:rsidRPr="00652B1C">
        <w:rPr>
          <w:rFonts w:ascii="Times New Roman" w:hAnsi="Times New Roman"/>
          <w:bCs/>
        </w:rPr>
        <w:t xml:space="preserve"> </w:t>
      </w:r>
      <w:r w:rsidR="00F22A12" w:rsidRPr="00652B1C">
        <w:rPr>
          <w:rFonts w:ascii="Times New Roman" w:hAnsi="Times New Roman"/>
        </w:rPr>
        <w:t xml:space="preserve">to allow for the distribution of parking spaces across the development site; </w:t>
      </w:r>
      <w:r w:rsidR="00F22A12" w:rsidRPr="00652B1C">
        <w:rPr>
          <w:rFonts w:ascii="Times New Roman" w:hAnsi="Times New Roman"/>
          <w:bCs/>
        </w:rPr>
        <w:t xml:space="preserve">C 220366 ZSQ </w:t>
      </w:r>
      <w:r w:rsidR="00F22A12" w:rsidRPr="00652B1C">
        <w:rPr>
          <w:rFonts w:ascii="Times New Roman" w:hAnsi="Times New Roman"/>
          <w:szCs w:val="24"/>
        </w:rPr>
        <w:t xml:space="preserve">(L.U. No. </w:t>
      </w:r>
      <w:r w:rsidR="00E717C9">
        <w:rPr>
          <w:rFonts w:ascii="Times New Roman" w:hAnsi="Times New Roman"/>
          <w:szCs w:val="24"/>
        </w:rPr>
        <w:t>129</w:t>
      </w:r>
      <w:r w:rsidR="00F22A12" w:rsidRPr="00652B1C">
        <w:rPr>
          <w:rFonts w:ascii="Times New Roman" w:hAnsi="Times New Roman"/>
          <w:szCs w:val="24"/>
        </w:rPr>
        <w:t xml:space="preserve">), a special </w:t>
      </w:r>
      <w:r w:rsidR="00F22A12" w:rsidRPr="00652B1C">
        <w:rPr>
          <w:rFonts w:ascii="Times New Roman" w:hAnsi="Times New Roman"/>
        </w:rPr>
        <w:t>permit</w:t>
      </w:r>
      <w:r w:rsidR="00F22A12" w:rsidRPr="00652B1C">
        <w:rPr>
          <w:rFonts w:ascii="Times New Roman" w:hAnsi="Times New Roman"/>
          <w:bCs/>
        </w:rPr>
        <w:t xml:space="preserve"> </w:t>
      </w:r>
      <w:r w:rsidR="00F22A12" w:rsidRPr="00652B1C">
        <w:rPr>
          <w:rFonts w:ascii="Times New Roman" w:hAnsi="Times New Roman"/>
        </w:rPr>
        <w:t xml:space="preserve">to modify bulk regulations related to the distribution of floor area, rear yard regulations, minimum distance between buildings, and height and setback regulations; </w:t>
      </w:r>
      <w:r w:rsidR="005F1F69">
        <w:rPr>
          <w:rFonts w:ascii="Times New Roman" w:hAnsi="Times New Roman"/>
          <w:bCs/>
          <w:szCs w:val="24"/>
        </w:rPr>
        <w:t>N 220367 ZRQ (L.U. No. 127</w:t>
      </w:r>
      <w:r w:rsidR="00475CDF" w:rsidRPr="00652B1C">
        <w:rPr>
          <w:rFonts w:ascii="Times New Roman" w:hAnsi="Times New Roman"/>
          <w:bCs/>
          <w:szCs w:val="24"/>
        </w:rPr>
        <w:t xml:space="preserve">), </w:t>
      </w:r>
      <w:r w:rsidR="0058346E" w:rsidRPr="00652B1C">
        <w:rPr>
          <w:rFonts w:ascii="Times New Roman" w:hAnsi="Times New Roman"/>
          <w:bCs/>
          <w:szCs w:val="24"/>
        </w:rPr>
        <w:t xml:space="preserve">a zoning </w:t>
      </w:r>
      <w:r w:rsidR="0058346E" w:rsidRPr="00652B1C">
        <w:rPr>
          <w:rFonts w:ascii="Times New Roman" w:hAnsi="Times New Roman"/>
          <w:szCs w:val="24"/>
        </w:rPr>
        <w:t>text amendment to establish a Mandatory Inclusionary Housing (MIH) area, to create a new Special Mixed Use District designation (MX-24), and reduce the required number of loading berths within the development site</w:t>
      </w:r>
      <w:r w:rsidR="002B435B" w:rsidRPr="00652B1C">
        <w:rPr>
          <w:rFonts w:ascii="Times New Roman" w:hAnsi="Times New Roman"/>
          <w:szCs w:val="24"/>
        </w:rPr>
        <w:t xml:space="preserve">; </w:t>
      </w:r>
      <w:r w:rsidR="002B435B" w:rsidRPr="00652B1C">
        <w:rPr>
          <w:rFonts w:ascii="Times New Roman" w:hAnsi="Times New Roman"/>
          <w:bCs/>
        </w:rPr>
        <w:t xml:space="preserve">C 220368 ZSQ (L.U. No. </w:t>
      </w:r>
      <w:r w:rsidR="008D7D13">
        <w:rPr>
          <w:rFonts w:ascii="Times New Roman" w:hAnsi="Times New Roman"/>
          <w:bCs/>
        </w:rPr>
        <w:t>130</w:t>
      </w:r>
      <w:r w:rsidR="002B435B" w:rsidRPr="00652B1C">
        <w:rPr>
          <w:rFonts w:ascii="Times New Roman" w:hAnsi="Times New Roman"/>
          <w:bCs/>
        </w:rPr>
        <w:t xml:space="preserve">), </w:t>
      </w:r>
      <w:r w:rsidR="00953F93" w:rsidRPr="00652B1C">
        <w:rPr>
          <w:rFonts w:ascii="Times New Roman" w:hAnsi="Times New Roman"/>
          <w:bCs/>
        </w:rPr>
        <w:t xml:space="preserve">a special </w:t>
      </w:r>
      <w:r w:rsidR="001337E5" w:rsidRPr="00652B1C">
        <w:rPr>
          <w:rFonts w:ascii="Times New Roman" w:hAnsi="Times New Roman"/>
          <w:bCs/>
        </w:rPr>
        <w:t xml:space="preserve">permit to modify sign regulations; </w:t>
      </w:r>
      <w:r w:rsidR="00330B43" w:rsidRPr="00652B1C">
        <w:rPr>
          <w:rFonts w:ascii="Times New Roman" w:hAnsi="Times New Roman"/>
          <w:bCs/>
        </w:rPr>
        <w:t xml:space="preserve">C 220369 ZSQ (L.U. No. </w:t>
      </w:r>
      <w:r w:rsidR="00B144B5">
        <w:rPr>
          <w:rFonts w:ascii="Times New Roman" w:hAnsi="Times New Roman"/>
          <w:bCs/>
        </w:rPr>
        <w:t>131</w:t>
      </w:r>
      <w:r w:rsidR="00330B43" w:rsidRPr="00652B1C">
        <w:rPr>
          <w:rFonts w:ascii="Times New Roman" w:hAnsi="Times New Roman"/>
          <w:bCs/>
        </w:rPr>
        <w:t xml:space="preserve">), a special </w:t>
      </w:r>
      <w:r w:rsidR="00330B43" w:rsidRPr="00652B1C">
        <w:rPr>
          <w:rStyle w:val="normaltextrun"/>
          <w:rFonts w:ascii="Times New Roman" w:hAnsi="Times New Roman"/>
          <w:color w:val="000000" w:themeColor="text1"/>
        </w:rPr>
        <w:t>permit to allow for a reduction in the required amount of loading berths</w:t>
      </w:r>
      <w:r w:rsidR="00EC5232" w:rsidRPr="00652B1C">
        <w:rPr>
          <w:rStyle w:val="normaltextrun"/>
          <w:rFonts w:ascii="Times New Roman" w:hAnsi="Times New Roman"/>
          <w:color w:val="000000" w:themeColor="text1"/>
        </w:rPr>
        <w:t xml:space="preserve">; </w:t>
      </w:r>
      <w:r w:rsidR="00612263" w:rsidRPr="00652B1C">
        <w:rPr>
          <w:rFonts w:ascii="Times New Roman" w:hAnsi="Times New Roman"/>
          <w:bCs/>
        </w:rPr>
        <w:t xml:space="preserve">C 220371 ZSQ (L.U. No. </w:t>
      </w:r>
      <w:r w:rsidR="00A03D2D">
        <w:rPr>
          <w:rFonts w:ascii="Times New Roman" w:hAnsi="Times New Roman"/>
          <w:bCs/>
        </w:rPr>
        <w:t>132</w:t>
      </w:r>
      <w:r w:rsidR="00612263" w:rsidRPr="00652B1C">
        <w:rPr>
          <w:rFonts w:ascii="Times New Roman" w:hAnsi="Times New Roman"/>
          <w:bCs/>
        </w:rPr>
        <w:t xml:space="preserve">), a special </w:t>
      </w:r>
      <w:r w:rsidR="00612263" w:rsidRPr="00652B1C">
        <w:rPr>
          <w:rStyle w:val="normaltextrun"/>
          <w:rFonts w:ascii="Times New Roman" w:hAnsi="Times New Roman"/>
          <w:color w:val="000000" w:themeColor="text1"/>
        </w:rPr>
        <w:t xml:space="preserve">permit to allow for certain retail uses greater than 10,000 square feet on Block B; </w:t>
      </w:r>
      <w:r w:rsidR="00612263" w:rsidRPr="00652B1C">
        <w:rPr>
          <w:rFonts w:ascii="Times New Roman" w:hAnsi="Times New Roman"/>
          <w:bCs/>
        </w:rPr>
        <w:t xml:space="preserve">C 220373 ZSQ (L.U. No. </w:t>
      </w:r>
      <w:r w:rsidR="002A366D">
        <w:rPr>
          <w:rFonts w:ascii="Times New Roman" w:hAnsi="Times New Roman"/>
          <w:bCs/>
        </w:rPr>
        <w:t>133</w:t>
      </w:r>
      <w:r w:rsidR="00612263" w:rsidRPr="00652B1C">
        <w:rPr>
          <w:rFonts w:ascii="Times New Roman" w:hAnsi="Times New Roman"/>
          <w:bCs/>
        </w:rPr>
        <w:t xml:space="preserve">), a special </w:t>
      </w:r>
      <w:r w:rsidR="00612263" w:rsidRPr="00652B1C">
        <w:rPr>
          <w:rStyle w:val="normaltextrun"/>
          <w:rFonts w:ascii="Times New Roman" w:hAnsi="Times New Roman"/>
          <w:color w:val="000000" w:themeColor="text1"/>
        </w:rPr>
        <w:t xml:space="preserve">permit to allow for certain retail uses greater than 10,000 square feet on Block D; </w:t>
      </w:r>
      <w:r w:rsidR="00612263" w:rsidRPr="00652B1C">
        <w:rPr>
          <w:rFonts w:ascii="Times New Roman" w:hAnsi="Times New Roman"/>
          <w:bCs/>
        </w:rPr>
        <w:t xml:space="preserve">C 220374 ZSQ (L.U. No. </w:t>
      </w:r>
      <w:r w:rsidR="0073023D">
        <w:rPr>
          <w:rFonts w:ascii="Times New Roman" w:hAnsi="Times New Roman"/>
          <w:bCs/>
        </w:rPr>
        <w:t>134</w:t>
      </w:r>
      <w:r w:rsidR="00612263" w:rsidRPr="00652B1C">
        <w:rPr>
          <w:rFonts w:ascii="Times New Roman" w:hAnsi="Times New Roman"/>
          <w:bCs/>
        </w:rPr>
        <w:t xml:space="preserve">), a </w:t>
      </w:r>
      <w:r w:rsidR="00EF268B">
        <w:rPr>
          <w:rFonts w:ascii="Times New Roman" w:hAnsi="Times New Roman"/>
          <w:bCs/>
        </w:rPr>
        <w:t xml:space="preserve">special </w:t>
      </w:r>
      <w:r w:rsidR="00612263" w:rsidRPr="00652B1C">
        <w:rPr>
          <w:rStyle w:val="normaltextrun"/>
          <w:rFonts w:ascii="Times New Roman" w:hAnsi="Times New Roman"/>
          <w:color w:val="000000" w:themeColor="text1"/>
        </w:rPr>
        <w:t>permit to allow for certain retail uses greater than 10,000 square feet on Block E</w:t>
      </w:r>
      <w:r w:rsidR="00D6463D" w:rsidRPr="00652B1C">
        <w:rPr>
          <w:rStyle w:val="normaltextrun"/>
          <w:rFonts w:ascii="Times New Roman" w:hAnsi="Times New Roman"/>
          <w:color w:val="000000" w:themeColor="text1"/>
        </w:rPr>
        <w:t>;</w:t>
      </w:r>
    </w:p>
    <w:p w14:paraId="475B1EDF" w14:textId="77777777" w:rsidR="00B27976" w:rsidRPr="00652B1C"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14:paraId="0DBC321F" w14:textId="77777777" w:rsidR="00600128" w:rsidRPr="00652B1C" w:rsidRDefault="00600128">
      <w:pPr>
        <w:ind w:firstLine="720"/>
        <w:jc w:val="both"/>
        <w:rPr>
          <w:rFonts w:ascii="Times New Roman" w:hAnsi="Times New Roman"/>
          <w:szCs w:val="24"/>
        </w:rPr>
      </w:pPr>
      <w:r w:rsidRPr="00652B1C">
        <w:rPr>
          <w:rFonts w:ascii="Times New Roman" w:hAnsi="Times New Roman"/>
          <w:szCs w:val="24"/>
        </w:rPr>
        <w:t>WHEREAS, the Decision is subject to review and action by the Council pursuant to Section 197</w:t>
      </w:r>
      <w:r w:rsidRPr="00652B1C">
        <w:rPr>
          <w:rFonts w:ascii="Times New Roman" w:hAnsi="Times New Roman"/>
          <w:szCs w:val="24"/>
        </w:rPr>
        <w:noBreakHyphen/>
        <w:t>d of the City Charter;</w:t>
      </w:r>
    </w:p>
    <w:p w14:paraId="07DB9254" w14:textId="77777777" w:rsidR="00600128" w:rsidRPr="001A6466" w:rsidRDefault="00600128">
      <w:pPr>
        <w:jc w:val="both"/>
        <w:rPr>
          <w:rFonts w:ascii="Times New Roman" w:hAnsi="Times New Roman"/>
          <w:szCs w:val="24"/>
        </w:rPr>
      </w:pPr>
    </w:p>
    <w:p w14:paraId="0D894370" w14:textId="153D47B7"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w:t>
      </w:r>
      <w:r w:rsidRPr="00211A50">
        <w:rPr>
          <w:rFonts w:ascii="Times New Roman" w:hAnsi="Times New Roman"/>
          <w:szCs w:val="24"/>
        </w:rPr>
        <w:t>on</w:t>
      </w:r>
      <w:r w:rsidR="00F9052B">
        <w:rPr>
          <w:rFonts w:ascii="Times New Roman" w:hAnsi="Times New Roman"/>
          <w:szCs w:val="24"/>
        </w:rPr>
        <w:t xml:space="preserve"> </w:t>
      </w:r>
      <w:r w:rsidR="003E4C99">
        <w:rPr>
          <w:rFonts w:ascii="Times New Roman" w:hAnsi="Times New Roman"/>
          <w:szCs w:val="24"/>
        </w:rPr>
        <w:t>October 19</w:t>
      </w:r>
      <w:r w:rsidR="00932426" w:rsidRPr="00211A50">
        <w:rPr>
          <w:rFonts w:ascii="Times New Roman" w:hAnsi="Times New Roman"/>
          <w:szCs w:val="24"/>
        </w:rPr>
        <w:t xml:space="preserve">, </w:t>
      </w:r>
      <w:r w:rsidR="00932426">
        <w:rPr>
          <w:rFonts w:ascii="Times New Roman" w:hAnsi="Times New Roman"/>
          <w:szCs w:val="24"/>
        </w:rPr>
        <w:t>202</w:t>
      </w:r>
      <w:r w:rsidR="00024F23">
        <w:rPr>
          <w:rFonts w:ascii="Times New Roman" w:hAnsi="Times New Roman"/>
          <w:szCs w:val="24"/>
        </w:rPr>
        <w:t>2</w:t>
      </w:r>
      <w:r w:rsidR="00125C42" w:rsidRPr="001A6466">
        <w:rPr>
          <w:rFonts w:ascii="Times New Roman" w:hAnsi="Times New Roman"/>
          <w:szCs w:val="24"/>
        </w:rPr>
        <w:t>;</w:t>
      </w:r>
    </w:p>
    <w:p w14:paraId="65ECC586" w14:textId="77777777" w:rsidR="0080111C" w:rsidRPr="001A6466" w:rsidRDefault="0080111C">
      <w:pPr>
        <w:ind w:firstLine="720"/>
        <w:jc w:val="both"/>
        <w:rPr>
          <w:rFonts w:ascii="Times New Roman" w:hAnsi="Times New Roman"/>
          <w:szCs w:val="24"/>
        </w:rPr>
      </w:pPr>
    </w:p>
    <w:p w14:paraId="47629B78"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the Council has considered the land use and other policy issues relating to the </w:t>
      </w:r>
      <w:r w:rsidRPr="001A6466">
        <w:rPr>
          <w:rFonts w:ascii="Times New Roman" w:hAnsi="Times New Roman"/>
          <w:szCs w:val="24"/>
        </w:rPr>
        <w:lastRenderedPageBreak/>
        <w:t>Decision and Application; and</w:t>
      </w:r>
    </w:p>
    <w:p w14:paraId="2CF312C0" w14:textId="77777777" w:rsidR="00E21D46" w:rsidRPr="005F2ABE" w:rsidRDefault="00E21D46" w:rsidP="00E21D46">
      <w:pPr>
        <w:jc w:val="both"/>
        <w:rPr>
          <w:rFonts w:ascii="Times New Roman" w:hAnsi="Times New Roman"/>
          <w:szCs w:val="24"/>
        </w:rPr>
      </w:pPr>
    </w:p>
    <w:p w14:paraId="399FF788" w14:textId="4A570AE5" w:rsidR="008B5263" w:rsidRPr="008B5263" w:rsidRDefault="008B5263" w:rsidP="008B5263">
      <w:pPr>
        <w:tabs>
          <w:tab w:val="left" w:pos="720"/>
        </w:tabs>
        <w:jc w:val="both"/>
        <w:rPr>
          <w:rFonts w:ascii="Times New Roman" w:hAnsi="Times New Roman"/>
          <w:szCs w:val="24"/>
        </w:rPr>
      </w:pPr>
      <w:r w:rsidRPr="00077C17">
        <w:rPr>
          <w:rFonts w:ascii="Times New Roman" w:hAnsi="Times New Roman"/>
          <w:szCs w:val="24"/>
        </w:rPr>
        <w:tab/>
      </w:r>
      <w:r w:rsidRPr="003D67B1">
        <w:rPr>
          <w:rFonts w:ascii="Times New Roman" w:hAnsi="Times New Roman"/>
          <w:szCs w:val="24"/>
        </w:rPr>
        <w:t xml:space="preserve">WHEREAS, the Council has considered the relevant environmental issues, including the Positive Declaration issued </w:t>
      </w:r>
      <w:r w:rsidRPr="008A4856">
        <w:rPr>
          <w:rFonts w:ascii="Times New Roman" w:hAnsi="Times New Roman"/>
          <w:szCs w:val="24"/>
        </w:rPr>
        <w:t>May 12</w:t>
      </w:r>
      <w:r w:rsidRPr="008A4856">
        <w:rPr>
          <w:rFonts w:ascii="Times New Roman" w:hAnsi="Times New Roman"/>
          <w:szCs w:val="24"/>
          <w:vertAlign w:val="superscript"/>
        </w:rPr>
        <w:t>th</w:t>
      </w:r>
      <w:r w:rsidRPr="003D67B1">
        <w:rPr>
          <w:rFonts w:ascii="Times New Roman" w:hAnsi="Times New Roman"/>
          <w:szCs w:val="24"/>
        </w:rPr>
        <w:t xml:space="preserve">, 2021 (CEQR No. </w:t>
      </w:r>
      <w:r w:rsidRPr="008A4856">
        <w:rPr>
          <w:rFonts w:ascii="Times New Roman" w:hAnsi="Times New Roman"/>
          <w:snapToGrid/>
          <w:color w:val="000000"/>
          <w:szCs w:val="24"/>
        </w:rPr>
        <w:t>21DCP180Q</w:t>
      </w:r>
      <w:r w:rsidRPr="003D67B1">
        <w:rPr>
          <w:rFonts w:ascii="Times New Roman" w:hAnsi="Times New Roman"/>
          <w:szCs w:val="24"/>
        </w:rPr>
        <w:t xml:space="preserve">) and a Final Environmental Impact Statement (FEIS) for which a Notice of Completion was issued on </w:t>
      </w:r>
      <w:r w:rsidRPr="008A4856">
        <w:rPr>
          <w:rFonts w:ascii="Times New Roman" w:hAnsi="Times New Roman"/>
          <w:szCs w:val="24"/>
        </w:rPr>
        <w:t>September 9</w:t>
      </w:r>
      <w:r w:rsidRPr="003D67B1">
        <w:rPr>
          <w:rFonts w:ascii="Times New Roman" w:hAnsi="Times New Roman"/>
          <w:szCs w:val="24"/>
        </w:rPr>
        <w:t>, 2022, in which potential significant adverse impacts related to hazardous materials,</w:t>
      </w:r>
      <w:r w:rsidRPr="008A4856">
        <w:rPr>
          <w:rFonts w:ascii="Times New Roman" w:hAnsi="Times New Roman"/>
          <w:szCs w:val="24"/>
        </w:rPr>
        <w:t xml:space="preserve"> stationary</w:t>
      </w:r>
      <w:r w:rsidRPr="003D67B1">
        <w:rPr>
          <w:rFonts w:ascii="Times New Roman" w:hAnsi="Times New Roman"/>
          <w:szCs w:val="24"/>
        </w:rPr>
        <w:t xml:space="preserve"> air quality, and noise would be avoided through the placement of (E) designations (E-67</w:t>
      </w:r>
      <w:r w:rsidRPr="008A4856">
        <w:rPr>
          <w:rFonts w:ascii="Times New Roman" w:hAnsi="Times New Roman"/>
          <w:szCs w:val="24"/>
        </w:rPr>
        <w:t>5</w:t>
      </w:r>
      <w:r w:rsidRPr="003D67B1">
        <w:rPr>
          <w:rFonts w:ascii="Times New Roman" w:hAnsi="Times New Roman"/>
          <w:szCs w:val="24"/>
        </w:rPr>
        <w:t xml:space="preserve">) on </w:t>
      </w:r>
      <w:r w:rsidRPr="008A4856">
        <w:rPr>
          <w:rFonts w:ascii="Times New Roman" w:hAnsi="Times New Roman"/>
          <w:szCs w:val="24"/>
        </w:rPr>
        <w:t xml:space="preserve">project site.  </w:t>
      </w:r>
      <w:r w:rsidRPr="008A4856">
        <w:rPr>
          <w:rFonts w:ascii="Times New Roman" w:hAnsi="Times New Roman"/>
          <w:snapToGrid/>
          <w:color w:val="000000"/>
          <w:szCs w:val="24"/>
        </w:rPr>
        <w:t xml:space="preserve">The proposed project as analyzed in the FEIS identified significant adverse impacts with respect to community facilities (libraries, childcare), active open space, shadows, transportation (traffic, transit, and pedestrians), and construction activities related to noise and traffic; in addition FEIS analyzed a modified application (called the Proposed Modified Application Alternative), as a new alternative in the FEIS included in Chapter 19 of the FEIS, “Alternatives” and concludes that the Proposed Modified Application Alternative would result in the same or similar impacts as the original application but includes a larger open space area which provides additional mitigation for the identified open space impact; and </w:t>
      </w:r>
      <w:r w:rsidRPr="008A4856">
        <w:rPr>
          <w:rFonts w:ascii="Times New Roman" w:hAnsi="Times New Roman"/>
          <w:szCs w:val="24"/>
        </w:rPr>
        <w:t>t</w:t>
      </w:r>
      <w:r w:rsidRPr="008A4856">
        <w:rPr>
          <w:rFonts w:ascii="Times New Roman" w:hAnsi="Times New Roman"/>
          <w:snapToGrid/>
          <w:color w:val="000000"/>
          <w:szCs w:val="24"/>
        </w:rPr>
        <w:t>he identified significant adverse impacts and proposed mitigation measures under the proposed actions and the Proposed Modified Application Alternative are summarized in Chapter 19, “Alternatives” and Chapter 20, “Mitigation” of the FEIS, and are included in the Restrictive Declaration.  A Technical Memorandum was issued on September 16, 2022 and concludes that the application as modified would not result in any significant adverse impacts that were not already identified in the FEIS issued on September 9, 2022.</w:t>
      </w:r>
      <w:r w:rsidRPr="00B81CA8">
        <w:rPr>
          <w:rFonts w:ascii="Times New Roman" w:eastAsiaTheme="minorHAnsi" w:hAnsi="Times New Roman"/>
        </w:rPr>
        <w:t xml:space="preserve"> </w:t>
      </w:r>
      <w:r>
        <w:rPr>
          <w:rFonts w:ascii="Times New Roman" w:eastAsiaTheme="minorHAnsi" w:hAnsi="Times New Roman"/>
        </w:rPr>
        <w:t>The Council has also considered the Technical Memorandum dated November 21, 2022. The FEIS and subsequent Technical Memoranda are collectively referred to as the “Environmental Analysis”.</w:t>
      </w:r>
    </w:p>
    <w:p w14:paraId="50C3251C" w14:textId="77777777" w:rsidR="009F2CCC" w:rsidRDefault="009F2CCC" w:rsidP="009F2CCC">
      <w:pPr>
        <w:pStyle w:val="Body"/>
        <w:ind w:firstLine="720"/>
        <w:jc w:val="both"/>
      </w:pPr>
    </w:p>
    <w:p w14:paraId="5C86B9EA" w14:textId="77777777" w:rsidR="00BB6BA6" w:rsidRPr="00CA684F" w:rsidRDefault="00BB6BA6" w:rsidP="001F109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CA684F">
        <w:rPr>
          <w:rFonts w:ascii="Times New Roman" w:hAnsi="Times New Roman"/>
          <w:szCs w:val="24"/>
        </w:rPr>
        <w:t>RESOLVED:</w:t>
      </w:r>
    </w:p>
    <w:p w14:paraId="37972B3D" w14:textId="77777777" w:rsidR="00A962F2" w:rsidRPr="000331A0" w:rsidRDefault="00A962F2"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52C9FB8" w14:textId="553EF04D" w:rsidR="007A1721" w:rsidRPr="000331A0" w:rsidRDefault="007A1721" w:rsidP="007A1721">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rPr>
      </w:pPr>
      <w:r w:rsidRPr="000331A0">
        <w:rPr>
          <w:rFonts w:ascii="Times New Roman" w:eastAsia="Calibri" w:hAnsi="Times New Roman"/>
        </w:rPr>
        <w:t xml:space="preserve">Having considered the </w:t>
      </w:r>
      <w:r w:rsidR="008B5263">
        <w:rPr>
          <w:rFonts w:ascii="Times New Roman" w:eastAsia="Calibri" w:hAnsi="Times New Roman"/>
        </w:rPr>
        <w:t xml:space="preserve">Environmental Analysis </w:t>
      </w:r>
      <w:r w:rsidRPr="000331A0">
        <w:rPr>
          <w:rFonts w:ascii="Times New Roman" w:eastAsia="Calibri" w:hAnsi="Times New Roman"/>
        </w:rPr>
        <w:t>with respect to the Decision and Application, the Council finds that:</w:t>
      </w:r>
    </w:p>
    <w:p w14:paraId="0BF82D83" w14:textId="77777777" w:rsidR="007A1721" w:rsidRPr="000331A0" w:rsidRDefault="007A1721" w:rsidP="007A1721">
      <w:pPr>
        <w:jc w:val="both"/>
        <w:rPr>
          <w:rFonts w:ascii="Times New Roman" w:eastAsia="Calibri" w:hAnsi="Times New Roman"/>
        </w:rPr>
      </w:pPr>
      <w:r w:rsidRPr="000331A0">
        <w:rPr>
          <w:rFonts w:ascii="Times New Roman" w:eastAsia="Calibri" w:hAnsi="Times New Roman"/>
        </w:rPr>
        <w:t xml:space="preserve"> </w:t>
      </w:r>
      <w:r w:rsidRPr="000331A0">
        <w:rPr>
          <w:rFonts w:ascii="Times New Roman" w:eastAsia="Calibri" w:hAnsi="Times New Roman"/>
        </w:rPr>
        <w:tab/>
      </w:r>
    </w:p>
    <w:p w14:paraId="41D8CA88" w14:textId="77777777" w:rsidR="008B5263" w:rsidRPr="00C76DD1" w:rsidRDefault="008B5263" w:rsidP="008B5263">
      <w:pPr>
        <w:numPr>
          <w:ilvl w:val="0"/>
          <w:numId w:val="11"/>
        </w:numPr>
        <w:pBdr>
          <w:top w:val="nil"/>
          <w:left w:val="nil"/>
          <w:bottom w:val="nil"/>
          <w:right w:val="nil"/>
          <w:between w:val="nil"/>
          <w:bar w:val="nil"/>
        </w:pBdr>
        <w:tabs>
          <w:tab w:val="left" w:pos="720"/>
        </w:tabs>
        <w:ind w:hanging="720"/>
        <w:jc w:val="both"/>
        <w:rPr>
          <w:rFonts w:ascii="Times New Roman" w:eastAsia="Calibri" w:hAnsi="Times New Roman"/>
          <w:snapToGrid/>
          <w:szCs w:val="24"/>
        </w:rPr>
      </w:pPr>
      <w:r w:rsidRPr="00064638">
        <w:rPr>
          <w:rFonts w:ascii="Times New Roman" w:eastAsia="Calibri" w:hAnsi="Times New Roman"/>
          <w:snapToGrid/>
          <w:szCs w:val="24"/>
        </w:rPr>
        <w:t>The FEIS meets the requirements of 6 N.Y.C.R.R. Part 617;</w:t>
      </w:r>
    </w:p>
    <w:p w14:paraId="34DE9142" w14:textId="77777777" w:rsidR="008B5263" w:rsidRPr="00C76DD1" w:rsidRDefault="008B5263" w:rsidP="008B5263">
      <w:pPr>
        <w:pBdr>
          <w:top w:val="nil"/>
          <w:left w:val="nil"/>
          <w:bottom w:val="nil"/>
          <w:right w:val="nil"/>
          <w:between w:val="nil"/>
          <w:bar w:val="nil"/>
        </w:pBdr>
        <w:tabs>
          <w:tab w:val="left" w:pos="720"/>
        </w:tabs>
        <w:ind w:left="720" w:hanging="720"/>
        <w:jc w:val="both"/>
        <w:rPr>
          <w:rFonts w:ascii="Times New Roman" w:eastAsia="Calibri" w:hAnsi="Times New Roman"/>
          <w:snapToGrid/>
          <w:szCs w:val="24"/>
        </w:rPr>
      </w:pPr>
    </w:p>
    <w:p w14:paraId="59776040" w14:textId="77777777" w:rsidR="008B5263" w:rsidRPr="00C76DD1" w:rsidRDefault="008B5263" w:rsidP="008B5263">
      <w:pPr>
        <w:pStyle w:val="ListParagraph"/>
        <w:widowControl w:val="0"/>
        <w:numPr>
          <w:ilvl w:val="0"/>
          <w:numId w:val="11"/>
        </w:numPr>
        <w:tabs>
          <w:tab w:val="left" w:pos="720"/>
        </w:tabs>
        <w:autoSpaceDE w:val="0"/>
        <w:autoSpaceDN w:val="0"/>
        <w:adjustRightInd w:val="0"/>
        <w:ind w:hanging="720"/>
        <w:jc w:val="both"/>
        <w:rPr>
          <w:rFonts w:ascii="Times New Roman" w:hAnsi="Times New Roman"/>
          <w:color w:val="000000" w:themeColor="text1"/>
          <w:sz w:val="24"/>
        </w:rPr>
      </w:pPr>
      <w:r w:rsidRPr="00C76DD1">
        <w:rPr>
          <w:rFonts w:ascii="Times New Roman" w:hAnsi="Times New Roman"/>
          <w:color w:val="000000" w:themeColor="text1"/>
          <w:sz w:val="24"/>
        </w:rPr>
        <w:t>The environmental impacts disclosed in the FEIS were evaluated in relation to the social, economic, and other considerations associated with the actions that are set forth in this report; and</w:t>
      </w:r>
    </w:p>
    <w:p w14:paraId="53B457D5" w14:textId="77777777" w:rsidR="008B5263" w:rsidRPr="00C76DD1" w:rsidRDefault="008B5263" w:rsidP="008B5263">
      <w:pPr>
        <w:pStyle w:val="ListParagraph"/>
        <w:ind w:hanging="720"/>
        <w:jc w:val="both"/>
        <w:rPr>
          <w:rFonts w:ascii="Times New Roman" w:hAnsi="Times New Roman"/>
          <w:color w:val="000000" w:themeColor="text1"/>
          <w:sz w:val="24"/>
        </w:rPr>
      </w:pPr>
    </w:p>
    <w:p w14:paraId="489A6563" w14:textId="4501485B" w:rsidR="008B5263" w:rsidRPr="00C76DD1" w:rsidRDefault="008B5263" w:rsidP="008B5263">
      <w:pPr>
        <w:pStyle w:val="ListParagraph"/>
        <w:widowControl w:val="0"/>
        <w:numPr>
          <w:ilvl w:val="0"/>
          <w:numId w:val="11"/>
        </w:numPr>
        <w:tabs>
          <w:tab w:val="left" w:pos="720"/>
        </w:tabs>
        <w:autoSpaceDE w:val="0"/>
        <w:autoSpaceDN w:val="0"/>
        <w:adjustRightInd w:val="0"/>
        <w:ind w:hanging="720"/>
        <w:jc w:val="both"/>
        <w:rPr>
          <w:rFonts w:ascii="Times New Roman" w:hAnsi="Times New Roman"/>
          <w:color w:val="000000" w:themeColor="text1"/>
          <w:sz w:val="24"/>
        </w:rPr>
      </w:pPr>
      <w:r w:rsidRPr="00C76DD1">
        <w:rPr>
          <w:rFonts w:ascii="Times New Roman" w:hAnsi="Times New Roman"/>
          <w:color w:val="000000" w:themeColor="text1"/>
          <w:sz w:val="24"/>
        </w:rPr>
        <w:t>Consistent with social, economic and other essential considerations from among the reasonable alternatives thereto, the action, with the modifications set forth and analyzed in the Technical Memorand</w:t>
      </w:r>
      <w:r>
        <w:rPr>
          <w:rFonts w:ascii="Times New Roman" w:hAnsi="Times New Roman"/>
          <w:color w:val="000000" w:themeColor="text1"/>
          <w:sz w:val="24"/>
        </w:rPr>
        <w:t>a</w:t>
      </w:r>
      <w:r w:rsidRPr="00C76DD1">
        <w:rPr>
          <w:rFonts w:ascii="Times New Roman" w:hAnsi="Times New Roman"/>
          <w:color w:val="000000" w:themeColor="text1"/>
          <w:sz w:val="24"/>
        </w:rPr>
        <w:t xml:space="preserve"> dated September 16, 2022</w:t>
      </w:r>
      <w:r>
        <w:rPr>
          <w:rFonts w:ascii="Times New Roman" w:hAnsi="Times New Roman"/>
          <w:color w:val="000000" w:themeColor="text1"/>
          <w:sz w:val="24"/>
        </w:rPr>
        <w:t xml:space="preserve"> and November 21, 2022</w:t>
      </w:r>
      <w:r w:rsidRPr="00C76DD1">
        <w:rPr>
          <w:rFonts w:ascii="Times New Roman" w:hAnsi="Times New Roman"/>
          <w:color w:val="000000" w:themeColor="text1"/>
          <w:sz w:val="24"/>
        </w:rPr>
        <w:t>, is one which minimizes or avoids adverse environmental impacts to the maximum extent practicable; and</w:t>
      </w:r>
    </w:p>
    <w:p w14:paraId="66306D17" w14:textId="77777777" w:rsidR="008B5263" w:rsidRPr="00C76DD1" w:rsidRDefault="008B5263" w:rsidP="008B5263">
      <w:pPr>
        <w:pStyle w:val="ListParagraph"/>
        <w:tabs>
          <w:tab w:val="left" w:pos="720"/>
        </w:tabs>
        <w:ind w:hanging="720"/>
        <w:jc w:val="both"/>
        <w:rPr>
          <w:rFonts w:ascii="Times New Roman" w:hAnsi="Times New Roman"/>
          <w:color w:val="000000" w:themeColor="text1"/>
          <w:sz w:val="24"/>
        </w:rPr>
      </w:pPr>
    </w:p>
    <w:p w14:paraId="6AD5FB4C" w14:textId="4EA0190B" w:rsidR="008B5263" w:rsidRPr="00C76DD1" w:rsidRDefault="008B5263" w:rsidP="008B5263">
      <w:pPr>
        <w:pStyle w:val="ListParagraph"/>
        <w:widowControl w:val="0"/>
        <w:numPr>
          <w:ilvl w:val="0"/>
          <w:numId w:val="11"/>
        </w:numPr>
        <w:tabs>
          <w:tab w:val="left" w:pos="720"/>
        </w:tabs>
        <w:ind w:hanging="720"/>
        <w:jc w:val="both"/>
        <w:rPr>
          <w:rFonts w:ascii="Times New Roman" w:hAnsi="Times New Roman"/>
          <w:color w:val="000000" w:themeColor="text1"/>
          <w:sz w:val="24"/>
        </w:rPr>
      </w:pPr>
      <w:r w:rsidRPr="00C76DD1">
        <w:rPr>
          <w:rFonts w:ascii="Times New Roman" w:hAnsi="Times New Roman"/>
          <w:color w:val="000000" w:themeColor="text1"/>
          <w:sz w:val="24"/>
        </w:rPr>
        <w:t xml:space="preserve">The adverse environmental impacts disclosed in the FEIS will be minimized or avoided to the maximum extent practicable by incorporating, as conditions to the approval, pursuant to the restrictive declaration dated </w:t>
      </w:r>
      <w:r>
        <w:rPr>
          <w:rFonts w:ascii="Times New Roman" w:hAnsi="Times New Roman"/>
          <w:color w:val="000000" w:themeColor="text1"/>
          <w:sz w:val="24"/>
        </w:rPr>
        <w:t>November 21</w:t>
      </w:r>
      <w:r w:rsidRPr="00C76DD1">
        <w:rPr>
          <w:rFonts w:ascii="Times New Roman" w:hAnsi="Times New Roman"/>
          <w:color w:val="000000" w:themeColor="text1"/>
          <w:sz w:val="24"/>
        </w:rPr>
        <w:t>, 2022, those project components related to environment and mitigation measures that were identified as practicable.</w:t>
      </w:r>
    </w:p>
    <w:p w14:paraId="2E167AB0" w14:textId="77777777" w:rsidR="008B5263" w:rsidRPr="00C76DD1" w:rsidRDefault="008B5263" w:rsidP="008B5263">
      <w:pPr>
        <w:pStyle w:val="ListParagraph"/>
        <w:ind w:hanging="720"/>
        <w:jc w:val="both"/>
        <w:rPr>
          <w:rFonts w:ascii="Times New Roman" w:hAnsi="Times New Roman"/>
          <w:color w:val="000000" w:themeColor="text1"/>
          <w:sz w:val="24"/>
        </w:rPr>
      </w:pPr>
    </w:p>
    <w:p w14:paraId="4D08D132" w14:textId="3D946B92" w:rsidR="007A1721" w:rsidRPr="000331A0" w:rsidRDefault="007A1721" w:rsidP="007A1721">
      <w:pPr>
        <w:tabs>
          <w:tab w:val="left" w:pos="-1080"/>
          <w:tab w:val="left" w:pos="-720"/>
          <w:tab w:val="left" w:pos="0"/>
          <w:tab w:val="left" w:pos="720"/>
          <w:tab w:val="left" w:pos="1080"/>
        </w:tabs>
        <w:jc w:val="both"/>
        <w:rPr>
          <w:rFonts w:ascii="Times New Roman" w:eastAsia="Calibri" w:hAnsi="Times New Roman"/>
        </w:rPr>
      </w:pPr>
      <w:r w:rsidRPr="000331A0">
        <w:rPr>
          <w:rFonts w:ascii="Times New Roman" w:eastAsia="Calibri" w:hAnsi="Times New Roman"/>
        </w:rPr>
        <w:t>The D</w:t>
      </w:r>
      <w:r w:rsidR="009E631F" w:rsidRPr="000331A0">
        <w:rPr>
          <w:rFonts w:ascii="Times New Roman" w:eastAsia="Calibri" w:hAnsi="Times New Roman"/>
        </w:rPr>
        <w:t xml:space="preserve">ecision, together with the </w:t>
      </w:r>
      <w:r w:rsidR="008B5263">
        <w:rPr>
          <w:rFonts w:ascii="Times New Roman" w:eastAsia="Calibri" w:hAnsi="Times New Roman"/>
        </w:rPr>
        <w:t>Environmental Analysis</w:t>
      </w:r>
      <w:r w:rsidR="009E631F" w:rsidRPr="000331A0">
        <w:rPr>
          <w:rFonts w:ascii="Times New Roman" w:eastAsia="Calibri" w:hAnsi="Times New Roman"/>
        </w:rPr>
        <w:t xml:space="preserve">, </w:t>
      </w:r>
      <w:r w:rsidRPr="000331A0">
        <w:rPr>
          <w:rFonts w:ascii="Times New Roman" w:eastAsia="Calibri" w:hAnsi="Times New Roman"/>
        </w:rPr>
        <w:t>constitute the written statement of facts, and of social, economic and other factors and standards that form the basis of this determination, pursuant to 6 N.Y.C.R.R. §617.11(d).</w:t>
      </w:r>
    </w:p>
    <w:p w14:paraId="3123A93D" w14:textId="77777777" w:rsidR="00E65304" w:rsidRPr="006E13DC" w:rsidRDefault="00E65304" w:rsidP="006E13DC">
      <w:pPr>
        <w:tabs>
          <w:tab w:val="left" w:pos="720"/>
        </w:tabs>
        <w:ind w:firstLine="720"/>
        <w:jc w:val="both"/>
        <w:rPr>
          <w:rFonts w:ascii="Times New Roman" w:hAnsi="Times New Roman"/>
          <w:szCs w:val="24"/>
        </w:rPr>
      </w:pPr>
    </w:p>
    <w:p w14:paraId="5E2D01A8" w14:textId="6DC3713A" w:rsidR="007E6FDB" w:rsidRPr="007A73A5" w:rsidRDefault="007E6FDB" w:rsidP="006E13DC">
      <w:pPr>
        <w:ind w:firstLine="720"/>
        <w:jc w:val="both"/>
        <w:rPr>
          <w:rFonts w:ascii="Times New Roman" w:hAnsi="Times New Roman"/>
          <w:szCs w:val="24"/>
        </w:rPr>
      </w:pPr>
      <w:r w:rsidRPr="006E13DC">
        <w:rPr>
          <w:rFonts w:ascii="Times New Roman" w:hAnsi="Times New Roman"/>
          <w:szCs w:val="24"/>
        </w:rPr>
        <w:t>Pursuant to Section</w:t>
      </w:r>
      <w:r w:rsidR="009959D8" w:rsidRPr="006E13DC">
        <w:rPr>
          <w:rFonts w:ascii="Times New Roman" w:hAnsi="Times New Roman"/>
          <w:szCs w:val="24"/>
        </w:rPr>
        <w:t>s</w:t>
      </w:r>
      <w:r w:rsidRPr="006E13DC">
        <w:rPr>
          <w:rFonts w:ascii="Times New Roman" w:hAnsi="Times New Roman"/>
          <w:szCs w:val="24"/>
        </w:rPr>
        <w:t xml:space="preserve"> 197-d and </w:t>
      </w:r>
      <w:r w:rsidR="00024F23" w:rsidRPr="006E13DC">
        <w:rPr>
          <w:rFonts w:ascii="Times New Roman" w:hAnsi="Times New Roman"/>
          <w:szCs w:val="24"/>
        </w:rPr>
        <w:t>200</w:t>
      </w:r>
      <w:r w:rsidR="005B0D4A" w:rsidRPr="006E13DC">
        <w:rPr>
          <w:rFonts w:ascii="Times New Roman" w:hAnsi="Times New Roman"/>
          <w:szCs w:val="24"/>
        </w:rPr>
        <w:t xml:space="preserve"> </w:t>
      </w:r>
      <w:r w:rsidRPr="006E13DC">
        <w:rPr>
          <w:rFonts w:ascii="Times New Roman" w:hAnsi="Times New Roman"/>
          <w:szCs w:val="24"/>
        </w:rPr>
        <w:t xml:space="preserve">of the City Charter and on the basis of the Decision and Application, and </w:t>
      </w:r>
      <w:r w:rsidRPr="007A73A5">
        <w:rPr>
          <w:rFonts w:ascii="Times New Roman" w:hAnsi="Times New Roman"/>
          <w:szCs w:val="24"/>
        </w:rPr>
        <w:t>based on the environmental determination and consideration described in th</w:t>
      </w:r>
      <w:r w:rsidR="00444438" w:rsidRPr="007A73A5">
        <w:rPr>
          <w:rFonts w:ascii="Times New Roman" w:hAnsi="Times New Roman"/>
          <w:szCs w:val="24"/>
        </w:rPr>
        <w:t>e</w:t>
      </w:r>
      <w:r w:rsidRPr="007A73A5">
        <w:rPr>
          <w:rFonts w:ascii="Times New Roman" w:hAnsi="Times New Roman"/>
          <w:szCs w:val="24"/>
        </w:rPr>
        <w:t xml:space="preserve"> report, C</w:t>
      </w:r>
      <w:r w:rsidR="000F5919">
        <w:rPr>
          <w:rFonts w:ascii="Times New Roman" w:hAnsi="Times New Roman"/>
          <w:szCs w:val="24"/>
        </w:rPr>
        <w:t> 220364 </w:t>
      </w:r>
      <w:r w:rsidR="008D271E" w:rsidRPr="007A73A5">
        <w:rPr>
          <w:rFonts w:ascii="Times New Roman" w:hAnsi="Times New Roman"/>
          <w:szCs w:val="24"/>
        </w:rPr>
        <w:t>ZM</w:t>
      </w:r>
      <w:r w:rsidR="009F6CFE" w:rsidRPr="007A73A5">
        <w:rPr>
          <w:rFonts w:ascii="Times New Roman" w:hAnsi="Times New Roman"/>
          <w:szCs w:val="24"/>
        </w:rPr>
        <w:t>Q</w:t>
      </w:r>
      <w:r w:rsidRPr="007A73A5">
        <w:rPr>
          <w:rFonts w:ascii="Times New Roman" w:hAnsi="Times New Roman"/>
          <w:szCs w:val="24"/>
        </w:rPr>
        <w:t xml:space="preserve">, incorporated by reference herein, </w:t>
      </w:r>
      <w:r w:rsidR="00187082" w:rsidRPr="007A73A5">
        <w:rPr>
          <w:rFonts w:ascii="Times New Roman" w:hAnsi="Times New Roman"/>
          <w:szCs w:val="24"/>
        </w:rPr>
        <w:t xml:space="preserve">and the record before the Council, </w:t>
      </w:r>
      <w:r w:rsidRPr="007A73A5">
        <w:rPr>
          <w:rFonts w:ascii="Times New Roman" w:hAnsi="Times New Roman"/>
          <w:szCs w:val="24"/>
        </w:rPr>
        <w:t>the Council approves the Decision</w:t>
      </w:r>
      <w:r w:rsidR="008C167D" w:rsidRPr="007A73A5">
        <w:rPr>
          <w:rFonts w:ascii="Times New Roman" w:hAnsi="Times New Roman"/>
          <w:szCs w:val="24"/>
        </w:rPr>
        <w:t xml:space="preserve"> </w:t>
      </w:r>
      <w:r w:rsidR="00FA332A">
        <w:rPr>
          <w:rFonts w:ascii="Times New Roman" w:hAnsi="Times New Roman"/>
          <w:szCs w:val="24"/>
        </w:rPr>
        <w:t>of the City Planning Commission with the following modifications:</w:t>
      </w:r>
    </w:p>
    <w:p w14:paraId="7FA57DF1" w14:textId="77777777" w:rsidR="00417FDF" w:rsidRPr="007A73A5" w:rsidRDefault="00417FDF" w:rsidP="006E13DC">
      <w:pPr>
        <w:pStyle w:val="NormalWeb"/>
        <w:widowControl w:val="0"/>
        <w:spacing w:line="240" w:lineRule="auto"/>
        <w:jc w:val="both"/>
      </w:pPr>
    </w:p>
    <w:p w14:paraId="550B4BBF" w14:textId="77777777" w:rsidR="00101F9C" w:rsidRDefault="00101F9C" w:rsidP="00101F9C">
      <w:pPr>
        <w:rPr>
          <w:rFonts w:ascii="Times New Roman" w:hAnsi="Times New Roman"/>
          <w:color w:val="000000"/>
        </w:rPr>
      </w:pPr>
      <w:r>
        <w:rPr>
          <w:rFonts w:ascii="Times New Roman" w:hAnsi="Times New Roman"/>
          <w:color w:val="000000"/>
        </w:rPr>
        <w:t xml:space="preserve">Matter </w:t>
      </w:r>
      <w:r>
        <w:rPr>
          <w:rFonts w:ascii="Times New Roman" w:hAnsi="Times New Roman"/>
          <w:dstrike/>
          <w:color w:val="000000"/>
        </w:rPr>
        <w:t>double struck out</w:t>
      </w:r>
      <w:r>
        <w:rPr>
          <w:rFonts w:ascii="Times New Roman" w:hAnsi="Times New Roman"/>
          <w:color w:val="000000"/>
        </w:rPr>
        <w:t xml:space="preserve"> is old, deleted by the City Council;</w:t>
      </w:r>
    </w:p>
    <w:p w14:paraId="2D65C51D" w14:textId="77777777" w:rsidR="00101F9C" w:rsidRDefault="00101F9C" w:rsidP="00101F9C">
      <w:pPr>
        <w:jc w:val="both"/>
        <w:rPr>
          <w:rFonts w:ascii="Times New Roman" w:hAnsi="Times New Roman"/>
          <w:b/>
          <w:bCs/>
          <w:szCs w:val="24"/>
        </w:rPr>
      </w:pPr>
      <w:r>
        <w:rPr>
          <w:rFonts w:ascii="Times New Roman" w:hAnsi="Times New Roman"/>
        </w:rPr>
        <w:t xml:space="preserve">Matter </w:t>
      </w:r>
      <w:r>
        <w:rPr>
          <w:rFonts w:ascii="Times New Roman" w:hAnsi="Times New Roman"/>
          <w:u w:val="double"/>
        </w:rPr>
        <w:t>double-underlined</w:t>
      </w:r>
      <w:r>
        <w:rPr>
          <w:rFonts w:ascii="Times New Roman" w:hAnsi="Times New Roman"/>
        </w:rPr>
        <w:t xml:space="preserve"> is new, added by the City Council</w:t>
      </w:r>
    </w:p>
    <w:p w14:paraId="3447C480" w14:textId="77777777" w:rsidR="00101F9C" w:rsidRDefault="00101F9C" w:rsidP="00101F9C">
      <w:pPr>
        <w:autoSpaceDE w:val="0"/>
        <w:autoSpaceDN w:val="0"/>
        <w:adjustRightInd w:val="0"/>
        <w:rPr>
          <w:rFonts w:ascii="Times New Roman" w:hAnsi="Times New Roman"/>
          <w:b/>
          <w:bCs/>
          <w:szCs w:val="24"/>
        </w:rPr>
      </w:pPr>
    </w:p>
    <w:p w14:paraId="404A299B" w14:textId="77777777" w:rsidR="00101F9C" w:rsidRDefault="00101F9C" w:rsidP="00101F9C">
      <w:pPr>
        <w:autoSpaceDE w:val="0"/>
        <w:autoSpaceDN w:val="0"/>
        <w:adjustRightInd w:val="0"/>
        <w:rPr>
          <w:rFonts w:ascii="Times New Roman" w:hAnsi="Times New Roman"/>
          <w:szCs w:val="24"/>
        </w:rPr>
      </w:pPr>
      <w:r>
        <w:rPr>
          <w:rFonts w:ascii="Times New Roman" w:hAnsi="Times New Roman"/>
          <w:b/>
          <w:bCs/>
          <w:szCs w:val="24"/>
        </w:rPr>
        <w:t xml:space="preserve">IN THE MATTER OF </w:t>
      </w:r>
      <w:r>
        <w:rPr>
          <w:rFonts w:ascii="Times New Roman" w:hAnsi="Times New Roman"/>
          <w:szCs w:val="24"/>
        </w:rPr>
        <w:t>an application submitted by Kaufman Astoria Bedrock I LLC and</w:t>
      </w:r>
    </w:p>
    <w:p w14:paraId="782B079B" w14:textId="77777777" w:rsidR="00101F9C" w:rsidRDefault="00101F9C" w:rsidP="00101F9C">
      <w:pPr>
        <w:autoSpaceDE w:val="0"/>
        <w:autoSpaceDN w:val="0"/>
        <w:adjustRightInd w:val="0"/>
        <w:rPr>
          <w:rFonts w:ascii="Times New Roman" w:hAnsi="Times New Roman"/>
          <w:szCs w:val="24"/>
        </w:rPr>
      </w:pPr>
      <w:r>
        <w:rPr>
          <w:rFonts w:ascii="Times New Roman" w:hAnsi="Times New Roman"/>
          <w:szCs w:val="24"/>
        </w:rPr>
        <w:t>Silverstein Astoria Member LLC pursuant to Sections 197-c and 201 of the New York City</w:t>
      </w:r>
    </w:p>
    <w:p w14:paraId="25CFBF85" w14:textId="77777777" w:rsidR="00101F9C" w:rsidRDefault="00101F9C" w:rsidP="00101F9C">
      <w:pPr>
        <w:autoSpaceDE w:val="0"/>
        <w:autoSpaceDN w:val="0"/>
        <w:adjustRightInd w:val="0"/>
        <w:rPr>
          <w:rFonts w:ascii="Times New Roman" w:hAnsi="Times New Roman"/>
          <w:szCs w:val="24"/>
        </w:rPr>
      </w:pPr>
      <w:r>
        <w:rPr>
          <w:rFonts w:ascii="Times New Roman" w:hAnsi="Times New Roman"/>
          <w:szCs w:val="24"/>
        </w:rPr>
        <w:t>Charter for an amendment of the Zoning Map, Section No. 9b:</w:t>
      </w:r>
    </w:p>
    <w:p w14:paraId="2DF30EAF" w14:textId="77777777" w:rsidR="00101F9C" w:rsidRDefault="00101F9C" w:rsidP="00101F9C">
      <w:pPr>
        <w:autoSpaceDE w:val="0"/>
        <w:autoSpaceDN w:val="0"/>
        <w:adjustRightInd w:val="0"/>
        <w:rPr>
          <w:rFonts w:ascii="Times New Roman" w:hAnsi="Times New Roman"/>
          <w:szCs w:val="24"/>
        </w:rPr>
      </w:pPr>
    </w:p>
    <w:p w14:paraId="592569D0" w14:textId="77777777" w:rsidR="00B05D4F" w:rsidRPr="00AD0997" w:rsidRDefault="00B05D4F" w:rsidP="00B05D4F">
      <w:pPr>
        <w:autoSpaceDE w:val="0"/>
        <w:autoSpaceDN w:val="0"/>
        <w:adjustRightInd w:val="0"/>
        <w:ind w:left="1080" w:hanging="720"/>
        <w:rPr>
          <w:rFonts w:ascii="Times New Roman" w:hAnsi="Times New Roman"/>
          <w:szCs w:val="24"/>
          <w:u w:val="double"/>
        </w:rPr>
      </w:pPr>
      <w:r w:rsidRPr="00AD0997">
        <w:rPr>
          <w:rFonts w:ascii="Times New Roman" w:hAnsi="Times New Roman"/>
          <w:szCs w:val="24"/>
          <w:u w:val="double"/>
        </w:rPr>
        <w:t>1.</w:t>
      </w:r>
      <w:r w:rsidRPr="00AD0997">
        <w:rPr>
          <w:rFonts w:ascii="Times New Roman" w:hAnsi="Times New Roman"/>
          <w:szCs w:val="24"/>
          <w:u w:val="double"/>
        </w:rPr>
        <w:tab/>
        <w:t>changing from a C4-2A District to an M1-4/R7A District property bounded by a line 175 feet northeasterly of 36</w:t>
      </w:r>
      <w:r w:rsidRPr="00AD0997">
        <w:rPr>
          <w:rFonts w:ascii="Times New Roman" w:hAnsi="Times New Roman"/>
          <w:szCs w:val="24"/>
          <w:u w:val="double"/>
          <w:vertAlign w:val="superscript"/>
        </w:rPr>
        <w:t>th</w:t>
      </w:r>
      <w:r w:rsidRPr="00AD0997">
        <w:rPr>
          <w:rFonts w:ascii="Times New Roman" w:hAnsi="Times New Roman"/>
          <w:szCs w:val="24"/>
          <w:u w:val="double"/>
        </w:rPr>
        <w:t xml:space="preserve"> Avenue, Steinway Street, a line 295 feet southwesterly of 35</w:t>
      </w:r>
      <w:r w:rsidRPr="00AD0997">
        <w:rPr>
          <w:rFonts w:ascii="Times New Roman" w:hAnsi="Times New Roman"/>
          <w:szCs w:val="24"/>
          <w:u w:val="double"/>
          <w:vertAlign w:val="superscript"/>
        </w:rPr>
        <w:t>th</w:t>
      </w:r>
      <w:r w:rsidRPr="00AD0997">
        <w:rPr>
          <w:rFonts w:ascii="Times New Roman" w:hAnsi="Times New Roman"/>
          <w:szCs w:val="24"/>
          <w:u w:val="double"/>
        </w:rPr>
        <w:t xml:space="preserve"> Avenue, a line midway between Steinway Street and 41</w:t>
      </w:r>
      <w:r w:rsidRPr="00AD0997">
        <w:rPr>
          <w:rFonts w:ascii="Times New Roman" w:hAnsi="Times New Roman"/>
          <w:szCs w:val="24"/>
          <w:u w:val="double"/>
          <w:vertAlign w:val="superscript"/>
        </w:rPr>
        <w:t>st</w:t>
      </w:r>
      <w:r w:rsidRPr="00AD0997">
        <w:rPr>
          <w:rFonts w:ascii="Times New Roman" w:hAnsi="Times New Roman"/>
          <w:szCs w:val="24"/>
          <w:u w:val="double"/>
        </w:rPr>
        <w:t xml:space="preserve"> Street, 36</w:t>
      </w:r>
      <w:r w:rsidRPr="00AD0997">
        <w:rPr>
          <w:rFonts w:ascii="Times New Roman" w:hAnsi="Times New Roman"/>
          <w:szCs w:val="24"/>
          <w:u w:val="double"/>
          <w:vertAlign w:val="superscript"/>
        </w:rPr>
        <w:t>th</w:t>
      </w:r>
      <w:r w:rsidRPr="00AD0997">
        <w:rPr>
          <w:rFonts w:ascii="Times New Roman" w:hAnsi="Times New Roman"/>
          <w:szCs w:val="24"/>
          <w:u w:val="double"/>
        </w:rPr>
        <w:t xml:space="preserve"> Avenue, and a line midway between 38</w:t>
      </w:r>
      <w:r w:rsidRPr="00AD0997">
        <w:rPr>
          <w:rFonts w:ascii="Times New Roman" w:hAnsi="Times New Roman"/>
          <w:szCs w:val="24"/>
          <w:u w:val="double"/>
          <w:vertAlign w:val="superscript"/>
        </w:rPr>
        <w:t>th</w:t>
      </w:r>
      <w:r w:rsidRPr="00AD0997">
        <w:rPr>
          <w:rFonts w:ascii="Times New Roman" w:hAnsi="Times New Roman"/>
          <w:szCs w:val="24"/>
          <w:u w:val="double"/>
        </w:rPr>
        <w:t xml:space="preserve"> Street and Steinway Street;</w:t>
      </w:r>
    </w:p>
    <w:p w14:paraId="0B59424F" w14:textId="77777777" w:rsidR="00B05D4F" w:rsidRPr="008408E4" w:rsidRDefault="00B05D4F" w:rsidP="00B05D4F">
      <w:pPr>
        <w:tabs>
          <w:tab w:val="left" w:pos="720"/>
          <w:tab w:val="left" w:pos="810"/>
        </w:tabs>
        <w:ind w:left="90" w:hanging="90"/>
        <w:jc w:val="both"/>
        <w:rPr>
          <w:rFonts w:ascii="Times New Roman" w:hAnsi="Times New Roman"/>
          <w:szCs w:val="24"/>
        </w:rPr>
      </w:pPr>
    </w:p>
    <w:p w14:paraId="60872058" w14:textId="7AAD21B0" w:rsidR="00101F9C" w:rsidRPr="00711765" w:rsidRDefault="00101F9C" w:rsidP="00101F9C">
      <w:pPr>
        <w:autoSpaceDE w:val="0"/>
        <w:autoSpaceDN w:val="0"/>
        <w:adjustRightInd w:val="0"/>
        <w:ind w:left="1080" w:hanging="720"/>
        <w:rPr>
          <w:rFonts w:ascii="Times New Roman" w:hAnsi="Times New Roman"/>
          <w:szCs w:val="24"/>
        </w:rPr>
      </w:pPr>
      <w:r w:rsidRPr="00B05D4F">
        <w:rPr>
          <w:rFonts w:ascii="Times New Roman" w:hAnsi="Times New Roman"/>
          <w:dstrike/>
          <w:szCs w:val="24"/>
        </w:rPr>
        <w:t>1.</w:t>
      </w:r>
      <w:r w:rsidR="00B05D4F" w:rsidRPr="00B05D4F">
        <w:rPr>
          <w:rFonts w:ascii="Times New Roman" w:hAnsi="Times New Roman"/>
          <w:szCs w:val="24"/>
          <w:u w:val="double"/>
        </w:rPr>
        <w:t>2.</w:t>
      </w:r>
      <w:r>
        <w:tab/>
      </w:r>
      <w:r w:rsidRPr="6B3A4A5D">
        <w:rPr>
          <w:rFonts w:ascii="Times New Roman" w:hAnsi="Times New Roman"/>
          <w:szCs w:val="24"/>
        </w:rPr>
        <w:t>changing from a C4-2A District to an M1-4/R9 District property bounded by 35</w:t>
      </w:r>
      <w:r w:rsidRPr="0028765E">
        <w:rPr>
          <w:rFonts w:ascii="Times New Roman" w:hAnsi="Times New Roman"/>
          <w:sz w:val="16"/>
          <w:szCs w:val="16"/>
          <w:vertAlign w:val="superscript"/>
        </w:rPr>
        <w:t>th</w:t>
      </w:r>
      <w:r>
        <w:rPr>
          <w:rFonts w:ascii="Times New Roman" w:hAnsi="Times New Roman"/>
          <w:sz w:val="16"/>
          <w:szCs w:val="16"/>
        </w:rPr>
        <w:t xml:space="preserve"> </w:t>
      </w:r>
      <w:r w:rsidRPr="6B3A4A5D">
        <w:rPr>
          <w:rFonts w:ascii="Times New Roman" w:hAnsi="Times New Roman"/>
          <w:szCs w:val="24"/>
        </w:rPr>
        <w:t>Avenue, a line midway between Steinway Street and 41</w:t>
      </w:r>
      <w:r w:rsidRPr="6B3A4A5D">
        <w:rPr>
          <w:rFonts w:ascii="Times New Roman" w:hAnsi="Times New Roman"/>
          <w:sz w:val="16"/>
          <w:szCs w:val="16"/>
        </w:rPr>
        <w:t xml:space="preserve">st </w:t>
      </w:r>
      <w:r w:rsidRPr="6B3A4A5D">
        <w:rPr>
          <w:rFonts w:ascii="Times New Roman" w:hAnsi="Times New Roman"/>
          <w:szCs w:val="24"/>
        </w:rPr>
        <w:t xml:space="preserve">Street, </w:t>
      </w:r>
      <w:r w:rsidRPr="0028765E">
        <w:rPr>
          <w:rFonts w:ascii="Times New Roman" w:hAnsi="Times New Roman"/>
          <w:dstrike/>
          <w:szCs w:val="24"/>
        </w:rPr>
        <w:t>36</w:t>
      </w:r>
      <w:r w:rsidRPr="0028765E">
        <w:rPr>
          <w:rFonts w:ascii="Times New Roman" w:hAnsi="Times New Roman"/>
          <w:dstrike/>
          <w:sz w:val="16"/>
          <w:szCs w:val="16"/>
        </w:rPr>
        <w:t xml:space="preserve">th </w:t>
      </w:r>
      <w:r w:rsidRPr="0028765E">
        <w:rPr>
          <w:rFonts w:ascii="Times New Roman" w:hAnsi="Times New Roman"/>
          <w:dstrike/>
          <w:szCs w:val="24"/>
        </w:rPr>
        <w:t>Avenue,</w:t>
      </w:r>
      <w:r w:rsidRPr="6B3A4A5D">
        <w:rPr>
          <w:rFonts w:ascii="Times New Roman" w:hAnsi="Times New Roman"/>
          <w:szCs w:val="24"/>
        </w:rPr>
        <w:t xml:space="preserve"> </w:t>
      </w:r>
      <w:r w:rsidRPr="0028765E">
        <w:rPr>
          <w:rFonts w:ascii="Times New Roman" w:hAnsi="Times New Roman"/>
          <w:szCs w:val="24"/>
          <w:u w:val="double"/>
        </w:rPr>
        <w:t>a line 295 feet southwesterly of 35</w:t>
      </w:r>
      <w:r w:rsidRPr="0028765E">
        <w:rPr>
          <w:rFonts w:ascii="Times New Roman" w:hAnsi="Times New Roman"/>
          <w:szCs w:val="24"/>
          <w:u w:val="double"/>
          <w:vertAlign w:val="superscript"/>
        </w:rPr>
        <w:t>th</w:t>
      </w:r>
      <w:r w:rsidRPr="0028765E">
        <w:rPr>
          <w:rFonts w:ascii="Times New Roman" w:hAnsi="Times New Roman"/>
          <w:szCs w:val="24"/>
          <w:u w:val="double"/>
        </w:rPr>
        <w:t xml:space="preserve"> Avenue, Steinway Street, a line 175 feet northeasterly of 36</w:t>
      </w:r>
      <w:r w:rsidRPr="0028765E">
        <w:rPr>
          <w:rFonts w:ascii="Times New Roman" w:hAnsi="Times New Roman"/>
          <w:szCs w:val="24"/>
          <w:u w:val="double"/>
          <w:vertAlign w:val="superscript"/>
        </w:rPr>
        <w:t>th</w:t>
      </w:r>
      <w:r w:rsidRPr="0028765E">
        <w:rPr>
          <w:rFonts w:ascii="Times New Roman" w:hAnsi="Times New Roman"/>
          <w:szCs w:val="24"/>
          <w:u w:val="double"/>
        </w:rPr>
        <w:t xml:space="preserve"> Avenue,</w:t>
      </w:r>
      <w:r w:rsidRPr="6B3A4A5D">
        <w:rPr>
          <w:rFonts w:ascii="Times New Roman" w:hAnsi="Times New Roman"/>
          <w:szCs w:val="24"/>
        </w:rPr>
        <w:t xml:space="preserve"> and a line midway between of Steinway Street and 38</w:t>
      </w:r>
      <w:r w:rsidRPr="6B3A4A5D">
        <w:rPr>
          <w:rFonts w:ascii="Times New Roman" w:hAnsi="Times New Roman"/>
          <w:sz w:val="16"/>
          <w:szCs w:val="16"/>
        </w:rPr>
        <w:t xml:space="preserve">th </w:t>
      </w:r>
      <w:r w:rsidRPr="6B3A4A5D">
        <w:rPr>
          <w:rFonts w:ascii="Times New Roman" w:hAnsi="Times New Roman"/>
          <w:szCs w:val="24"/>
        </w:rPr>
        <w:t>Street;</w:t>
      </w:r>
    </w:p>
    <w:p w14:paraId="3AF0C8D4" w14:textId="77777777" w:rsidR="00101F9C" w:rsidRDefault="00101F9C" w:rsidP="00101F9C">
      <w:pPr>
        <w:pStyle w:val="ListParagraph"/>
        <w:autoSpaceDE w:val="0"/>
        <w:autoSpaceDN w:val="0"/>
        <w:adjustRightInd w:val="0"/>
        <w:rPr>
          <w:rFonts w:ascii="Times New Roman" w:hAnsi="Times New Roman"/>
          <w:sz w:val="24"/>
          <w:szCs w:val="24"/>
        </w:rPr>
      </w:pPr>
    </w:p>
    <w:p w14:paraId="3FA2FFA9" w14:textId="409ED271" w:rsidR="00B05D4F" w:rsidRDefault="00B05D4F" w:rsidP="00B05D4F">
      <w:pPr>
        <w:autoSpaceDE w:val="0"/>
        <w:autoSpaceDN w:val="0"/>
        <w:adjustRightInd w:val="0"/>
        <w:ind w:left="1080" w:hanging="720"/>
        <w:rPr>
          <w:rFonts w:ascii="Times New Roman" w:hAnsi="Times New Roman"/>
          <w:szCs w:val="24"/>
          <w:u w:val="double"/>
        </w:rPr>
      </w:pPr>
      <w:r>
        <w:rPr>
          <w:rFonts w:ascii="Times New Roman" w:hAnsi="Times New Roman"/>
          <w:szCs w:val="24"/>
          <w:u w:val="double"/>
        </w:rPr>
        <w:t>3</w:t>
      </w:r>
      <w:r w:rsidRPr="00BD6A90">
        <w:rPr>
          <w:rFonts w:ascii="Times New Roman" w:hAnsi="Times New Roman"/>
          <w:szCs w:val="24"/>
          <w:u w:val="double"/>
        </w:rPr>
        <w:t>.</w:t>
      </w:r>
      <w:r w:rsidRPr="00536A1B">
        <w:rPr>
          <w:rFonts w:ascii="Times New Roman" w:hAnsi="Times New Roman"/>
          <w:szCs w:val="24"/>
        </w:rPr>
        <w:tab/>
      </w:r>
      <w:proofErr w:type="gramStart"/>
      <w:r w:rsidRPr="00BD6A90">
        <w:rPr>
          <w:rFonts w:ascii="Times New Roman" w:hAnsi="Times New Roman"/>
          <w:szCs w:val="24"/>
          <w:u w:val="double"/>
        </w:rPr>
        <w:t>changing</w:t>
      </w:r>
      <w:proofErr w:type="gramEnd"/>
      <w:r w:rsidRPr="00BD6A90">
        <w:rPr>
          <w:rFonts w:ascii="Times New Roman" w:hAnsi="Times New Roman"/>
          <w:szCs w:val="24"/>
          <w:u w:val="double"/>
        </w:rPr>
        <w:t xml:space="preserve"> from an M1-1 District to an M1-4/R6A District property bounded by</w:t>
      </w:r>
      <w:r>
        <w:rPr>
          <w:rFonts w:ascii="Times New Roman" w:hAnsi="Times New Roman"/>
          <w:szCs w:val="24"/>
          <w:u w:val="double"/>
        </w:rPr>
        <w:t>:</w:t>
      </w:r>
    </w:p>
    <w:p w14:paraId="6B36B9AE" w14:textId="77777777" w:rsidR="00B05D4F" w:rsidRDefault="00B05D4F" w:rsidP="00B05D4F">
      <w:pPr>
        <w:autoSpaceDE w:val="0"/>
        <w:autoSpaceDN w:val="0"/>
        <w:adjustRightInd w:val="0"/>
        <w:ind w:left="1440" w:hanging="360"/>
        <w:rPr>
          <w:rFonts w:ascii="Times New Roman" w:hAnsi="Times New Roman"/>
          <w:szCs w:val="24"/>
          <w:u w:val="double"/>
        </w:rPr>
      </w:pPr>
      <w:r>
        <w:rPr>
          <w:rFonts w:ascii="Times New Roman" w:hAnsi="Times New Roman"/>
          <w:szCs w:val="24"/>
          <w:u w:val="double"/>
        </w:rPr>
        <w:t>a.</w:t>
      </w:r>
      <w:r w:rsidRPr="005B2448">
        <w:rPr>
          <w:rFonts w:ascii="Times New Roman" w:hAnsi="Times New Roman"/>
          <w:szCs w:val="24"/>
        </w:rPr>
        <w:tab/>
      </w:r>
      <w:r w:rsidRPr="00BD6A90">
        <w:rPr>
          <w:rFonts w:ascii="Times New Roman" w:hAnsi="Times New Roman"/>
          <w:szCs w:val="24"/>
          <w:u w:val="double"/>
        </w:rPr>
        <w:t>35</w:t>
      </w:r>
      <w:r w:rsidRPr="00BD6A90">
        <w:rPr>
          <w:rFonts w:ascii="Times New Roman" w:hAnsi="Times New Roman"/>
          <w:szCs w:val="24"/>
          <w:u w:val="double"/>
          <w:vertAlign w:val="superscript"/>
        </w:rPr>
        <w:t>th</w:t>
      </w:r>
      <w:r w:rsidRPr="00BD6A90">
        <w:rPr>
          <w:rFonts w:ascii="Times New Roman" w:hAnsi="Times New Roman"/>
          <w:szCs w:val="24"/>
          <w:u w:val="double"/>
        </w:rPr>
        <w:t xml:space="preserve"> Avenue, 43</w:t>
      </w:r>
      <w:r w:rsidRPr="00BD6A90">
        <w:rPr>
          <w:rFonts w:ascii="Times New Roman" w:hAnsi="Times New Roman"/>
          <w:szCs w:val="24"/>
          <w:u w:val="double"/>
          <w:vertAlign w:val="superscript"/>
        </w:rPr>
        <w:t>rd</w:t>
      </w:r>
      <w:r w:rsidRPr="00BD6A90">
        <w:rPr>
          <w:rFonts w:ascii="Times New Roman" w:hAnsi="Times New Roman"/>
          <w:szCs w:val="24"/>
          <w:u w:val="double"/>
        </w:rPr>
        <w:t xml:space="preserve"> Street, a line 100 feet southwesterly of 35</w:t>
      </w:r>
      <w:r w:rsidRPr="00BD6A90">
        <w:rPr>
          <w:rFonts w:ascii="Times New Roman" w:hAnsi="Times New Roman"/>
          <w:szCs w:val="24"/>
          <w:u w:val="double"/>
          <w:vertAlign w:val="superscript"/>
        </w:rPr>
        <w:t>th</w:t>
      </w:r>
      <w:r w:rsidRPr="00BD6A90">
        <w:rPr>
          <w:rFonts w:ascii="Times New Roman" w:hAnsi="Times New Roman"/>
          <w:szCs w:val="24"/>
          <w:u w:val="double"/>
        </w:rPr>
        <w:t xml:space="preserve"> Avenue, and a line 90 feet southeasterly of 42</w:t>
      </w:r>
      <w:r w:rsidRPr="00BD6A90">
        <w:rPr>
          <w:rFonts w:ascii="Times New Roman" w:hAnsi="Times New Roman"/>
          <w:szCs w:val="24"/>
          <w:u w:val="double"/>
          <w:vertAlign w:val="superscript"/>
        </w:rPr>
        <w:t>nd</w:t>
      </w:r>
      <w:r w:rsidRPr="00BD6A90">
        <w:rPr>
          <w:rFonts w:ascii="Times New Roman" w:hAnsi="Times New Roman"/>
          <w:szCs w:val="24"/>
          <w:u w:val="double"/>
        </w:rPr>
        <w:t xml:space="preserve"> Street;</w:t>
      </w:r>
    </w:p>
    <w:p w14:paraId="2D7E2666" w14:textId="54370DC1" w:rsidR="00B05D4F" w:rsidRDefault="00B05D4F" w:rsidP="00B05D4F">
      <w:pPr>
        <w:autoSpaceDE w:val="0"/>
        <w:autoSpaceDN w:val="0"/>
        <w:adjustRightInd w:val="0"/>
        <w:ind w:left="1440" w:hanging="360"/>
        <w:rPr>
          <w:rFonts w:ascii="Times New Roman" w:hAnsi="Times New Roman"/>
          <w:szCs w:val="24"/>
          <w:u w:val="double"/>
        </w:rPr>
      </w:pPr>
      <w:r>
        <w:rPr>
          <w:rFonts w:ascii="Times New Roman" w:hAnsi="Times New Roman"/>
          <w:szCs w:val="24"/>
          <w:u w:val="double"/>
        </w:rPr>
        <w:t>b.</w:t>
      </w:r>
      <w:r w:rsidRPr="005B2448">
        <w:rPr>
          <w:rFonts w:ascii="Times New Roman" w:hAnsi="Times New Roman"/>
          <w:szCs w:val="24"/>
        </w:rPr>
        <w:tab/>
      </w:r>
      <w:r>
        <w:rPr>
          <w:rFonts w:ascii="Times New Roman" w:hAnsi="Times New Roman"/>
          <w:szCs w:val="24"/>
          <w:u w:val="double"/>
        </w:rPr>
        <w:t>a line 288 northeasterly of 36</w:t>
      </w:r>
      <w:r w:rsidRPr="005B2448">
        <w:rPr>
          <w:rFonts w:ascii="Times New Roman" w:hAnsi="Times New Roman"/>
          <w:szCs w:val="24"/>
          <w:u w:val="double"/>
          <w:vertAlign w:val="superscript"/>
        </w:rPr>
        <w:t>th</w:t>
      </w:r>
      <w:r>
        <w:rPr>
          <w:rFonts w:ascii="Times New Roman" w:hAnsi="Times New Roman"/>
          <w:szCs w:val="24"/>
          <w:u w:val="double"/>
        </w:rPr>
        <w:t xml:space="preserve"> Avenue</w:t>
      </w:r>
      <w:r w:rsidR="004A647D">
        <w:rPr>
          <w:rFonts w:ascii="Times New Roman" w:hAnsi="Times New Roman"/>
          <w:szCs w:val="24"/>
          <w:u w:val="double"/>
        </w:rPr>
        <w:t xml:space="preserve"> and its southeasterly prolongation</w:t>
      </w:r>
      <w:r>
        <w:rPr>
          <w:rFonts w:ascii="Times New Roman" w:hAnsi="Times New Roman"/>
          <w:szCs w:val="24"/>
          <w:u w:val="double"/>
        </w:rPr>
        <w:t>, 42</w:t>
      </w:r>
      <w:r w:rsidRPr="005B2448">
        <w:rPr>
          <w:rFonts w:ascii="Times New Roman" w:hAnsi="Times New Roman"/>
          <w:szCs w:val="24"/>
          <w:u w:val="double"/>
          <w:vertAlign w:val="superscript"/>
        </w:rPr>
        <w:t>nd</w:t>
      </w:r>
      <w:r>
        <w:rPr>
          <w:rFonts w:ascii="Times New Roman" w:hAnsi="Times New Roman"/>
          <w:szCs w:val="24"/>
          <w:u w:val="double"/>
        </w:rPr>
        <w:t xml:space="preserve"> Street, Northern Boulevard, 36</w:t>
      </w:r>
      <w:r w:rsidRPr="005B2448">
        <w:rPr>
          <w:rFonts w:ascii="Times New Roman" w:hAnsi="Times New Roman"/>
          <w:szCs w:val="24"/>
          <w:u w:val="double"/>
          <w:vertAlign w:val="superscript"/>
        </w:rPr>
        <w:t>th</w:t>
      </w:r>
      <w:r>
        <w:rPr>
          <w:rFonts w:ascii="Times New Roman" w:hAnsi="Times New Roman"/>
          <w:szCs w:val="24"/>
          <w:u w:val="double"/>
        </w:rPr>
        <w:t xml:space="preserve"> Avenue, and a line midway between 41</w:t>
      </w:r>
      <w:r w:rsidRPr="005B2448">
        <w:rPr>
          <w:rFonts w:ascii="Times New Roman" w:hAnsi="Times New Roman"/>
          <w:szCs w:val="24"/>
          <w:u w:val="double"/>
          <w:vertAlign w:val="superscript"/>
        </w:rPr>
        <w:t>st</w:t>
      </w:r>
      <w:r>
        <w:rPr>
          <w:rFonts w:ascii="Times New Roman" w:hAnsi="Times New Roman"/>
          <w:szCs w:val="24"/>
          <w:u w:val="double"/>
        </w:rPr>
        <w:t xml:space="preserve"> Street and 42</w:t>
      </w:r>
      <w:r w:rsidRPr="005B2448">
        <w:rPr>
          <w:rFonts w:ascii="Times New Roman" w:hAnsi="Times New Roman"/>
          <w:szCs w:val="24"/>
          <w:u w:val="double"/>
          <w:vertAlign w:val="superscript"/>
        </w:rPr>
        <w:t>nd</w:t>
      </w:r>
      <w:r>
        <w:rPr>
          <w:rFonts w:ascii="Times New Roman" w:hAnsi="Times New Roman"/>
          <w:szCs w:val="24"/>
          <w:u w:val="double"/>
        </w:rPr>
        <w:t xml:space="preserve"> Street;</w:t>
      </w:r>
    </w:p>
    <w:p w14:paraId="5B93D6F8" w14:textId="77777777" w:rsidR="00B05D4F" w:rsidRDefault="00B05D4F" w:rsidP="00B05D4F">
      <w:pPr>
        <w:autoSpaceDE w:val="0"/>
        <w:autoSpaceDN w:val="0"/>
        <w:adjustRightInd w:val="0"/>
        <w:ind w:left="1440" w:hanging="360"/>
        <w:rPr>
          <w:rFonts w:ascii="Times New Roman" w:hAnsi="Times New Roman"/>
          <w:szCs w:val="24"/>
          <w:u w:val="double"/>
        </w:rPr>
      </w:pPr>
      <w:r>
        <w:rPr>
          <w:rFonts w:ascii="Times New Roman" w:hAnsi="Times New Roman"/>
          <w:szCs w:val="24"/>
          <w:u w:val="double"/>
        </w:rPr>
        <w:t>c.</w:t>
      </w:r>
      <w:r w:rsidRPr="009F6128">
        <w:rPr>
          <w:rFonts w:ascii="Times New Roman" w:hAnsi="Times New Roman"/>
          <w:szCs w:val="24"/>
        </w:rPr>
        <w:tab/>
      </w:r>
      <w:r>
        <w:rPr>
          <w:rFonts w:ascii="Times New Roman" w:hAnsi="Times New Roman"/>
          <w:szCs w:val="24"/>
          <w:u w:val="double"/>
        </w:rPr>
        <w:t>a line 150 feet northeasterly of 36</w:t>
      </w:r>
      <w:r w:rsidRPr="009F6128">
        <w:rPr>
          <w:rFonts w:ascii="Times New Roman" w:hAnsi="Times New Roman"/>
          <w:szCs w:val="24"/>
          <w:u w:val="double"/>
          <w:vertAlign w:val="superscript"/>
        </w:rPr>
        <w:t>th</w:t>
      </w:r>
      <w:r>
        <w:rPr>
          <w:rFonts w:ascii="Times New Roman" w:hAnsi="Times New Roman"/>
          <w:szCs w:val="24"/>
          <w:u w:val="double"/>
        </w:rPr>
        <w:t xml:space="preserve"> Avenue, 41</w:t>
      </w:r>
      <w:r w:rsidRPr="009F6128">
        <w:rPr>
          <w:rFonts w:ascii="Times New Roman" w:hAnsi="Times New Roman"/>
          <w:szCs w:val="24"/>
          <w:u w:val="double"/>
          <w:vertAlign w:val="superscript"/>
        </w:rPr>
        <w:t>st</w:t>
      </w:r>
      <w:r>
        <w:rPr>
          <w:rFonts w:ascii="Times New Roman" w:hAnsi="Times New Roman"/>
          <w:szCs w:val="24"/>
          <w:u w:val="double"/>
        </w:rPr>
        <w:t xml:space="preserve"> Street, 36</w:t>
      </w:r>
      <w:r w:rsidRPr="009F6128">
        <w:rPr>
          <w:rFonts w:ascii="Times New Roman" w:hAnsi="Times New Roman"/>
          <w:szCs w:val="24"/>
          <w:u w:val="double"/>
          <w:vertAlign w:val="superscript"/>
        </w:rPr>
        <w:t>th</w:t>
      </w:r>
      <w:r>
        <w:rPr>
          <w:rFonts w:ascii="Times New Roman" w:hAnsi="Times New Roman"/>
          <w:szCs w:val="24"/>
          <w:u w:val="double"/>
        </w:rPr>
        <w:t xml:space="preserve"> Avenue, and a line midway between Steinway Street and 41</w:t>
      </w:r>
      <w:r w:rsidRPr="009F6128">
        <w:rPr>
          <w:rFonts w:ascii="Times New Roman" w:hAnsi="Times New Roman"/>
          <w:szCs w:val="24"/>
          <w:u w:val="double"/>
          <w:vertAlign w:val="superscript"/>
        </w:rPr>
        <w:t>st</w:t>
      </w:r>
      <w:r>
        <w:rPr>
          <w:rFonts w:ascii="Times New Roman" w:hAnsi="Times New Roman"/>
          <w:szCs w:val="24"/>
          <w:u w:val="double"/>
        </w:rPr>
        <w:t xml:space="preserve"> Street;</w:t>
      </w:r>
    </w:p>
    <w:p w14:paraId="51AABF9C" w14:textId="77777777" w:rsidR="00B05D4F" w:rsidRPr="00BD6A90" w:rsidRDefault="00B05D4F" w:rsidP="00B05D4F">
      <w:pPr>
        <w:autoSpaceDE w:val="0"/>
        <w:autoSpaceDN w:val="0"/>
        <w:adjustRightInd w:val="0"/>
        <w:ind w:left="1440" w:hanging="360"/>
        <w:rPr>
          <w:rFonts w:ascii="Times New Roman" w:hAnsi="Times New Roman"/>
          <w:szCs w:val="24"/>
          <w:u w:val="double"/>
        </w:rPr>
      </w:pPr>
      <w:r>
        <w:rPr>
          <w:rFonts w:ascii="Times New Roman" w:hAnsi="Times New Roman"/>
          <w:szCs w:val="24"/>
          <w:u w:val="double"/>
        </w:rPr>
        <w:t>d.</w:t>
      </w:r>
      <w:r w:rsidRPr="009F6128">
        <w:rPr>
          <w:rFonts w:ascii="Times New Roman" w:hAnsi="Times New Roman"/>
          <w:szCs w:val="24"/>
        </w:rPr>
        <w:tab/>
      </w:r>
      <w:r>
        <w:rPr>
          <w:rFonts w:ascii="Times New Roman" w:hAnsi="Times New Roman"/>
          <w:szCs w:val="24"/>
          <w:u w:val="double"/>
        </w:rPr>
        <w:t>a line 175 feet northeasterly of 36</w:t>
      </w:r>
      <w:r w:rsidRPr="009F6128">
        <w:rPr>
          <w:rFonts w:ascii="Times New Roman" w:hAnsi="Times New Roman"/>
          <w:szCs w:val="24"/>
          <w:u w:val="double"/>
          <w:vertAlign w:val="superscript"/>
        </w:rPr>
        <w:t>th</w:t>
      </w:r>
      <w:r>
        <w:rPr>
          <w:rFonts w:ascii="Times New Roman" w:hAnsi="Times New Roman"/>
          <w:szCs w:val="24"/>
          <w:u w:val="double"/>
        </w:rPr>
        <w:t xml:space="preserve"> Avenue, a line midway between 38</w:t>
      </w:r>
      <w:r w:rsidRPr="009F6128">
        <w:rPr>
          <w:rFonts w:ascii="Times New Roman" w:hAnsi="Times New Roman"/>
          <w:szCs w:val="24"/>
          <w:u w:val="double"/>
          <w:vertAlign w:val="superscript"/>
        </w:rPr>
        <w:t>th</w:t>
      </w:r>
      <w:r>
        <w:rPr>
          <w:rFonts w:ascii="Times New Roman" w:hAnsi="Times New Roman"/>
          <w:szCs w:val="24"/>
          <w:u w:val="double"/>
        </w:rPr>
        <w:t xml:space="preserve"> Street and Steinway Street, 36</w:t>
      </w:r>
      <w:r w:rsidRPr="009F6128">
        <w:rPr>
          <w:rFonts w:ascii="Times New Roman" w:hAnsi="Times New Roman"/>
          <w:szCs w:val="24"/>
          <w:u w:val="double"/>
          <w:vertAlign w:val="superscript"/>
        </w:rPr>
        <w:t>th</w:t>
      </w:r>
      <w:r>
        <w:rPr>
          <w:rFonts w:ascii="Times New Roman" w:hAnsi="Times New Roman"/>
          <w:szCs w:val="24"/>
          <w:u w:val="double"/>
        </w:rPr>
        <w:t xml:space="preserve"> Avenue, and 38</w:t>
      </w:r>
      <w:r w:rsidRPr="009F6128">
        <w:rPr>
          <w:rFonts w:ascii="Times New Roman" w:hAnsi="Times New Roman"/>
          <w:szCs w:val="24"/>
          <w:u w:val="double"/>
          <w:vertAlign w:val="superscript"/>
        </w:rPr>
        <w:t>th</w:t>
      </w:r>
      <w:r>
        <w:rPr>
          <w:rFonts w:ascii="Times New Roman" w:hAnsi="Times New Roman"/>
          <w:szCs w:val="24"/>
          <w:u w:val="double"/>
        </w:rPr>
        <w:t xml:space="preserve"> Street;</w:t>
      </w:r>
    </w:p>
    <w:p w14:paraId="1E85A382" w14:textId="77777777" w:rsidR="00B05D4F" w:rsidRDefault="00B05D4F" w:rsidP="00B05D4F">
      <w:pPr>
        <w:pStyle w:val="ListParagraph"/>
        <w:autoSpaceDE w:val="0"/>
        <w:autoSpaceDN w:val="0"/>
        <w:adjustRightInd w:val="0"/>
        <w:rPr>
          <w:rFonts w:ascii="Times New Roman" w:hAnsi="Times New Roman"/>
          <w:sz w:val="24"/>
          <w:szCs w:val="24"/>
        </w:rPr>
      </w:pPr>
    </w:p>
    <w:p w14:paraId="0090F898" w14:textId="525DF765" w:rsidR="00101F9C" w:rsidRPr="0019671D" w:rsidRDefault="00101F9C" w:rsidP="00101F9C">
      <w:pPr>
        <w:autoSpaceDE w:val="0"/>
        <w:autoSpaceDN w:val="0"/>
        <w:adjustRightInd w:val="0"/>
        <w:ind w:left="1080" w:hanging="720"/>
        <w:rPr>
          <w:rFonts w:ascii="Times New Roman" w:hAnsi="Times New Roman"/>
          <w:szCs w:val="24"/>
        </w:rPr>
      </w:pPr>
      <w:r w:rsidRPr="00D4681D">
        <w:rPr>
          <w:rFonts w:ascii="Times New Roman" w:hAnsi="Times New Roman"/>
          <w:dstrike/>
          <w:szCs w:val="24"/>
        </w:rPr>
        <w:t>2.</w:t>
      </w:r>
      <w:r w:rsidR="004A647D">
        <w:rPr>
          <w:rFonts w:ascii="Times New Roman" w:hAnsi="Times New Roman"/>
          <w:szCs w:val="24"/>
          <w:u w:val="double"/>
        </w:rPr>
        <w:t>4</w:t>
      </w:r>
      <w:r w:rsidRPr="00D4681D">
        <w:rPr>
          <w:rFonts w:ascii="Times New Roman" w:hAnsi="Times New Roman"/>
          <w:szCs w:val="24"/>
          <w:u w:val="double"/>
        </w:rPr>
        <w:t>.</w:t>
      </w:r>
      <w:r>
        <w:tab/>
      </w:r>
      <w:proofErr w:type="gramStart"/>
      <w:r w:rsidRPr="6B3A4A5D">
        <w:rPr>
          <w:rFonts w:ascii="Times New Roman" w:hAnsi="Times New Roman"/>
          <w:szCs w:val="24"/>
        </w:rPr>
        <w:t>changing</w:t>
      </w:r>
      <w:proofErr w:type="gramEnd"/>
      <w:r w:rsidRPr="6B3A4A5D">
        <w:rPr>
          <w:rFonts w:ascii="Times New Roman" w:hAnsi="Times New Roman"/>
          <w:szCs w:val="24"/>
        </w:rPr>
        <w:t xml:space="preserve"> from an M1-1 District to an M1-4/R7-3 District property bounded by:</w:t>
      </w:r>
    </w:p>
    <w:p w14:paraId="549D8475" w14:textId="77777777" w:rsidR="00101F9C" w:rsidRDefault="00101F9C" w:rsidP="00101F9C">
      <w:pPr>
        <w:pStyle w:val="ListParagraph"/>
        <w:numPr>
          <w:ilvl w:val="1"/>
          <w:numId w:val="14"/>
        </w:numPr>
        <w:autoSpaceDE w:val="0"/>
        <w:autoSpaceDN w:val="0"/>
        <w:adjustRightInd w:val="0"/>
        <w:contextualSpacing/>
        <w:rPr>
          <w:rFonts w:ascii="Times New Roman" w:hAnsi="Times New Roman"/>
          <w:sz w:val="24"/>
          <w:szCs w:val="24"/>
        </w:rPr>
      </w:pPr>
      <w:r w:rsidRPr="0019671D">
        <w:rPr>
          <w:rFonts w:ascii="Times New Roman" w:hAnsi="Times New Roman"/>
          <w:sz w:val="24"/>
          <w:szCs w:val="24"/>
        </w:rPr>
        <w:t>a line 100 feet southwesterly of 35</w:t>
      </w:r>
      <w:r w:rsidRPr="0019671D">
        <w:rPr>
          <w:rFonts w:ascii="Times New Roman" w:hAnsi="Times New Roman"/>
          <w:sz w:val="16"/>
          <w:szCs w:val="16"/>
        </w:rPr>
        <w:t xml:space="preserve">th </w:t>
      </w:r>
      <w:r w:rsidRPr="0019671D">
        <w:rPr>
          <w:rFonts w:ascii="Times New Roman" w:hAnsi="Times New Roman"/>
          <w:sz w:val="24"/>
          <w:szCs w:val="24"/>
        </w:rPr>
        <w:t>Avenue, a line midway between Steinway Street and</w:t>
      </w:r>
      <w:r>
        <w:rPr>
          <w:rFonts w:ascii="Times New Roman" w:hAnsi="Times New Roman"/>
          <w:sz w:val="24"/>
          <w:szCs w:val="24"/>
        </w:rPr>
        <w:t xml:space="preserve"> </w:t>
      </w:r>
      <w:r w:rsidRPr="0019671D">
        <w:rPr>
          <w:rFonts w:ascii="Times New Roman" w:hAnsi="Times New Roman"/>
          <w:sz w:val="24"/>
          <w:szCs w:val="24"/>
        </w:rPr>
        <w:t>38</w:t>
      </w:r>
      <w:r w:rsidRPr="0019671D">
        <w:rPr>
          <w:rFonts w:ascii="Times New Roman" w:hAnsi="Times New Roman"/>
          <w:sz w:val="16"/>
          <w:szCs w:val="16"/>
        </w:rPr>
        <w:t xml:space="preserve">th </w:t>
      </w:r>
      <w:r w:rsidRPr="0019671D">
        <w:rPr>
          <w:rFonts w:ascii="Times New Roman" w:hAnsi="Times New Roman"/>
          <w:sz w:val="24"/>
          <w:szCs w:val="24"/>
        </w:rPr>
        <w:t xml:space="preserve">Street, </w:t>
      </w:r>
      <w:r w:rsidRPr="0028765E">
        <w:rPr>
          <w:rFonts w:ascii="Times New Roman" w:hAnsi="Times New Roman"/>
          <w:sz w:val="24"/>
          <w:szCs w:val="24"/>
          <w:u w:val="double"/>
        </w:rPr>
        <w:t>a line 175 feet northeasterly of 36</w:t>
      </w:r>
      <w:r w:rsidRPr="0028765E">
        <w:rPr>
          <w:rFonts w:ascii="Times New Roman" w:hAnsi="Times New Roman"/>
          <w:sz w:val="24"/>
          <w:szCs w:val="24"/>
          <w:u w:val="double"/>
          <w:vertAlign w:val="superscript"/>
        </w:rPr>
        <w:t>th</w:t>
      </w:r>
      <w:r w:rsidRPr="0028765E">
        <w:rPr>
          <w:rFonts w:ascii="Times New Roman" w:hAnsi="Times New Roman"/>
          <w:sz w:val="24"/>
          <w:szCs w:val="24"/>
          <w:u w:val="double"/>
        </w:rPr>
        <w:t xml:space="preserve"> Avenue, 38</w:t>
      </w:r>
      <w:r w:rsidRPr="0028765E">
        <w:rPr>
          <w:rFonts w:ascii="Times New Roman" w:hAnsi="Times New Roman"/>
          <w:sz w:val="24"/>
          <w:szCs w:val="24"/>
          <w:u w:val="double"/>
          <w:vertAlign w:val="superscript"/>
        </w:rPr>
        <w:t>th</w:t>
      </w:r>
      <w:r w:rsidRPr="0028765E">
        <w:rPr>
          <w:rFonts w:ascii="Times New Roman" w:hAnsi="Times New Roman"/>
          <w:sz w:val="24"/>
          <w:szCs w:val="24"/>
          <w:u w:val="double"/>
        </w:rPr>
        <w:t xml:space="preserve"> Street,</w:t>
      </w:r>
      <w:r>
        <w:rPr>
          <w:rFonts w:ascii="Times New Roman" w:hAnsi="Times New Roman"/>
          <w:sz w:val="24"/>
          <w:szCs w:val="24"/>
        </w:rPr>
        <w:t xml:space="preserve"> </w:t>
      </w:r>
      <w:r w:rsidRPr="0019671D">
        <w:rPr>
          <w:rFonts w:ascii="Times New Roman" w:hAnsi="Times New Roman"/>
          <w:sz w:val="24"/>
          <w:szCs w:val="24"/>
        </w:rPr>
        <w:t>a line 150 feet northeasterly of 36</w:t>
      </w:r>
      <w:r w:rsidRPr="0019671D">
        <w:rPr>
          <w:rFonts w:ascii="Times New Roman" w:hAnsi="Times New Roman"/>
          <w:sz w:val="16"/>
          <w:szCs w:val="16"/>
        </w:rPr>
        <w:t xml:space="preserve">th </w:t>
      </w:r>
      <w:r w:rsidRPr="0019671D">
        <w:rPr>
          <w:rFonts w:ascii="Times New Roman" w:hAnsi="Times New Roman"/>
          <w:sz w:val="24"/>
          <w:szCs w:val="24"/>
        </w:rPr>
        <w:t>Avenue, and 37</w:t>
      </w:r>
      <w:r w:rsidRPr="0019671D">
        <w:rPr>
          <w:rFonts w:ascii="Times New Roman" w:hAnsi="Times New Roman"/>
          <w:sz w:val="16"/>
          <w:szCs w:val="16"/>
        </w:rPr>
        <w:t xml:space="preserve">th </w:t>
      </w:r>
      <w:r w:rsidRPr="0019671D">
        <w:rPr>
          <w:rFonts w:ascii="Times New Roman" w:hAnsi="Times New Roman"/>
          <w:sz w:val="24"/>
          <w:szCs w:val="24"/>
        </w:rPr>
        <w:t>Street; and</w:t>
      </w:r>
    </w:p>
    <w:p w14:paraId="39EF60E9" w14:textId="367264CC" w:rsidR="00101F9C" w:rsidRDefault="00101F9C" w:rsidP="00101F9C">
      <w:pPr>
        <w:pStyle w:val="ListParagraph"/>
        <w:numPr>
          <w:ilvl w:val="1"/>
          <w:numId w:val="14"/>
        </w:numPr>
        <w:autoSpaceDE w:val="0"/>
        <w:autoSpaceDN w:val="0"/>
        <w:adjustRightInd w:val="0"/>
        <w:contextualSpacing/>
        <w:rPr>
          <w:rFonts w:ascii="Times New Roman" w:hAnsi="Times New Roman"/>
          <w:sz w:val="24"/>
          <w:szCs w:val="24"/>
        </w:rPr>
      </w:pPr>
      <w:r w:rsidRPr="0019671D">
        <w:rPr>
          <w:rFonts w:ascii="Times New Roman" w:hAnsi="Times New Roman"/>
          <w:sz w:val="24"/>
          <w:szCs w:val="24"/>
        </w:rPr>
        <w:t>a line 100 feet southwesterly of 35</w:t>
      </w:r>
      <w:r w:rsidRPr="0019671D">
        <w:rPr>
          <w:rFonts w:ascii="Times New Roman" w:hAnsi="Times New Roman"/>
          <w:sz w:val="16"/>
          <w:szCs w:val="16"/>
        </w:rPr>
        <w:t xml:space="preserve">th </w:t>
      </w:r>
      <w:r w:rsidRPr="0019671D">
        <w:rPr>
          <w:rFonts w:ascii="Times New Roman" w:hAnsi="Times New Roman"/>
          <w:sz w:val="24"/>
          <w:szCs w:val="24"/>
        </w:rPr>
        <w:t>Avenue, 42</w:t>
      </w:r>
      <w:r w:rsidRPr="0019671D">
        <w:rPr>
          <w:rFonts w:ascii="Times New Roman" w:hAnsi="Times New Roman"/>
          <w:sz w:val="16"/>
          <w:szCs w:val="16"/>
        </w:rPr>
        <w:t xml:space="preserve">nd </w:t>
      </w:r>
      <w:r w:rsidRPr="0019671D">
        <w:rPr>
          <w:rFonts w:ascii="Times New Roman" w:hAnsi="Times New Roman"/>
          <w:sz w:val="24"/>
          <w:szCs w:val="24"/>
        </w:rPr>
        <w:t xml:space="preserve">Street, </w:t>
      </w:r>
      <w:r w:rsidRPr="0028765E">
        <w:rPr>
          <w:rFonts w:ascii="Times New Roman" w:hAnsi="Times New Roman"/>
          <w:dstrike/>
          <w:sz w:val="24"/>
          <w:szCs w:val="24"/>
        </w:rPr>
        <w:t>a line 150 feet northerly of Northern Boulevard,</w:t>
      </w:r>
      <w:r w:rsidRPr="0019671D">
        <w:rPr>
          <w:rFonts w:ascii="Times New Roman" w:hAnsi="Times New Roman"/>
          <w:sz w:val="24"/>
          <w:szCs w:val="24"/>
        </w:rPr>
        <w:t xml:space="preserve"> </w:t>
      </w:r>
      <w:r w:rsidRPr="0028765E">
        <w:rPr>
          <w:rFonts w:ascii="Times New Roman" w:hAnsi="Times New Roman"/>
          <w:sz w:val="24"/>
          <w:szCs w:val="24"/>
          <w:u w:val="double"/>
        </w:rPr>
        <w:t>a line 288 feet northeasterly of 36</w:t>
      </w:r>
      <w:r w:rsidRPr="0028765E">
        <w:rPr>
          <w:rFonts w:ascii="Times New Roman" w:hAnsi="Times New Roman"/>
          <w:sz w:val="24"/>
          <w:szCs w:val="24"/>
          <w:u w:val="double"/>
          <w:vertAlign w:val="superscript"/>
        </w:rPr>
        <w:t>th</w:t>
      </w:r>
      <w:r w:rsidRPr="0028765E">
        <w:rPr>
          <w:rFonts w:ascii="Times New Roman" w:hAnsi="Times New Roman"/>
          <w:sz w:val="24"/>
          <w:szCs w:val="24"/>
          <w:u w:val="double"/>
        </w:rPr>
        <w:t xml:space="preserve"> Avenue</w:t>
      </w:r>
      <w:r w:rsidR="00B05D4F">
        <w:rPr>
          <w:rFonts w:ascii="Times New Roman" w:hAnsi="Times New Roman"/>
          <w:sz w:val="24"/>
          <w:szCs w:val="24"/>
          <w:u w:val="double"/>
        </w:rPr>
        <w:t xml:space="preserve"> and its southeasterly prolongation</w:t>
      </w:r>
      <w:r w:rsidRPr="0028765E">
        <w:rPr>
          <w:rFonts w:ascii="Times New Roman" w:hAnsi="Times New Roman"/>
          <w:sz w:val="24"/>
          <w:szCs w:val="24"/>
          <w:u w:val="double"/>
        </w:rPr>
        <w:t>, a line midway between 41</w:t>
      </w:r>
      <w:r w:rsidRPr="0028765E">
        <w:rPr>
          <w:rFonts w:ascii="Times New Roman" w:hAnsi="Times New Roman"/>
          <w:sz w:val="24"/>
          <w:szCs w:val="24"/>
          <w:u w:val="double"/>
          <w:vertAlign w:val="superscript"/>
        </w:rPr>
        <w:t>st</w:t>
      </w:r>
      <w:r w:rsidRPr="0028765E">
        <w:rPr>
          <w:rFonts w:ascii="Times New Roman" w:hAnsi="Times New Roman"/>
          <w:sz w:val="24"/>
          <w:szCs w:val="24"/>
          <w:u w:val="double"/>
        </w:rPr>
        <w:t xml:space="preserve"> Street and 42</w:t>
      </w:r>
      <w:r w:rsidRPr="0028765E">
        <w:rPr>
          <w:rFonts w:ascii="Times New Roman" w:hAnsi="Times New Roman"/>
          <w:sz w:val="24"/>
          <w:szCs w:val="24"/>
          <w:u w:val="double"/>
          <w:vertAlign w:val="superscript"/>
        </w:rPr>
        <w:t>nd</w:t>
      </w:r>
      <w:r w:rsidRPr="0028765E">
        <w:rPr>
          <w:rFonts w:ascii="Times New Roman" w:hAnsi="Times New Roman"/>
          <w:sz w:val="24"/>
          <w:szCs w:val="24"/>
          <w:u w:val="double"/>
        </w:rPr>
        <w:t xml:space="preserve"> Street,</w:t>
      </w:r>
      <w:r>
        <w:rPr>
          <w:rFonts w:ascii="Times New Roman" w:hAnsi="Times New Roman"/>
          <w:sz w:val="24"/>
          <w:szCs w:val="24"/>
        </w:rPr>
        <w:t xml:space="preserve"> </w:t>
      </w:r>
      <w:r w:rsidRPr="0019671D">
        <w:rPr>
          <w:rFonts w:ascii="Times New Roman" w:hAnsi="Times New Roman"/>
          <w:sz w:val="24"/>
          <w:szCs w:val="24"/>
        </w:rPr>
        <w:t>a line 150 feet northeasterly of 36</w:t>
      </w:r>
      <w:r w:rsidRPr="0019671D">
        <w:rPr>
          <w:rFonts w:ascii="Times New Roman" w:hAnsi="Times New Roman"/>
          <w:sz w:val="16"/>
          <w:szCs w:val="16"/>
        </w:rPr>
        <w:t xml:space="preserve">th </w:t>
      </w:r>
      <w:r w:rsidRPr="0019671D">
        <w:rPr>
          <w:rFonts w:ascii="Times New Roman" w:hAnsi="Times New Roman"/>
          <w:sz w:val="24"/>
          <w:szCs w:val="24"/>
        </w:rPr>
        <w:t>Avenue, and a line midway</w:t>
      </w:r>
      <w:r>
        <w:rPr>
          <w:rFonts w:ascii="Times New Roman" w:hAnsi="Times New Roman"/>
          <w:sz w:val="24"/>
          <w:szCs w:val="24"/>
        </w:rPr>
        <w:t xml:space="preserve"> </w:t>
      </w:r>
      <w:r w:rsidRPr="0019671D">
        <w:rPr>
          <w:rFonts w:ascii="Times New Roman" w:hAnsi="Times New Roman"/>
          <w:sz w:val="24"/>
          <w:szCs w:val="24"/>
        </w:rPr>
        <w:t>between Steinway Street and 41</w:t>
      </w:r>
      <w:r w:rsidRPr="0019671D">
        <w:rPr>
          <w:rFonts w:ascii="Times New Roman" w:hAnsi="Times New Roman"/>
          <w:sz w:val="16"/>
          <w:szCs w:val="16"/>
        </w:rPr>
        <w:t xml:space="preserve">st </w:t>
      </w:r>
      <w:r w:rsidRPr="0019671D">
        <w:rPr>
          <w:rFonts w:ascii="Times New Roman" w:hAnsi="Times New Roman"/>
          <w:sz w:val="24"/>
          <w:szCs w:val="24"/>
        </w:rPr>
        <w:t>Street;</w:t>
      </w:r>
    </w:p>
    <w:p w14:paraId="2F6598DF" w14:textId="77777777" w:rsidR="00101F9C" w:rsidRDefault="00101F9C" w:rsidP="00101F9C">
      <w:pPr>
        <w:pStyle w:val="ListParagraph"/>
        <w:autoSpaceDE w:val="0"/>
        <w:autoSpaceDN w:val="0"/>
        <w:adjustRightInd w:val="0"/>
        <w:ind w:left="1440"/>
        <w:rPr>
          <w:rFonts w:ascii="Times New Roman" w:hAnsi="Times New Roman"/>
          <w:sz w:val="24"/>
          <w:szCs w:val="24"/>
        </w:rPr>
      </w:pPr>
    </w:p>
    <w:p w14:paraId="67A66EC3" w14:textId="50FA783F" w:rsidR="00101F9C" w:rsidRDefault="00101F9C" w:rsidP="00101F9C">
      <w:pPr>
        <w:autoSpaceDE w:val="0"/>
        <w:autoSpaceDN w:val="0"/>
        <w:adjustRightInd w:val="0"/>
        <w:ind w:left="1080" w:hanging="720"/>
        <w:rPr>
          <w:rFonts w:ascii="Times New Roman" w:hAnsi="Times New Roman"/>
          <w:szCs w:val="24"/>
        </w:rPr>
      </w:pPr>
      <w:r w:rsidRPr="00D4681D">
        <w:rPr>
          <w:rFonts w:ascii="Times New Roman" w:hAnsi="Times New Roman"/>
          <w:dstrike/>
          <w:szCs w:val="24"/>
        </w:rPr>
        <w:t>3.</w:t>
      </w:r>
      <w:r w:rsidR="004A647D">
        <w:rPr>
          <w:rFonts w:ascii="Times New Roman" w:hAnsi="Times New Roman"/>
          <w:szCs w:val="24"/>
          <w:u w:val="double"/>
        </w:rPr>
        <w:t>5</w:t>
      </w:r>
      <w:r w:rsidRPr="00D4681D">
        <w:rPr>
          <w:rFonts w:ascii="Times New Roman" w:hAnsi="Times New Roman"/>
          <w:szCs w:val="24"/>
          <w:u w:val="double"/>
        </w:rPr>
        <w:t>.</w:t>
      </w:r>
      <w:r>
        <w:tab/>
      </w:r>
      <w:r w:rsidRPr="6B3A4A5D">
        <w:rPr>
          <w:rFonts w:ascii="Times New Roman" w:hAnsi="Times New Roman"/>
          <w:szCs w:val="24"/>
        </w:rPr>
        <w:t>changing from an M1-1 District to an M1-4/R7X District property bounded by 35</w:t>
      </w:r>
      <w:r w:rsidRPr="6B3A4A5D">
        <w:rPr>
          <w:rFonts w:ascii="Times New Roman" w:hAnsi="Times New Roman"/>
          <w:sz w:val="16"/>
          <w:szCs w:val="16"/>
          <w:vertAlign w:val="superscript"/>
        </w:rPr>
        <w:t>th</w:t>
      </w:r>
      <w:r w:rsidRPr="6B3A4A5D">
        <w:rPr>
          <w:rFonts w:ascii="Times New Roman" w:hAnsi="Times New Roman"/>
          <w:sz w:val="16"/>
          <w:szCs w:val="16"/>
        </w:rPr>
        <w:t xml:space="preserve"> </w:t>
      </w:r>
      <w:r w:rsidRPr="6B3A4A5D">
        <w:rPr>
          <w:rFonts w:ascii="Times New Roman" w:hAnsi="Times New Roman"/>
          <w:szCs w:val="24"/>
        </w:rPr>
        <w:t xml:space="preserve">Avenue, </w:t>
      </w:r>
      <w:r w:rsidRPr="00BD6A90">
        <w:rPr>
          <w:rFonts w:ascii="Times New Roman" w:hAnsi="Times New Roman"/>
          <w:szCs w:val="24"/>
          <w:u w:val="double"/>
        </w:rPr>
        <w:t>a line 90 feet southeasterly of 42</w:t>
      </w:r>
      <w:r w:rsidRPr="00BD6A90">
        <w:rPr>
          <w:rFonts w:ascii="Times New Roman" w:hAnsi="Times New Roman"/>
          <w:szCs w:val="24"/>
          <w:u w:val="double"/>
          <w:vertAlign w:val="superscript"/>
        </w:rPr>
        <w:t>nd</w:t>
      </w:r>
      <w:r w:rsidRPr="00BD6A90">
        <w:rPr>
          <w:rFonts w:ascii="Times New Roman" w:hAnsi="Times New Roman"/>
          <w:szCs w:val="24"/>
          <w:u w:val="double"/>
        </w:rPr>
        <w:t xml:space="preserve"> Street, </w:t>
      </w:r>
      <w:r w:rsidR="004A647D" w:rsidRPr="0028765E">
        <w:rPr>
          <w:rFonts w:ascii="Times New Roman" w:hAnsi="Times New Roman"/>
          <w:dstrike/>
          <w:szCs w:val="24"/>
        </w:rPr>
        <w:t>43</w:t>
      </w:r>
      <w:r w:rsidR="004A647D" w:rsidRPr="0028765E">
        <w:rPr>
          <w:rFonts w:ascii="Times New Roman" w:hAnsi="Times New Roman"/>
          <w:dstrike/>
          <w:sz w:val="16"/>
          <w:szCs w:val="16"/>
        </w:rPr>
        <w:t xml:space="preserve">rd </w:t>
      </w:r>
      <w:r w:rsidR="004A647D" w:rsidRPr="0028765E">
        <w:rPr>
          <w:rFonts w:ascii="Times New Roman" w:hAnsi="Times New Roman"/>
          <w:dstrike/>
          <w:szCs w:val="24"/>
        </w:rPr>
        <w:t xml:space="preserve">Street, </w:t>
      </w:r>
      <w:r w:rsidRPr="6B3A4A5D">
        <w:rPr>
          <w:rFonts w:ascii="Times New Roman" w:hAnsi="Times New Roman"/>
          <w:szCs w:val="24"/>
        </w:rPr>
        <w:t>a line 100 feet southwesterly of 35</w:t>
      </w:r>
      <w:r w:rsidRPr="6B3A4A5D">
        <w:rPr>
          <w:rFonts w:ascii="Times New Roman" w:hAnsi="Times New Roman"/>
          <w:sz w:val="16"/>
          <w:szCs w:val="16"/>
        </w:rPr>
        <w:t xml:space="preserve">th </w:t>
      </w:r>
      <w:r w:rsidRPr="6B3A4A5D">
        <w:rPr>
          <w:rFonts w:ascii="Times New Roman" w:hAnsi="Times New Roman"/>
          <w:szCs w:val="24"/>
        </w:rPr>
        <w:t>Avenue, and 41</w:t>
      </w:r>
      <w:r w:rsidRPr="6B3A4A5D">
        <w:rPr>
          <w:rFonts w:ascii="Times New Roman" w:hAnsi="Times New Roman"/>
          <w:sz w:val="16"/>
          <w:szCs w:val="16"/>
        </w:rPr>
        <w:t xml:space="preserve">st </w:t>
      </w:r>
      <w:r w:rsidRPr="6B3A4A5D">
        <w:rPr>
          <w:rFonts w:ascii="Times New Roman" w:hAnsi="Times New Roman"/>
          <w:szCs w:val="24"/>
        </w:rPr>
        <w:t>Street;</w:t>
      </w:r>
    </w:p>
    <w:p w14:paraId="76F4212D" w14:textId="77777777" w:rsidR="00101F9C" w:rsidRDefault="00101F9C" w:rsidP="00101F9C">
      <w:pPr>
        <w:autoSpaceDE w:val="0"/>
        <w:autoSpaceDN w:val="0"/>
        <w:adjustRightInd w:val="0"/>
        <w:ind w:left="720" w:hanging="360"/>
        <w:rPr>
          <w:rFonts w:ascii="Times New Roman" w:hAnsi="Times New Roman"/>
          <w:szCs w:val="24"/>
        </w:rPr>
      </w:pPr>
    </w:p>
    <w:p w14:paraId="490EBA71" w14:textId="77777777" w:rsidR="00101F9C" w:rsidRPr="00B27066" w:rsidRDefault="00101F9C" w:rsidP="00101F9C">
      <w:pPr>
        <w:autoSpaceDE w:val="0"/>
        <w:autoSpaceDN w:val="0"/>
        <w:adjustRightInd w:val="0"/>
        <w:ind w:left="1080" w:hanging="720"/>
        <w:rPr>
          <w:rFonts w:ascii="Times New Roman" w:hAnsi="Times New Roman"/>
          <w:szCs w:val="24"/>
        </w:rPr>
      </w:pPr>
      <w:r w:rsidRPr="00BD6A90">
        <w:rPr>
          <w:rFonts w:ascii="Times New Roman" w:hAnsi="Times New Roman"/>
          <w:dstrike/>
          <w:szCs w:val="24"/>
        </w:rPr>
        <w:t>4.</w:t>
      </w:r>
      <w:r>
        <w:rPr>
          <w:rFonts w:ascii="Times New Roman" w:hAnsi="Times New Roman"/>
          <w:szCs w:val="24"/>
          <w:u w:val="double"/>
        </w:rPr>
        <w:t>6</w:t>
      </w:r>
      <w:r w:rsidRPr="00BD6A90">
        <w:rPr>
          <w:rFonts w:ascii="Times New Roman" w:hAnsi="Times New Roman"/>
          <w:szCs w:val="24"/>
          <w:u w:val="double"/>
        </w:rPr>
        <w:t>.</w:t>
      </w:r>
      <w:r w:rsidRPr="00B27066">
        <w:rPr>
          <w:rFonts w:ascii="Times New Roman" w:hAnsi="Times New Roman"/>
          <w:szCs w:val="24"/>
        </w:rPr>
        <w:tab/>
      </w:r>
      <w:proofErr w:type="gramStart"/>
      <w:r w:rsidRPr="00B27066">
        <w:rPr>
          <w:rFonts w:ascii="Times New Roman" w:hAnsi="Times New Roman"/>
          <w:szCs w:val="24"/>
        </w:rPr>
        <w:t>changing</w:t>
      </w:r>
      <w:proofErr w:type="gramEnd"/>
      <w:r w:rsidRPr="00B27066">
        <w:rPr>
          <w:rFonts w:ascii="Times New Roman" w:hAnsi="Times New Roman"/>
          <w:szCs w:val="24"/>
        </w:rPr>
        <w:t xml:space="preserve"> from an M1-1 District to an M1-4/R9 District property bounded by:</w:t>
      </w:r>
    </w:p>
    <w:p w14:paraId="551351E6" w14:textId="77777777" w:rsidR="00101F9C" w:rsidRPr="00B27066" w:rsidRDefault="00101F9C" w:rsidP="00101F9C">
      <w:pPr>
        <w:pStyle w:val="ListParagraph"/>
        <w:numPr>
          <w:ilvl w:val="1"/>
          <w:numId w:val="15"/>
        </w:numPr>
        <w:autoSpaceDE w:val="0"/>
        <w:autoSpaceDN w:val="0"/>
        <w:adjustRightInd w:val="0"/>
        <w:contextualSpacing/>
        <w:rPr>
          <w:rFonts w:ascii="Times New Roman" w:hAnsi="Times New Roman"/>
          <w:sz w:val="24"/>
          <w:szCs w:val="24"/>
        </w:rPr>
      </w:pPr>
      <w:r w:rsidRPr="00B27066">
        <w:rPr>
          <w:rFonts w:ascii="Times New Roman" w:hAnsi="Times New Roman"/>
          <w:sz w:val="24"/>
          <w:szCs w:val="24"/>
        </w:rPr>
        <w:t>35</w:t>
      </w:r>
      <w:r w:rsidRPr="00B27066">
        <w:rPr>
          <w:rFonts w:ascii="Times New Roman" w:hAnsi="Times New Roman"/>
          <w:sz w:val="16"/>
          <w:szCs w:val="16"/>
        </w:rPr>
        <w:t xml:space="preserve">th </w:t>
      </w:r>
      <w:r w:rsidRPr="00B27066">
        <w:rPr>
          <w:rFonts w:ascii="Times New Roman" w:hAnsi="Times New Roman"/>
          <w:sz w:val="24"/>
          <w:szCs w:val="24"/>
        </w:rPr>
        <w:t>Avenue, a line midway between Steinway Street and 38</w:t>
      </w:r>
      <w:r w:rsidRPr="00B27066">
        <w:rPr>
          <w:rFonts w:ascii="Times New Roman" w:hAnsi="Times New Roman"/>
          <w:sz w:val="16"/>
          <w:szCs w:val="16"/>
        </w:rPr>
        <w:t xml:space="preserve">th </w:t>
      </w:r>
      <w:r w:rsidRPr="00B27066">
        <w:rPr>
          <w:rFonts w:ascii="Times New Roman" w:hAnsi="Times New Roman"/>
          <w:sz w:val="24"/>
          <w:szCs w:val="24"/>
        </w:rPr>
        <w:t>Street, a line 100 feet southwesterly of 35</w:t>
      </w:r>
      <w:r w:rsidRPr="00B27066">
        <w:rPr>
          <w:rFonts w:ascii="Times New Roman" w:hAnsi="Times New Roman"/>
          <w:sz w:val="16"/>
          <w:szCs w:val="16"/>
        </w:rPr>
        <w:t xml:space="preserve">th </w:t>
      </w:r>
      <w:r w:rsidRPr="00B27066">
        <w:rPr>
          <w:rFonts w:ascii="Times New Roman" w:hAnsi="Times New Roman"/>
          <w:sz w:val="24"/>
          <w:szCs w:val="24"/>
        </w:rPr>
        <w:t>Avenue, and 37</w:t>
      </w:r>
      <w:r w:rsidRPr="00B27066">
        <w:rPr>
          <w:rFonts w:ascii="Times New Roman" w:hAnsi="Times New Roman"/>
          <w:sz w:val="16"/>
          <w:szCs w:val="16"/>
        </w:rPr>
        <w:t xml:space="preserve">th </w:t>
      </w:r>
      <w:r w:rsidRPr="00B27066">
        <w:rPr>
          <w:rFonts w:ascii="Times New Roman" w:hAnsi="Times New Roman"/>
          <w:sz w:val="24"/>
          <w:szCs w:val="24"/>
        </w:rPr>
        <w:t>Street;</w:t>
      </w:r>
    </w:p>
    <w:p w14:paraId="6139BE04" w14:textId="77777777" w:rsidR="00101F9C" w:rsidRPr="00B27066" w:rsidRDefault="00101F9C" w:rsidP="00101F9C">
      <w:pPr>
        <w:pStyle w:val="ListParagraph"/>
        <w:numPr>
          <w:ilvl w:val="1"/>
          <w:numId w:val="15"/>
        </w:numPr>
        <w:autoSpaceDE w:val="0"/>
        <w:autoSpaceDN w:val="0"/>
        <w:adjustRightInd w:val="0"/>
        <w:contextualSpacing/>
        <w:rPr>
          <w:rFonts w:ascii="Times New Roman" w:hAnsi="Times New Roman"/>
          <w:sz w:val="24"/>
          <w:szCs w:val="24"/>
        </w:rPr>
      </w:pPr>
      <w:r w:rsidRPr="00B27066">
        <w:rPr>
          <w:rFonts w:ascii="Times New Roman" w:hAnsi="Times New Roman"/>
          <w:sz w:val="24"/>
          <w:szCs w:val="24"/>
        </w:rPr>
        <w:t>a line 150 feet northeasterly of 36</w:t>
      </w:r>
      <w:r w:rsidRPr="00B27066">
        <w:rPr>
          <w:rFonts w:ascii="Times New Roman" w:hAnsi="Times New Roman"/>
          <w:sz w:val="16"/>
          <w:szCs w:val="16"/>
        </w:rPr>
        <w:t xml:space="preserve">th </w:t>
      </w:r>
      <w:r w:rsidRPr="00B27066">
        <w:rPr>
          <w:rFonts w:ascii="Times New Roman" w:hAnsi="Times New Roman"/>
          <w:sz w:val="24"/>
          <w:szCs w:val="24"/>
        </w:rPr>
        <w:t xml:space="preserve">Avenue, </w:t>
      </w:r>
      <w:r w:rsidRPr="00BD6A90">
        <w:rPr>
          <w:rFonts w:ascii="Times New Roman" w:hAnsi="Times New Roman"/>
          <w:dstrike/>
          <w:sz w:val="24"/>
          <w:szCs w:val="24"/>
        </w:rPr>
        <w:t xml:space="preserve">a line midway between Steinway Street and </w:t>
      </w:r>
      <w:r w:rsidRPr="00B27066">
        <w:rPr>
          <w:rFonts w:ascii="Times New Roman" w:hAnsi="Times New Roman"/>
          <w:sz w:val="24"/>
          <w:szCs w:val="24"/>
        </w:rPr>
        <w:t>38</w:t>
      </w:r>
      <w:r w:rsidRPr="00B27066">
        <w:rPr>
          <w:rFonts w:ascii="Times New Roman" w:hAnsi="Times New Roman"/>
          <w:sz w:val="16"/>
          <w:szCs w:val="16"/>
        </w:rPr>
        <w:t xml:space="preserve">th </w:t>
      </w:r>
      <w:r w:rsidRPr="00B27066">
        <w:rPr>
          <w:rFonts w:ascii="Times New Roman" w:hAnsi="Times New Roman"/>
          <w:sz w:val="24"/>
          <w:szCs w:val="24"/>
        </w:rPr>
        <w:t>Street, 36</w:t>
      </w:r>
      <w:r w:rsidRPr="00B27066">
        <w:rPr>
          <w:rFonts w:ascii="Times New Roman" w:hAnsi="Times New Roman"/>
          <w:sz w:val="16"/>
          <w:szCs w:val="16"/>
        </w:rPr>
        <w:t xml:space="preserve">th </w:t>
      </w:r>
      <w:r w:rsidRPr="00B27066">
        <w:rPr>
          <w:rFonts w:ascii="Times New Roman" w:hAnsi="Times New Roman"/>
          <w:sz w:val="24"/>
          <w:szCs w:val="24"/>
        </w:rPr>
        <w:t>Avenue, and 37</w:t>
      </w:r>
      <w:r w:rsidRPr="00B27066">
        <w:rPr>
          <w:rFonts w:ascii="Times New Roman" w:hAnsi="Times New Roman"/>
          <w:sz w:val="16"/>
          <w:szCs w:val="16"/>
        </w:rPr>
        <w:t xml:space="preserve">th </w:t>
      </w:r>
      <w:r w:rsidRPr="00B27066">
        <w:rPr>
          <w:rFonts w:ascii="Times New Roman" w:hAnsi="Times New Roman"/>
          <w:sz w:val="24"/>
          <w:szCs w:val="24"/>
        </w:rPr>
        <w:t>Street;</w:t>
      </w:r>
      <w:r w:rsidRPr="00BD6A90">
        <w:rPr>
          <w:rFonts w:ascii="Times New Roman" w:hAnsi="Times New Roman"/>
          <w:sz w:val="24"/>
          <w:szCs w:val="24"/>
          <w:u w:val="double"/>
        </w:rPr>
        <w:t xml:space="preserve"> and</w:t>
      </w:r>
    </w:p>
    <w:p w14:paraId="7F3B9B02" w14:textId="77777777" w:rsidR="00101F9C" w:rsidRPr="00B27066" w:rsidRDefault="00101F9C" w:rsidP="00101F9C">
      <w:pPr>
        <w:pStyle w:val="ListParagraph"/>
        <w:numPr>
          <w:ilvl w:val="1"/>
          <w:numId w:val="15"/>
        </w:numPr>
        <w:autoSpaceDE w:val="0"/>
        <w:autoSpaceDN w:val="0"/>
        <w:adjustRightInd w:val="0"/>
        <w:contextualSpacing/>
        <w:rPr>
          <w:rFonts w:ascii="Times New Roman" w:hAnsi="Times New Roman"/>
          <w:sz w:val="24"/>
          <w:szCs w:val="24"/>
        </w:rPr>
      </w:pPr>
      <w:r w:rsidRPr="00B27066">
        <w:rPr>
          <w:rFonts w:ascii="Times New Roman" w:hAnsi="Times New Roman"/>
          <w:sz w:val="24"/>
          <w:szCs w:val="24"/>
        </w:rPr>
        <w:t>35</w:t>
      </w:r>
      <w:r w:rsidRPr="00B27066">
        <w:rPr>
          <w:rFonts w:ascii="Times New Roman" w:hAnsi="Times New Roman"/>
          <w:sz w:val="16"/>
          <w:szCs w:val="16"/>
        </w:rPr>
        <w:t xml:space="preserve">th </w:t>
      </w:r>
      <w:r w:rsidRPr="00B27066">
        <w:rPr>
          <w:rFonts w:ascii="Times New Roman" w:hAnsi="Times New Roman"/>
          <w:sz w:val="24"/>
          <w:szCs w:val="24"/>
        </w:rPr>
        <w:t>Avenue, 41</w:t>
      </w:r>
      <w:r w:rsidRPr="00B27066">
        <w:rPr>
          <w:rFonts w:ascii="Times New Roman" w:hAnsi="Times New Roman"/>
          <w:sz w:val="16"/>
          <w:szCs w:val="16"/>
        </w:rPr>
        <w:t xml:space="preserve">st </w:t>
      </w:r>
      <w:r w:rsidRPr="00B27066">
        <w:rPr>
          <w:rFonts w:ascii="Times New Roman" w:hAnsi="Times New Roman"/>
          <w:sz w:val="24"/>
          <w:szCs w:val="24"/>
        </w:rPr>
        <w:t>Street, a line 100 feet southwesterly of 35</w:t>
      </w:r>
      <w:r w:rsidRPr="00B27066">
        <w:rPr>
          <w:rFonts w:ascii="Times New Roman" w:hAnsi="Times New Roman"/>
          <w:sz w:val="16"/>
          <w:szCs w:val="16"/>
        </w:rPr>
        <w:t xml:space="preserve">th </w:t>
      </w:r>
      <w:r w:rsidRPr="00B27066">
        <w:rPr>
          <w:rFonts w:ascii="Times New Roman" w:hAnsi="Times New Roman"/>
          <w:sz w:val="24"/>
          <w:szCs w:val="24"/>
        </w:rPr>
        <w:t>Avenue, and a line midway between Steinway and 41</w:t>
      </w:r>
      <w:r w:rsidRPr="00B27066">
        <w:rPr>
          <w:rFonts w:ascii="Times New Roman" w:hAnsi="Times New Roman"/>
          <w:sz w:val="16"/>
          <w:szCs w:val="16"/>
        </w:rPr>
        <w:t xml:space="preserve">st </w:t>
      </w:r>
      <w:r w:rsidRPr="00B27066">
        <w:rPr>
          <w:rFonts w:ascii="Times New Roman" w:hAnsi="Times New Roman"/>
          <w:sz w:val="24"/>
          <w:szCs w:val="24"/>
        </w:rPr>
        <w:t>Street;</w:t>
      </w:r>
      <w:r w:rsidRPr="00BD6A90">
        <w:rPr>
          <w:rFonts w:ascii="Times New Roman" w:hAnsi="Times New Roman"/>
          <w:dstrike/>
          <w:sz w:val="24"/>
          <w:szCs w:val="24"/>
        </w:rPr>
        <w:t xml:space="preserve"> and</w:t>
      </w:r>
    </w:p>
    <w:p w14:paraId="2CB689B9" w14:textId="77777777" w:rsidR="00101F9C" w:rsidRPr="00BD6A90" w:rsidRDefault="00101F9C" w:rsidP="00101F9C">
      <w:pPr>
        <w:pStyle w:val="ListParagraph"/>
        <w:numPr>
          <w:ilvl w:val="1"/>
          <w:numId w:val="15"/>
        </w:numPr>
        <w:autoSpaceDE w:val="0"/>
        <w:autoSpaceDN w:val="0"/>
        <w:adjustRightInd w:val="0"/>
        <w:contextualSpacing/>
        <w:rPr>
          <w:rFonts w:ascii="Times New Roman" w:hAnsi="Times New Roman"/>
          <w:dstrike/>
          <w:sz w:val="24"/>
          <w:szCs w:val="24"/>
        </w:rPr>
      </w:pPr>
      <w:r w:rsidRPr="00BD6A90">
        <w:rPr>
          <w:rFonts w:ascii="Times New Roman" w:hAnsi="Times New Roman"/>
          <w:dstrike/>
          <w:sz w:val="24"/>
          <w:szCs w:val="24"/>
        </w:rPr>
        <w:t>a line 150 feet northeasterly of 36</w:t>
      </w:r>
      <w:r w:rsidRPr="00BD6A90">
        <w:rPr>
          <w:rFonts w:ascii="Times New Roman" w:hAnsi="Times New Roman"/>
          <w:dstrike/>
          <w:sz w:val="16"/>
          <w:szCs w:val="16"/>
        </w:rPr>
        <w:t xml:space="preserve">th </w:t>
      </w:r>
      <w:r w:rsidRPr="00BD6A90">
        <w:rPr>
          <w:rFonts w:ascii="Times New Roman" w:hAnsi="Times New Roman"/>
          <w:dstrike/>
          <w:sz w:val="24"/>
          <w:szCs w:val="24"/>
        </w:rPr>
        <w:t>Avenue, 41</w:t>
      </w:r>
      <w:r w:rsidRPr="00BD6A90">
        <w:rPr>
          <w:rFonts w:ascii="Times New Roman" w:hAnsi="Times New Roman"/>
          <w:dstrike/>
          <w:sz w:val="16"/>
          <w:szCs w:val="16"/>
        </w:rPr>
        <w:t xml:space="preserve">st </w:t>
      </w:r>
      <w:r w:rsidRPr="00BD6A90">
        <w:rPr>
          <w:rFonts w:ascii="Times New Roman" w:hAnsi="Times New Roman"/>
          <w:dstrike/>
          <w:sz w:val="24"/>
          <w:szCs w:val="24"/>
        </w:rPr>
        <w:t>Street, 36</w:t>
      </w:r>
      <w:r w:rsidRPr="00BD6A90">
        <w:rPr>
          <w:rFonts w:ascii="Times New Roman" w:hAnsi="Times New Roman"/>
          <w:dstrike/>
          <w:sz w:val="16"/>
          <w:szCs w:val="16"/>
        </w:rPr>
        <w:t xml:space="preserve">th </w:t>
      </w:r>
      <w:r w:rsidRPr="00BD6A90">
        <w:rPr>
          <w:rFonts w:ascii="Times New Roman" w:hAnsi="Times New Roman"/>
          <w:dstrike/>
          <w:sz w:val="24"/>
          <w:szCs w:val="24"/>
        </w:rPr>
        <w:t>Avenue, and a line midway between Steinway Street and 41</w:t>
      </w:r>
      <w:r w:rsidRPr="00BD6A90">
        <w:rPr>
          <w:rFonts w:ascii="Times New Roman" w:hAnsi="Times New Roman"/>
          <w:dstrike/>
          <w:sz w:val="16"/>
          <w:szCs w:val="16"/>
        </w:rPr>
        <w:t xml:space="preserve">st </w:t>
      </w:r>
      <w:r w:rsidRPr="00BD6A90">
        <w:rPr>
          <w:rFonts w:ascii="Times New Roman" w:hAnsi="Times New Roman"/>
          <w:dstrike/>
          <w:sz w:val="24"/>
          <w:szCs w:val="24"/>
        </w:rPr>
        <w:t>Street;</w:t>
      </w:r>
    </w:p>
    <w:p w14:paraId="71CE4A8E" w14:textId="77777777" w:rsidR="00101F9C" w:rsidRDefault="00101F9C" w:rsidP="00101F9C">
      <w:pPr>
        <w:pStyle w:val="ListParagraph"/>
        <w:autoSpaceDE w:val="0"/>
        <w:autoSpaceDN w:val="0"/>
        <w:adjustRightInd w:val="0"/>
        <w:ind w:left="1440"/>
        <w:rPr>
          <w:rFonts w:ascii="Times New Roman" w:hAnsi="Times New Roman"/>
          <w:sz w:val="24"/>
          <w:szCs w:val="24"/>
        </w:rPr>
      </w:pPr>
    </w:p>
    <w:p w14:paraId="120F2D50" w14:textId="77777777" w:rsidR="00101F9C" w:rsidRDefault="00101F9C" w:rsidP="00101F9C">
      <w:pPr>
        <w:autoSpaceDE w:val="0"/>
        <w:autoSpaceDN w:val="0"/>
        <w:adjustRightInd w:val="0"/>
        <w:ind w:left="1080" w:hanging="720"/>
        <w:rPr>
          <w:rFonts w:ascii="Times New Roman" w:hAnsi="Times New Roman"/>
          <w:szCs w:val="24"/>
        </w:rPr>
      </w:pPr>
      <w:r w:rsidRPr="00BD6A90">
        <w:rPr>
          <w:rFonts w:ascii="Times New Roman" w:hAnsi="Times New Roman"/>
          <w:dstrike/>
          <w:szCs w:val="24"/>
        </w:rPr>
        <w:t>5.</w:t>
      </w:r>
      <w:r>
        <w:rPr>
          <w:rFonts w:ascii="Times New Roman" w:hAnsi="Times New Roman"/>
          <w:szCs w:val="24"/>
          <w:u w:val="double"/>
        </w:rPr>
        <w:t>7</w:t>
      </w:r>
      <w:r w:rsidRPr="00BD6A90">
        <w:rPr>
          <w:rFonts w:ascii="Times New Roman" w:hAnsi="Times New Roman"/>
          <w:szCs w:val="24"/>
          <w:u w:val="double"/>
        </w:rPr>
        <w:t>.</w:t>
      </w:r>
      <w:r>
        <w:tab/>
      </w:r>
      <w:proofErr w:type="gramStart"/>
      <w:r w:rsidRPr="6B3A4A5D">
        <w:rPr>
          <w:rFonts w:ascii="Times New Roman" w:hAnsi="Times New Roman"/>
          <w:szCs w:val="24"/>
        </w:rPr>
        <w:t>changing</w:t>
      </w:r>
      <w:proofErr w:type="gramEnd"/>
      <w:r w:rsidRPr="6B3A4A5D">
        <w:rPr>
          <w:rFonts w:ascii="Times New Roman" w:hAnsi="Times New Roman"/>
          <w:szCs w:val="24"/>
        </w:rPr>
        <w:t xml:space="preserve"> from an M1-1 District to an M1-5/R9-1 District property bounded by</w:t>
      </w:r>
      <w:r w:rsidRPr="00BD6A90">
        <w:rPr>
          <w:rFonts w:ascii="Times New Roman" w:hAnsi="Times New Roman"/>
          <w:szCs w:val="24"/>
          <w:u w:val="double"/>
        </w:rPr>
        <w:t>:</w:t>
      </w:r>
    </w:p>
    <w:p w14:paraId="6B4A1620" w14:textId="77777777" w:rsidR="00101F9C" w:rsidRPr="00BD6A90" w:rsidRDefault="00101F9C" w:rsidP="00101F9C">
      <w:pPr>
        <w:autoSpaceDE w:val="0"/>
        <w:autoSpaceDN w:val="0"/>
        <w:adjustRightInd w:val="0"/>
        <w:ind w:left="1440" w:hanging="360"/>
        <w:rPr>
          <w:rFonts w:ascii="Times New Roman" w:hAnsi="Times New Roman"/>
          <w:szCs w:val="24"/>
          <w:u w:val="double"/>
        </w:rPr>
      </w:pPr>
      <w:r w:rsidRPr="00BD6A90">
        <w:rPr>
          <w:rFonts w:ascii="Times New Roman" w:hAnsi="Times New Roman"/>
          <w:szCs w:val="24"/>
          <w:u w:val="double"/>
        </w:rPr>
        <w:t>a.</w:t>
      </w:r>
      <w:r>
        <w:rPr>
          <w:rFonts w:ascii="Times New Roman" w:hAnsi="Times New Roman"/>
          <w:szCs w:val="24"/>
        </w:rPr>
        <w:tab/>
      </w:r>
      <w:r w:rsidRPr="0019671D">
        <w:rPr>
          <w:rFonts w:ascii="Times New Roman" w:hAnsi="Times New Roman"/>
          <w:szCs w:val="24"/>
        </w:rPr>
        <w:t xml:space="preserve"> a line 100</w:t>
      </w:r>
      <w:r>
        <w:rPr>
          <w:rFonts w:ascii="Times New Roman" w:hAnsi="Times New Roman"/>
          <w:szCs w:val="24"/>
        </w:rPr>
        <w:t xml:space="preserve"> </w:t>
      </w:r>
      <w:r w:rsidRPr="0019671D">
        <w:rPr>
          <w:rFonts w:ascii="Times New Roman" w:hAnsi="Times New Roman"/>
          <w:szCs w:val="24"/>
        </w:rPr>
        <w:t>feet southwesterly of 35</w:t>
      </w:r>
      <w:r w:rsidRPr="0019671D">
        <w:rPr>
          <w:rFonts w:ascii="Times New Roman" w:hAnsi="Times New Roman"/>
          <w:sz w:val="16"/>
          <w:szCs w:val="16"/>
        </w:rPr>
        <w:t xml:space="preserve">th </w:t>
      </w:r>
      <w:r w:rsidRPr="0019671D">
        <w:rPr>
          <w:rFonts w:ascii="Times New Roman" w:hAnsi="Times New Roman"/>
          <w:szCs w:val="24"/>
        </w:rPr>
        <w:t>Avenue, 43</w:t>
      </w:r>
      <w:r w:rsidRPr="0019671D">
        <w:rPr>
          <w:rFonts w:ascii="Times New Roman" w:hAnsi="Times New Roman"/>
          <w:sz w:val="16"/>
          <w:szCs w:val="16"/>
        </w:rPr>
        <w:t xml:space="preserve">rd </w:t>
      </w:r>
      <w:r w:rsidRPr="0019671D">
        <w:rPr>
          <w:rFonts w:ascii="Times New Roman" w:hAnsi="Times New Roman"/>
          <w:szCs w:val="24"/>
        </w:rPr>
        <w:t xml:space="preserve">Street, Northern Boulevard, </w:t>
      </w:r>
      <w:r w:rsidRPr="00BD6A90">
        <w:rPr>
          <w:rFonts w:ascii="Times New Roman" w:hAnsi="Times New Roman"/>
          <w:szCs w:val="24"/>
          <w:u w:val="double"/>
        </w:rPr>
        <w:t>and 42</w:t>
      </w:r>
      <w:r w:rsidRPr="00BD6A90">
        <w:rPr>
          <w:rFonts w:ascii="Times New Roman" w:hAnsi="Times New Roman"/>
          <w:szCs w:val="24"/>
          <w:u w:val="double"/>
          <w:vertAlign w:val="superscript"/>
        </w:rPr>
        <w:t>nd</w:t>
      </w:r>
      <w:r w:rsidRPr="00BD6A90">
        <w:rPr>
          <w:rFonts w:ascii="Times New Roman" w:hAnsi="Times New Roman"/>
          <w:szCs w:val="24"/>
          <w:u w:val="double"/>
        </w:rPr>
        <w:t xml:space="preserve"> Street; and</w:t>
      </w:r>
    </w:p>
    <w:p w14:paraId="143FAF15" w14:textId="72C62B1D" w:rsidR="00101F9C" w:rsidRDefault="00101F9C" w:rsidP="00101F9C">
      <w:pPr>
        <w:autoSpaceDE w:val="0"/>
        <w:autoSpaceDN w:val="0"/>
        <w:adjustRightInd w:val="0"/>
        <w:ind w:left="1440" w:hanging="360"/>
        <w:rPr>
          <w:rFonts w:ascii="Times New Roman" w:hAnsi="Times New Roman"/>
          <w:szCs w:val="24"/>
        </w:rPr>
      </w:pPr>
      <w:r w:rsidRPr="000422E4">
        <w:rPr>
          <w:rFonts w:ascii="Times New Roman" w:hAnsi="Times New Roman"/>
          <w:szCs w:val="24"/>
          <w:u w:val="double"/>
        </w:rPr>
        <w:t>b.</w:t>
      </w:r>
      <w:r w:rsidRPr="000422E4">
        <w:rPr>
          <w:rFonts w:ascii="Times New Roman" w:hAnsi="Times New Roman"/>
          <w:szCs w:val="24"/>
        </w:rPr>
        <w:tab/>
      </w:r>
      <w:r w:rsidRPr="000422E4">
        <w:rPr>
          <w:rFonts w:ascii="Times New Roman" w:hAnsi="Times New Roman"/>
          <w:szCs w:val="24"/>
          <w:u w:val="double"/>
        </w:rPr>
        <w:t>a line 150 feet northeasterly of 36</w:t>
      </w:r>
      <w:r w:rsidRPr="000422E4">
        <w:rPr>
          <w:rFonts w:ascii="Times New Roman" w:hAnsi="Times New Roman"/>
          <w:szCs w:val="24"/>
          <w:u w:val="double"/>
          <w:vertAlign w:val="superscript"/>
        </w:rPr>
        <w:t>th</w:t>
      </w:r>
      <w:r w:rsidRPr="000422E4">
        <w:rPr>
          <w:rFonts w:ascii="Times New Roman" w:hAnsi="Times New Roman"/>
          <w:szCs w:val="24"/>
          <w:u w:val="double"/>
        </w:rPr>
        <w:t xml:space="preserve"> Avenue; a line midway between 41</w:t>
      </w:r>
      <w:r w:rsidR="004A647D" w:rsidRPr="000422E4">
        <w:rPr>
          <w:rFonts w:ascii="Times New Roman" w:hAnsi="Times New Roman"/>
          <w:szCs w:val="24"/>
          <w:u w:val="double"/>
          <w:vertAlign w:val="superscript"/>
        </w:rPr>
        <w:t>st</w:t>
      </w:r>
      <w:r w:rsidRPr="000422E4">
        <w:rPr>
          <w:rFonts w:ascii="Times New Roman" w:hAnsi="Times New Roman"/>
          <w:szCs w:val="24"/>
          <w:u w:val="double"/>
        </w:rPr>
        <w:t xml:space="preserve"> Street and 42</w:t>
      </w:r>
      <w:r w:rsidRPr="000422E4">
        <w:rPr>
          <w:rFonts w:ascii="Times New Roman" w:hAnsi="Times New Roman"/>
          <w:szCs w:val="24"/>
          <w:u w:val="double"/>
          <w:vertAlign w:val="superscript"/>
        </w:rPr>
        <w:t>nd</w:t>
      </w:r>
      <w:r w:rsidRPr="000422E4">
        <w:rPr>
          <w:rFonts w:ascii="Times New Roman" w:hAnsi="Times New Roman"/>
          <w:szCs w:val="24"/>
          <w:u w:val="double"/>
        </w:rPr>
        <w:t xml:space="preserve"> Street;</w:t>
      </w:r>
      <w:r w:rsidRPr="000422E4">
        <w:rPr>
          <w:rFonts w:ascii="Times New Roman" w:hAnsi="Times New Roman"/>
          <w:szCs w:val="24"/>
        </w:rPr>
        <w:t xml:space="preserve"> 36</w:t>
      </w:r>
      <w:r w:rsidRPr="000422E4">
        <w:rPr>
          <w:rFonts w:ascii="Times New Roman" w:hAnsi="Times New Roman"/>
          <w:sz w:val="16"/>
          <w:szCs w:val="16"/>
        </w:rPr>
        <w:t xml:space="preserve">th </w:t>
      </w:r>
      <w:r w:rsidRPr="000422E4">
        <w:rPr>
          <w:rFonts w:ascii="Times New Roman" w:hAnsi="Times New Roman"/>
          <w:szCs w:val="24"/>
        </w:rPr>
        <w:t xml:space="preserve">Avenue, </w:t>
      </w:r>
      <w:r w:rsidRPr="000422E4">
        <w:rPr>
          <w:rFonts w:ascii="Times New Roman" w:hAnsi="Times New Roman"/>
          <w:szCs w:val="24"/>
          <w:u w:val="double"/>
        </w:rPr>
        <w:t>and</w:t>
      </w:r>
      <w:r w:rsidRPr="000422E4">
        <w:rPr>
          <w:rFonts w:ascii="Times New Roman" w:hAnsi="Times New Roman"/>
          <w:szCs w:val="24"/>
        </w:rPr>
        <w:t xml:space="preserve"> 41</w:t>
      </w:r>
      <w:r w:rsidRPr="000422E4">
        <w:rPr>
          <w:rFonts w:ascii="Times New Roman" w:hAnsi="Times New Roman"/>
          <w:sz w:val="16"/>
          <w:szCs w:val="16"/>
          <w:vertAlign w:val="superscript"/>
        </w:rPr>
        <w:t>st</w:t>
      </w:r>
      <w:r w:rsidRPr="000422E4">
        <w:rPr>
          <w:rFonts w:ascii="Times New Roman" w:hAnsi="Times New Roman"/>
          <w:sz w:val="16"/>
          <w:szCs w:val="16"/>
        </w:rPr>
        <w:t xml:space="preserve"> </w:t>
      </w:r>
      <w:r w:rsidRPr="000422E4">
        <w:rPr>
          <w:rFonts w:ascii="Times New Roman" w:hAnsi="Times New Roman"/>
          <w:szCs w:val="24"/>
        </w:rPr>
        <w:t>Street</w:t>
      </w:r>
      <w:r w:rsidRPr="000422E4">
        <w:rPr>
          <w:rFonts w:ascii="Times New Roman" w:hAnsi="Times New Roman"/>
          <w:dstrike/>
          <w:szCs w:val="24"/>
        </w:rPr>
        <w:t>, a line 150 feet northeasterly of 36</w:t>
      </w:r>
      <w:r w:rsidRPr="000422E4">
        <w:rPr>
          <w:rFonts w:ascii="Times New Roman" w:hAnsi="Times New Roman"/>
          <w:dstrike/>
          <w:sz w:val="16"/>
          <w:szCs w:val="16"/>
        </w:rPr>
        <w:t xml:space="preserve">th </w:t>
      </w:r>
      <w:r w:rsidRPr="000422E4">
        <w:rPr>
          <w:rFonts w:ascii="Times New Roman" w:hAnsi="Times New Roman"/>
          <w:dstrike/>
          <w:szCs w:val="24"/>
        </w:rPr>
        <w:t>Avenue, a line 150 feet northerly of Northern Boulevard, and 42</w:t>
      </w:r>
      <w:r w:rsidRPr="000422E4">
        <w:rPr>
          <w:rFonts w:ascii="Times New Roman" w:hAnsi="Times New Roman"/>
          <w:dstrike/>
          <w:sz w:val="16"/>
          <w:szCs w:val="16"/>
        </w:rPr>
        <w:t xml:space="preserve">nd </w:t>
      </w:r>
      <w:r w:rsidRPr="000422E4">
        <w:rPr>
          <w:rFonts w:ascii="Times New Roman" w:hAnsi="Times New Roman"/>
          <w:dstrike/>
          <w:szCs w:val="24"/>
        </w:rPr>
        <w:t>Street</w:t>
      </w:r>
      <w:r w:rsidRPr="000422E4">
        <w:rPr>
          <w:rFonts w:ascii="Times New Roman" w:hAnsi="Times New Roman"/>
          <w:szCs w:val="24"/>
        </w:rPr>
        <w:t>; and</w:t>
      </w:r>
    </w:p>
    <w:p w14:paraId="6A2C6A01" w14:textId="77777777" w:rsidR="00101F9C" w:rsidRDefault="00101F9C" w:rsidP="00101F9C">
      <w:pPr>
        <w:pStyle w:val="ListParagraph"/>
        <w:autoSpaceDE w:val="0"/>
        <w:autoSpaceDN w:val="0"/>
        <w:adjustRightInd w:val="0"/>
        <w:rPr>
          <w:rFonts w:ascii="Times New Roman" w:hAnsi="Times New Roman"/>
          <w:sz w:val="24"/>
          <w:szCs w:val="24"/>
        </w:rPr>
      </w:pPr>
    </w:p>
    <w:p w14:paraId="44EB9D1A" w14:textId="77777777" w:rsidR="00101F9C" w:rsidRPr="00C674B5" w:rsidRDefault="00101F9C" w:rsidP="00101F9C">
      <w:pPr>
        <w:autoSpaceDE w:val="0"/>
        <w:autoSpaceDN w:val="0"/>
        <w:adjustRightInd w:val="0"/>
        <w:ind w:left="1080" w:hanging="720"/>
        <w:rPr>
          <w:rFonts w:ascii="Times New Roman" w:hAnsi="Times New Roman"/>
          <w:szCs w:val="24"/>
        </w:rPr>
      </w:pPr>
      <w:r w:rsidRPr="00BD6A90">
        <w:rPr>
          <w:rFonts w:ascii="Times New Roman" w:hAnsi="Times New Roman"/>
          <w:dstrike/>
          <w:szCs w:val="24"/>
        </w:rPr>
        <w:t>6.</w:t>
      </w:r>
      <w:r>
        <w:rPr>
          <w:rFonts w:ascii="Times New Roman" w:hAnsi="Times New Roman"/>
          <w:szCs w:val="24"/>
          <w:u w:val="double"/>
        </w:rPr>
        <w:t>8</w:t>
      </w:r>
      <w:r w:rsidRPr="00BD6A90">
        <w:rPr>
          <w:rFonts w:ascii="Times New Roman" w:hAnsi="Times New Roman"/>
          <w:szCs w:val="24"/>
          <w:u w:val="double"/>
        </w:rPr>
        <w:t>.</w:t>
      </w:r>
      <w:r w:rsidRPr="00C674B5">
        <w:rPr>
          <w:rFonts w:ascii="Times New Roman" w:hAnsi="Times New Roman"/>
          <w:szCs w:val="24"/>
        </w:rPr>
        <w:tab/>
        <w:t>establishing a Special Mixed Use District (MX-24) bounded by 35</w:t>
      </w:r>
      <w:r w:rsidRPr="00C674B5">
        <w:rPr>
          <w:rFonts w:ascii="Times New Roman" w:hAnsi="Times New Roman"/>
          <w:sz w:val="16"/>
          <w:szCs w:val="16"/>
        </w:rPr>
        <w:t xml:space="preserve">th </w:t>
      </w:r>
      <w:r w:rsidRPr="00C674B5">
        <w:rPr>
          <w:rFonts w:ascii="Times New Roman" w:hAnsi="Times New Roman"/>
          <w:szCs w:val="24"/>
        </w:rPr>
        <w:t>Avenue, 43rd Street, Northern Boulevard, 36th Avenue, and 37th Street;</w:t>
      </w:r>
    </w:p>
    <w:p w14:paraId="1DF6C823" w14:textId="77777777" w:rsidR="00101F9C" w:rsidRDefault="00101F9C" w:rsidP="00101F9C">
      <w:pPr>
        <w:autoSpaceDE w:val="0"/>
        <w:autoSpaceDN w:val="0"/>
        <w:adjustRightInd w:val="0"/>
        <w:rPr>
          <w:rFonts w:ascii="Times New Roman" w:hAnsi="Times New Roman"/>
          <w:szCs w:val="24"/>
        </w:rPr>
      </w:pPr>
    </w:p>
    <w:p w14:paraId="1F68AA74" w14:textId="77777777" w:rsidR="00101F9C" w:rsidRPr="0019671D" w:rsidRDefault="00101F9C" w:rsidP="00101F9C">
      <w:pPr>
        <w:autoSpaceDE w:val="0"/>
        <w:autoSpaceDN w:val="0"/>
        <w:adjustRightInd w:val="0"/>
        <w:rPr>
          <w:rFonts w:ascii="Times New Roman" w:hAnsi="Times New Roman"/>
          <w:szCs w:val="24"/>
        </w:rPr>
      </w:pPr>
      <w:proofErr w:type="gramStart"/>
      <w:r w:rsidRPr="0019671D">
        <w:rPr>
          <w:rFonts w:ascii="Times New Roman" w:hAnsi="Times New Roman"/>
          <w:szCs w:val="24"/>
        </w:rPr>
        <w:t>as</w:t>
      </w:r>
      <w:proofErr w:type="gramEnd"/>
      <w:r w:rsidRPr="0019671D">
        <w:rPr>
          <w:rFonts w:ascii="Times New Roman" w:hAnsi="Times New Roman"/>
          <w:szCs w:val="24"/>
        </w:rPr>
        <w:t xml:space="preserve"> shown on a diagram (for illustrative purposes only) dated April 25, 2022, and subject to the</w:t>
      </w:r>
      <w:r>
        <w:rPr>
          <w:rFonts w:ascii="Times New Roman" w:hAnsi="Times New Roman"/>
          <w:szCs w:val="24"/>
        </w:rPr>
        <w:t xml:space="preserve"> </w:t>
      </w:r>
      <w:r w:rsidRPr="0019671D">
        <w:rPr>
          <w:rFonts w:ascii="Times New Roman" w:hAnsi="Times New Roman"/>
          <w:szCs w:val="24"/>
        </w:rPr>
        <w:t>conditions of CEQR Declaration E-675.</w:t>
      </w:r>
    </w:p>
    <w:p w14:paraId="2629D683" w14:textId="77777777" w:rsidR="007B6A5B" w:rsidRPr="007B6A5B" w:rsidRDefault="007B6A5B" w:rsidP="007B6A5B">
      <w:pPr>
        <w:jc w:val="both"/>
        <w:rPr>
          <w:rFonts w:ascii="Times New Roman" w:hAnsi="Times New Roman"/>
          <w:szCs w:val="24"/>
        </w:rPr>
      </w:pPr>
    </w:p>
    <w:p w14:paraId="4AFE2D42" w14:textId="77777777"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14:paraId="141B291A" w14:textId="77777777" w:rsidR="00600128" w:rsidRPr="001A6466" w:rsidRDefault="00600128">
      <w:pPr>
        <w:jc w:val="both"/>
        <w:rPr>
          <w:rFonts w:ascii="Times New Roman" w:hAnsi="Times New Roman"/>
          <w:szCs w:val="24"/>
        </w:rPr>
      </w:pPr>
    </w:p>
    <w:p w14:paraId="7104820A" w14:textId="77777777" w:rsidR="00600128" w:rsidRPr="001A6466" w:rsidRDefault="00600128">
      <w:pPr>
        <w:jc w:val="both"/>
        <w:rPr>
          <w:rFonts w:ascii="Times New Roman" w:hAnsi="Times New Roman"/>
          <w:szCs w:val="24"/>
        </w:rPr>
      </w:pPr>
      <w:r w:rsidRPr="001A6466">
        <w:rPr>
          <w:rFonts w:ascii="Times New Roman" w:hAnsi="Times New Roman"/>
          <w:szCs w:val="24"/>
        </w:rPr>
        <w:tab/>
        <w:t>Office of the City Clerk</w:t>
      </w:r>
      <w:proofErr w:type="gramStart"/>
      <w:r w:rsidRPr="001A6466">
        <w:rPr>
          <w:rFonts w:ascii="Times New Roman" w:hAnsi="Times New Roman"/>
          <w:szCs w:val="24"/>
        </w:rPr>
        <w:t>, }</w:t>
      </w:r>
      <w:proofErr w:type="gramEnd"/>
    </w:p>
    <w:p w14:paraId="54FDB14B"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w:t>
      </w:r>
      <w:proofErr w:type="gramStart"/>
      <w:r w:rsidRPr="001A6466">
        <w:rPr>
          <w:rFonts w:ascii="Times New Roman" w:hAnsi="Times New Roman"/>
          <w:szCs w:val="24"/>
        </w:rPr>
        <w:t>,  }</w:t>
      </w:r>
      <w:proofErr w:type="gramEnd"/>
      <w:r w:rsidRPr="001A6466">
        <w:rPr>
          <w:rFonts w:ascii="Times New Roman" w:hAnsi="Times New Roman"/>
          <w:szCs w:val="24"/>
        </w:rPr>
        <w:t xml:space="preserve"> ss.:</w:t>
      </w:r>
    </w:p>
    <w:p w14:paraId="2387673C" w14:textId="77777777" w:rsidR="00600128" w:rsidRPr="001A6466" w:rsidRDefault="00600128">
      <w:pPr>
        <w:jc w:val="both"/>
        <w:rPr>
          <w:rFonts w:ascii="Times New Roman" w:hAnsi="Times New Roman"/>
          <w:szCs w:val="24"/>
        </w:rPr>
      </w:pPr>
    </w:p>
    <w:p w14:paraId="1C902C3C" w14:textId="77777777"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EB4B31" w:rsidRPr="00EB4B31">
        <w:rPr>
          <w:rFonts w:ascii="Times New Roman" w:hAnsi="Times New Roman"/>
          <w:szCs w:val="24"/>
        </w:rPr>
        <w:t>_</w:t>
      </w:r>
      <w:r w:rsidR="00EB4B31">
        <w:rPr>
          <w:rFonts w:ascii="Times New Roman" w:hAnsi="Times New Roman"/>
          <w:szCs w:val="24"/>
        </w:rPr>
        <w:t>________</w:t>
      </w:r>
      <w:r w:rsidR="00EB4B31" w:rsidRPr="00EB4B31">
        <w:rPr>
          <w:rFonts w:ascii="Times New Roman" w:hAnsi="Times New Roman"/>
          <w:szCs w:val="24"/>
        </w:rPr>
        <w:t>_____</w:t>
      </w:r>
      <w:r w:rsidR="0074361B" w:rsidRPr="00EB4B31">
        <w:rPr>
          <w:rFonts w:ascii="Times New Roman" w:hAnsi="Times New Roman"/>
          <w:szCs w:val="24"/>
        </w:rPr>
        <w:t>,</w:t>
      </w:r>
      <w:r w:rsidR="008175E3" w:rsidRPr="001A6466">
        <w:rPr>
          <w:rFonts w:ascii="Times New Roman" w:hAnsi="Times New Roman"/>
          <w:szCs w:val="24"/>
        </w:rPr>
        <w:t xml:space="preserve"> 20</w:t>
      </w:r>
      <w:r w:rsidR="005320C3">
        <w:rPr>
          <w:rFonts w:ascii="Times New Roman" w:hAnsi="Times New Roman"/>
          <w:szCs w:val="24"/>
        </w:rPr>
        <w:t>2</w:t>
      </w:r>
      <w:r w:rsidR="00EB4B31">
        <w:rPr>
          <w:rFonts w:ascii="Times New Roman" w:hAnsi="Times New Roman"/>
          <w:szCs w:val="24"/>
        </w:rPr>
        <w:t>2</w:t>
      </w:r>
      <w:r w:rsidR="008068AF" w:rsidRPr="001A6466">
        <w:rPr>
          <w:rFonts w:ascii="Times New Roman" w:hAnsi="Times New Roman"/>
          <w:szCs w:val="24"/>
        </w:rPr>
        <w:t>,</w:t>
      </w:r>
      <w:r w:rsidRPr="001A6466">
        <w:rPr>
          <w:rFonts w:ascii="Times New Roman" w:hAnsi="Times New Roman"/>
          <w:szCs w:val="24"/>
        </w:rPr>
        <w:t xml:space="preserve"> on file in this office.</w:t>
      </w:r>
    </w:p>
    <w:p w14:paraId="61FDBF8E" w14:textId="77777777" w:rsidR="00E14CA2" w:rsidRPr="001A6466" w:rsidRDefault="00E14CA2" w:rsidP="00E14CA2">
      <w:pPr>
        <w:tabs>
          <w:tab w:val="left" w:pos="-1440"/>
        </w:tabs>
        <w:rPr>
          <w:rFonts w:ascii="Times New Roman" w:hAnsi="Times New Roman"/>
          <w:szCs w:val="24"/>
        </w:rPr>
      </w:pPr>
    </w:p>
    <w:p w14:paraId="5EAA888B" w14:textId="77777777" w:rsidR="00E14CA2" w:rsidRDefault="00E14CA2" w:rsidP="00E14CA2">
      <w:pPr>
        <w:tabs>
          <w:tab w:val="left" w:pos="-1440"/>
        </w:tabs>
        <w:rPr>
          <w:rFonts w:ascii="Times New Roman" w:hAnsi="Times New Roman"/>
          <w:szCs w:val="24"/>
        </w:rPr>
      </w:pPr>
    </w:p>
    <w:p w14:paraId="4F453428" w14:textId="77777777" w:rsidR="009A0EEF" w:rsidRPr="001A6466" w:rsidRDefault="009A0EEF" w:rsidP="00E14CA2">
      <w:pPr>
        <w:tabs>
          <w:tab w:val="left" w:pos="-1440"/>
        </w:tabs>
        <w:rPr>
          <w:rFonts w:ascii="Times New Roman" w:hAnsi="Times New Roman"/>
          <w:szCs w:val="24"/>
        </w:rPr>
      </w:pPr>
    </w:p>
    <w:p w14:paraId="2CEEBF72" w14:textId="77777777" w:rsidR="00CE74C5" w:rsidRPr="001A6466" w:rsidRDefault="00CE74C5" w:rsidP="00CE74C5">
      <w:pPr>
        <w:tabs>
          <w:tab w:val="left" w:pos="-1440"/>
        </w:tabs>
        <w:rPr>
          <w:rFonts w:ascii="Times New Roman" w:hAnsi="Times New Roman"/>
          <w:szCs w:val="24"/>
        </w:rPr>
      </w:pPr>
    </w:p>
    <w:p w14:paraId="5E3334E1" w14:textId="77777777"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14:paraId="6D808BFA" w14:textId="77777777"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 xml:space="preserve">City Clerk, Clerk of </w:t>
      </w:r>
      <w:proofErr w:type="gramStart"/>
      <w:r w:rsidRPr="001A6466">
        <w:rPr>
          <w:rFonts w:ascii="Times New Roman" w:hAnsi="Times New Roman"/>
          <w:szCs w:val="24"/>
        </w:rPr>
        <w:t>The</w:t>
      </w:r>
      <w:proofErr w:type="gramEnd"/>
      <w:r w:rsidRPr="001A6466">
        <w:rPr>
          <w:rFonts w:ascii="Times New Roman" w:hAnsi="Times New Roman"/>
          <w:szCs w:val="24"/>
        </w:rPr>
        <w:t xml:space="preserv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32DF" w14:textId="77777777" w:rsidR="00F778BE" w:rsidRDefault="00F778BE">
      <w:r>
        <w:separator/>
      </w:r>
    </w:p>
  </w:endnote>
  <w:endnote w:type="continuationSeparator" w:id="0">
    <w:p w14:paraId="2B82AE24" w14:textId="77777777" w:rsidR="00F778BE" w:rsidRDefault="00F7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98E3" w14:textId="77777777"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1376C" w14:textId="77777777"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79CB" w14:textId="77777777"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9F61" w14:textId="77777777" w:rsidR="00F778BE" w:rsidRDefault="00F778BE">
      <w:r>
        <w:separator/>
      </w:r>
    </w:p>
  </w:footnote>
  <w:footnote w:type="continuationSeparator" w:id="0">
    <w:p w14:paraId="43140EE7" w14:textId="77777777" w:rsidR="00F778BE" w:rsidRDefault="00F7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8052" w14:textId="77777777" w:rsidR="00D21662" w:rsidRDefault="00D21662">
    <w:pPr>
      <w:pStyle w:val="Header"/>
      <w:rPr>
        <w:rFonts w:ascii="Times New Roman" w:hAnsi="Times New Roman"/>
        <w:b/>
        <w:bCs/>
      </w:rPr>
    </w:pPr>
  </w:p>
  <w:p w14:paraId="5358970A" w14:textId="75C8F9C1" w:rsidR="00D21662" w:rsidRPr="00A13A41"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6643EE">
      <w:rPr>
        <w:rFonts w:ascii="Times New Roman" w:hAnsi="Times New Roman"/>
        <w:b/>
        <w:bCs/>
        <w:noProof/>
        <w:szCs w:val="24"/>
      </w:rPr>
      <w:t>5</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953EC0">
      <w:rPr>
        <w:rFonts w:ascii="Times New Roman" w:hAnsi="Times New Roman"/>
        <w:b/>
        <w:bCs/>
        <w:szCs w:val="24"/>
      </w:rPr>
      <w:t>5</w:t>
    </w:r>
  </w:p>
  <w:p w14:paraId="08A73EE4" w14:textId="1C42A1B2" w:rsidR="009959D8" w:rsidRDefault="009959D8">
    <w:pPr>
      <w:pStyle w:val="Header"/>
      <w:rPr>
        <w:rFonts w:ascii="Times New Roman" w:hAnsi="Times New Roman"/>
        <w:b/>
        <w:bCs/>
        <w:szCs w:val="24"/>
      </w:rPr>
    </w:pPr>
    <w:r>
      <w:rPr>
        <w:rFonts w:ascii="Times New Roman" w:hAnsi="Times New Roman"/>
        <w:b/>
        <w:bCs/>
        <w:szCs w:val="24"/>
      </w:rPr>
      <w:t xml:space="preserve">C </w:t>
    </w:r>
    <w:r w:rsidR="00AE42E2">
      <w:rPr>
        <w:rFonts w:ascii="Times New Roman" w:hAnsi="Times New Roman"/>
        <w:b/>
        <w:bCs/>
        <w:szCs w:val="24"/>
      </w:rPr>
      <w:t>220</w:t>
    </w:r>
    <w:r w:rsidR="004A1BDF">
      <w:rPr>
        <w:rFonts w:ascii="Times New Roman" w:hAnsi="Times New Roman"/>
        <w:b/>
        <w:bCs/>
        <w:szCs w:val="24"/>
      </w:rPr>
      <w:t>364</w:t>
    </w:r>
    <w:r w:rsidR="00EB4B31">
      <w:rPr>
        <w:rFonts w:ascii="Times New Roman" w:hAnsi="Times New Roman"/>
        <w:b/>
        <w:bCs/>
        <w:szCs w:val="24"/>
      </w:rPr>
      <w:t xml:space="preserve"> </w:t>
    </w:r>
    <w:r w:rsidR="005B2801">
      <w:rPr>
        <w:rFonts w:ascii="Times New Roman" w:hAnsi="Times New Roman"/>
        <w:b/>
        <w:bCs/>
        <w:szCs w:val="24"/>
      </w:rPr>
      <w:t>ZM</w:t>
    </w:r>
    <w:r w:rsidR="00E83E1C">
      <w:rPr>
        <w:rFonts w:ascii="Times New Roman" w:hAnsi="Times New Roman"/>
        <w:b/>
        <w:bCs/>
        <w:szCs w:val="24"/>
      </w:rPr>
      <w:t>Q</w:t>
    </w:r>
  </w:p>
  <w:p w14:paraId="132465A8" w14:textId="26631C99"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B0D4A">
      <w:rPr>
        <w:rFonts w:ascii="Times New Roman" w:hAnsi="Times New Roman"/>
        <w:b/>
        <w:bCs/>
        <w:szCs w:val="24"/>
      </w:rPr>
      <w:t>____</w:t>
    </w:r>
    <w:r w:rsidRPr="00D90F5C">
      <w:rPr>
        <w:rFonts w:ascii="Times New Roman" w:hAnsi="Times New Roman"/>
        <w:b/>
        <w:bCs/>
        <w:szCs w:val="24"/>
      </w:rPr>
      <w:t xml:space="preserve"> (L.U. No. </w:t>
    </w:r>
    <w:r w:rsidR="00B118ED">
      <w:rPr>
        <w:rFonts w:ascii="Times New Roman" w:hAnsi="Times New Roman"/>
        <w:b/>
        <w:bCs/>
        <w:szCs w:val="24"/>
      </w:rPr>
      <w:t>126</w:t>
    </w:r>
    <w:r w:rsidR="0095154F" w:rsidRPr="00D90F5C">
      <w:rPr>
        <w:rFonts w:ascii="Times New Roman" w:hAnsi="Times New Roman"/>
        <w:b/>
        <w:bCs/>
        <w:szCs w:val="24"/>
      </w:rPr>
      <w:t>)</w:t>
    </w:r>
  </w:p>
  <w:p w14:paraId="765C93AD" w14:textId="77777777" w:rsidR="00417D71" w:rsidRPr="00D90F5C" w:rsidRDefault="00417D71">
    <w:pPr>
      <w:pStyle w:val="Header"/>
      <w:rPr>
        <w:rFonts w:ascii="Times New Roman" w:hAnsi="Times New Roman"/>
        <w:b/>
        <w:bCs/>
        <w:szCs w:val="24"/>
      </w:rPr>
    </w:pPr>
  </w:p>
  <w:p w14:paraId="589A5626" w14:textId="77777777"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E475D1"/>
    <w:multiLevelType w:val="hybridMultilevel"/>
    <w:tmpl w:val="5F721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7E8C"/>
    <w:multiLevelType w:val="hybridMultilevel"/>
    <w:tmpl w:val="E0023A14"/>
    <w:lvl w:ilvl="0" w:tplc="0409000F">
      <w:start w:val="1"/>
      <w:numFmt w:val="decimal"/>
      <w:lvlText w:val="%1."/>
      <w:lvlJc w:val="left"/>
      <w:pPr>
        <w:ind w:left="720" w:hanging="360"/>
      </w:pPr>
    </w:lvl>
    <w:lvl w:ilvl="1" w:tplc="83C49300">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7559"/>
    <w:multiLevelType w:val="hybridMultilevel"/>
    <w:tmpl w:val="3784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B7DCA"/>
    <w:multiLevelType w:val="hybridMultilevel"/>
    <w:tmpl w:val="F8FEE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F0A83"/>
    <w:multiLevelType w:val="hybridMultilevel"/>
    <w:tmpl w:val="A456E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32399"/>
    <w:multiLevelType w:val="hybridMultilevel"/>
    <w:tmpl w:val="B47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645F55AA"/>
    <w:multiLevelType w:val="hybridMultilevel"/>
    <w:tmpl w:val="7630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14" w15:restartNumberingAfterBreak="0">
    <w:nsid w:val="73B35DC3"/>
    <w:multiLevelType w:val="hybridMultilevel"/>
    <w:tmpl w:val="BE3C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10"/>
  </w:num>
  <w:num w:numId="5">
    <w:abstractNumId w:val="1"/>
  </w:num>
  <w:num w:numId="6">
    <w:abstractNumId w:val="12"/>
  </w:num>
  <w:num w:numId="7">
    <w:abstractNumId w:val="0"/>
  </w:num>
  <w:num w:numId="8">
    <w:abstractNumId w:val="11"/>
  </w:num>
  <w:num w:numId="9">
    <w:abstractNumId w:val="14"/>
  </w:num>
  <w:num w:numId="10">
    <w:abstractNumId w:val="5"/>
  </w:num>
  <w:num w:numId="11">
    <w:abstractNumId w:val="9"/>
  </w:num>
  <w:num w:numId="12">
    <w:abstractNumId w:val="8"/>
  </w:num>
  <w:num w:numId="13">
    <w:abstractNumId w:val="2"/>
  </w:num>
  <w:num w:numId="14">
    <w:abstractNumId w:val="3"/>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3485"/>
    <w:rsid w:val="000048B4"/>
    <w:rsid w:val="00010436"/>
    <w:rsid w:val="0001125B"/>
    <w:rsid w:val="00011C2C"/>
    <w:rsid w:val="00015390"/>
    <w:rsid w:val="000203AA"/>
    <w:rsid w:val="000214A8"/>
    <w:rsid w:val="00022682"/>
    <w:rsid w:val="00023E06"/>
    <w:rsid w:val="00024F23"/>
    <w:rsid w:val="00025CCE"/>
    <w:rsid w:val="00027702"/>
    <w:rsid w:val="00030C08"/>
    <w:rsid w:val="0003278A"/>
    <w:rsid w:val="000331A0"/>
    <w:rsid w:val="000368B8"/>
    <w:rsid w:val="000422E4"/>
    <w:rsid w:val="00043622"/>
    <w:rsid w:val="000464DA"/>
    <w:rsid w:val="00046B09"/>
    <w:rsid w:val="00050495"/>
    <w:rsid w:val="00050548"/>
    <w:rsid w:val="000601EB"/>
    <w:rsid w:val="00061DEB"/>
    <w:rsid w:val="00063DD2"/>
    <w:rsid w:val="00065A64"/>
    <w:rsid w:val="000661FB"/>
    <w:rsid w:val="000666D1"/>
    <w:rsid w:val="000670FD"/>
    <w:rsid w:val="00067A67"/>
    <w:rsid w:val="00070929"/>
    <w:rsid w:val="00070DC4"/>
    <w:rsid w:val="00071643"/>
    <w:rsid w:val="00072F10"/>
    <w:rsid w:val="000743FE"/>
    <w:rsid w:val="00074EA8"/>
    <w:rsid w:val="00075513"/>
    <w:rsid w:val="000803DC"/>
    <w:rsid w:val="00085272"/>
    <w:rsid w:val="0008691C"/>
    <w:rsid w:val="00091956"/>
    <w:rsid w:val="0009312C"/>
    <w:rsid w:val="000A0B7B"/>
    <w:rsid w:val="000A233D"/>
    <w:rsid w:val="000A6EBC"/>
    <w:rsid w:val="000A7369"/>
    <w:rsid w:val="000A7844"/>
    <w:rsid w:val="000B213E"/>
    <w:rsid w:val="000B5B7A"/>
    <w:rsid w:val="000B7233"/>
    <w:rsid w:val="000B7964"/>
    <w:rsid w:val="000C17FA"/>
    <w:rsid w:val="000C20B2"/>
    <w:rsid w:val="000C55BE"/>
    <w:rsid w:val="000D052A"/>
    <w:rsid w:val="000D6CCC"/>
    <w:rsid w:val="000D7FBE"/>
    <w:rsid w:val="000E0731"/>
    <w:rsid w:val="000E182F"/>
    <w:rsid w:val="000E589B"/>
    <w:rsid w:val="000F0544"/>
    <w:rsid w:val="000F0DE9"/>
    <w:rsid w:val="000F0E5E"/>
    <w:rsid w:val="000F2D67"/>
    <w:rsid w:val="000F36BA"/>
    <w:rsid w:val="000F3997"/>
    <w:rsid w:val="000F4DF8"/>
    <w:rsid w:val="000F5919"/>
    <w:rsid w:val="0010085A"/>
    <w:rsid w:val="001008DF"/>
    <w:rsid w:val="00101F9C"/>
    <w:rsid w:val="0010282F"/>
    <w:rsid w:val="001034C6"/>
    <w:rsid w:val="00104ADE"/>
    <w:rsid w:val="00106DEA"/>
    <w:rsid w:val="00110C24"/>
    <w:rsid w:val="00110FCF"/>
    <w:rsid w:val="00116232"/>
    <w:rsid w:val="00117C5B"/>
    <w:rsid w:val="0012351E"/>
    <w:rsid w:val="00125C42"/>
    <w:rsid w:val="00126313"/>
    <w:rsid w:val="00126F72"/>
    <w:rsid w:val="00130A9C"/>
    <w:rsid w:val="00131A67"/>
    <w:rsid w:val="001337E5"/>
    <w:rsid w:val="001344E0"/>
    <w:rsid w:val="0014017B"/>
    <w:rsid w:val="001422B4"/>
    <w:rsid w:val="0014494B"/>
    <w:rsid w:val="0014527A"/>
    <w:rsid w:val="0014542F"/>
    <w:rsid w:val="00152449"/>
    <w:rsid w:val="00152D3C"/>
    <w:rsid w:val="001537C0"/>
    <w:rsid w:val="001554A0"/>
    <w:rsid w:val="00155FA0"/>
    <w:rsid w:val="001574CE"/>
    <w:rsid w:val="001624FC"/>
    <w:rsid w:val="00162A57"/>
    <w:rsid w:val="0016442E"/>
    <w:rsid w:val="001730EF"/>
    <w:rsid w:val="001749A6"/>
    <w:rsid w:val="00174C54"/>
    <w:rsid w:val="00177641"/>
    <w:rsid w:val="00184328"/>
    <w:rsid w:val="00186EC5"/>
    <w:rsid w:val="00187082"/>
    <w:rsid w:val="00190383"/>
    <w:rsid w:val="001926A0"/>
    <w:rsid w:val="001937D5"/>
    <w:rsid w:val="001A07B5"/>
    <w:rsid w:val="001A09AF"/>
    <w:rsid w:val="001A6382"/>
    <w:rsid w:val="001A6466"/>
    <w:rsid w:val="001B0575"/>
    <w:rsid w:val="001B2015"/>
    <w:rsid w:val="001B479B"/>
    <w:rsid w:val="001B54B2"/>
    <w:rsid w:val="001D458B"/>
    <w:rsid w:val="001E1C7E"/>
    <w:rsid w:val="001E420B"/>
    <w:rsid w:val="001E5795"/>
    <w:rsid w:val="001F1093"/>
    <w:rsid w:val="001F339A"/>
    <w:rsid w:val="001F3AA0"/>
    <w:rsid w:val="001F4CA2"/>
    <w:rsid w:val="001F57EA"/>
    <w:rsid w:val="001F5F4F"/>
    <w:rsid w:val="00202E52"/>
    <w:rsid w:val="002069DC"/>
    <w:rsid w:val="00211A50"/>
    <w:rsid w:val="002157FA"/>
    <w:rsid w:val="002177FA"/>
    <w:rsid w:val="00217C8B"/>
    <w:rsid w:val="00221B48"/>
    <w:rsid w:val="002220DE"/>
    <w:rsid w:val="00224B74"/>
    <w:rsid w:val="002251D6"/>
    <w:rsid w:val="00225CE8"/>
    <w:rsid w:val="0023380A"/>
    <w:rsid w:val="00240B26"/>
    <w:rsid w:val="0024207F"/>
    <w:rsid w:val="0024538E"/>
    <w:rsid w:val="00247E1D"/>
    <w:rsid w:val="00251772"/>
    <w:rsid w:val="00251958"/>
    <w:rsid w:val="0025412C"/>
    <w:rsid w:val="00261006"/>
    <w:rsid w:val="00261625"/>
    <w:rsid w:val="00264570"/>
    <w:rsid w:val="00264DBE"/>
    <w:rsid w:val="00272EED"/>
    <w:rsid w:val="0027327C"/>
    <w:rsid w:val="00273DC7"/>
    <w:rsid w:val="00274602"/>
    <w:rsid w:val="002802B0"/>
    <w:rsid w:val="00280E70"/>
    <w:rsid w:val="00281217"/>
    <w:rsid w:val="00287008"/>
    <w:rsid w:val="00287C62"/>
    <w:rsid w:val="00290B3D"/>
    <w:rsid w:val="00291C0B"/>
    <w:rsid w:val="002931D5"/>
    <w:rsid w:val="00294057"/>
    <w:rsid w:val="0029477B"/>
    <w:rsid w:val="002A1BE7"/>
    <w:rsid w:val="002A228B"/>
    <w:rsid w:val="002A22D9"/>
    <w:rsid w:val="002A366D"/>
    <w:rsid w:val="002A524A"/>
    <w:rsid w:val="002A6FD2"/>
    <w:rsid w:val="002A70C6"/>
    <w:rsid w:val="002A71AA"/>
    <w:rsid w:val="002A7A49"/>
    <w:rsid w:val="002B192D"/>
    <w:rsid w:val="002B2936"/>
    <w:rsid w:val="002B29AC"/>
    <w:rsid w:val="002B2B1A"/>
    <w:rsid w:val="002B435B"/>
    <w:rsid w:val="002B794E"/>
    <w:rsid w:val="002C01BE"/>
    <w:rsid w:val="002C1DC5"/>
    <w:rsid w:val="002C1F90"/>
    <w:rsid w:val="002C2957"/>
    <w:rsid w:val="002D043C"/>
    <w:rsid w:val="002D04AD"/>
    <w:rsid w:val="002D43FF"/>
    <w:rsid w:val="002E240E"/>
    <w:rsid w:val="002E5678"/>
    <w:rsid w:val="002F39AE"/>
    <w:rsid w:val="002F5087"/>
    <w:rsid w:val="002F5334"/>
    <w:rsid w:val="002F56B2"/>
    <w:rsid w:val="002F61D2"/>
    <w:rsid w:val="00303319"/>
    <w:rsid w:val="00303392"/>
    <w:rsid w:val="003051F8"/>
    <w:rsid w:val="00305529"/>
    <w:rsid w:val="00310C3E"/>
    <w:rsid w:val="00310CD3"/>
    <w:rsid w:val="00311AC8"/>
    <w:rsid w:val="0031352B"/>
    <w:rsid w:val="00325DD1"/>
    <w:rsid w:val="00330B43"/>
    <w:rsid w:val="003349E6"/>
    <w:rsid w:val="00335CC3"/>
    <w:rsid w:val="00335ED1"/>
    <w:rsid w:val="00340083"/>
    <w:rsid w:val="00340AA2"/>
    <w:rsid w:val="00341954"/>
    <w:rsid w:val="00343901"/>
    <w:rsid w:val="0034465E"/>
    <w:rsid w:val="00345876"/>
    <w:rsid w:val="003467BC"/>
    <w:rsid w:val="00351C38"/>
    <w:rsid w:val="00353056"/>
    <w:rsid w:val="0035412A"/>
    <w:rsid w:val="0036081E"/>
    <w:rsid w:val="00361A45"/>
    <w:rsid w:val="0036421C"/>
    <w:rsid w:val="00367B2A"/>
    <w:rsid w:val="0037098A"/>
    <w:rsid w:val="003737D4"/>
    <w:rsid w:val="0037587A"/>
    <w:rsid w:val="0037760E"/>
    <w:rsid w:val="00380CBA"/>
    <w:rsid w:val="00384888"/>
    <w:rsid w:val="003878AA"/>
    <w:rsid w:val="003906C8"/>
    <w:rsid w:val="00396EE9"/>
    <w:rsid w:val="0039774E"/>
    <w:rsid w:val="003A1753"/>
    <w:rsid w:val="003A37F3"/>
    <w:rsid w:val="003A3FA4"/>
    <w:rsid w:val="003A5C05"/>
    <w:rsid w:val="003B0139"/>
    <w:rsid w:val="003B220B"/>
    <w:rsid w:val="003B2E61"/>
    <w:rsid w:val="003B4F1B"/>
    <w:rsid w:val="003B5697"/>
    <w:rsid w:val="003B6912"/>
    <w:rsid w:val="003D0A9B"/>
    <w:rsid w:val="003D238C"/>
    <w:rsid w:val="003D32CA"/>
    <w:rsid w:val="003D3F64"/>
    <w:rsid w:val="003D4865"/>
    <w:rsid w:val="003E2CDB"/>
    <w:rsid w:val="003E4C99"/>
    <w:rsid w:val="003E561D"/>
    <w:rsid w:val="003E70AE"/>
    <w:rsid w:val="003F08B8"/>
    <w:rsid w:val="003F0D58"/>
    <w:rsid w:val="0040065A"/>
    <w:rsid w:val="0040220D"/>
    <w:rsid w:val="004023FF"/>
    <w:rsid w:val="004030F3"/>
    <w:rsid w:val="00410FF1"/>
    <w:rsid w:val="00413839"/>
    <w:rsid w:val="00417D71"/>
    <w:rsid w:val="00417FDF"/>
    <w:rsid w:val="00420446"/>
    <w:rsid w:val="004205CA"/>
    <w:rsid w:val="00422304"/>
    <w:rsid w:val="00424D85"/>
    <w:rsid w:val="00426E92"/>
    <w:rsid w:val="0042708B"/>
    <w:rsid w:val="004275C3"/>
    <w:rsid w:val="004300AA"/>
    <w:rsid w:val="00432FBB"/>
    <w:rsid w:val="00433023"/>
    <w:rsid w:val="00434AF2"/>
    <w:rsid w:val="00435479"/>
    <w:rsid w:val="00436EA7"/>
    <w:rsid w:val="00437349"/>
    <w:rsid w:val="00440C59"/>
    <w:rsid w:val="00444438"/>
    <w:rsid w:val="00446624"/>
    <w:rsid w:val="00446B34"/>
    <w:rsid w:val="00447839"/>
    <w:rsid w:val="00451135"/>
    <w:rsid w:val="00456066"/>
    <w:rsid w:val="0045617A"/>
    <w:rsid w:val="00460205"/>
    <w:rsid w:val="0046126A"/>
    <w:rsid w:val="0046164B"/>
    <w:rsid w:val="00463B38"/>
    <w:rsid w:val="00471170"/>
    <w:rsid w:val="004743AD"/>
    <w:rsid w:val="004750C8"/>
    <w:rsid w:val="00475CDF"/>
    <w:rsid w:val="0047798D"/>
    <w:rsid w:val="00480C36"/>
    <w:rsid w:val="00482BB7"/>
    <w:rsid w:val="00483B88"/>
    <w:rsid w:val="0048710D"/>
    <w:rsid w:val="0049097F"/>
    <w:rsid w:val="0049414B"/>
    <w:rsid w:val="004A1202"/>
    <w:rsid w:val="004A1BDF"/>
    <w:rsid w:val="004A1C4B"/>
    <w:rsid w:val="004A32CD"/>
    <w:rsid w:val="004A4902"/>
    <w:rsid w:val="004A647D"/>
    <w:rsid w:val="004A6501"/>
    <w:rsid w:val="004A7FA0"/>
    <w:rsid w:val="004B2772"/>
    <w:rsid w:val="004B391C"/>
    <w:rsid w:val="004B6499"/>
    <w:rsid w:val="004C35EA"/>
    <w:rsid w:val="004C5864"/>
    <w:rsid w:val="004D5224"/>
    <w:rsid w:val="004D7634"/>
    <w:rsid w:val="004E2A5F"/>
    <w:rsid w:val="004E3593"/>
    <w:rsid w:val="004E56AD"/>
    <w:rsid w:val="004E6FD3"/>
    <w:rsid w:val="004F32DF"/>
    <w:rsid w:val="004F3C76"/>
    <w:rsid w:val="004F4479"/>
    <w:rsid w:val="004F5921"/>
    <w:rsid w:val="004F692B"/>
    <w:rsid w:val="004F7BBA"/>
    <w:rsid w:val="00507B77"/>
    <w:rsid w:val="00510E1C"/>
    <w:rsid w:val="00512144"/>
    <w:rsid w:val="005175CA"/>
    <w:rsid w:val="00520166"/>
    <w:rsid w:val="005218E8"/>
    <w:rsid w:val="005232D6"/>
    <w:rsid w:val="0053032B"/>
    <w:rsid w:val="005305EB"/>
    <w:rsid w:val="00531316"/>
    <w:rsid w:val="005320C3"/>
    <w:rsid w:val="00532116"/>
    <w:rsid w:val="005325D5"/>
    <w:rsid w:val="005339A6"/>
    <w:rsid w:val="005356A8"/>
    <w:rsid w:val="00536CE4"/>
    <w:rsid w:val="00540D07"/>
    <w:rsid w:val="00542533"/>
    <w:rsid w:val="00544739"/>
    <w:rsid w:val="005449F1"/>
    <w:rsid w:val="005458D6"/>
    <w:rsid w:val="00551011"/>
    <w:rsid w:val="005545D8"/>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4A11"/>
    <w:rsid w:val="00577C64"/>
    <w:rsid w:val="005832F4"/>
    <w:rsid w:val="0058346E"/>
    <w:rsid w:val="00584197"/>
    <w:rsid w:val="00584381"/>
    <w:rsid w:val="00594FF1"/>
    <w:rsid w:val="005952A8"/>
    <w:rsid w:val="005960BC"/>
    <w:rsid w:val="00597B80"/>
    <w:rsid w:val="005A27CC"/>
    <w:rsid w:val="005A31FA"/>
    <w:rsid w:val="005A3FF5"/>
    <w:rsid w:val="005A43DB"/>
    <w:rsid w:val="005A4D97"/>
    <w:rsid w:val="005A59BE"/>
    <w:rsid w:val="005A789B"/>
    <w:rsid w:val="005B0D4A"/>
    <w:rsid w:val="005B12C1"/>
    <w:rsid w:val="005B2801"/>
    <w:rsid w:val="005B3725"/>
    <w:rsid w:val="005B398D"/>
    <w:rsid w:val="005B3F13"/>
    <w:rsid w:val="005C28E1"/>
    <w:rsid w:val="005C547C"/>
    <w:rsid w:val="005C6FD4"/>
    <w:rsid w:val="005C7E39"/>
    <w:rsid w:val="005D1C72"/>
    <w:rsid w:val="005D3BAA"/>
    <w:rsid w:val="005D40E5"/>
    <w:rsid w:val="005D53A9"/>
    <w:rsid w:val="005D5E8F"/>
    <w:rsid w:val="005D6BE9"/>
    <w:rsid w:val="005E07C7"/>
    <w:rsid w:val="005E0E70"/>
    <w:rsid w:val="005E1731"/>
    <w:rsid w:val="005E6E88"/>
    <w:rsid w:val="005E7533"/>
    <w:rsid w:val="005F0B06"/>
    <w:rsid w:val="005F1F69"/>
    <w:rsid w:val="005F2ABE"/>
    <w:rsid w:val="005F33BB"/>
    <w:rsid w:val="005F7D04"/>
    <w:rsid w:val="00600128"/>
    <w:rsid w:val="0060032E"/>
    <w:rsid w:val="00607942"/>
    <w:rsid w:val="0061151D"/>
    <w:rsid w:val="00612263"/>
    <w:rsid w:val="006134A8"/>
    <w:rsid w:val="006162B1"/>
    <w:rsid w:val="00617C01"/>
    <w:rsid w:val="00621B71"/>
    <w:rsid w:val="00621CE3"/>
    <w:rsid w:val="00624DC0"/>
    <w:rsid w:val="0062642F"/>
    <w:rsid w:val="00631705"/>
    <w:rsid w:val="00634688"/>
    <w:rsid w:val="00635EAD"/>
    <w:rsid w:val="00636282"/>
    <w:rsid w:val="00641755"/>
    <w:rsid w:val="00642B86"/>
    <w:rsid w:val="00643FEC"/>
    <w:rsid w:val="006469AB"/>
    <w:rsid w:val="006508EA"/>
    <w:rsid w:val="00652B1C"/>
    <w:rsid w:val="00655AEA"/>
    <w:rsid w:val="00655D75"/>
    <w:rsid w:val="00655DE5"/>
    <w:rsid w:val="006614E2"/>
    <w:rsid w:val="00662206"/>
    <w:rsid w:val="00662FC3"/>
    <w:rsid w:val="006643EE"/>
    <w:rsid w:val="006671D2"/>
    <w:rsid w:val="00680FB0"/>
    <w:rsid w:val="00682543"/>
    <w:rsid w:val="006836BE"/>
    <w:rsid w:val="006840EA"/>
    <w:rsid w:val="00690108"/>
    <w:rsid w:val="0069217E"/>
    <w:rsid w:val="006A11CC"/>
    <w:rsid w:val="006A3FC6"/>
    <w:rsid w:val="006A4AAD"/>
    <w:rsid w:val="006A729A"/>
    <w:rsid w:val="006B02C7"/>
    <w:rsid w:val="006B0576"/>
    <w:rsid w:val="006B079D"/>
    <w:rsid w:val="006B16EC"/>
    <w:rsid w:val="006B375D"/>
    <w:rsid w:val="006B5923"/>
    <w:rsid w:val="006C0CA4"/>
    <w:rsid w:val="006C1226"/>
    <w:rsid w:val="006C33A1"/>
    <w:rsid w:val="006C36F9"/>
    <w:rsid w:val="006C5B1F"/>
    <w:rsid w:val="006C6DE4"/>
    <w:rsid w:val="006C6FF7"/>
    <w:rsid w:val="006D0337"/>
    <w:rsid w:val="006D1800"/>
    <w:rsid w:val="006D5AD3"/>
    <w:rsid w:val="006D5C64"/>
    <w:rsid w:val="006E13DC"/>
    <w:rsid w:val="006E4F0F"/>
    <w:rsid w:val="006F01AE"/>
    <w:rsid w:val="006F0A5A"/>
    <w:rsid w:val="006F6260"/>
    <w:rsid w:val="00701627"/>
    <w:rsid w:val="007040F1"/>
    <w:rsid w:val="00714B7D"/>
    <w:rsid w:val="00724FE7"/>
    <w:rsid w:val="00725B15"/>
    <w:rsid w:val="00726809"/>
    <w:rsid w:val="00726C4B"/>
    <w:rsid w:val="0073023D"/>
    <w:rsid w:val="00730D28"/>
    <w:rsid w:val="007333B1"/>
    <w:rsid w:val="007374EC"/>
    <w:rsid w:val="00740CE9"/>
    <w:rsid w:val="0074361B"/>
    <w:rsid w:val="007445A0"/>
    <w:rsid w:val="00744FF1"/>
    <w:rsid w:val="00745680"/>
    <w:rsid w:val="0075047F"/>
    <w:rsid w:val="00752FC0"/>
    <w:rsid w:val="00755687"/>
    <w:rsid w:val="00757A59"/>
    <w:rsid w:val="007629D7"/>
    <w:rsid w:val="00774F2A"/>
    <w:rsid w:val="007753AA"/>
    <w:rsid w:val="0077607D"/>
    <w:rsid w:val="0078449D"/>
    <w:rsid w:val="00791431"/>
    <w:rsid w:val="00791FDE"/>
    <w:rsid w:val="00792406"/>
    <w:rsid w:val="00794E39"/>
    <w:rsid w:val="00795CDD"/>
    <w:rsid w:val="00797027"/>
    <w:rsid w:val="007A0874"/>
    <w:rsid w:val="007A0B70"/>
    <w:rsid w:val="007A0D47"/>
    <w:rsid w:val="007A1721"/>
    <w:rsid w:val="007A2213"/>
    <w:rsid w:val="007A4121"/>
    <w:rsid w:val="007A613D"/>
    <w:rsid w:val="007A73A5"/>
    <w:rsid w:val="007B09D7"/>
    <w:rsid w:val="007B0CF4"/>
    <w:rsid w:val="007B15A9"/>
    <w:rsid w:val="007B1E27"/>
    <w:rsid w:val="007B4B0C"/>
    <w:rsid w:val="007B5F6B"/>
    <w:rsid w:val="007B6476"/>
    <w:rsid w:val="007B6A5B"/>
    <w:rsid w:val="007C1522"/>
    <w:rsid w:val="007C4249"/>
    <w:rsid w:val="007C4C0D"/>
    <w:rsid w:val="007C4D99"/>
    <w:rsid w:val="007C643A"/>
    <w:rsid w:val="007C794A"/>
    <w:rsid w:val="007D2013"/>
    <w:rsid w:val="007D365F"/>
    <w:rsid w:val="007D49D2"/>
    <w:rsid w:val="007D5A52"/>
    <w:rsid w:val="007D7BED"/>
    <w:rsid w:val="007D7F19"/>
    <w:rsid w:val="007E21DC"/>
    <w:rsid w:val="007E2848"/>
    <w:rsid w:val="007E3E06"/>
    <w:rsid w:val="007E6FDB"/>
    <w:rsid w:val="007E7D2C"/>
    <w:rsid w:val="007F0227"/>
    <w:rsid w:val="007F4344"/>
    <w:rsid w:val="00800A0E"/>
    <w:rsid w:val="0080111C"/>
    <w:rsid w:val="008027D1"/>
    <w:rsid w:val="008032C8"/>
    <w:rsid w:val="008047D5"/>
    <w:rsid w:val="008068AF"/>
    <w:rsid w:val="00815205"/>
    <w:rsid w:val="008175E3"/>
    <w:rsid w:val="0082167A"/>
    <w:rsid w:val="008230A4"/>
    <w:rsid w:val="00825DD0"/>
    <w:rsid w:val="0083267F"/>
    <w:rsid w:val="00835476"/>
    <w:rsid w:val="00835E01"/>
    <w:rsid w:val="00836768"/>
    <w:rsid w:val="0083722A"/>
    <w:rsid w:val="0084025C"/>
    <w:rsid w:val="0084148E"/>
    <w:rsid w:val="008436A3"/>
    <w:rsid w:val="00843E23"/>
    <w:rsid w:val="00843FBA"/>
    <w:rsid w:val="0084510F"/>
    <w:rsid w:val="008453BA"/>
    <w:rsid w:val="00845DE3"/>
    <w:rsid w:val="00851494"/>
    <w:rsid w:val="00852C67"/>
    <w:rsid w:val="008535AB"/>
    <w:rsid w:val="00853CBE"/>
    <w:rsid w:val="008604B5"/>
    <w:rsid w:val="008635E8"/>
    <w:rsid w:val="00867F23"/>
    <w:rsid w:val="00872889"/>
    <w:rsid w:val="008733B7"/>
    <w:rsid w:val="00874301"/>
    <w:rsid w:val="00875419"/>
    <w:rsid w:val="008841BD"/>
    <w:rsid w:val="00886CF7"/>
    <w:rsid w:val="00891FF9"/>
    <w:rsid w:val="00897098"/>
    <w:rsid w:val="00897DCC"/>
    <w:rsid w:val="00897F59"/>
    <w:rsid w:val="008A183C"/>
    <w:rsid w:val="008A1BF3"/>
    <w:rsid w:val="008A1FE1"/>
    <w:rsid w:val="008A46BF"/>
    <w:rsid w:val="008B4DC3"/>
    <w:rsid w:val="008B4EA5"/>
    <w:rsid w:val="008B5263"/>
    <w:rsid w:val="008B6361"/>
    <w:rsid w:val="008B74FE"/>
    <w:rsid w:val="008C0574"/>
    <w:rsid w:val="008C167D"/>
    <w:rsid w:val="008C2B73"/>
    <w:rsid w:val="008C3386"/>
    <w:rsid w:val="008D271E"/>
    <w:rsid w:val="008D31FF"/>
    <w:rsid w:val="008D38B5"/>
    <w:rsid w:val="008D4631"/>
    <w:rsid w:val="008D4886"/>
    <w:rsid w:val="008D6C26"/>
    <w:rsid w:val="008D74E5"/>
    <w:rsid w:val="008D7CA4"/>
    <w:rsid w:val="008D7D13"/>
    <w:rsid w:val="008E25AC"/>
    <w:rsid w:val="008E679F"/>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32116"/>
    <w:rsid w:val="00932426"/>
    <w:rsid w:val="0093675F"/>
    <w:rsid w:val="00941B23"/>
    <w:rsid w:val="00944947"/>
    <w:rsid w:val="009459A2"/>
    <w:rsid w:val="00945F2E"/>
    <w:rsid w:val="00950BF6"/>
    <w:rsid w:val="0095154F"/>
    <w:rsid w:val="00953EC0"/>
    <w:rsid w:val="00953F93"/>
    <w:rsid w:val="00954C88"/>
    <w:rsid w:val="0096125D"/>
    <w:rsid w:val="00963E3C"/>
    <w:rsid w:val="00964D30"/>
    <w:rsid w:val="00970003"/>
    <w:rsid w:val="00970F60"/>
    <w:rsid w:val="00971C63"/>
    <w:rsid w:val="00975CB1"/>
    <w:rsid w:val="00977FFA"/>
    <w:rsid w:val="00980A85"/>
    <w:rsid w:val="00983066"/>
    <w:rsid w:val="00984994"/>
    <w:rsid w:val="00987526"/>
    <w:rsid w:val="0099067F"/>
    <w:rsid w:val="00990CE5"/>
    <w:rsid w:val="00991BB3"/>
    <w:rsid w:val="00993042"/>
    <w:rsid w:val="009932FC"/>
    <w:rsid w:val="00993ABE"/>
    <w:rsid w:val="009959D8"/>
    <w:rsid w:val="009A0EEF"/>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4C99"/>
    <w:rsid w:val="009E631F"/>
    <w:rsid w:val="009E65E1"/>
    <w:rsid w:val="009F181F"/>
    <w:rsid w:val="009F2090"/>
    <w:rsid w:val="009F2CCC"/>
    <w:rsid w:val="009F2FEE"/>
    <w:rsid w:val="009F47DB"/>
    <w:rsid w:val="009F498A"/>
    <w:rsid w:val="009F6442"/>
    <w:rsid w:val="009F6CFE"/>
    <w:rsid w:val="00A010B6"/>
    <w:rsid w:val="00A03D2D"/>
    <w:rsid w:val="00A135E6"/>
    <w:rsid w:val="00A13A41"/>
    <w:rsid w:val="00A13D1E"/>
    <w:rsid w:val="00A24E1B"/>
    <w:rsid w:val="00A32A6A"/>
    <w:rsid w:val="00A3403B"/>
    <w:rsid w:val="00A37AC4"/>
    <w:rsid w:val="00A40F15"/>
    <w:rsid w:val="00A4318F"/>
    <w:rsid w:val="00A43A16"/>
    <w:rsid w:val="00A50083"/>
    <w:rsid w:val="00A51F60"/>
    <w:rsid w:val="00A54A7B"/>
    <w:rsid w:val="00A54B41"/>
    <w:rsid w:val="00A61D03"/>
    <w:rsid w:val="00A62C6B"/>
    <w:rsid w:val="00A644DF"/>
    <w:rsid w:val="00A7592D"/>
    <w:rsid w:val="00A77B47"/>
    <w:rsid w:val="00A82E52"/>
    <w:rsid w:val="00A84DB8"/>
    <w:rsid w:val="00A85049"/>
    <w:rsid w:val="00A91579"/>
    <w:rsid w:val="00A92A21"/>
    <w:rsid w:val="00A962F2"/>
    <w:rsid w:val="00AA0B18"/>
    <w:rsid w:val="00AA0CAD"/>
    <w:rsid w:val="00AA1D6C"/>
    <w:rsid w:val="00AA2494"/>
    <w:rsid w:val="00AA425E"/>
    <w:rsid w:val="00AB0A47"/>
    <w:rsid w:val="00AB0DD9"/>
    <w:rsid w:val="00AB3977"/>
    <w:rsid w:val="00AB48A9"/>
    <w:rsid w:val="00AC3843"/>
    <w:rsid w:val="00AC705D"/>
    <w:rsid w:val="00AD145E"/>
    <w:rsid w:val="00AD2BF1"/>
    <w:rsid w:val="00AD6073"/>
    <w:rsid w:val="00AD6602"/>
    <w:rsid w:val="00AD6720"/>
    <w:rsid w:val="00AD6C5A"/>
    <w:rsid w:val="00AE0941"/>
    <w:rsid w:val="00AE42E2"/>
    <w:rsid w:val="00AE755E"/>
    <w:rsid w:val="00AF347E"/>
    <w:rsid w:val="00AF40F6"/>
    <w:rsid w:val="00AF440C"/>
    <w:rsid w:val="00AF5DB8"/>
    <w:rsid w:val="00B0311F"/>
    <w:rsid w:val="00B03975"/>
    <w:rsid w:val="00B05D4F"/>
    <w:rsid w:val="00B061D6"/>
    <w:rsid w:val="00B07FF7"/>
    <w:rsid w:val="00B10484"/>
    <w:rsid w:val="00B118ED"/>
    <w:rsid w:val="00B12F2F"/>
    <w:rsid w:val="00B144B5"/>
    <w:rsid w:val="00B15FE0"/>
    <w:rsid w:val="00B16497"/>
    <w:rsid w:val="00B16B3A"/>
    <w:rsid w:val="00B221A8"/>
    <w:rsid w:val="00B26BDD"/>
    <w:rsid w:val="00B27892"/>
    <w:rsid w:val="00B27976"/>
    <w:rsid w:val="00B279DF"/>
    <w:rsid w:val="00B27A43"/>
    <w:rsid w:val="00B363E3"/>
    <w:rsid w:val="00B3701E"/>
    <w:rsid w:val="00B451F6"/>
    <w:rsid w:val="00B46798"/>
    <w:rsid w:val="00B513E7"/>
    <w:rsid w:val="00B53E3F"/>
    <w:rsid w:val="00B55B5E"/>
    <w:rsid w:val="00B567D8"/>
    <w:rsid w:val="00B63EE7"/>
    <w:rsid w:val="00B703A1"/>
    <w:rsid w:val="00B71885"/>
    <w:rsid w:val="00B74ADD"/>
    <w:rsid w:val="00B74D03"/>
    <w:rsid w:val="00B7514D"/>
    <w:rsid w:val="00B76EE6"/>
    <w:rsid w:val="00B9070C"/>
    <w:rsid w:val="00B90DF9"/>
    <w:rsid w:val="00B91033"/>
    <w:rsid w:val="00B93FD8"/>
    <w:rsid w:val="00BA3D97"/>
    <w:rsid w:val="00BA505A"/>
    <w:rsid w:val="00BA53B0"/>
    <w:rsid w:val="00BA62DD"/>
    <w:rsid w:val="00BB6BA6"/>
    <w:rsid w:val="00BB7EFC"/>
    <w:rsid w:val="00BC0C00"/>
    <w:rsid w:val="00BC4521"/>
    <w:rsid w:val="00BC58A9"/>
    <w:rsid w:val="00BC64F7"/>
    <w:rsid w:val="00BC6C25"/>
    <w:rsid w:val="00BC6FA9"/>
    <w:rsid w:val="00BC7936"/>
    <w:rsid w:val="00BD18FD"/>
    <w:rsid w:val="00BD1972"/>
    <w:rsid w:val="00BD30CB"/>
    <w:rsid w:val="00BD49B3"/>
    <w:rsid w:val="00BD5CEA"/>
    <w:rsid w:val="00BD7CD1"/>
    <w:rsid w:val="00BE0486"/>
    <w:rsid w:val="00BE65C2"/>
    <w:rsid w:val="00BF1462"/>
    <w:rsid w:val="00BF1864"/>
    <w:rsid w:val="00BF53B8"/>
    <w:rsid w:val="00BF5B13"/>
    <w:rsid w:val="00BF6EAA"/>
    <w:rsid w:val="00C00EB9"/>
    <w:rsid w:val="00C02670"/>
    <w:rsid w:val="00C11941"/>
    <w:rsid w:val="00C125AC"/>
    <w:rsid w:val="00C15BF7"/>
    <w:rsid w:val="00C1750D"/>
    <w:rsid w:val="00C23216"/>
    <w:rsid w:val="00C26209"/>
    <w:rsid w:val="00C34A33"/>
    <w:rsid w:val="00C376F1"/>
    <w:rsid w:val="00C37C3B"/>
    <w:rsid w:val="00C45065"/>
    <w:rsid w:val="00C50016"/>
    <w:rsid w:val="00C50564"/>
    <w:rsid w:val="00C52B66"/>
    <w:rsid w:val="00C54C70"/>
    <w:rsid w:val="00C55908"/>
    <w:rsid w:val="00C56186"/>
    <w:rsid w:val="00C60DED"/>
    <w:rsid w:val="00C64B47"/>
    <w:rsid w:val="00C7448E"/>
    <w:rsid w:val="00C75341"/>
    <w:rsid w:val="00C805D6"/>
    <w:rsid w:val="00C953D3"/>
    <w:rsid w:val="00C9550B"/>
    <w:rsid w:val="00C960ED"/>
    <w:rsid w:val="00CA3370"/>
    <w:rsid w:val="00CA684F"/>
    <w:rsid w:val="00CA7B6C"/>
    <w:rsid w:val="00CB16D5"/>
    <w:rsid w:val="00CB1E50"/>
    <w:rsid w:val="00CB3A72"/>
    <w:rsid w:val="00CC3B9C"/>
    <w:rsid w:val="00CC77B3"/>
    <w:rsid w:val="00CD2E05"/>
    <w:rsid w:val="00CD6B68"/>
    <w:rsid w:val="00CE010E"/>
    <w:rsid w:val="00CE1B21"/>
    <w:rsid w:val="00CE2D10"/>
    <w:rsid w:val="00CE332B"/>
    <w:rsid w:val="00CE3950"/>
    <w:rsid w:val="00CE40C9"/>
    <w:rsid w:val="00CE74C5"/>
    <w:rsid w:val="00CE7E88"/>
    <w:rsid w:val="00D0060E"/>
    <w:rsid w:val="00D11DFB"/>
    <w:rsid w:val="00D12561"/>
    <w:rsid w:val="00D14DC2"/>
    <w:rsid w:val="00D15C84"/>
    <w:rsid w:val="00D17604"/>
    <w:rsid w:val="00D21662"/>
    <w:rsid w:val="00D237A6"/>
    <w:rsid w:val="00D27089"/>
    <w:rsid w:val="00D274C8"/>
    <w:rsid w:val="00D275A7"/>
    <w:rsid w:val="00D31E57"/>
    <w:rsid w:val="00D32CFB"/>
    <w:rsid w:val="00D342A6"/>
    <w:rsid w:val="00D36A6D"/>
    <w:rsid w:val="00D36CB5"/>
    <w:rsid w:val="00D36FDF"/>
    <w:rsid w:val="00D40BAA"/>
    <w:rsid w:val="00D421B4"/>
    <w:rsid w:val="00D4355F"/>
    <w:rsid w:val="00D436CF"/>
    <w:rsid w:val="00D43FA4"/>
    <w:rsid w:val="00D45373"/>
    <w:rsid w:val="00D476DF"/>
    <w:rsid w:val="00D5180E"/>
    <w:rsid w:val="00D524C6"/>
    <w:rsid w:val="00D6463D"/>
    <w:rsid w:val="00D650B1"/>
    <w:rsid w:val="00D72D90"/>
    <w:rsid w:val="00D75E2D"/>
    <w:rsid w:val="00D7751A"/>
    <w:rsid w:val="00D85964"/>
    <w:rsid w:val="00D87492"/>
    <w:rsid w:val="00D90F5C"/>
    <w:rsid w:val="00D93CC9"/>
    <w:rsid w:val="00D950A9"/>
    <w:rsid w:val="00DA178A"/>
    <w:rsid w:val="00DA1CC1"/>
    <w:rsid w:val="00DA2CB8"/>
    <w:rsid w:val="00DA5542"/>
    <w:rsid w:val="00DA6052"/>
    <w:rsid w:val="00DB31D4"/>
    <w:rsid w:val="00DB6119"/>
    <w:rsid w:val="00DC1F13"/>
    <w:rsid w:val="00DC2EE5"/>
    <w:rsid w:val="00DC47AD"/>
    <w:rsid w:val="00DC78B6"/>
    <w:rsid w:val="00DD2A68"/>
    <w:rsid w:val="00DD4B8C"/>
    <w:rsid w:val="00DE073E"/>
    <w:rsid w:val="00DE07D6"/>
    <w:rsid w:val="00DE411A"/>
    <w:rsid w:val="00DE76FA"/>
    <w:rsid w:val="00DF0ABE"/>
    <w:rsid w:val="00DF2048"/>
    <w:rsid w:val="00DF26CA"/>
    <w:rsid w:val="00DF4195"/>
    <w:rsid w:val="00DF7B9E"/>
    <w:rsid w:val="00E023BF"/>
    <w:rsid w:val="00E03994"/>
    <w:rsid w:val="00E05355"/>
    <w:rsid w:val="00E102F8"/>
    <w:rsid w:val="00E1168C"/>
    <w:rsid w:val="00E139B9"/>
    <w:rsid w:val="00E143C9"/>
    <w:rsid w:val="00E146F9"/>
    <w:rsid w:val="00E14BC8"/>
    <w:rsid w:val="00E14CA2"/>
    <w:rsid w:val="00E15CBF"/>
    <w:rsid w:val="00E203FB"/>
    <w:rsid w:val="00E2049D"/>
    <w:rsid w:val="00E21D46"/>
    <w:rsid w:val="00E21F3E"/>
    <w:rsid w:val="00E34DAD"/>
    <w:rsid w:val="00E352BC"/>
    <w:rsid w:val="00E35CFF"/>
    <w:rsid w:val="00E37CCD"/>
    <w:rsid w:val="00E43703"/>
    <w:rsid w:val="00E449E2"/>
    <w:rsid w:val="00E462DF"/>
    <w:rsid w:val="00E64613"/>
    <w:rsid w:val="00E65304"/>
    <w:rsid w:val="00E663E2"/>
    <w:rsid w:val="00E717C9"/>
    <w:rsid w:val="00E73666"/>
    <w:rsid w:val="00E83E1C"/>
    <w:rsid w:val="00E84062"/>
    <w:rsid w:val="00E84EF2"/>
    <w:rsid w:val="00E85301"/>
    <w:rsid w:val="00E93590"/>
    <w:rsid w:val="00E95AED"/>
    <w:rsid w:val="00E970EF"/>
    <w:rsid w:val="00E973AA"/>
    <w:rsid w:val="00E974BF"/>
    <w:rsid w:val="00EA4388"/>
    <w:rsid w:val="00EB1778"/>
    <w:rsid w:val="00EB1884"/>
    <w:rsid w:val="00EB3E98"/>
    <w:rsid w:val="00EB4B31"/>
    <w:rsid w:val="00EB4C24"/>
    <w:rsid w:val="00EC070D"/>
    <w:rsid w:val="00EC29EB"/>
    <w:rsid w:val="00EC5232"/>
    <w:rsid w:val="00EC5F17"/>
    <w:rsid w:val="00EC7835"/>
    <w:rsid w:val="00ED000D"/>
    <w:rsid w:val="00ED3243"/>
    <w:rsid w:val="00ED43D9"/>
    <w:rsid w:val="00ED58D4"/>
    <w:rsid w:val="00ED597C"/>
    <w:rsid w:val="00ED61E9"/>
    <w:rsid w:val="00EE0F1C"/>
    <w:rsid w:val="00EE2353"/>
    <w:rsid w:val="00EE3056"/>
    <w:rsid w:val="00EE497F"/>
    <w:rsid w:val="00EE64F4"/>
    <w:rsid w:val="00EF07AE"/>
    <w:rsid w:val="00EF0EB8"/>
    <w:rsid w:val="00EF268B"/>
    <w:rsid w:val="00EF30FF"/>
    <w:rsid w:val="00EF3BFA"/>
    <w:rsid w:val="00EF43FA"/>
    <w:rsid w:val="00F008B8"/>
    <w:rsid w:val="00F02B81"/>
    <w:rsid w:val="00F02C06"/>
    <w:rsid w:val="00F03646"/>
    <w:rsid w:val="00F051B6"/>
    <w:rsid w:val="00F0711D"/>
    <w:rsid w:val="00F11B96"/>
    <w:rsid w:val="00F17EB1"/>
    <w:rsid w:val="00F2052C"/>
    <w:rsid w:val="00F20798"/>
    <w:rsid w:val="00F22A12"/>
    <w:rsid w:val="00F22F9F"/>
    <w:rsid w:val="00F25B7F"/>
    <w:rsid w:val="00F25F51"/>
    <w:rsid w:val="00F31C75"/>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0729"/>
    <w:rsid w:val="00F719DF"/>
    <w:rsid w:val="00F73C54"/>
    <w:rsid w:val="00F742DC"/>
    <w:rsid w:val="00F74EF7"/>
    <w:rsid w:val="00F75632"/>
    <w:rsid w:val="00F76CBE"/>
    <w:rsid w:val="00F76E23"/>
    <w:rsid w:val="00F77261"/>
    <w:rsid w:val="00F778BE"/>
    <w:rsid w:val="00F8058C"/>
    <w:rsid w:val="00F83DC0"/>
    <w:rsid w:val="00F86E2C"/>
    <w:rsid w:val="00F9052B"/>
    <w:rsid w:val="00F91476"/>
    <w:rsid w:val="00F91D3A"/>
    <w:rsid w:val="00F939C6"/>
    <w:rsid w:val="00F93B20"/>
    <w:rsid w:val="00F93FA4"/>
    <w:rsid w:val="00FA332A"/>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E7C83"/>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1A3A01"/>
  <w15:chartTrackingRefBased/>
  <w15:docId w15:val="{544AA855-9678-4892-B65F-ACEDFA4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character" w:customStyle="1" w:styleId="normaltextrun">
    <w:name w:val="normaltextrun"/>
    <w:basedOn w:val="DefaultParagraphFont"/>
    <w:rsid w:val="002C1DC5"/>
  </w:style>
  <w:style w:type="character" w:customStyle="1" w:styleId="eop">
    <w:name w:val="eop"/>
    <w:basedOn w:val="DefaultParagraphFont"/>
    <w:rsid w:val="000803DC"/>
  </w:style>
  <w:style w:type="paragraph" w:customStyle="1" w:styleId="Body">
    <w:name w:val="Body"/>
    <w:rsid w:val="00251772"/>
    <w:pPr>
      <w:widowControl w:val="0"/>
      <w:pBdr>
        <w:top w:val="nil"/>
        <w:left w:val="nil"/>
        <w:bottom w:val="nil"/>
        <w:right w:val="nil"/>
        <w:between w:val="nil"/>
        <w:bar w:val="nil"/>
      </w:pBdr>
    </w:pPr>
    <w:rPr>
      <w:rFonts w:eastAsia="Arial Unicode MS" w:cs="Arial Unicode MS"/>
      <w:color w:val="000000"/>
      <w:u w:color="000000"/>
      <w:bdr w:val="nil"/>
    </w:rPr>
  </w:style>
  <w:style w:type="paragraph" w:customStyle="1" w:styleId="paragraph">
    <w:name w:val="paragraph"/>
    <w:basedOn w:val="Normal"/>
    <w:rsid w:val="00597B80"/>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FEAC-1E34-4F0B-9C7D-6AF0FCE7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9023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2022-11-22T19:13:00Z</dcterms:created>
  <dcterms:modified xsi:type="dcterms:W3CDTF">2022-11-22T19:13:00Z</dcterms:modified>
</cp:coreProperties>
</file>