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6540" w14:textId="67A0B810" w:rsidR="00B23D08" w:rsidRDefault="00B23D08">
      <w:pPr>
        <w:jc w:val="center"/>
      </w:pPr>
      <w:bookmarkStart w:id="0" w:name="_Hlk112154020"/>
      <w:bookmarkStart w:id="1" w:name="_GoBack"/>
      <w:bookmarkEnd w:id="1"/>
    </w:p>
    <w:p w14:paraId="0B6014AE" w14:textId="77777777" w:rsidR="00B23D08" w:rsidRDefault="00B23D08">
      <w:pPr>
        <w:ind w:left="3600"/>
      </w:pPr>
      <w:r>
        <w:t xml:space="preserve">      City of </w:t>
      </w:r>
      <w:smartTag w:uri="urn:schemas-microsoft-com:office:smarttags" w:element="City">
        <w:smartTag w:uri="urn:schemas-microsoft-com:office:smarttags" w:element="place">
          <w:r>
            <w:t>New York</w:t>
          </w:r>
        </w:smartTag>
      </w:smartTag>
    </w:p>
    <w:p w14:paraId="0006152E" w14:textId="77777777" w:rsidR="00B23D08" w:rsidRDefault="00B23D08">
      <w:pPr>
        <w:jc w:val="center"/>
      </w:pPr>
      <w:r>
        <w:t>DEPARTMENT OF</w:t>
      </w:r>
    </w:p>
    <w:p w14:paraId="04674182" w14:textId="77777777" w:rsidR="00B23D08" w:rsidRDefault="00B23D08">
      <w:pPr>
        <w:jc w:val="center"/>
      </w:pPr>
      <w:r>
        <w:t>HOUSING PRESERVATION AND DEVELOPMENT</w:t>
      </w:r>
    </w:p>
    <w:p w14:paraId="0848C9C2" w14:textId="77777777" w:rsidR="00B23D08" w:rsidRDefault="00B23D08">
      <w:pPr>
        <w:jc w:val="center"/>
      </w:pPr>
      <w:smartTag w:uri="urn:schemas-microsoft-com:office:smarttags" w:element="address">
        <w:smartTag w:uri="urn:schemas-microsoft-com:office:smarttags" w:element="Street">
          <w:r>
            <w:t>100 GOLD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10038</w:t>
          </w:r>
        </w:smartTag>
      </w:smartTag>
    </w:p>
    <w:p w14:paraId="6B70DB14" w14:textId="77777777" w:rsidR="00AD183F" w:rsidRDefault="00F83B4C">
      <w:pPr>
        <w:jc w:val="center"/>
      </w:pPr>
      <w:r>
        <w:rPr>
          <w:noProof/>
        </w:rPr>
        <mc:AlternateContent>
          <mc:Choice Requires="wps">
            <w:drawing>
              <wp:anchor distT="0" distB="0" distL="114300" distR="114300" simplePos="0" relativeHeight="251657728" behindDoc="0" locked="0" layoutInCell="1" allowOverlap="1" wp14:anchorId="7A0CF74C" wp14:editId="5E781020">
                <wp:simplePos x="0" y="0"/>
                <wp:positionH relativeFrom="column">
                  <wp:posOffset>-504825</wp:posOffset>
                </wp:positionH>
                <wp:positionV relativeFrom="paragraph">
                  <wp:posOffset>142240</wp:posOffset>
                </wp:positionV>
                <wp:extent cx="1304925" cy="438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5C94" w14:textId="77777777" w:rsidR="006B552A" w:rsidRDefault="00853279" w:rsidP="006B552A">
                            <w:pPr>
                              <w:spacing w:line="240" w:lineRule="exact"/>
                              <w:jc w:val="center"/>
                              <w:rPr>
                                <w:rFonts w:ascii="Helvetica" w:hAnsi="Helvetica"/>
                                <w:b/>
                                <w:sz w:val="16"/>
                                <w:szCs w:val="16"/>
                              </w:rPr>
                            </w:pPr>
                            <w:bookmarkStart w:id="2" w:name="_Hlk525901741"/>
                            <w:bookmarkStart w:id="3" w:name="_Hlk525901742"/>
                            <w:r>
                              <w:rPr>
                                <w:rFonts w:ascii="Helvetica" w:hAnsi="Helvetica"/>
                                <w:b/>
                                <w:sz w:val="16"/>
                                <w:szCs w:val="16"/>
                              </w:rPr>
                              <w:t>ADOLFO CARRIÓN JR.</w:t>
                            </w:r>
                          </w:p>
                          <w:p w14:paraId="702B666A" w14:textId="77777777" w:rsidR="006B552A" w:rsidRPr="00DA571E" w:rsidRDefault="006B552A" w:rsidP="006B552A">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2"/>
                          <w:bookmarkEnd w:id="3"/>
                          <w:p w14:paraId="4C04E9BE" w14:textId="77777777" w:rsidR="00B23D08" w:rsidRDefault="00B23D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0CF74C" id="_x0000_t202" coordsize="21600,21600" o:spt="202" path="m,l,21600r21600,l21600,xe">
                <v:stroke joinstyle="miter"/>
                <v:path gradientshapeok="t" o:connecttype="rect"/>
              </v:shapetype>
              <v:shape id="Text Box 3" o:spid="_x0000_s1026" type="#_x0000_t202" style="position:absolute;left:0;text-align:left;margin-left:-39.75pt;margin-top:11.2pt;width:102.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x4AEAAKEDAAAOAAAAZHJzL2Uyb0RvYy54bWysU1Fv0zAQfkfiP1h+p0m6Frao6TQ2DSGN&#10;gTT4AY5jJxaJz5zdJuXXc3a6rsAb4sXy+S7ffd93l831NPRsr9AbsBUvFjlnykpojG0r/u3r/ZtL&#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" filled="f" stroked="f">
                <v:textbox>
                  <w:txbxContent>
                    <w:p w14:paraId="124B5C94" w14:textId="77777777" w:rsidR="006B552A" w:rsidRDefault="00853279" w:rsidP="006B552A">
                      <w:pPr>
                        <w:spacing w:line="240" w:lineRule="exact"/>
                        <w:jc w:val="center"/>
                        <w:rPr>
                          <w:rFonts w:ascii="Helvetica" w:hAnsi="Helvetica"/>
                          <w:b/>
                          <w:sz w:val="16"/>
                          <w:szCs w:val="16"/>
                        </w:rPr>
                      </w:pPr>
                      <w:bookmarkStart w:id="3" w:name="_Hlk525901741"/>
                      <w:bookmarkStart w:id="4" w:name="_Hlk525901742"/>
                      <w:r>
                        <w:rPr>
                          <w:rFonts w:ascii="Helvetica" w:hAnsi="Helvetica"/>
                          <w:b/>
                          <w:sz w:val="16"/>
                          <w:szCs w:val="16"/>
                        </w:rPr>
                        <w:t>ADOLFO CARRIÓN JR.</w:t>
                      </w:r>
                    </w:p>
                    <w:p w14:paraId="702B666A" w14:textId="77777777" w:rsidR="006B552A" w:rsidRPr="00DA571E" w:rsidRDefault="006B552A" w:rsidP="006B552A">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3"/>
                    <w:bookmarkEnd w:id="4"/>
                    <w:p w14:paraId="4C04E9BE" w14:textId="77777777" w:rsidR="00B23D08" w:rsidRDefault="00B23D08">
                      <w:pPr>
                        <w:jc w:val="center"/>
                      </w:pPr>
                    </w:p>
                  </w:txbxContent>
                </v:textbox>
              </v:shape>
            </w:pict>
          </mc:Fallback>
        </mc:AlternateContent>
      </w:r>
      <w:r w:rsidR="00AD183F">
        <w:t>nyc.gov/</w:t>
      </w:r>
      <w:proofErr w:type="spellStart"/>
      <w:r w:rsidR="00AD183F">
        <w:t>hpd</w:t>
      </w:r>
      <w:proofErr w:type="spellEnd"/>
    </w:p>
    <w:p w14:paraId="63918079" w14:textId="77777777" w:rsidR="00B23D08" w:rsidRDefault="00B23D08">
      <w:pPr>
        <w:rPr>
          <w:sz w:val="24"/>
        </w:rPr>
      </w:pPr>
    </w:p>
    <w:p w14:paraId="5FFA9379" w14:textId="77777777" w:rsidR="00B23D08" w:rsidRDefault="00B23D08">
      <w:pPr>
        <w:rPr>
          <w:sz w:val="24"/>
        </w:rPr>
      </w:pPr>
    </w:p>
    <w:p w14:paraId="2AF869EA" w14:textId="77777777" w:rsidR="00B23D08" w:rsidRDefault="00B23D08">
      <w:pPr>
        <w:rPr>
          <w:sz w:val="24"/>
        </w:rPr>
      </w:pPr>
    </w:p>
    <w:p w14:paraId="5D3B7A04" w14:textId="43975FC3" w:rsidR="0052510E" w:rsidRPr="00B1413E" w:rsidRDefault="0052510E" w:rsidP="0052510E">
      <w:pPr>
        <w:ind w:right="-1440"/>
        <w:rPr>
          <w:rFonts w:ascii="Helvetica" w:hAnsi="Helvetica" w:cs="Helvetica"/>
        </w:rPr>
      </w:pPr>
      <w:r w:rsidRPr="00B1413E">
        <w:rPr>
          <w:rFonts w:ascii="Helvetica" w:hAnsi="Helvetica" w:cs="Helvetica"/>
        </w:rPr>
        <w:t xml:space="preserve">Honorable Adrienne Adams </w:t>
      </w:r>
    </w:p>
    <w:p w14:paraId="4DC4D062" w14:textId="77777777" w:rsidR="0052510E" w:rsidRPr="00B1413E" w:rsidRDefault="0052510E" w:rsidP="0052510E">
      <w:pPr>
        <w:rPr>
          <w:rFonts w:ascii="Helvetica" w:hAnsi="Helvetica" w:cs="Helvetica"/>
        </w:rPr>
      </w:pPr>
      <w:r w:rsidRPr="00B1413E">
        <w:rPr>
          <w:rFonts w:ascii="Helvetica" w:hAnsi="Helvetica" w:cs="Helvetica"/>
        </w:rPr>
        <w:t>Speaker of the Council</w:t>
      </w:r>
    </w:p>
    <w:p w14:paraId="127B0CC8" w14:textId="77777777" w:rsidR="0052510E" w:rsidRPr="00B1413E" w:rsidRDefault="0052510E" w:rsidP="0052510E">
      <w:pPr>
        <w:rPr>
          <w:rFonts w:ascii="Helvetica" w:hAnsi="Helvetica" w:cs="Helvetica"/>
        </w:rPr>
      </w:pPr>
      <w:r w:rsidRPr="00B1413E">
        <w:rPr>
          <w:rFonts w:ascii="Helvetica" w:hAnsi="Helvetica" w:cs="Helvetica"/>
        </w:rPr>
        <w:t>City Hall</w:t>
      </w:r>
    </w:p>
    <w:p w14:paraId="15A60B95" w14:textId="77777777" w:rsidR="0052510E" w:rsidRPr="00B1413E" w:rsidRDefault="0052510E" w:rsidP="0052510E">
      <w:pPr>
        <w:rPr>
          <w:rFonts w:ascii="Helvetica" w:hAnsi="Helvetica" w:cs="Helvetica"/>
        </w:rPr>
      </w:pPr>
      <w:r w:rsidRPr="00B1413E">
        <w:rPr>
          <w:rFonts w:ascii="Helvetica" w:hAnsi="Helvetica" w:cs="Helvetica"/>
        </w:rPr>
        <w:t>New York, New York  10007</w:t>
      </w:r>
    </w:p>
    <w:p w14:paraId="1E170C14" w14:textId="77777777" w:rsidR="0052510E" w:rsidRPr="00B1413E" w:rsidRDefault="0052510E" w:rsidP="0052510E">
      <w:pPr>
        <w:rPr>
          <w:rFonts w:ascii="Helvetica" w:hAnsi="Helvetica" w:cs="Helvetica"/>
        </w:rPr>
      </w:pPr>
      <w:r w:rsidRPr="00B1413E">
        <w:rPr>
          <w:rFonts w:ascii="Helvetica" w:hAnsi="Helvetica" w:cs="Helvetica"/>
        </w:rPr>
        <w:t>Attention:  Jonathan Ettricks</w:t>
      </w:r>
    </w:p>
    <w:p w14:paraId="75371089" w14:textId="77777777" w:rsidR="0052510E" w:rsidRPr="00B1413E" w:rsidRDefault="0052510E" w:rsidP="0052510E">
      <w:pPr>
        <w:rPr>
          <w:rFonts w:ascii="Helvetica" w:hAnsi="Helvetica" w:cs="Helvetica"/>
        </w:rPr>
      </w:pPr>
    </w:p>
    <w:p w14:paraId="5C825D97" w14:textId="77777777" w:rsidR="0052510E" w:rsidRPr="00B1413E" w:rsidRDefault="0052510E" w:rsidP="0052510E">
      <w:pPr>
        <w:rPr>
          <w:rFonts w:ascii="Helvetica" w:hAnsi="Helvetica" w:cs="Helvetica"/>
        </w:rPr>
      </w:pPr>
    </w:p>
    <w:p w14:paraId="13C1DDCB" w14:textId="105E9706" w:rsidR="00F7227E" w:rsidRPr="00B1413E" w:rsidRDefault="0052510E" w:rsidP="008A0CF6">
      <w:pPr>
        <w:ind w:left="4320" w:right="-540"/>
        <w:rPr>
          <w:rFonts w:ascii="Helvetica" w:hAnsi="Helvetica" w:cs="Helvetica"/>
        </w:rPr>
      </w:pPr>
      <w:r w:rsidRPr="00B1413E">
        <w:rPr>
          <w:rFonts w:ascii="Helvetica" w:hAnsi="Helvetica" w:cs="Helvetica"/>
        </w:rPr>
        <w:t>Re:</w:t>
      </w:r>
      <w:r w:rsidRPr="00B1413E">
        <w:rPr>
          <w:rFonts w:ascii="Helvetica" w:hAnsi="Helvetica" w:cs="Helvetica"/>
        </w:rPr>
        <w:tab/>
      </w:r>
      <w:r w:rsidR="004C284F" w:rsidRPr="00B1413E">
        <w:rPr>
          <w:rFonts w:ascii="Helvetica" w:hAnsi="Helvetica" w:cs="Helvetica"/>
        </w:rPr>
        <w:t>B</w:t>
      </w:r>
      <w:r w:rsidR="008A0CF6" w:rsidRPr="00B1413E">
        <w:rPr>
          <w:rFonts w:ascii="Helvetica" w:hAnsi="Helvetica" w:cs="Helvetica"/>
        </w:rPr>
        <w:t>UFF</w:t>
      </w:r>
      <w:r w:rsidR="004C284F" w:rsidRPr="00B1413E">
        <w:rPr>
          <w:rFonts w:ascii="Helvetica" w:hAnsi="Helvetica" w:cs="Helvetica"/>
        </w:rPr>
        <w:t xml:space="preserve"> 236-1 Development Associates HPO.FY23</w:t>
      </w:r>
    </w:p>
    <w:p w14:paraId="284B61DE" w14:textId="6EC968DA" w:rsidR="00F7227E" w:rsidRPr="00B1413E" w:rsidRDefault="00F7227E" w:rsidP="0052510E">
      <w:pPr>
        <w:ind w:left="5040"/>
        <w:rPr>
          <w:rFonts w:ascii="Helvetica" w:hAnsi="Helvetica" w:cs="Helvetica"/>
        </w:rPr>
      </w:pPr>
      <w:r w:rsidRPr="00B1413E">
        <w:rPr>
          <w:rFonts w:ascii="Helvetica" w:hAnsi="Helvetica" w:cs="Helvetica"/>
        </w:rPr>
        <w:t xml:space="preserve">Block </w:t>
      </w:r>
      <w:r w:rsidR="004C284F" w:rsidRPr="00B1413E">
        <w:rPr>
          <w:rFonts w:ascii="Helvetica" w:hAnsi="Helvetica" w:cs="Helvetica"/>
        </w:rPr>
        <w:t>2396, Lots 21,</w:t>
      </w:r>
      <w:r w:rsidR="00C702AC" w:rsidRPr="00B1413E">
        <w:rPr>
          <w:rFonts w:ascii="Helvetica" w:hAnsi="Helvetica" w:cs="Helvetica"/>
        </w:rPr>
        <w:t xml:space="preserve"> </w:t>
      </w:r>
      <w:r w:rsidR="004C284F" w:rsidRPr="00B1413E">
        <w:rPr>
          <w:rFonts w:ascii="Helvetica" w:hAnsi="Helvetica" w:cs="Helvetica"/>
        </w:rPr>
        <w:t>24,</w:t>
      </w:r>
      <w:r w:rsidR="00C702AC" w:rsidRPr="00B1413E">
        <w:rPr>
          <w:rFonts w:ascii="Helvetica" w:hAnsi="Helvetica" w:cs="Helvetica"/>
        </w:rPr>
        <w:t xml:space="preserve"> </w:t>
      </w:r>
      <w:r w:rsidR="004C284F" w:rsidRPr="00B1413E">
        <w:rPr>
          <w:rFonts w:ascii="Helvetica" w:hAnsi="Helvetica" w:cs="Helvetica"/>
        </w:rPr>
        <w:t>25,</w:t>
      </w:r>
      <w:r w:rsidR="00C702AC" w:rsidRPr="00B1413E">
        <w:rPr>
          <w:rFonts w:ascii="Helvetica" w:hAnsi="Helvetica" w:cs="Helvetica"/>
        </w:rPr>
        <w:t xml:space="preserve"> </w:t>
      </w:r>
      <w:r w:rsidR="004C284F" w:rsidRPr="00B1413E">
        <w:rPr>
          <w:rFonts w:ascii="Helvetica" w:hAnsi="Helvetica" w:cs="Helvetica"/>
        </w:rPr>
        <w:t>26</w:t>
      </w:r>
      <w:r w:rsidR="00C702AC" w:rsidRPr="00B1413E">
        <w:rPr>
          <w:rFonts w:ascii="Helvetica" w:hAnsi="Helvetica" w:cs="Helvetica"/>
        </w:rPr>
        <w:t>,</w:t>
      </w:r>
      <w:r w:rsidR="004C284F" w:rsidRPr="00B1413E">
        <w:rPr>
          <w:rFonts w:ascii="Helvetica" w:hAnsi="Helvetica" w:cs="Helvetica"/>
        </w:rPr>
        <w:t xml:space="preserve"> and 27</w:t>
      </w:r>
    </w:p>
    <w:p w14:paraId="256B8504" w14:textId="6540E048" w:rsidR="00D55A0B" w:rsidRPr="00B1413E" w:rsidRDefault="00F7227E" w:rsidP="0052510E">
      <w:pPr>
        <w:ind w:left="5040"/>
        <w:rPr>
          <w:rFonts w:ascii="Helvetica" w:hAnsi="Helvetica" w:cs="Helvetica"/>
        </w:rPr>
      </w:pPr>
      <w:r w:rsidRPr="00B1413E">
        <w:rPr>
          <w:rFonts w:ascii="Helvetica" w:hAnsi="Helvetica" w:cs="Helvetica"/>
        </w:rPr>
        <w:t xml:space="preserve">Block </w:t>
      </w:r>
      <w:r w:rsidR="00C702AC" w:rsidRPr="00B1413E">
        <w:rPr>
          <w:rFonts w:ascii="Helvetica" w:hAnsi="Helvetica" w:cs="Helvetica"/>
        </w:rPr>
        <w:t>2409, Lots 8, 9, 11, 15</w:t>
      </w:r>
      <w:r w:rsidR="00994B2D" w:rsidRPr="00B1413E">
        <w:rPr>
          <w:rFonts w:ascii="Helvetica" w:hAnsi="Helvetica" w:cs="Helvetica"/>
        </w:rPr>
        <w:t>, and 27</w:t>
      </w:r>
    </w:p>
    <w:p w14:paraId="0CF8CA88" w14:textId="554783A8" w:rsidR="00C702AC" w:rsidRPr="00B1413E" w:rsidRDefault="00C702AC" w:rsidP="0052510E">
      <w:pPr>
        <w:ind w:left="5040"/>
        <w:rPr>
          <w:rFonts w:ascii="Helvetica" w:hAnsi="Helvetica" w:cs="Helvetica"/>
        </w:rPr>
      </w:pPr>
      <w:r w:rsidRPr="00B1413E">
        <w:rPr>
          <w:rFonts w:ascii="Helvetica" w:hAnsi="Helvetica" w:cs="Helvetica"/>
        </w:rPr>
        <w:t>Block 2420, Lot 41</w:t>
      </w:r>
    </w:p>
    <w:p w14:paraId="3392A151" w14:textId="52291EBD" w:rsidR="00C702AC" w:rsidRPr="00B1413E" w:rsidRDefault="00C702AC" w:rsidP="0052510E">
      <w:pPr>
        <w:ind w:left="5040"/>
        <w:rPr>
          <w:rFonts w:ascii="Helvetica" w:hAnsi="Helvetica" w:cs="Helvetica"/>
        </w:rPr>
      </w:pPr>
      <w:r w:rsidRPr="00B1413E">
        <w:rPr>
          <w:rFonts w:ascii="Helvetica" w:hAnsi="Helvetica" w:cs="Helvetica"/>
        </w:rPr>
        <w:t>Block 2434, Lot 8</w:t>
      </w:r>
    </w:p>
    <w:p w14:paraId="7B96CE73" w14:textId="451D314A" w:rsidR="0052510E" w:rsidRPr="00B1413E" w:rsidRDefault="00944165" w:rsidP="0052510E">
      <w:pPr>
        <w:ind w:left="5040"/>
        <w:rPr>
          <w:rFonts w:ascii="Helvetica" w:hAnsi="Helvetica" w:cs="Helvetica"/>
        </w:rPr>
      </w:pPr>
      <w:r w:rsidRPr="00B1413E">
        <w:rPr>
          <w:rFonts w:ascii="Helvetica" w:hAnsi="Helvetica" w:cs="Helvetica"/>
          <w:bCs/>
        </w:rPr>
        <w:t>Brooklyn, Community District No.</w:t>
      </w:r>
      <w:r w:rsidR="00F7227E" w:rsidRPr="00B1413E">
        <w:rPr>
          <w:rFonts w:ascii="Helvetica" w:hAnsi="Helvetica" w:cs="Helvetica"/>
          <w:bCs/>
        </w:rPr>
        <w:t xml:space="preserve"> </w:t>
      </w:r>
      <w:r w:rsidR="004C284F" w:rsidRPr="00B1413E">
        <w:rPr>
          <w:rFonts w:ascii="Helvetica" w:hAnsi="Helvetica" w:cs="Helvetica"/>
          <w:bCs/>
        </w:rPr>
        <w:t>1</w:t>
      </w:r>
    </w:p>
    <w:p w14:paraId="637B0910" w14:textId="10E20B5E" w:rsidR="0052510E" w:rsidRPr="00B1413E" w:rsidRDefault="0052510E" w:rsidP="0052510E">
      <w:pPr>
        <w:ind w:left="5040"/>
        <w:rPr>
          <w:rFonts w:ascii="Helvetica" w:hAnsi="Helvetica" w:cs="Helvetica"/>
        </w:rPr>
      </w:pPr>
      <w:r w:rsidRPr="00B1413E">
        <w:rPr>
          <w:rFonts w:ascii="Helvetica" w:hAnsi="Helvetica" w:cs="Helvetica"/>
        </w:rPr>
        <w:t>Council District No.</w:t>
      </w:r>
      <w:r w:rsidR="00F17C42" w:rsidRPr="00B1413E">
        <w:rPr>
          <w:rFonts w:ascii="Helvetica" w:hAnsi="Helvetica" w:cs="Helvetica"/>
        </w:rPr>
        <w:t xml:space="preserve"> </w:t>
      </w:r>
      <w:r w:rsidR="004C284F" w:rsidRPr="00B1413E">
        <w:rPr>
          <w:rFonts w:ascii="Helvetica" w:hAnsi="Helvetica" w:cs="Helvetica"/>
        </w:rPr>
        <w:t>34</w:t>
      </w:r>
    </w:p>
    <w:p w14:paraId="021796CA" w14:textId="77777777" w:rsidR="0052510E" w:rsidRPr="00B1413E" w:rsidRDefault="0052510E" w:rsidP="0052510E">
      <w:pPr>
        <w:rPr>
          <w:rFonts w:ascii="Helvetica" w:hAnsi="Helvetica" w:cs="Helvetica"/>
        </w:rPr>
      </w:pPr>
    </w:p>
    <w:p w14:paraId="5E006D0B" w14:textId="77777777" w:rsidR="0052510E" w:rsidRPr="00B1413E" w:rsidRDefault="0052510E" w:rsidP="0052510E">
      <w:pPr>
        <w:rPr>
          <w:rFonts w:ascii="Helvetica" w:hAnsi="Helvetica" w:cs="Helvetica"/>
        </w:rPr>
      </w:pPr>
    </w:p>
    <w:p w14:paraId="51641889" w14:textId="38E67D2A" w:rsidR="0052510E" w:rsidRPr="00B1413E" w:rsidRDefault="0052510E" w:rsidP="0052510E">
      <w:pPr>
        <w:rPr>
          <w:rFonts w:ascii="Helvetica" w:hAnsi="Helvetica" w:cs="Helvetica"/>
        </w:rPr>
      </w:pPr>
      <w:r w:rsidRPr="00B1413E">
        <w:rPr>
          <w:rFonts w:ascii="Helvetica" w:hAnsi="Helvetica" w:cs="Helvetica"/>
        </w:rPr>
        <w:t xml:space="preserve">Dear </w:t>
      </w:r>
      <w:r w:rsidR="00AC27BC" w:rsidRPr="00B1413E">
        <w:rPr>
          <w:rFonts w:ascii="Helvetica" w:hAnsi="Helvetica" w:cs="Helvetica"/>
        </w:rPr>
        <w:t>Madam</w:t>
      </w:r>
      <w:r w:rsidRPr="00B1413E">
        <w:rPr>
          <w:rFonts w:ascii="Helvetica" w:hAnsi="Helvetica" w:cs="Helvetica"/>
        </w:rPr>
        <w:t xml:space="preserve"> Speaker:</w:t>
      </w:r>
    </w:p>
    <w:p w14:paraId="080E32F0" w14:textId="77777777" w:rsidR="0052510E" w:rsidRPr="00B1413E" w:rsidRDefault="0052510E" w:rsidP="0052510E">
      <w:pPr>
        <w:rPr>
          <w:rFonts w:ascii="Helvetica" w:hAnsi="Helvetica" w:cs="Helvetica"/>
        </w:rPr>
      </w:pPr>
    </w:p>
    <w:p w14:paraId="23C4DBA2" w14:textId="382DB384" w:rsidR="0052510E" w:rsidRPr="00B1413E" w:rsidRDefault="0052510E" w:rsidP="0052510E">
      <w:pPr>
        <w:rPr>
          <w:rFonts w:ascii="Helvetica" w:hAnsi="Helvetica" w:cs="Helvetica"/>
        </w:rPr>
      </w:pPr>
      <w:r w:rsidRPr="00B1413E">
        <w:rPr>
          <w:rFonts w:ascii="Helvetica" w:hAnsi="Helvetica" w:cs="Helvetica"/>
        </w:rPr>
        <w:t>The referenced property (</w:t>
      </w:r>
      <w:r w:rsidR="00DF5AE0" w:rsidRPr="00B1413E">
        <w:rPr>
          <w:rFonts w:ascii="Helvetica" w:hAnsi="Helvetica" w:cs="Helvetica"/>
        </w:rPr>
        <w:t>“</w:t>
      </w:r>
      <w:r w:rsidRPr="00B1413E">
        <w:rPr>
          <w:rFonts w:ascii="Helvetica" w:hAnsi="Helvetica" w:cs="Helvetica"/>
        </w:rPr>
        <w:t>Exemption Area</w:t>
      </w:r>
      <w:r w:rsidR="00DF5AE0" w:rsidRPr="00B1413E">
        <w:rPr>
          <w:rFonts w:ascii="Helvetica" w:hAnsi="Helvetica" w:cs="Helvetica"/>
        </w:rPr>
        <w:t>”</w:t>
      </w:r>
      <w:r w:rsidRPr="00B1413E">
        <w:rPr>
          <w:rFonts w:ascii="Helvetica" w:hAnsi="Helvetica" w:cs="Helvetica"/>
        </w:rPr>
        <w:t xml:space="preserve">) </w:t>
      </w:r>
      <w:r w:rsidR="00F7227E" w:rsidRPr="00B1413E">
        <w:rPr>
          <w:rFonts w:ascii="Helvetica" w:hAnsi="Helvetica" w:cs="Helvetica"/>
        </w:rPr>
        <w:t xml:space="preserve">contains </w:t>
      </w:r>
      <w:r w:rsidR="00B55C59" w:rsidRPr="00B1413E">
        <w:rPr>
          <w:rFonts w:ascii="Helvetica" w:hAnsi="Helvetica" w:cs="Helvetica"/>
        </w:rPr>
        <w:t>twelve</w:t>
      </w:r>
      <w:r w:rsidR="00F7227E" w:rsidRPr="00B1413E">
        <w:rPr>
          <w:rFonts w:ascii="Helvetica" w:hAnsi="Helvetica" w:cs="Helvetica"/>
        </w:rPr>
        <w:t xml:space="preserve"> </w:t>
      </w:r>
      <w:r w:rsidR="0021246B" w:rsidRPr="00B1413E">
        <w:rPr>
          <w:rFonts w:ascii="Helvetica" w:hAnsi="Helvetica" w:cs="Helvetica"/>
        </w:rPr>
        <w:t xml:space="preserve">multiple dwellings known as </w:t>
      </w:r>
      <w:r w:rsidR="004C284F" w:rsidRPr="00B1413E">
        <w:rPr>
          <w:rFonts w:ascii="Helvetica" w:hAnsi="Helvetica" w:cs="Helvetica"/>
        </w:rPr>
        <w:t>B</w:t>
      </w:r>
      <w:r w:rsidR="00CF39B5" w:rsidRPr="00B1413E">
        <w:rPr>
          <w:rFonts w:ascii="Helvetica" w:hAnsi="Helvetica" w:cs="Helvetica"/>
        </w:rPr>
        <w:t xml:space="preserve">UFF </w:t>
      </w:r>
      <w:r w:rsidR="004C284F" w:rsidRPr="00B1413E">
        <w:rPr>
          <w:rFonts w:ascii="Helvetica" w:hAnsi="Helvetica" w:cs="Helvetica"/>
        </w:rPr>
        <w:t>236-1 Development Associates HPO.FY23</w:t>
      </w:r>
      <w:r w:rsidR="0021246B" w:rsidRPr="00B1413E">
        <w:rPr>
          <w:rFonts w:ascii="Helvetica" w:hAnsi="Helvetica" w:cs="Helvetica"/>
        </w:rPr>
        <w:t xml:space="preserve"> which </w:t>
      </w:r>
      <w:r w:rsidR="00F0437C" w:rsidRPr="00B1413E">
        <w:rPr>
          <w:rFonts w:ascii="Helvetica" w:hAnsi="Helvetica" w:cs="Helvetica"/>
        </w:rPr>
        <w:t xml:space="preserve">will </w:t>
      </w:r>
      <w:r w:rsidR="0021246B" w:rsidRPr="00B1413E">
        <w:rPr>
          <w:rFonts w:ascii="Helvetica" w:hAnsi="Helvetica" w:cs="Helvetica"/>
        </w:rPr>
        <w:t xml:space="preserve">provide rental housing for low income families. </w:t>
      </w:r>
    </w:p>
    <w:p w14:paraId="522AA367" w14:textId="77777777" w:rsidR="0052510E" w:rsidRPr="00B1413E" w:rsidRDefault="0052510E" w:rsidP="0052510E">
      <w:pPr>
        <w:rPr>
          <w:rFonts w:ascii="Helvetica" w:hAnsi="Helvetica" w:cs="Helvetica"/>
        </w:rPr>
      </w:pPr>
    </w:p>
    <w:p w14:paraId="10D55B44" w14:textId="3088B648" w:rsidR="00C61368" w:rsidRPr="00B1413E" w:rsidRDefault="0021246B" w:rsidP="0052510E">
      <w:pPr>
        <w:rPr>
          <w:rFonts w:ascii="Helvetica" w:hAnsi="Helvetica" w:cs="Helvetica"/>
        </w:rPr>
      </w:pPr>
      <w:r w:rsidRPr="00B1413E">
        <w:rPr>
          <w:rFonts w:ascii="Helvetica" w:hAnsi="Helvetica" w:cs="Helvetica"/>
        </w:rPr>
        <w:t xml:space="preserve">Under the proposed project, </w:t>
      </w:r>
      <w:r w:rsidR="004C284F" w:rsidRPr="00B1413E">
        <w:rPr>
          <w:rFonts w:ascii="Helvetica" w:hAnsi="Helvetica" w:cs="Helvetica"/>
        </w:rPr>
        <w:t>Grower Housing Development Fund Corporation (“HDFC”) will acquire the Exemption Area and Development Associates Buff L.P. (“</w:t>
      </w:r>
      <w:r w:rsidR="00E10C28" w:rsidRPr="00B1413E">
        <w:rPr>
          <w:rFonts w:ascii="Helvetica" w:hAnsi="Helvetica" w:cs="Helvetica"/>
        </w:rPr>
        <w:t>Partnership</w:t>
      </w:r>
      <w:r w:rsidR="004C284F" w:rsidRPr="00B1413E">
        <w:rPr>
          <w:rFonts w:ascii="Helvetica" w:hAnsi="Helvetica" w:cs="Helvetica"/>
        </w:rPr>
        <w:t xml:space="preserve">”) will be the beneficial owner and will operate the Exemption Area. </w:t>
      </w:r>
      <w:r w:rsidR="009A60D5" w:rsidRPr="00B1413E">
        <w:rPr>
          <w:rFonts w:ascii="Helvetica" w:hAnsi="Helvetica" w:cs="Helvetica"/>
        </w:rPr>
        <w:t xml:space="preserve">The HDFC and the </w:t>
      </w:r>
      <w:r w:rsidR="00787CE9" w:rsidRPr="00B1413E">
        <w:rPr>
          <w:rFonts w:ascii="Helvetica" w:hAnsi="Helvetica" w:cs="Helvetica"/>
        </w:rPr>
        <w:t>Partnership</w:t>
      </w:r>
      <w:r w:rsidR="009A60D5" w:rsidRPr="00B1413E">
        <w:rPr>
          <w:rFonts w:ascii="Helvetica" w:hAnsi="Helvetica" w:cs="Helvetica"/>
        </w:rPr>
        <w:t xml:space="preserve"> (collectively, “Owner”) will finance the rehabilitation of the Exemption Area with a loan from a private lending institution. </w:t>
      </w:r>
      <w:r w:rsidR="00C61368" w:rsidRPr="00B1413E">
        <w:rPr>
          <w:rFonts w:ascii="Helvetica" w:hAnsi="Helvetica" w:cs="Helvetica"/>
        </w:rPr>
        <w:t xml:space="preserve">The Owner and HPD will enter into a regulatory agreement establishing certain controls upon the operation of the Exemption Area. </w:t>
      </w:r>
    </w:p>
    <w:p w14:paraId="37EE3E14" w14:textId="49D061E0" w:rsidR="00742F60" w:rsidRPr="00B1413E" w:rsidRDefault="00742F60" w:rsidP="0052510E">
      <w:pPr>
        <w:rPr>
          <w:rFonts w:ascii="Helvetica" w:hAnsi="Helvetica" w:cs="Helvetica"/>
        </w:rPr>
      </w:pPr>
    </w:p>
    <w:p w14:paraId="6139FC2C" w14:textId="64D25482" w:rsidR="0021246B" w:rsidRPr="00B1413E" w:rsidRDefault="00C61368" w:rsidP="00DF3DBA">
      <w:pPr>
        <w:pStyle w:val="Default"/>
        <w:rPr>
          <w:rFonts w:ascii="Helvetica" w:hAnsi="Helvetica" w:cs="Helvetica"/>
          <w:sz w:val="20"/>
          <w:szCs w:val="20"/>
        </w:rPr>
      </w:pPr>
      <w:r w:rsidRPr="00B1413E">
        <w:rPr>
          <w:rFonts w:ascii="Helvetica" w:hAnsi="Helvetica" w:cs="Helvetica"/>
          <w:sz w:val="20"/>
          <w:szCs w:val="20"/>
        </w:rPr>
        <w:t xml:space="preserve">The Exemption Area </w:t>
      </w:r>
      <w:r w:rsidR="004C284F" w:rsidRPr="00B1413E">
        <w:rPr>
          <w:rFonts w:ascii="Helvetica" w:hAnsi="Helvetica" w:cs="Helvetica"/>
          <w:sz w:val="20"/>
          <w:szCs w:val="20"/>
        </w:rPr>
        <w:t>currently does not receive any exemption from real property taxation. In order to facilitate the project, the Exemption Area needs an exemption from real property taxation</w:t>
      </w:r>
      <w:r w:rsidR="009A60D5" w:rsidRPr="00B1413E">
        <w:rPr>
          <w:rFonts w:ascii="Helvetica" w:hAnsi="Helvetica" w:cs="Helvetica"/>
          <w:sz w:val="20"/>
          <w:szCs w:val="20"/>
        </w:rPr>
        <w:t xml:space="preserve"> that is coterminous with the 40-year term of the HPD regulatory agreement. </w:t>
      </w:r>
    </w:p>
    <w:p w14:paraId="5A67E733" w14:textId="77777777" w:rsidR="0052510E" w:rsidRPr="00B1413E" w:rsidRDefault="0052510E" w:rsidP="0052510E">
      <w:pPr>
        <w:rPr>
          <w:rFonts w:ascii="Helvetica" w:hAnsi="Helvetica" w:cs="Helvetica"/>
        </w:rPr>
      </w:pPr>
    </w:p>
    <w:p w14:paraId="5F1D6E89" w14:textId="77777777" w:rsidR="0052510E" w:rsidRPr="00B1413E" w:rsidRDefault="0052510E" w:rsidP="0052510E">
      <w:pPr>
        <w:rPr>
          <w:rFonts w:ascii="Helvetica" w:hAnsi="Helvetica" w:cs="Helvetica"/>
        </w:rPr>
      </w:pPr>
      <w:r w:rsidRPr="00B1413E">
        <w:rPr>
          <w:rFonts w:ascii="Helvetica" w:hAnsi="Helvetica" w:cs="Helvetica"/>
        </w:rPr>
        <w:t>HPD respectfully requests that the Council approve, pursuant to Section 577 of the Private Housing Finance Law, an exemption from real property taxation as follows:</w:t>
      </w:r>
    </w:p>
    <w:p w14:paraId="072663E7" w14:textId="77777777" w:rsidR="0052510E" w:rsidRPr="00B1413E" w:rsidRDefault="0052510E" w:rsidP="0052510E">
      <w:pPr>
        <w:rPr>
          <w:rFonts w:ascii="Helvetica" w:hAnsi="Helvetica" w:cs="Helvetica"/>
        </w:rPr>
      </w:pPr>
    </w:p>
    <w:p w14:paraId="19AA1275" w14:textId="719F4DDD" w:rsidR="00112336" w:rsidRPr="00B1413E" w:rsidRDefault="0052510E" w:rsidP="002F25AA">
      <w:pPr>
        <w:pStyle w:val="BodyText"/>
        <w:rPr>
          <w:rFonts w:ascii="Helvetica" w:hAnsi="Helvetica" w:cs="Helvetica"/>
          <w:sz w:val="20"/>
        </w:rPr>
      </w:pPr>
      <w:r w:rsidRPr="00B1413E">
        <w:rPr>
          <w:rFonts w:ascii="Helvetica" w:hAnsi="Helvetica" w:cs="Helvetica"/>
          <w:sz w:val="20"/>
        </w:rPr>
        <w:t>1.</w:t>
      </w:r>
      <w:r w:rsidRPr="00B1413E">
        <w:rPr>
          <w:rFonts w:ascii="Helvetica" w:hAnsi="Helvetica" w:cs="Helvetica"/>
          <w:sz w:val="20"/>
        </w:rPr>
        <w:tab/>
        <w:t>For the purposes hereof, the following terms shall have the following meanings:</w:t>
      </w:r>
    </w:p>
    <w:p w14:paraId="0EE7DBC6" w14:textId="164F9A34" w:rsidR="00A12950" w:rsidRPr="00B1413E" w:rsidRDefault="00047FA5" w:rsidP="00A12950">
      <w:pPr>
        <w:pStyle w:val="ListParagraph"/>
        <w:numPr>
          <w:ilvl w:val="0"/>
          <w:numId w:val="1"/>
        </w:numPr>
        <w:ind w:hanging="720"/>
        <w:rPr>
          <w:rFonts w:ascii="Helvetica" w:hAnsi="Helvetica" w:cs="Helvetica"/>
        </w:rPr>
      </w:pPr>
      <w:r w:rsidRPr="00B1413E">
        <w:rPr>
          <w:rFonts w:ascii="Helvetica" w:hAnsi="Helvetica" w:cs="Helvetica"/>
        </w:rPr>
        <w:t xml:space="preserve">“Effective Date” shall mean </w:t>
      </w:r>
      <w:r w:rsidR="00192398" w:rsidRPr="00B1413E">
        <w:rPr>
          <w:rFonts w:ascii="Helvetica" w:hAnsi="Helvetica" w:cs="Helvetica"/>
        </w:rPr>
        <w:t>the</w:t>
      </w:r>
      <w:r w:rsidR="002714DF" w:rsidRPr="00B1413E">
        <w:rPr>
          <w:rFonts w:ascii="Helvetica" w:hAnsi="Helvetica" w:cs="Helvetica"/>
        </w:rPr>
        <w:t xml:space="preserve"> later of (i) the date of conveyance of the Exemption Area to the HDFC, or (ii) the</w:t>
      </w:r>
      <w:r w:rsidR="00192398" w:rsidRPr="00B1413E">
        <w:rPr>
          <w:rFonts w:ascii="Helvetica" w:hAnsi="Helvetica" w:cs="Helvetica"/>
        </w:rPr>
        <w:t xml:space="preserve"> </w:t>
      </w:r>
      <w:r w:rsidR="00EC1C49" w:rsidRPr="00B1413E">
        <w:rPr>
          <w:rFonts w:ascii="Helvetica" w:hAnsi="Helvetica" w:cs="Helvetica"/>
        </w:rPr>
        <w:t xml:space="preserve">date that HPD and the Owner enter into the Regulatory Agreement. </w:t>
      </w:r>
    </w:p>
    <w:p w14:paraId="6FE6E9C2" w14:textId="77777777" w:rsidR="00A12950" w:rsidRPr="00B1413E" w:rsidRDefault="00A12950" w:rsidP="00A12950">
      <w:pPr>
        <w:pStyle w:val="ListParagraph"/>
        <w:rPr>
          <w:rFonts w:ascii="Helvetica" w:hAnsi="Helvetica" w:cs="Helvetica"/>
        </w:rPr>
      </w:pPr>
    </w:p>
    <w:p w14:paraId="226D41DC" w14:textId="0C9885A5" w:rsidR="00141A9E" w:rsidRPr="00B1413E" w:rsidRDefault="00141A9E" w:rsidP="00BA48BC">
      <w:pPr>
        <w:pStyle w:val="ListParagraph"/>
        <w:numPr>
          <w:ilvl w:val="0"/>
          <w:numId w:val="1"/>
        </w:numPr>
        <w:ind w:hanging="720"/>
        <w:rPr>
          <w:rFonts w:ascii="Helvetica" w:hAnsi="Helvetica" w:cs="Helvetica"/>
        </w:rPr>
      </w:pPr>
      <w:r w:rsidRPr="00B1413E">
        <w:rPr>
          <w:rFonts w:ascii="Helvetica" w:hAnsi="Helvetica" w:cs="Helvetica"/>
        </w:rPr>
        <w:t>“Exemption” shall mean the exemption from real property taxation provided hereunder.</w:t>
      </w:r>
    </w:p>
    <w:p w14:paraId="548455A9" w14:textId="67C0C94D" w:rsidR="00141A9E" w:rsidRPr="00B1413E" w:rsidRDefault="00141A9E" w:rsidP="00141A9E">
      <w:pPr>
        <w:pStyle w:val="ListParagraph"/>
        <w:rPr>
          <w:rFonts w:ascii="Helvetica" w:hAnsi="Helvetica" w:cs="Helvetica"/>
        </w:rPr>
      </w:pPr>
    </w:p>
    <w:p w14:paraId="69F77CAA" w14:textId="567682F6" w:rsidR="005A3349" w:rsidRPr="00B1413E" w:rsidRDefault="005A3349" w:rsidP="00141A9E">
      <w:pPr>
        <w:pStyle w:val="ListParagraph"/>
        <w:rPr>
          <w:rFonts w:ascii="Helvetica" w:hAnsi="Helvetica" w:cs="Helvetica"/>
        </w:rPr>
      </w:pPr>
    </w:p>
    <w:p w14:paraId="1B8B0537" w14:textId="3F53CD65" w:rsidR="005A3349" w:rsidRPr="00B1413E" w:rsidRDefault="005A3349" w:rsidP="00141A9E">
      <w:pPr>
        <w:pStyle w:val="ListParagraph"/>
        <w:rPr>
          <w:rFonts w:ascii="Helvetica" w:hAnsi="Helvetica" w:cs="Helvetica"/>
        </w:rPr>
      </w:pPr>
    </w:p>
    <w:p w14:paraId="0CFB814C" w14:textId="77777777" w:rsidR="005A3349" w:rsidRPr="00B1413E" w:rsidRDefault="005A3349" w:rsidP="00141A9E">
      <w:pPr>
        <w:pStyle w:val="ListParagraph"/>
        <w:rPr>
          <w:rFonts w:ascii="Helvetica" w:hAnsi="Helvetica" w:cs="Helvetica"/>
        </w:rPr>
      </w:pPr>
    </w:p>
    <w:p w14:paraId="6A3696E8" w14:textId="496E2AD0" w:rsidR="00BA48BC" w:rsidRPr="00B1413E" w:rsidRDefault="00BA48BC" w:rsidP="00BA48BC">
      <w:pPr>
        <w:pStyle w:val="ListParagraph"/>
        <w:numPr>
          <w:ilvl w:val="0"/>
          <w:numId w:val="1"/>
        </w:numPr>
        <w:ind w:hanging="720"/>
        <w:rPr>
          <w:rFonts w:ascii="Helvetica" w:hAnsi="Helvetica" w:cs="Helvetica"/>
        </w:rPr>
      </w:pPr>
      <w:r w:rsidRPr="00B1413E">
        <w:rPr>
          <w:rFonts w:ascii="Helvetica" w:hAnsi="Helvetica" w:cs="Helvetica"/>
        </w:rPr>
        <w:t xml:space="preserve">“Exemption Area” shall mean the real property located in the Borough of </w:t>
      </w:r>
      <w:r w:rsidR="00C702AC" w:rsidRPr="00B1413E">
        <w:rPr>
          <w:rFonts w:ascii="Helvetica" w:hAnsi="Helvetica" w:cs="Helvetica"/>
        </w:rPr>
        <w:t>Brooklyn,</w:t>
      </w:r>
      <w:r w:rsidR="00A2485B" w:rsidRPr="00B1413E">
        <w:rPr>
          <w:rFonts w:ascii="Helvetica" w:hAnsi="Helvetica" w:cs="Helvetica"/>
        </w:rPr>
        <w:t xml:space="preserve"> City and State of New York, identified </w:t>
      </w:r>
      <w:r w:rsidRPr="00B1413E">
        <w:rPr>
          <w:rFonts w:ascii="Helvetica" w:hAnsi="Helvetica" w:cs="Helvetica"/>
        </w:rPr>
        <w:t xml:space="preserve">as Block </w:t>
      </w:r>
      <w:r w:rsidR="00C702AC" w:rsidRPr="00B1413E">
        <w:rPr>
          <w:rFonts w:ascii="Helvetica" w:hAnsi="Helvetica" w:cs="Helvetica"/>
        </w:rPr>
        <w:t>2396, Lots 21, 24, 25, 26, and 27, Block 2409, Lots 8, 9, 11, 15, and 27, Block 2420, Lot 41, and Block 2434, Lot 8</w:t>
      </w:r>
      <w:r w:rsidRPr="00B1413E">
        <w:rPr>
          <w:rFonts w:ascii="Helvetica" w:hAnsi="Helvetica" w:cs="Helvetica"/>
        </w:rPr>
        <w:t xml:space="preserve"> on the Tax Map of the City of New York.</w:t>
      </w:r>
    </w:p>
    <w:p w14:paraId="4B48440F" w14:textId="77777777" w:rsidR="00BA48BC" w:rsidRPr="00B1413E" w:rsidRDefault="00BA48BC" w:rsidP="00BA48BC">
      <w:pPr>
        <w:ind w:left="1440" w:hanging="720"/>
        <w:rPr>
          <w:rFonts w:ascii="Helvetica" w:hAnsi="Helvetica" w:cs="Helvetica"/>
        </w:rPr>
      </w:pPr>
    </w:p>
    <w:p w14:paraId="2E67BE01" w14:textId="4E2A8945" w:rsidR="00BA48BC" w:rsidRPr="00B1413E" w:rsidRDefault="00BA48BC" w:rsidP="00BA48BC">
      <w:pPr>
        <w:pStyle w:val="ListParagraph"/>
        <w:numPr>
          <w:ilvl w:val="0"/>
          <w:numId w:val="1"/>
        </w:numPr>
        <w:ind w:hanging="720"/>
        <w:rPr>
          <w:rFonts w:ascii="Helvetica" w:hAnsi="Helvetica" w:cs="Helvetica"/>
        </w:rPr>
      </w:pPr>
      <w:r w:rsidRPr="00B1413E">
        <w:rPr>
          <w:rFonts w:ascii="Helvetica" w:hAnsi="Helvetica" w:cs="Helvetica"/>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5CF0FBF0" w14:textId="77777777" w:rsidR="00BA48BC" w:rsidRPr="00B1413E" w:rsidRDefault="00BA48BC" w:rsidP="00BA48BC">
      <w:pPr>
        <w:ind w:left="1440" w:hanging="720"/>
        <w:rPr>
          <w:rFonts w:ascii="Helvetica" w:hAnsi="Helvetica" w:cs="Helvetica"/>
        </w:rPr>
      </w:pPr>
    </w:p>
    <w:p w14:paraId="23FDFC48" w14:textId="7528F967" w:rsidR="00BA48BC" w:rsidRPr="00B1413E" w:rsidRDefault="00BA48BC" w:rsidP="00BA48BC">
      <w:pPr>
        <w:pStyle w:val="ListParagraph"/>
        <w:numPr>
          <w:ilvl w:val="0"/>
          <w:numId w:val="1"/>
        </w:numPr>
        <w:ind w:hanging="720"/>
        <w:rPr>
          <w:rFonts w:ascii="Helvetica" w:hAnsi="Helvetica" w:cs="Helvetica"/>
        </w:rPr>
      </w:pPr>
      <w:r w:rsidRPr="00B1413E">
        <w:rPr>
          <w:rFonts w:ascii="Helvetica" w:hAnsi="Helvetica" w:cs="Helvetica"/>
        </w:rPr>
        <w:t xml:space="preserve">“HDFC” shall mean </w:t>
      </w:r>
      <w:r w:rsidR="00EE59C3" w:rsidRPr="00B1413E">
        <w:rPr>
          <w:rFonts w:ascii="Helvetica" w:hAnsi="Helvetica" w:cs="Helvetica"/>
        </w:rPr>
        <w:t xml:space="preserve">Grower Housing Development Fund Corporation </w:t>
      </w:r>
      <w:r w:rsidRPr="00B1413E">
        <w:rPr>
          <w:rFonts w:ascii="Helvetica" w:hAnsi="Helvetica" w:cs="Helvetica"/>
        </w:rPr>
        <w:t>or a housing development fund company that acquires the Exemption Area with the prior written consent of HPD.</w:t>
      </w:r>
    </w:p>
    <w:p w14:paraId="61C424AE" w14:textId="77777777" w:rsidR="00BA48BC" w:rsidRPr="00B1413E" w:rsidRDefault="00BA48BC" w:rsidP="00BA48BC">
      <w:pPr>
        <w:ind w:left="1440" w:hanging="720"/>
        <w:rPr>
          <w:rFonts w:ascii="Helvetica" w:hAnsi="Helvetica" w:cs="Helvetica"/>
        </w:rPr>
      </w:pPr>
    </w:p>
    <w:p w14:paraId="0D7AC249" w14:textId="6AB55944" w:rsidR="0046770C" w:rsidRPr="00B1413E" w:rsidRDefault="00BA48BC" w:rsidP="0046770C">
      <w:pPr>
        <w:pStyle w:val="ListParagraph"/>
        <w:numPr>
          <w:ilvl w:val="0"/>
          <w:numId w:val="1"/>
        </w:numPr>
        <w:ind w:hanging="720"/>
        <w:rPr>
          <w:rFonts w:ascii="Helvetica" w:hAnsi="Helvetica" w:cs="Helvetica"/>
        </w:rPr>
      </w:pPr>
      <w:r w:rsidRPr="00B1413E">
        <w:rPr>
          <w:rFonts w:ascii="Helvetica" w:hAnsi="Helvetica" w:cs="Helvetica"/>
        </w:rPr>
        <w:t>“HPD” shall mean the Department of Housing Preservation and Development of the City of New York.</w:t>
      </w:r>
    </w:p>
    <w:p w14:paraId="70FFDE90" w14:textId="77777777" w:rsidR="00C61368" w:rsidRPr="00B1413E" w:rsidRDefault="00C61368" w:rsidP="00C61368">
      <w:pPr>
        <w:pStyle w:val="ListParagraph"/>
        <w:rPr>
          <w:rFonts w:ascii="Helvetica" w:hAnsi="Helvetica" w:cs="Helvetica"/>
        </w:rPr>
      </w:pPr>
    </w:p>
    <w:p w14:paraId="1D3C3135" w14:textId="40CA5D8F" w:rsidR="00BA48BC" w:rsidRPr="00B1413E" w:rsidRDefault="00BA48BC" w:rsidP="00BA48BC">
      <w:pPr>
        <w:pStyle w:val="ListParagraph"/>
        <w:numPr>
          <w:ilvl w:val="0"/>
          <w:numId w:val="1"/>
        </w:numPr>
        <w:ind w:hanging="720"/>
        <w:rPr>
          <w:rFonts w:ascii="Helvetica" w:hAnsi="Helvetica" w:cs="Helvetica"/>
        </w:rPr>
      </w:pPr>
      <w:r w:rsidRPr="00B1413E">
        <w:rPr>
          <w:rFonts w:ascii="Helvetica" w:hAnsi="Helvetica" w:cs="Helvetica"/>
        </w:rPr>
        <w:t>“Owner” shall mean</w:t>
      </w:r>
      <w:r w:rsidR="002F25AA" w:rsidRPr="00B1413E">
        <w:rPr>
          <w:rFonts w:ascii="Helvetica" w:hAnsi="Helvetica" w:cs="Helvetica"/>
        </w:rPr>
        <w:t>,</w:t>
      </w:r>
      <w:r w:rsidR="00A9640F" w:rsidRPr="00B1413E">
        <w:rPr>
          <w:rFonts w:ascii="Helvetica" w:hAnsi="Helvetica" w:cs="Helvetica"/>
        </w:rPr>
        <w:t xml:space="preserve"> </w:t>
      </w:r>
      <w:r w:rsidR="00C73955" w:rsidRPr="00B1413E">
        <w:rPr>
          <w:rFonts w:ascii="Helvetica" w:hAnsi="Helvetica" w:cs="Helvetica"/>
        </w:rPr>
        <w:t xml:space="preserve">collectively, the HDFC and the </w:t>
      </w:r>
      <w:r w:rsidR="002F25AA" w:rsidRPr="00B1413E">
        <w:rPr>
          <w:rFonts w:ascii="Helvetica" w:hAnsi="Helvetica" w:cs="Helvetica"/>
        </w:rPr>
        <w:t>Partnership</w:t>
      </w:r>
      <w:r w:rsidR="00C73955" w:rsidRPr="00B1413E">
        <w:rPr>
          <w:rFonts w:ascii="Helvetica" w:hAnsi="Helvetica" w:cs="Helvetica"/>
        </w:rPr>
        <w:t>.</w:t>
      </w:r>
    </w:p>
    <w:p w14:paraId="3D8FE7DC" w14:textId="77777777" w:rsidR="002F25AA" w:rsidRPr="00B1413E" w:rsidRDefault="002F25AA" w:rsidP="002F25AA">
      <w:pPr>
        <w:pStyle w:val="ListParagraph"/>
        <w:rPr>
          <w:rFonts w:ascii="Helvetica" w:hAnsi="Helvetica" w:cs="Helvetica"/>
        </w:rPr>
      </w:pPr>
    </w:p>
    <w:p w14:paraId="147833D1" w14:textId="21B08B73" w:rsidR="002F25AA" w:rsidRPr="00B1413E" w:rsidRDefault="002F25AA" w:rsidP="002F25AA">
      <w:pPr>
        <w:pStyle w:val="ListParagraph"/>
        <w:numPr>
          <w:ilvl w:val="0"/>
          <w:numId w:val="1"/>
        </w:numPr>
        <w:ind w:hanging="720"/>
        <w:rPr>
          <w:rFonts w:ascii="Helvetica" w:hAnsi="Helvetica" w:cs="Helvetica"/>
        </w:rPr>
      </w:pPr>
      <w:r w:rsidRPr="00B1413E">
        <w:rPr>
          <w:rFonts w:ascii="Helvetica" w:hAnsi="Helvetica" w:cs="Helvetica"/>
        </w:rPr>
        <w:t>“Partnership” shall mean Development Associates Buff L.P. or any other entity that acquire the beneficial interest in the Exemption Area with the prior written consent of HPD.</w:t>
      </w:r>
    </w:p>
    <w:p w14:paraId="293890D4" w14:textId="77777777" w:rsidR="00BA48BC" w:rsidRPr="00B1413E" w:rsidRDefault="00BA48BC" w:rsidP="00BA48BC">
      <w:pPr>
        <w:ind w:left="1440" w:hanging="720"/>
        <w:rPr>
          <w:rFonts w:ascii="Helvetica" w:hAnsi="Helvetica" w:cs="Helvetica"/>
        </w:rPr>
      </w:pPr>
    </w:p>
    <w:p w14:paraId="2496529B" w14:textId="1FE566CE" w:rsidR="00B4480C" w:rsidRPr="00B1413E" w:rsidRDefault="00BA48BC" w:rsidP="00BA48BC">
      <w:pPr>
        <w:pStyle w:val="ListParagraph"/>
        <w:numPr>
          <w:ilvl w:val="0"/>
          <w:numId w:val="1"/>
        </w:numPr>
        <w:ind w:hanging="720"/>
        <w:rPr>
          <w:rFonts w:ascii="Helvetica" w:hAnsi="Helvetica" w:cs="Helvetica"/>
        </w:rPr>
      </w:pPr>
      <w:r w:rsidRPr="00B1413E">
        <w:rPr>
          <w:rFonts w:ascii="Helvetica" w:hAnsi="Helvetica" w:cs="Helvetica"/>
        </w:rPr>
        <w:t xml:space="preserve">“Regulatory Agreement” shall mean the regulatory agreement between HPD and the </w:t>
      </w:r>
      <w:r w:rsidR="00676CCC" w:rsidRPr="00B1413E">
        <w:rPr>
          <w:rFonts w:ascii="Helvetica" w:hAnsi="Helvetica" w:cs="Helvetica"/>
        </w:rPr>
        <w:t xml:space="preserve">Owner </w:t>
      </w:r>
      <w:r w:rsidR="00192398" w:rsidRPr="00B1413E">
        <w:rPr>
          <w:rFonts w:ascii="Helvetica" w:hAnsi="Helvetica" w:cs="Helvetica"/>
        </w:rPr>
        <w:t xml:space="preserve">establishing certain controls upon the operation of the Exemption Area during the term of the Exemption. </w:t>
      </w:r>
    </w:p>
    <w:p w14:paraId="35EBBFA7" w14:textId="77777777" w:rsidR="00B4480C" w:rsidRPr="00B1413E" w:rsidRDefault="00B4480C" w:rsidP="00B4480C">
      <w:pPr>
        <w:pStyle w:val="ListParagraph"/>
        <w:rPr>
          <w:rFonts w:ascii="Helvetica" w:hAnsi="Helvetica" w:cs="Helvetica"/>
        </w:rPr>
      </w:pPr>
    </w:p>
    <w:p w14:paraId="70FFE129" w14:textId="0D284E67" w:rsidR="0052510E" w:rsidRPr="00B1413E" w:rsidRDefault="009C16B6" w:rsidP="0052510E">
      <w:pPr>
        <w:ind w:left="720" w:hanging="720"/>
        <w:rPr>
          <w:rFonts w:ascii="Helvetica" w:hAnsi="Helvetica" w:cs="Helvetica"/>
        </w:rPr>
      </w:pPr>
      <w:r w:rsidRPr="00B1413E">
        <w:rPr>
          <w:rFonts w:ascii="Helvetica" w:hAnsi="Helvetica" w:cs="Helvetica"/>
        </w:rPr>
        <w:t>2</w:t>
      </w:r>
      <w:r w:rsidR="0052510E" w:rsidRPr="00B1413E">
        <w:rPr>
          <w:rFonts w:ascii="Helvetica" w:hAnsi="Helvetica" w:cs="Helvetica"/>
        </w:rPr>
        <w:t>.</w:t>
      </w:r>
      <w:r w:rsidR="0052510E" w:rsidRPr="00B1413E">
        <w:rPr>
          <w:rFonts w:ascii="Helvetica" w:hAnsi="Helvetica" w:cs="Helvetica"/>
        </w:rPr>
        <w:tab/>
      </w:r>
      <w:r w:rsidR="003A6030" w:rsidRPr="00B1413E">
        <w:rPr>
          <w:rFonts w:ascii="Helvetica" w:hAnsi="Helvetica" w:cs="Helvetica"/>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648E1C75" w14:textId="3AE699CF" w:rsidR="00EC1C49" w:rsidRPr="00B1413E" w:rsidRDefault="00EC1C49" w:rsidP="0052510E">
      <w:pPr>
        <w:ind w:left="720" w:hanging="720"/>
        <w:rPr>
          <w:rFonts w:ascii="Helvetica" w:hAnsi="Helvetica" w:cs="Helvetica"/>
        </w:rPr>
      </w:pPr>
    </w:p>
    <w:p w14:paraId="3FD1B1AB" w14:textId="68A366E3" w:rsidR="0052510E" w:rsidRPr="00B1413E" w:rsidRDefault="009C16B6" w:rsidP="00742035">
      <w:pPr>
        <w:ind w:left="720" w:hanging="720"/>
        <w:rPr>
          <w:rFonts w:ascii="Helvetica" w:hAnsi="Helvetica" w:cs="Helvetica"/>
        </w:rPr>
      </w:pPr>
      <w:r w:rsidRPr="00B1413E">
        <w:rPr>
          <w:rFonts w:ascii="Helvetica" w:hAnsi="Helvetica" w:cs="Helvetica"/>
        </w:rPr>
        <w:t>3</w:t>
      </w:r>
      <w:r w:rsidR="00EC1C49" w:rsidRPr="00B1413E">
        <w:rPr>
          <w:rFonts w:ascii="Helvetica" w:hAnsi="Helvetica" w:cs="Helvetica"/>
        </w:rPr>
        <w:t xml:space="preserve">. </w:t>
      </w:r>
      <w:r w:rsidR="00EC1C49" w:rsidRPr="00B1413E">
        <w:rPr>
          <w:rFonts w:ascii="Helvetica" w:hAnsi="Helvetica" w:cs="Helvetica"/>
        </w:rPr>
        <w:tab/>
      </w:r>
      <w:r w:rsidR="0052510E" w:rsidRPr="00B1413E">
        <w:rPr>
          <w:rFonts w:ascii="Helvetica" w:hAnsi="Helvetica" w:cs="Helvetica"/>
        </w:rPr>
        <w:t>Notwithstanding any provision hereof to the contrary:</w:t>
      </w:r>
    </w:p>
    <w:p w14:paraId="6A99BD24" w14:textId="77777777" w:rsidR="0052510E" w:rsidRPr="00B1413E" w:rsidRDefault="0052510E" w:rsidP="0052510E">
      <w:pPr>
        <w:ind w:left="720"/>
        <w:rPr>
          <w:rFonts w:ascii="Helvetica" w:hAnsi="Helvetica" w:cs="Helvetica"/>
        </w:rPr>
      </w:pPr>
    </w:p>
    <w:p w14:paraId="26FA0DFC" w14:textId="575F2457" w:rsidR="0052510E" w:rsidRPr="00B1413E" w:rsidRDefault="0052510E" w:rsidP="0052510E">
      <w:pPr>
        <w:ind w:left="1440" w:hanging="720"/>
        <w:rPr>
          <w:rFonts w:ascii="Helvetica" w:hAnsi="Helvetica" w:cs="Helvetica"/>
        </w:rPr>
      </w:pPr>
      <w:r w:rsidRPr="00B1413E">
        <w:rPr>
          <w:rFonts w:ascii="Helvetica" w:hAnsi="Helvetica" w:cs="Helvetica"/>
        </w:rPr>
        <w:t>a.</w:t>
      </w:r>
      <w:r w:rsidRPr="00B1413E">
        <w:rPr>
          <w:rFonts w:ascii="Helvetica" w:hAnsi="Helvetica" w:cs="Helvetica"/>
        </w:rPr>
        <w:tab/>
      </w:r>
      <w:r w:rsidR="00A12950" w:rsidRPr="00B1413E">
        <w:rPr>
          <w:rFonts w:ascii="Helvetica" w:hAnsi="Helvetica" w:cs="Helvetica"/>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61F73258" w14:textId="77777777" w:rsidR="0052510E" w:rsidRPr="00B1413E" w:rsidRDefault="0052510E" w:rsidP="0052510E">
      <w:pPr>
        <w:ind w:left="1440" w:hanging="720"/>
        <w:rPr>
          <w:rFonts w:ascii="Helvetica" w:hAnsi="Helvetica" w:cs="Helvetica"/>
        </w:rPr>
      </w:pPr>
    </w:p>
    <w:p w14:paraId="635343D7" w14:textId="7599DB22" w:rsidR="0052510E" w:rsidRPr="00B1413E" w:rsidRDefault="0052510E" w:rsidP="0052510E">
      <w:pPr>
        <w:ind w:left="1440" w:hanging="720"/>
        <w:rPr>
          <w:rFonts w:ascii="Helvetica" w:hAnsi="Helvetica" w:cs="Helvetica"/>
        </w:rPr>
      </w:pPr>
      <w:r w:rsidRPr="00B1413E">
        <w:rPr>
          <w:rFonts w:ascii="Helvetica" w:hAnsi="Helvetica" w:cs="Helvetica"/>
        </w:rPr>
        <w:t>b.</w:t>
      </w:r>
      <w:r w:rsidRPr="00B1413E">
        <w:rPr>
          <w:rFonts w:ascii="Helvetica" w:hAnsi="Helvetica" w:cs="Helvetica"/>
        </w:rPr>
        <w:tab/>
      </w:r>
      <w:r w:rsidR="00A12950" w:rsidRPr="00B1413E">
        <w:rPr>
          <w:rFonts w:ascii="Helvetica" w:hAnsi="Helvetica" w:cs="Helvetica"/>
        </w:rPr>
        <w:t>The Exemption shall apply to all land in the Exemption Area, but shall only apply to buildings on the Exemption Area that exist on the Effective Date.</w:t>
      </w:r>
    </w:p>
    <w:p w14:paraId="0C5E8233" w14:textId="77777777" w:rsidR="0052510E" w:rsidRPr="00B1413E" w:rsidRDefault="0052510E" w:rsidP="0052510E">
      <w:pPr>
        <w:ind w:left="1440" w:hanging="720"/>
        <w:rPr>
          <w:rFonts w:ascii="Helvetica" w:hAnsi="Helvetica" w:cs="Helvetica"/>
        </w:rPr>
      </w:pPr>
    </w:p>
    <w:p w14:paraId="20B59201" w14:textId="7F6DB12F" w:rsidR="0052510E" w:rsidRPr="00B1413E" w:rsidRDefault="0052510E" w:rsidP="0052510E">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Helvetica" w:hAnsi="Helvetica" w:cs="Helvetica"/>
        </w:rPr>
      </w:pPr>
      <w:r w:rsidRPr="00B1413E">
        <w:rPr>
          <w:rFonts w:ascii="Helvetica" w:hAnsi="Helvetica" w:cs="Helvetica"/>
        </w:rPr>
        <w:t>c.</w:t>
      </w:r>
      <w:r w:rsidRPr="00B1413E">
        <w:rPr>
          <w:rFonts w:ascii="Helvetica" w:hAnsi="Helvetica" w:cs="Helvetica"/>
        </w:rPr>
        <w:tab/>
      </w:r>
      <w:r w:rsidR="00A12950" w:rsidRPr="00B1413E">
        <w:rPr>
          <w:rFonts w:ascii="Helvetica" w:hAnsi="Helvetica" w:cs="Helvetica"/>
        </w:rPr>
        <w:t>Nothing herein shall entitle the HDFC, the Owner, or any other person or entity to a refund of any real property taxes which accrued and were paid with respect to the Exemption Area prior to the Effective Date.</w:t>
      </w:r>
    </w:p>
    <w:p w14:paraId="369CDDB2" w14:textId="2BEE6D7E" w:rsidR="0052510E" w:rsidRPr="00B1413E" w:rsidRDefault="0052510E" w:rsidP="00D07B2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Helvetica" w:hAnsi="Helvetica" w:cs="Helvetica"/>
        </w:rPr>
      </w:pPr>
    </w:p>
    <w:p w14:paraId="74EB3690" w14:textId="7E993090" w:rsidR="005A3349" w:rsidRPr="00B1413E" w:rsidRDefault="005A3349" w:rsidP="00D07B2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Helvetica" w:hAnsi="Helvetica" w:cs="Helvetica"/>
        </w:rPr>
      </w:pPr>
    </w:p>
    <w:p w14:paraId="55E90710" w14:textId="77777777" w:rsidR="005A3349" w:rsidRPr="00B1413E" w:rsidRDefault="005A3349" w:rsidP="00D07B2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Helvetica" w:hAnsi="Helvetica" w:cs="Helvetica"/>
        </w:rPr>
      </w:pPr>
    </w:p>
    <w:p w14:paraId="3AF1C863" w14:textId="58EEA9AE" w:rsidR="0052510E" w:rsidRPr="00B1413E" w:rsidRDefault="009C16B6" w:rsidP="0052510E">
      <w:pPr>
        <w:ind w:left="720" w:hanging="720"/>
        <w:rPr>
          <w:rFonts w:ascii="Helvetica" w:hAnsi="Helvetica" w:cs="Helvetica"/>
        </w:rPr>
      </w:pPr>
      <w:r w:rsidRPr="00B1413E">
        <w:rPr>
          <w:rFonts w:ascii="Helvetica" w:hAnsi="Helvetica" w:cs="Helvetica"/>
        </w:rPr>
        <w:t>4</w:t>
      </w:r>
      <w:r w:rsidR="0052510E" w:rsidRPr="00B1413E">
        <w:rPr>
          <w:rFonts w:ascii="Helvetica" w:hAnsi="Helvetica" w:cs="Helvetica"/>
        </w:rPr>
        <w:t>.</w:t>
      </w:r>
      <w:r w:rsidR="0052510E" w:rsidRPr="00B1413E">
        <w:rPr>
          <w:rFonts w:ascii="Helvetica" w:hAnsi="Helvetica" w:cs="Helvetica"/>
        </w:rPr>
        <w:tab/>
      </w:r>
      <w:r w:rsidR="00A12950" w:rsidRPr="00B1413E">
        <w:rPr>
          <w:rFonts w:ascii="Helvetica" w:hAnsi="Helvetica" w:cs="Helvetica"/>
        </w:rPr>
        <w:t>In consideration of the Exemption, the owner of the Exemption Area shall</w:t>
      </w:r>
      <w:r w:rsidR="0072089B" w:rsidRPr="00B1413E">
        <w:rPr>
          <w:rFonts w:ascii="Helvetica" w:hAnsi="Helvetica" w:cs="Helvetica"/>
        </w:rPr>
        <w:t xml:space="preserve">, </w:t>
      </w:r>
      <w:r w:rsidR="00A12950" w:rsidRPr="00B1413E">
        <w:rPr>
          <w:rFonts w:ascii="Helvetica" w:hAnsi="Helvetica" w:cs="Helvetica"/>
        </w:rPr>
        <w:t>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r w:rsidR="00141A9E" w:rsidRPr="00B1413E">
        <w:rPr>
          <w:rFonts w:ascii="Helvetica" w:hAnsi="Helvetica" w:cs="Helvetica"/>
        </w:rPr>
        <w:t>.</w:t>
      </w:r>
    </w:p>
    <w:p w14:paraId="68A145D2" w14:textId="77777777" w:rsidR="0052510E" w:rsidRPr="00B1413E" w:rsidRDefault="0052510E" w:rsidP="0052510E">
      <w:pPr>
        <w:rPr>
          <w:rFonts w:ascii="Helvetica" w:hAnsi="Helvetica" w:cs="Helvetica"/>
        </w:rPr>
      </w:pPr>
    </w:p>
    <w:p w14:paraId="41044DDB" w14:textId="65D78288" w:rsidR="0052510E" w:rsidRPr="00B1413E" w:rsidRDefault="00A12950" w:rsidP="0052510E">
      <w:pPr>
        <w:rPr>
          <w:rFonts w:ascii="Helvetica" w:hAnsi="Helvetica" w:cs="Helvetica"/>
        </w:rPr>
      </w:pPr>
      <w:r w:rsidRPr="00B1413E">
        <w:rPr>
          <w:rFonts w:ascii="Helvetica" w:hAnsi="Helvetica" w:cs="Helvetica"/>
        </w:rPr>
        <w:t>HPD recommends approval of this matter and requests that it be referred to the appropriate committee at the next scheduled meeting of the Council.</w:t>
      </w:r>
    </w:p>
    <w:p w14:paraId="5D2BB1F5" w14:textId="77777777" w:rsidR="0052510E" w:rsidRPr="00B1413E" w:rsidRDefault="0052510E" w:rsidP="0052510E">
      <w:pPr>
        <w:rPr>
          <w:rFonts w:ascii="Helvetica" w:hAnsi="Helvetica" w:cs="Helvetica"/>
        </w:rPr>
      </w:pPr>
    </w:p>
    <w:p w14:paraId="7056F751" w14:textId="77777777" w:rsidR="0052510E" w:rsidRPr="00B1413E" w:rsidRDefault="0052510E" w:rsidP="0052510E">
      <w:pPr>
        <w:ind w:left="5040"/>
        <w:rPr>
          <w:rFonts w:ascii="Helvetica" w:hAnsi="Helvetica" w:cs="Helvetica"/>
        </w:rPr>
      </w:pPr>
      <w:r w:rsidRPr="00B1413E">
        <w:rPr>
          <w:rFonts w:ascii="Helvetica" w:hAnsi="Helvetica" w:cs="Helvetica"/>
        </w:rPr>
        <w:t>Sincerely,</w:t>
      </w:r>
    </w:p>
    <w:p w14:paraId="535ACD2B" w14:textId="77777777" w:rsidR="0052510E" w:rsidRPr="00B1413E" w:rsidRDefault="0052510E" w:rsidP="0052510E">
      <w:pPr>
        <w:ind w:left="5040"/>
        <w:rPr>
          <w:rFonts w:ascii="Helvetica" w:hAnsi="Helvetica" w:cs="Helvetica"/>
        </w:rPr>
      </w:pPr>
    </w:p>
    <w:p w14:paraId="5D7DD671" w14:textId="77777777" w:rsidR="0052510E" w:rsidRPr="00B1413E" w:rsidRDefault="0052510E" w:rsidP="0052510E">
      <w:pPr>
        <w:ind w:left="5040"/>
        <w:rPr>
          <w:rFonts w:ascii="Helvetica" w:hAnsi="Helvetica" w:cs="Helvetica"/>
        </w:rPr>
      </w:pPr>
    </w:p>
    <w:p w14:paraId="3F989580" w14:textId="77777777" w:rsidR="0052510E" w:rsidRPr="00B1413E" w:rsidRDefault="0052510E" w:rsidP="0052510E">
      <w:pPr>
        <w:ind w:left="5040"/>
        <w:rPr>
          <w:rFonts w:ascii="Helvetica" w:hAnsi="Helvetica" w:cs="Helvetica"/>
        </w:rPr>
      </w:pPr>
    </w:p>
    <w:p w14:paraId="5BAC3148" w14:textId="2AE001F4" w:rsidR="0052510E" w:rsidRPr="00B1413E" w:rsidRDefault="0052510E" w:rsidP="0052510E">
      <w:pPr>
        <w:rPr>
          <w:rFonts w:ascii="Helvetica" w:hAnsi="Helvetica" w:cs="Helvetica"/>
        </w:rPr>
      </w:pPr>
      <w:r w:rsidRPr="00B1413E">
        <w:rPr>
          <w:rFonts w:ascii="Helvetica" w:hAnsi="Helvetica" w:cs="Helvetica"/>
        </w:rPr>
        <w:tab/>
      </w:r>
      <w:r w:rsidRPr="00B1413E">
        <w:rPr>
          <w:rFonts w:ascii="Helvetica" w:hAnsi="Helvetica" w:cs="Helvetica"/>
        </w:rPr>
        <w:tab/>
      </w:r>
      <w:r w:rsidRPr="00B1413E">
        <w:rPr>
          <w:rFonts w:ascii="Helvetica" w:hAnsi="Helvetica" w:cs="Helvetica"/>
        </w:rPr>
        <w:tab/>
      </w:r>
      <w:r w:rsidRPr="00B1413E">
        <w:rPr>
          <w:rFonts w:ascii="Helvetica" w:hAnsi="Helvetica" w:cs="Helvetica"/>
        </w:rPr>
        <w:tab/>
      </w:r>
      <w:r w:rsidRPr="00B1413E">
        <w:rPr>
          <w:rFonts w:ascii="Helvetica" w:hAnsi="Helvetica" w:cs="Helvetica"/>
        </w:rPr>
        <w:tab/>
      </w:r>
      <w:r w:rsidRPr="00B1413E">
        <w:rPr>
          <w:rFonts w:ascii="Helvetica" w:hAnsi="Helvetica" w:cs="Helvetica"/>
        </w:rPr>
        <w:tab/>
      </w:r>
      <w:r w:rsidRPr="00B1413E">
        <w:rPr>
          <w:rFonts w:ascii="Helvetica" w:hAnsi="Helvetica" w:cs="Helvetica"/>
        </w:rPr>
        <w:tab/>
      </w:r>
      <w:r w:rsidR="008A2856" w:rsidRPr="00B1413E">
        <w:rPr>
          <w:rFonts w:ascii="Helvetica" w:hAnsi="Helvetica" w:cs="Helvetica"/>
        </w:rPr>
        <w:t xml:space="preserve">Adolfo </w:t>
      </w:r>
      <w:proofErr w:type="spellStart"/>
      <w:r w:rsidR="008A2856" w:rsidRPr="00B1413E">
        <w:rPr>
          <w:rFonts w:ascii="Helvetica" w:hAnsi="Helvetica" w:cs="Helvetica"/>
        </w:rPr>
        <w:t>Carrión</w:t>
      </w:r>
      <w:proofErr w:type="spellEnd"/>
      <w:r w:rsidR="008A2856" w:rsidRPr="00B1413E">
        <w:rPr>
          <w:rFonts w:ascii="Helvetica" w:hAnsi="Helvetica" w:cs="Helvetica"/>
        </w:rPr>
        <w:t xml:space="preserve"> Jr.</w:t>
      </w:r>
    </w:p>
    <w:p w14:paraId="77EB7291" w14:textId="77777777" w:rsidR="0052510E" w:rsidRPr="00B1413E" w:rsidRDefault="0052510E" w:rsidP="0052510E">
      <w:pPr>
        <w:rPr>
          <w:rFonts w:ascii="Helvetica" w:hAnsi="Helvetica" w:cs="Helvetica"/>
        </w:rPr>
      </w:pPr>
    </w:p>
    <w:bookmarkEnd w:id="0"/>
    <w:p w14:paraId="17041180" w14:textId="77777777" w:rsidR="00F83B4C" w:rsidRPr="00B1413E" w:rsidRDefault="00F83B4C" w:rsidP="00F83B4C">
      <w:pPr>
        <w:rPr>
          <w:rFonts w:ascii="Helvetica" w:hAnsi="Helvetica" w:cs="Helvetica"/>
        </w:rPr>
      </w:pPr>
    </w:p>
    <w:sectPr w:rsidR="00F83B4C" w:rsidRPr="00B1413E" w:rsidSect="004B5C3D">
      <w:headerReference w:type="default" r:id="rId7"/>
      <w:footerReference w:type="default" r:id="rId8"/>
      <w:pgSz w:w="12240" w:h="15840" w:code="1"/>
      <w:pgMar w:top="810" w:right="1440" w:bottom="57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5EAE" w14:textId="77777777" w:rsidR="000A7ACD" w:rsidRDefault="000A7ACD">
      <w:r>
        <w:separator/>
      </w:r>
    </w:p>
  </w:endnote>
  <w:endnote w:type="continuationSeparator" w:id="0">
    <w:p w14:paraId="4FA7CC80" w14:textId="77777777" w:rsidR="000A7ACD" w:rsidRDefault="000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CE3C" w14:textId="77777777" w:rsidR="00B23D08" w:rsidRDefault="00B23D08">
    <w:pPr>
      <w:pStyle w:val="Footer"/>
      <w:tabs>
        <w:tab w:val="clear" w:pos="4320"/>
        <w:tab w:val="clear" w:pos="8640"/>
        <w:tab w:val="center" w:pos="4680"/>
        <w:tab w:val="right" w:pos="9360"/>
      </w:tabs>
      <w:rPr>
        <w:sz w:val="18"/>
      </w:rPr>
    </w:pPr>
    <w:r>
      <w:rPr>
        <w:sz w:val="18"/>
      </w:rPr>
      <w:t>(212) 863-6100</w:t>
    </w:r>
    <w:r>
      <w:rPr>
        <w:sz w:val="18"/>
      </w:rPr>
      <w:tab/>
      <w:t>FAX (212) 863-6302</w:t>
    </w:r>
    <w:r>
      <w:rPr>
        <w:sz w:val="18"/>
      </w:rPr>
      <w:tab/>
      <w:t>TTY (212) 863-</w:t>
    </w:r>
    <w:r w:rsidR="00AD183F">
      <w:rPr>
        <w:sz w:val="18"/>
      </w:rPr>
      <w:t>8508</w:t>
    </w:r>
  </w:p>
  <w:p w14:paraId="34EBB102" w14:textId="77777777" w:rsidR="00643553" w:rsidRDefault="00643553">
    <w:pPr>
      <w:pStyle w:val="Footer"/>
      <w:tabs>
        <w:tab w:val="clear" w:pos="4320"/>
        <w:tab w:val="clear" w:pos="8640"/>
        <w:tab w:val="center" w:pos="4680"/>
        <w:tab w:val="right" w:pos="9360"/>
      </w:tabs>
      <w:rPr>
        <w:sz w:val="18"/>
      </w:rPr>
    </w:pPr>
  </w:p>
  <w:p w14:paraId="50F27211" w14:textId="77777777" w:rsidR="00643553" w:rsidRDefault="00BC1308" w:rsidP="00643553">
    <w:pPr>
      <w:pStyle w:val="Footer"/>
      <w:tabs>
        <w:tab w:val="clear" w:pos="4320"/>
        <w:tab w:val="clear" w:pos="8640"/>
        <w:tab w:val="center" w:pos="4680"/>
        <w:tab w:val="right" w:pos="9360"/>
      </w:tabs>
      <w:jc w:val="center"/>
      <w:rPr>
        <w:sz w:val="18"/>
      </w:rPr>
    </w:pPr>
    <w:r>
      <w:rPr>
        <w:noProof/>
        <w:sz w:val="18"/>
      </w:rPr>
      <w:drawing>
        <wp:inline distT="0" distB="0" distL="0" distR="0" wp14:anchorId="1FBF8161" wp14:editId="10D33956">
          <wp:extent cx="2537460" cy="205740"/>
          <wp:effectExtent l="0" t="0" r="0" b="3810"/>
          <wp:docPr id="14" name="Picture 14" descr="\\hpdnyc.org\hpdshared\shared\LETTERHD.HPD\Recycle Logo &amp; Stat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dnyc.org\hpdshared\shared\LETTERHD.HPD\Recycle Logo &amp; Statement.wm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537460" cy="205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8448" w14:textId="77777777" w:rsidR="000A7ACD" w:rsidRDefault="000A7ACD">
      <w:r>
        <w:separator/>
      </w:r>
    </w:p>
  </w:footnote>
  <w:footnote w:type="continuationSeparator" w:id="0">
    <w:p w14:paraId="1E8C42B9" w14:textId="77777777" w:rsidR="000A7ACD" w:rsidRDefault="000A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38DC" w14:textId="77777777" w:rsidR="00B23D08" w:rsidRDefault="00B23D08">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4C3C"/>
    <w:multiLevelType w:val="hybridMultilevel"/>
    <w:tmpl w:val="FE941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E1295C"/>
    <w:multiLevelType w:val="hybridMultilevel"/>
    <w:tmpl w:val="AE6037FA"/>
    <w:lvl w:ilvl="0" w:tplc="CB9A7F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3E"/>
    <w:rsid w:val="00003105"/>
    <w:rsid w:val="00012C0E"/>
    <w:rsid w:val="00037598"/>
    <w:rsid w:val="000422D2"/>
    <w:rsid w:val="00047FA5"/>
    <w:rsid w:val="00067E21"/>
    <w:rsid w:val="000A7ACD"/>
    <w:rsid w:val="000B164F"/>
    <w:rsid w:val="000B29D2"/>
    <w:rsid w:val="00112336"/>
    <w:rsid w:val="001123AD"/>
    <w:rsid w:val="00117191"/>
    <w:rsid w:val="00141A9E"/>
    <w:rsid w:val="0015281C"/>
    <w:rsid w:val="00155168"/>
    <w:rsid w:val="00170345"/>
    <w:rsid w:val="001718FF"/>
    <w:rsid w:val="00192398"/>
    <w:rsid w:val="001F1E7E"/>
    <w:rsid w:val="001F57E7"/>
    <w:rsid w:val="001F5A34"/>
    <w:rsid w:val="0020515F"/>
    <w:rsid w:val="00205F67"/>
    <w:rsid w:val="0021246B"/>
    <w:rsid w:val="002236D3"/>
    <w:rsid w:val="002714DF"/>
    <w:rsid w:val="002719EE"/>
    <w:rsid w:val="002E75ED"/>
    <w:rsid w:val="002F25AA"/>
    <w:rsid w:val="002F4257"/>
    <w:rsid w:val="0034405C"/>
    <w:rsid w:val="00384E9B"/>
    <w:rsid w:val="003A0082"/>
    <w:rsid w:val="003A1E36"/>
    <w:rsid w:val="003A6030"/>
    <w:rsid w:val="003C347B"/>
    <w:rsid w:val="003D1735"/>
    <w:rsid w:val="003E70F5"/>
    <w:rsid w:val="003F4E76"/>
    <w:rsid w:val="00404DB4"/>
    <w:rsid w:val="00415CC6"/>
    <w:rsid w:val="00455A90"/>
    <w:rsid w:val="0046770C"/>
    <w:rsid w:val="00481CFA"/>
    <w:rsid w:val="00482E81"/>
    <w:rsid w:val="0049263D"/>
    <w:rsid w:val="00493C15"/>
    <w:rsid w:val="004B5C3D"/>
    <w:rsid w:val="004C284F"/>
    <w:rsid w:val="004D06CD"/>
    <w:rsid w:val="0052510E"/>
    <w:rsid w:val="00525C90"/>
    <w:rsid w:val="0056656F"/>
    <w:rsid w:val="00586858"/>
    <w:rsid w:val="005A3349"/>
    <w:rsid w:val="005C6C5C"/>
    <w:rsid w:val="005E051B"/>
    <w:rsid w:val="005E0DF4"/>
    <w:rsid w:val="00601BF8"/>
    <w:rsid w:val="0060596F"/>
    <w:rsid w:val="00610417"/>
    <w:rsid w:val="00613B02"/>
    <w:rsid w:val="006147D3"/>
    <w:rsid w:val="00615E59"/>
    <w:rsid w:val="00643553"/>
    <w:rsid w:val="00653F1A"/>
    <w:rsid w:val="00667EF3"/>
    <w:rsid w:val="00676CCC"/>
    <w:rsid w:val="006B552A"/>
    <w:rsid w:val="006E554D"/>
    <w:rsid w:val="007045B6"/>
    <w:rsid w:val="0072089B"/>
    <w:rsid w:val="00742035"/>
    <w:rsid w:val="00742F60"/>
    <w:rsid w:val="007729AC"/>
    <w:rsid w:val="00787CE9"/>
    <w:rsid w:val="0082356D"/>
    <w:rsid w:val="00830843"/>
    <w:rsid w:val="00844813"/>
    <w:rsid w:val="00853279"/>
    <w:rsid w:val="00853DCF"/>
    <w:rsid w:val="00872F84"/>
    <w:rsid w:val="00884674"/>
    <w:rsid w:val="008A0CF6"/>
    <w:rsid w:val="008A2856"/>
    <w:rsid w:val="008E7F1C"/>
    <w:rsid w:val="008F4660"/>
    <w:rsid w:val="009169C7"/>
    <w:rsid w:val="00942C7D"/>
    <w:rsid w:val="00944165"/>
    <w:rsid w:val="00994B2D"/>
    <w:rsid w:val="009A2892"/>
    <w:rsid w:val="009A60D5"/>
    <w:rsid w:val="009A66EA"/>
    <w:rsid w:val="009C16B6"/>
    <w:rsid w:val="009D0303"/>
    <w:rsid w:val="009D1BE4"/>
    <w:rsid w:val="009D4708"/>
    <w:rsid w:val="009E0A34"/>
    <w:rsid w:val="009F7D14"/>
    <w:rsid w:val="00A12950"/>
    <w:rsid w:val="00A2485B"/>
    <w:rsid w:val="00A844A9"/>
    <w:rsid w:val="00A9640F"/>
    <w:rsid w:val="00AB6328"/>
    <w:rsid w:val="00AB666E"/>
    <w:rsid w:val="00AB7964"/>
    <w:rsid w:val="00AC27BC"/>
    <w:rsid w:val="00AD183F"/>
    <w:rsid w:val="00B1413E"/>
    <w:rsid w:val="00B23D08"/>
    <w:rsid w:val="00B435D3"/>
    <w:rsid w:val="00B4480C"/>
    <w:rsid w:val="00B46EDD"/>
    <w:rsid w:val="00B55C59"/>
    <w:rsid w:val="00B573A2"/>
    <w:rsid w:val="00B74DE7"/>
    <w:rsid w:val="00B7640D"/>
    <w:rsid w:val="00B765E3"/>
    <w:rsid w:val="00B92CA4"/>
    <w:rsid w:val="00BA48BC"/>
    <w:rsid w:val="00BC1308"/>
    <w:rsid w:val="00BE32A1"/>
    <w:rsid w:val="00C1301A"/>
    <w:rsid w:val="00C47B49"/>
    <w:rsid w:val="00C531E4"/>
    <w:rsid w:val="00C61368"/>
    <w:rsid w:val="00C61936"/>
    <w:rsid w:val="00C702AC"/>
    <w:rsid w:val="00C73955"/>
    <w:rsid w:val="00C75383"/>
    <w:rsid w:val="00C8131D"/>
    <w:rsid w:val="00C82522"/>
    <w:rsid w:val="00CA4794"/>
    <w:rsid w:val="00CB6FFB"/>
    <w:rsid w:val="00CE4971"/>
    <w:rsid w:val="00CF39B5"/>
    <w:rsid w:val="00CF795B"/>
    <w:rsid w:val="00D07B29"/>
    <w:rsid w:val="00D10A93"/>
    <w:rsid w:val="00D5403E"/>
    <w:rsid w:val="00D55A0B"/>
    <w:rsid w:val="00D56B5B"/>
    <w:rsid w:val="00D70424"/>
    <w:rsid w:val="00D96EE5"/>
    <w:rsid w:val="00DC5B35"/>
    <w:rsid w:val="00DF3DBA"/>
    <w:rsid w:val="00DF5AE0"/>
    <w:rsid w:val="00E10C28"/>
    <w:rsid w:val="00E9246A"/>
    <w:rsid w:val="00EC1C49"/>
    <w:rsid w:val="00EC627A"/>
    <w:rsid w:val="00EE59C3"/>
    <w:rsid w:val="00EF727A"/>
    <w:rsid w:val="00F0437C"/>
    <w:rsid w:val="00F17C42"/>
    <w:rsid w:val="00F7227E"/>
    <w:rsid w:val="00F83B4C"/>
    <w:rsid w:val="00FA04E4"/>
    <w:rsid w:val="00FB0DF4"/>
    <w:rsid w:val="00FD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D26301D"/>
  <w15:docId w15:val="{02D02B70-2EBC-45AD-B665-BD2EF842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C347B"/>
    <w:rPr>
      <w:rFonts w:ascii="Tahoma" w:hAnsi="Tahoma" w:cs="Tahoma"/>
      <w:sz w:val="16"/>
      <w:szCs w:val="16"/>
    </w:rPr>
  </w:style>
  <w:style w:type="character" w:customStyle="1" w:styleId="BalloonTextChar">
    <w:name w:val="Balloon Text Char"/>
    <w:basedOn w:val="DefaultParagraphFont"/>
    <w:link w:val="BalloonText"/>
    <w:rsid w:val="003C347B"/>
    <w:rPr>
      <w:rFonts w:ascii="Tahoma" w:hAnsi="Tahoma" w:cs="Tahoma"/>
      <w:sz w:val="16"/>
      <w:szCs w:val="16"/>
    </w:rPr>
  </w:style>
  <w:style w:type="paragraph" w:styleId="BodyText">
    <w:name w:val="Body Text"/>
    <w:basedOn w:val="Normal"/>
    <w:link w:val="BodyTextChar"/>
    <w:rsid w:val="0052510E"/>
    <w:pPr>
      <w:overflowPunct/>
      <w:autoSpaceDE/>
      <w:autoSpaceDN/>
      <w:adjustRightInd/>
      <w:spacing w:after="240"/>
      <w:textAlignment w:val="auto"/>
    </w:pPr>
    <w:rPr>
      <w:sz w:val="24"/>
    </w:rPr>
  </w:style>
  <w:style w:type="character" w:customStyle="1" w:styleId="BodyTextChar">
    <w:name w:val="Body Text Char"/>
    <w:basedOn w:val="DefaultParagraphFont"/>
    <w:link w:val="BodyText"/>
    <w:rsid w:val="0052510E"/>
    <w:rPr>
      <w:sz w:val="24"/>
    </w:rPr>
  </w:style>
  <w:style w:type="character" w:styleId="CommentReference">
    <w:name w:val="annotation reference"/>
    <w:rsid w:val="0052510E"/>
    <w:rPr>
      <w:sz w:val="16"/>
      <w:szCs w:val="16"/>
    </w:rPr>
  </w:style>
  <w:style w:type="paragraph" w:styleId="CommentText">
    <w:name w:val="annotation text"/>
    <w:basedOn w:val="Normal"/>
    <w:link w:val="CommentTextChar"/>
    <w:rsid w:val="0052510E"/>
  </w:style>
  <w:style w:type="character" w:customStyle="1" w:styleId="CommentTextChar">
    <w:name w:val="Comment Text Char"/>
    <w:basedOn w:val="DefaultParagraphFont"/>
    <w:link w:val="CommentText"/>
    <w:rsid w:val="0052510E"/>
  </w:style>
  <w:style w:type="paragraph" w:styleId="CommentSubject">
    <w:name w:val="annotation subject"/>
    <w:basedOn w:val="CommentText"/>
    <w:next w:val="CommentText"/>
    <w:link w:val="CommentSubjectChar"/>
    <w:semiHidden/>
    <w:unhideWhenUsed/>
    <w:rsid w:val="003A0082"/>
    <w:rPr>
      <w:b/>
      <w:bCs/>
    </w:rPr>
  </w:style>
  <w:style w:type="character" w:customStyle="1" w:styleId="CommentSubjectChar">
    <w:name w:val="Comment Subject Char"/>
    <w:basedOn w:val="CommentTextChar"/>
    <w:link w:val="CommentSubject"/>
    <w:semiHidden/>
    <w:rsid w:val="003A0082"/>
    <w:rPr>
      <w:b/>
      <w:bCs/>
    </w:rPr>
  </w:style>
  <w:style w:type="paragraph" w:styleId="Revision">
    <w:name w:val="Revision"/>
    <w:hidden/>
    <w:uiPriority w:val="99"/>
    <w:semiHidden/>
    <w:rsid w:val="003A0082"/>
  </w:style>
  <w:style w:type="paragraph" w:customStyle="1" w:styleId="Default">
    <w:name w:val="Default"/>
    <w:rsid w:val="00DF3DBA"/>
    <w:pPr>
      <w:autoSpaceDE w:val="0"/>
      <w:autoSpaceDN w:val="0"/>
      <w:adjustRightInd w:val="0"/>
    </w:pPr>
    <w:rPr>
      <w:color w:val="000000"/>
      <w:sz w:val="24"/>
      <w:szCs w:val="24"/>
    </w:rPr>
  </w:style>
  <w:style w:type="paragraph" w:styleId="ListParagraph">
    <w:name w:val="List Paragraph"/>
    <w:basedOn w:val="Normal"/>
    <w:uiPriority w:val="34"/>
    <w:qFormat/>
    <w:rsid w:val="00BA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hpdnyc.org\hpdshared\shared\LOGOS\Recycle%20Logo%20&amp;%20Statement.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5048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Housing Preservation and Dev</Company>
  <LinksUpToDate>false</LinksUpToDate>
  <CharactersWithSpaces>6010</CharactersWithSpaces>
  <SharedDoc>false</SharedDoc>
  <HLinks>
    <vt:vector size="6" baseType="variant">
      <vt:variant>
        <vt:i4>3342436</vt:i4>
      </vt:variant>
      <vt:variant>
        <vt:i4>2142</vt:i4>
      </vt:variant>
      <vt:variant>
        <vt:i4>1025</vt:i4>
      </vt:variant>
      <vt:variant>
        <vt:i4>1</vt:i4>
      </vt:variant>
      <vt:variant>
        <vt:lpwstr>R:\LETTERHD.HPD\CITYSEAL 3 23 04.TIF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Jin Xiu</dc:creator>
  <cp:lastModifiedBy>DelFranco, Ruthie</cp:lastModifiedBy>
  <cp:revision>3</cp:revision>
  <cp:lastPrinted>2017-03-21T19:24:00Z</cp:lastPrinted>
  <dcterms:created xsi:type="dcterms:W3CDTF">2022-11-10T22:16:00Z</dcterms:created>
  <dcterms:modified xsi:type="dcterms:W3CDTF">2022-11-10T22:16:00Z</dcterms:modified>
</cp:coreProperties>
</file>