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000" w:firstRow="0" w:lastRow="0" w:firstColumn="0" w:lastColumn="0" w:noHBand="0" w:noVBand="0"/>
      </w:tblPr>
      <w:tblGrid>
        <w:gridCol w:w="5303"/>
        <w:gridCol w:w="5497"/>
      </w:tblGrid>
      <w:tr w:rsidR="007C21E1" w:rsidRPr="007C21E1" w14:paraId="2B96A4DC" w14:textId="77777777" w:rsidTr="001B2E7F">
        <w:trPr>
          <w:jc w:val="center"/>
        </w:trPr>
        <w:tc>
          <w:tcPr>
            <w:tcW w:w="5303" w:type="dxa"/>
            <w:tcBorders>
              <w:bottom w:val="single" w:sz="6" w:space="0" w:color="auto"/>
            </w:tcBorders>
          </w:tcPr>
          <w:p w14:paraId="15C36FDC" w14:textId="77777777" w:rsidR="007C21E1" w:rsidRPr="007C21E1" w:rsidRDefault="09F7FD83" w:rsidP="007C21E1">
            <w:pPr>
              <w:pBdr>
                <w:top w:val="single" w:sz="6" w:space="0" w:color="FFFFFF"/>
                <w:left w:val="single" w:sz="6" w:space="0" w:color="FFFFFF"/>
                <w:bottom w:val="single" w:sz="6" w:space="0" w:color="FFFFFF"/>
                <w:right w:val="single" w:sz="6" w:space="0" w:color="FFFFFF"/>
              </w:pBdr>
              <w:spacing w:after="0" w:line="240" w:lineRule="auto"/>
              <w:jc w:val="center"/>
              <w:rPr>
                <w:rFonts w:ascii="Times New Roman" w:eastAsia="Times New Roman" w:hAnsi="Times New Roman" w:cs="Times New Roman"/>
                <w:sz w:val="24"/>
                <w:szCs w:val="24"/>
              </w:rPr>
            </w:pPr>
            <w:bookmarkStart w:id="0" w:name="_GoBack"/>
            <w:bookmarkEnd w:id="0"/>
            <w:r>
              <w:rPr>
                <w:noProof/>
              </w:rPr>
              <w:drawing>
                <wp:inline distT="0" distB="0" distL="0" distR="0" wp14:anchorId="72967801" wp14:editId="2E088137">
                  <wp:extent cx="1360805"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rcRect l="-1396" t="-970" r="-1396" b="-970"/>
                          <a:stretch>
                            <a:fillRect/>
                          </a:stretch>
                        </pic:blipFill>
                        <pic:spPr>
                          <a:xfrm>
                            <a:off x="0" y="0"/>
                            <a:ext cx="1360805" cy="1371600"/>
                          </a:xfrm>
                          <a:prstGeom prst="rect">
                            <a:avLst/>
                          </a:prstGeom>
                        </pic:spPr>
                      </pic:pic>
                    </a:graphicData>
                  </a:graphic>
                </wp:inline>
              </w:drawing>
            </w:r>
          </w:p>
          <w:p w14:paraId="05A7060B" w14:textId="77777777" w:rsidR="007C21E1" w:rsidRPr="007C21E1" w:rsidRDefault="007C21E1" w:rsidP="007C21E1">
            <w:pPr>
              <w:spacing w:after="0" w:line="240" w:lineRule="auto"/>
              <w:jc w:val="both"/>
              <w:rPr>
                <w:rFonts w:ascii="Times New Roman" w:eastAsia="Times New Roman" w:hAnsi="Times New Roman" w:cs="Times New Roman"/>
                <w:sz w:val="24"/>
                <w:szCs w:val="24"/>
              </w:rPr>
            </w:pPr>
          </w:p>
        </w:tc>
        <w:tc>
          <w:tcPr>
            <w:tcW w:w="5497" w:type="dxa"/>
            <w:tcBorders>
              <w:bottom w:val="single" w:sz="6" w:space="0" w:color="auto"/>
            </w:tcBorders>
          </w:tcPr>
          <w:p w14:paraId="3231CFB8" w14:textId="77777777" w:rsidR="00931A20" w:rsidRDefault="00931A20" w:rsidP="007C21E1">
            <w:pPr>
              <w:spacing w:after="0" w:line="240" w:lineRule="auto"/>
              <w:jc w:val="both"/>
              <w:rPr>
                <w:rFonts w:ascii="Times New Roman" w:eastAsia="Times New Roman" w:hAnsi="Times New Roman" w:cs="Times New Roman"/>
                <w:b/>
                <w:bCs/>
                <w:smallCaps/>
                <w:sz w:val="24"/>
                <w:szCs w:val="24"/>
              </w:rPr>
            </w:pPr>
          </w:p>
          <w:p w14:paraId="739F9388" w14:textId="73AEDCA6" w:rsidR="007C21E1" w:rsidRPr="007C21E1" w:rsidRDefault="007C21E1" w:rsidP="007C21E1">
            <w:pPr>
              <w:spacing w:after="0" w:line="240" w:lineRule="auto"/>
              <w:jc w:val="both"/>
              <w:rPr>
                <w:rFonts w:ascii="Times New Roman" w:eastAsia="Times New Roman" w:hAnsi="Times New Roman" w:cs="Times New Roman"/>
                <w:b/>
                <w:bCs/>
                <w:smallCaps/>
                <w:sz w:val="24"/>
                <w:szCs w:val="24"/>
              </w:rPr>
            </w:pPr>
            <w:r w:rsidRPr="007C21E1">
              <w:rPr>
                <w:rFonts w:ascii="Times New Roman" w:eastAsia="Times New Roman" w:hAnsi="Times New Roman" w:cs="Times New Roman"/>
                <w:b/>
                <w:bCs/>
                <w:smallCaps/>
                <w:sz w:val="24"/>
                <w:szCs w:val="24"/>
              </w:rPr>
              <w:t>The Council of the City of New York</w:t>
            </w:r>
          </w:p>
          <w:p w14:paraId="4BEBC9CF" w14:textId="77777777" w:rsidR="007C21E1" w:rsidRPr="007C21E1" w:rsidRDefault="007C21E1" w:rsidP="007C21E1">
            <w:pPr>
              <w:spacing w:after="0" w:line="240" w:lineRule="auto"/>
              <w:jc w:val="both"/>
              <w:rPr>
                <w:rFonts w:ascii="Times New Roman" w:eastAsia="Times New Roman" w:hAnsi="Times New Roman" w:cs="Times New Roman"/>
                <w:b/>
                <w:bCs/>
                <w:smallCaps/>
                <w:sz w:val="24"/>
                <w:szCs w:val="24"/>
              </w:rPr>
            </w:pPr>
            <w:r w:rsidRPr="007C21E1">
              <w:rPr>
                <w:rFonts w:ascii="Times New Roman" w:eastAsia="Times New Roman" w:hAnsi="Times New Roman" w:cs="Times New Roman"/>
                <w:b/>
                <w:bCs/>
                <w:smallCaps/>
                <w:sz w:val="24"/>
                <w:szCs w:val="24"/>
              </w:rPr>
              <w:t>Finance Division</w:t>
            </w:r>
          </w:p>
          <w:p w14:paraId="2FA9D85A" w14:textId="77777777" w:rsidR="007C21E1" w:rsidRPr="007C21E1" w:rsidRDefault="007C21E1" w:rsidP="007C21E1">
            <w:pPr>
              <w:spacing w:before="120" w:after="0" w:line="240" w:lineRule="auto"/>
              <w:jc w:val="both"/>
              <w:rPr>
                <w:rFonts w:ascii="Times New Roman" w:eastAsia="Times New Roman" w:hAnsi="Times New Roman" w:cs="Times New Roman"/>
                <w:b/>
                <w:bCs/>
                <w:smallCaps/>
                <w:sz w:val="24"/>
                <w:szCs w:val="24"/>
              </w:rPr>
            </w:pPr>
            <w:r w:rsidRPr="007C21E1">
              <w:rPr>
                <w:rFonts w:ascii="Times New Roman" w:eastAsia="Times New Roman" w:hAnsi="Times New Roman" w:cs="Times New Roman"/>
                <w:b/>
                <w:bCs/>
                <w:smallCaps/>
                <w:sz w:val="24"/>
                <w:szCs w:val="24"/>
              </w:rPr>
              <w:t>Tanisha Edwards, Chief Financial Officer and Deputy Chief of Staff to the Speaker</w:t>
            </w:r>
          </w:p>
          <w:p w14:paraId="21DDB97B" w14:textId="77777777" w:rsidR="007C21E1" w:rsidRPr="007C21E1" w:rsidRDefault="007C21E1" w:rsidP="007C21E1">
            <w:pPr>
              <w:spacing w:before="120" w:after="0" w:line="240" w:lineRule="auto"/>
              <w:jc w:val="both"/>
              <w:rPr>
                <w:rFonts w:ascii="Times New Roman" w:eastAsia="Times New Roman" w:hAnsi="Times New Roman" w:cs="Times New Roman"/>
                <w:b/>
                <w:sz w:val="24"/>
                <w:szCs w:val="24"/>
              </w:rPr>
            </w:pPr>
            <w:r w:rsidRPr="007C21E1">
              <w:rPr>
                <w:rFonts w:ascii="Times New Roman" w:eastAsia="Times New Roman" w:hAnsi="Times New Roman" w:cs="Times New Roman"/>
                <w:b/>
                <w:bCs/>
                <w:smallCaps/>
                <w:sz w:val="24"/>
                <w:szCs w:val="24"/>
              </w:rPr>
              <w:t>Fiscal Impact Statement</w:t>
            </w:r>
          </w:p>
          <w:p w14:paraId="522173C8" w14:textId="77777777" w:rsidR="007C21E1" w:rsidRPr="007C21E1" w:rsidRDefault="007C21E1" w:rsidP="007C21E1">
            <w:pPr>
              <w:spacing w:after="0" w:line="240" w:lineRule="auto"/>
              <w:jc w:val="both"/>
              <w:rPr>
                <w:rFonts w:ascii="Times New Roman" w:eastAsia="Times New Roman" w:hAnsi="Times New Roman" w:cs="Times New Roman"/>
                <w:b/>
                <w:bCs/>
                <w:sz w:val="16"/>
                <w:szCs w:val="16"/>
              </w:rPr>
            </w:pPr>
          </w:p>
          <w:p w14:paraId="6863A029" w14:textId="2FD2DD3E" w:rsidR="007C21E1" w:rsidRPr="007C21E1" w:rsidRDefault="007C21E1" w:rsidP="007C21E1">
            <w:pPr>
              <w:spacing w:after="0" w:line="240" w:lineRule="auto"/>
              <w:jc w:val="both"/>
              <w:rPr>
                <w:rFonts w:ascii="Times New Roman" w:eastAsia="Times New Roman" w:hAnsi="Times New Roman" w:cs="Times New Roman"/>
                <w:b/>
                <w:color w:val="FF0000"/>
                <w:sz w:val="16"/>
                <w:szCs w:val="16"/>
              </w:rPr>
            </w:pPr>
            <w:r w:rsidRPr="007C21E1">
              <w:rPr>
                <w:rFonts w:ascii="Times New Roman" w:eastAsia="Times New Roman" w:hAnsi="Times New Roman" w:cs="Times New Roman"/>
                <w:b/>
                <w:bCs/>
                <w:smallCaps/>
                <w:sz w:val="24"/>
                <w:szCs w:val="24"/>
              </w:rPr>
              <w:t xml:space="preserve">Proposed Int. No. </w:t>
            </w:r>
            <w:r w:rsidR="007258FC">
              <w:rPr>
                <w:rFonts w:ascii="Times New Roman" w:eastAsia="Times New Roman" w:hAnsi="Times New Roman" w:cs="Times New Roman"/>
                <w:b/>
                <w:bCs/>
                <w:smallCaps/>
                <w:sz w:val="24"/>
                <w:szCs w:val="24"/>
              </w:rPr>
              <w:t>516</w:t>
            </w:r>
            <w:r w:rsidR="0022307A">
              <w:rPr>
                <w:rFonts w:ascii="Times New Roman" w:eastAsia="Times New Roman" w:hAnsi="Times New Roman" w:cs="Times New Roman"/>
                <w:b/>
                <w:bCs/>
                <w:smallCaps/>
                <w:sz w:val="24"/>
                <w:szCs w:val="24"/>
              </w:rPr>
              <w:t>-A</w:t>
            </w:r>
          </w:p>
          <w:p w14:paraId="5104434C" w14:textId="5F207204" w:rsidR="007C21E1" w:rsidRPr="007C21E1" w:rsidRDefault="007C21E1" w:rsidP="007C21E1">
            <w:pPr>
              <w:spacing w:before="120" w:after="120" w:line="240" w:lineRule="auto"/>
              <w:jc w:val="both"/>
              <w:rPr>
                <w:rFonts w:ascii="Times New Roman" w:eastAsia="Times New Roman" w:hAnsi="Times New Roman" w:cs="Times New Roman"/>
                <w:b/>
                <w:sz w:val="24"/>
                <w:szCs w:val="24"/>
              </w:rPr>
            </w:pPr>
            <w:r w:rsidRPr="007C21E1">
              <w:rPr>
                <w:rFonts w:ascii="Times New Roman" w:eastAsia="Times New Roman" w:hAnsi="Times New Roman" w:cs="Times New Roman"/>
                <w:b/>
                <w:bCs/>
                <w:smallCaps/>
                <w:sz w:val="24"/>
                <w:szCs w:val="24"/>
              </w:rPr>
              <w:t>Committee</w:t>
            </w:r>
            <w:r w:rsidRPr="007C21E1">
              <w:rPr>
                <w:rFonts w:ascii="Times New Roman" w:eastAsia="Times New Roman" w:hAnsi="Times New Roman" w:cs="Times New Roman"/>
                <w:b/>
                <w:bCs/>
                <w:sz w:val="24"/>
                <w:szCs w:val="24"/>
              </w:rPr>
              <w:t xml:space="preserve">: </w:t>
            </w:r>
            <w:r w:rsidR="0022307A" w:rsidRPr="0022307A">
              <w:rPr>
                <w:rFonts w:ascii="Times New Roman" w:eastAsia="Times New Roman" w:hAnsi="Times New Roman" w:cs="Times New Roman"/>
                <w:bCs/>
                <w:sz w:val="24"/>
                <w:szCs w:val="24"/>
              </w:rPr>
              <w:t>Fire and Emergency Management</w:t>
            </w:r>
          </w:p>
        </w:tc>
      </w:tr>
      <w:tr w:rsidR="007C21E1" w:rsidRPr="007C21E1" w14:paraId="07760366" w14:textId="77777777" w:rsidTr="001B2E7F">
        <w:trPr>
          <w:trHeight w:val="858"/>
          <w:jc w:val="center"/>
        </w:trPr>
        <w:tc>
          <w:tcPr>
            <w:tcW w:w="5303" w:type="dxa"/>
            <w:tcBorders>
              <w:top w:val="single" w:sz="6" w:space="0" w:color="auto"/>
            </w:tcBorders>
          </w:tcPr>
          <w:p w14:paraId="4D3F5520" w14:textId="7F67C579" w:rsidR="00110B1A" w:rsidRPr="00110B1A" w:rsidRDefault="09F7FD83" w:rsidP="00110B1A">
            <w:pPr>
              <w:pStyle w:val="BodyText"/>
            </w:pPr>
            <w:r w:rsidRPr="4FC89336">
              <w:rPr>
                <w:b/>
                <w:bCs/>
                <w:smallCaps/>
              </w:rPr>
              <w:t xml:space="preserve">Title: </w:t>
            </w:r>
            <w:r w:rsidR="0FFC3656">
              <w:t>A Local Law to amend the administrative code of the city of New York, in relation to establishing a recruitment and retention plan for firefighters.</w:t>
            </w:r>
          </w:p>
          <w:p w14:paraId="11B1983A" w14:textId="77777777" w:rsidR="007C21E1" w:rsidRPr="007C21E1" w:rsidRDefault="007C21E1" w:rsidP="00110B1A">
            <w:pPr>
              <w:spacing w:after="120" w:line="240" w:lineRule="auto"/>
              <w:jc w:val="both"/>
              <w:rPr>
                <w:rFonts w:ascii="Times New Roman" w:eastAsia="Times New Roman" w:hAnsi="Times New Roman" w:cs="Times New Roman"/>
                <w:sz w:val="24"/>
                <w:szCs w:val="24"/>
              </w:rPr>
            </w:pPr>
          </w:p>
        </w:tc>
        <w:tc>
          <w:tcPr>
            <w:tcW w:w="5497" w:type="dxa"/>
            <w:tcBorders>
              <w:top w:val="single" w:sz="6" w:space="0" w:color="auto"/>
            </w:tcBorders>
          </w:tcPr>
          <w:p w14:paraId="65299640" w14:textId="6AC9B60D" w:rsidR="007C21E1" w:rsidRPr="007C21E1" w:rsidRDefault="09F7FD83" w:rsidP="4FC89336">
            <w:pPr>
              <w:suppressLineNumbers/>
              <w:shd w:val="clear" w:color="auto" w:fill="FFFFFF" w:themeFill="background1"/>
              <w:spacing w:after="120" w:line="240" w:lineRule="auto"/>
              <w:jc w:val="both"/>
              <w:rPr>
                <w:rFonts w:ascii="Times New Roman" w:hAnsi="Times New Roman" w:cs="Times New Roman"/>
                <w:sz w:val="24"/>
                <w:szCs w:val="24"/>
              </w:rPr>
            </w:pPr>
            <w:r w:rsidRPr="4FC89336">
              <w:rPr>
                <w:rFonts w:ascii="Times New Roman" w:eastAsia="Times New Roman" w:hAnsi="Times New Roman" w:cs="Times New Roman"/>
                <w:b/>
                <w:bCs/>
                <w:sz w:val="24"/>
                <w:szCs w:val="24"/>
              </w:rPr>
              <w:t>Sponsors:</w:t>
            </w:r>
            <w:r w:rsidR="6B48350B" w:rsidRPr="4FC89336">
              <w:rPr>
                <w:rFonts w:ascii="Times New Roman" w:eastAsia="Times New Roman" w:hAnsi="Times New Roman" w:cs="Times New Roman"/>
                <w:sz w:val="24"/>
                <w:szCs w:val="24"/>
              </w:rPr>
              <w:t xml:space="preserve"> By The Speaker (Council Member Adams) and Council Members</w:t>
            </w:r>
            <w:r w:rsidR="0FFC3656" w:rsidRPr="4FC89336">
              <w:rPr>
                <w:rFonts w:ascii="Times New Roman" w:hAnsi="Times New Roman" w:cs="Times New Roman"/>
                <w:sz w:val="24"/>
                <w:szCs w:val="24"/>
              </w:rPr>
              <w:t xml:space="preserve"> Abreu, Ung, Avilés, Restler, Won,</w:t>
            </w:r>
            <w:r w:rsidR="6F3C68BC" w:rsidRPr="4FC89336">
              <w:rPr>
                <w:rFonts w:ascii="Times New Roman" w:hAnsi="Times New Roman" w:cs="Times New Roman"/>
                <w:sz w:val="24"/>
                <w:szCs w:val="24"/>
              </w:rPr>
              <w:t xml:space="preserve"> </w:t>
            </w:r>
            <w:r w:rsidR="0FFC3656" w:rsidRPr="4FC89336">
              <w:rPr>
                <w:rFonts w:ascii="Times New Roman" w:hAnsi="Times New Roman" w:cs="Times New Roman"/>
                <w:sz w:val="24"/>
                <w:szCs w:val="24"/>
              </w:rPr>
              <w:t>Bottcher, Brooks-Powers,</w:t>
            </w:r>
            <w:r w:rsidR="706BD738" w:rsidRPr="4FC89336">
              <w:rPr>
                <w:rFonts w:ascii="Times New Roman" w:hAnsi="Times New Roman" w:cs="Times New Roman"/>
                <w:sz w:val="24"/>
                <w:szCs w:val="24"/>
              </w:rPr>
              <w:t xml:space="preserve"> </w:t>
            </w:r>
            <w:r w:rsidR="0FFC3656" w:rsidRPr="4FC89336">
              <w:rPr>
                <w:rFonts w:ascii="Times New Roman" w:hAnsi="Times New Roman" w:cs="Times New Roman"/>
                <w:sz w:val="24"/>
                <w:szCs w:val="24"/>
              </w:rPr>
              <w:t>Velázquez,</w:t>
            </w:r>
            <w:r w:rsidR="74ADF327" w:rsidRPr="4FC89336">
              <w:rPr>
                <w:rFonts w:ascii="Times New Roman" w:hAnsi="Times New Roman" w:cs="Times New Roman"/>
                <w:sz w:val="24"/>
                <w:szCs w:val="24"/>
              </w:rPr>
              <w:t xml:space="preserve"> </w:t>
            </w:r>
            <w:r w:rsidR="0FFC3656" w:rsidRPr="4FC89336">
              <w:rPr>
                <w:rFonts w:ascii="Times New Roman" w:hAnsi="Times New Roman" w:cs="Times New Roman"/>
                <w:sz w:val="24"/>
                <w:szCs w:val="24"/>
              </w:rPr>
              <w:t xml:space="preserve">Krishnan, Farías, De La Rosa, Sanchez, </w:t>
            </w:r>
            <w:r w:rsidR="3351A052" w:rsidRPr="4FC89336">
              <w:rPr>
                <w:rFonts w:ascii="Times New Roman" w:hAnsi="Times New Roman" w:cs="Times New Roman"/>
                <w:sz w:val="24"/>
                <w:szCs w:val="24"/>
              </w:rPr>
              <w:t>Hudson, Narcisse</w:t>
            </w:r>
            <w:r w:rsidR="0FFC3656" w:rsidRPr="4FC89336">
              <w:rPr>
                <w:rFonts w:ascii="Times New Roman" w:hAnsi="Times New Roman" w:cs="Times New Roman"/>
                <w:sz w:val="24"/>
                <w:szCs w:val="24"/>
              </w:rPr>
              <w:t>, Menin</w:t>
            </w:r>
            <w:r w:rsidR="1BC0BAE0" w:rsidRPr="4FC89336">
              <w:rPr>
                <w:rFonts w:ascii="Times New Roman" w:hAnsi="Times New Roman" w:cs="Times New Roman"/>
                <w:sz w:val="24"/>
                <w:szCs w:val="24"/>
              </w:rPr>
              <w:t xml:space="preserve"> and Riley</w:t>
            </w:r>
          </w:p>
        </w:tc>
      </w:tr>
      <w:tr w:rsidR="007C21E1" w:rsidRPr="007C21E1" w14:paraId="54A4594D" w14:textId="77777777" w:rsidTr="001B2E7F">
        <w:trPr>
          <w:cantSplit/>
          <w:trHeight w:val="981"/>
          <w:jc w:val="center"/>
        </w:trPr>
        <w:tc>
          <w:tcPr>
            <w:tcW w:w="10800" w:type="dxa"/>
            <w:gridSpan w:val="2"/>
          </w:tcPr>
          <w:p w14:paraId="556D13FB" w14:textId="6304F395" w:rsidR="00393E9F" w:rsidRPr="007C21E1" w:rsidRDefault="09F7FD83" w:rsidP="00634BA2">
            <w:pPr>
              <w:spacing w:before="120" w:after="120" w:line="240" w:lineRule="auto"/>
              <w:jc w:val="both"/>
              <w:rPr>
                <w:rFonts w:ascii="Times New Roman" w:eastAsia="Times New Roman" w:hAnsi="Times New Roman" w:cs="Times New Roman"/>
                <w:sz w:val="24"/>
                <w:szCs w:val="24"/>
              </w:rPr>
            </w:pPr>
            <w:r w:rsidRPr="007C21E1">
              <w:rPr>
                <w:rFonts w:ascii="Times New Roman" w:eastAsia="Times New Roman" w:hAnsi="Times New Roman" w:cs="Times New Roman"/>
                <w:b/>
                <w:bCs/>
                <w:smallCaps/>
                <w:sz w:val="24"/>
                <w:szCs w:val="24"/>
              </w:rPr>
              <w:t xml:space="preserve">Summary of Legislation: </w:t>
            </w:r>
            <w:r w:rsidR="2594B8B3" w:rsidRPr="0022307A">
              <w:rPr>
                <w:rFonts w:ascii="Times New Roman" w:hAnsi="Times New Roman" w:cs="Times New Roman"/>
                <w:color w:val="000000"/>
                <w:sz w:val="24"/>
                <w:szCs w:val="24"/>
                <w:shd w:val="clear" w:color="auto" w:fill="FFFFFF"/>
              </w:rPr>
              <w:t>The proposed legislation would require the Fire Department</w:t>
            </w:r>
            <w:r w:rsidR="397C3926" w:rsidRPr="0022307A">
              <w:rPr>
                <w:rFonts w:ascii="Times New Roman" w:hAnsi="Times New Roman" w:cs="Times New Roman"/>
                <w:color w:val="000000"/>
                <w:sz w:val="24"/>
                <w:szCs w:val="24"/>
                <w:shd w:val="clear" w:color="auto" w:fill="FFFFFF"/>
              </w:rPr>
              <w:t xml:space="preserve"> (FDNY)</w:t>
            </w:r>
            <w:r w:rsidR="2594B8B3" w:rsidRPr="0022307A">
              <w:rPr>
                <w:rFonts w:ascii="Times New Roman" w:hAnsi="Times New Roman" w:cs="Times New Roman"/>
                <w:color w:val="000000"/>
                <w:sz w:val="24"/>
                <w:szCs w:val="24"/>
                <w:shd w:val="clear" w:color="auto" w:fill="FFFFFF"/>
              </w:rPr>
              <w:t>, in consultation with the Department of Citywide Administrative Services</w:t>
            </w:r>
            <w:r w:rsidR="54E9C3AB" w:rsidRPr="0022307A">
              <w:rPr>
                <w:rFonts w:ascii="Times New Roman" w:hAnsi="Times New Roman" w:cs="Times New Roman"/>
                <w:color w:val="000000"/>
                <w:sz w:val="24"/>
                <w:szCs w:val="24"/>
                <w:shd w:val="clear" w:color="auto" w:fill="FFFFFF"/>
              </w:rPr>
              <w:t xml:space="preserve"> (DCAS)</w:t>
            </w:r>
            <w:r w:rsidR="2594B8B3" w:rsidRPr="0022307A">
              <w:rPr>
                <w:rFonts w:ascii="Times New Roman" w:hAnsi="Times New Roman" w:cs="Times New Roman"/>
                <w:color w:val="000000"/>
                <w:sz w:val="24"/>
                <w:szCs w:val="24"/>
                <w:shd w:val="clear" w:color="auto" w:fill="FFFFFF"/>
              </w:rPr>
              <w:t xml:space="preserve">, to develop and implement a plan regarding the recruitment and retention of individuals from populations that are underrepresented within the rank of firefighter. In doing so, the </w:t>
            </w:r>
            <w:r w:rsidR="645CA081" w:rsidRPr="0022307A">
              <w:rPr>
                <w:rFonts w:ascii="Times New Roman" w:hAnsi="Times New Roman" w:cs="Times New Roman"/>
                <w:color w:val="000000"/>
                <w:sz w:val="24"/>
                <w:szCs w:val="24"/>
                <w:shd w:val="clear" w:color="auto" w:fill="FFFFFF"/>
              </w:rPr>
              <w:t>FDNY</w:t>
            </w:r>
            <w:r w:rsidR="2594B8B3" w:rsidRPr="0022307A">
              <w:rPr>
                <w:rFonts w:ascii="Times New Roman" w:hAnsi="Times New Roman" w:cs="Times New Roman"/>
                <w:color w:val="000000"/>
                <w:sz w:val="24"/>
                <w:szCs w:val="24"/>
                <w:shd w:val="clear" w:color="auto" w:fill="FFFFFF"/>
              </w:rPr>
              <w:t xml:space="preserve"> must: (i) identify and remediate obstacles faced in recruitment, examination, training, hiring and retention of individuals from populations underrepresented within the rank of firefighter, including consideration of racial and gender equity; (ii) recommend recruitment plans that encourage individuals from populations underrepresented within the rank of firefighter to apply to become a firefighter; and (iii) providing support for the recruitment and retention of individuals from populations that are underrepresented within the rank of firefighter. </w:t>
            </w:r>
            <w:r w:rsidR="2FAA5013" w:rsidRPr="0022307A">
              <w:rPr>
                <w:rFonts w:ascii="Times New Roman" w:hAnsi="Times New Roman" w:cs="Times New Roman"/>
                <w:color w:val="000000"/>
                <w:sz w:val="24"/>
                <w:szCs w:val="24"/>
                <w:shd w:val="clear" w:color="auto" w:fill="FFFFFF"/>
              </w:rPr>
              <w:t>FDNY</w:t>
            </w:r>
            <w:r w:rsidR="2594B8B3" w:rsidRPr="0022307A">
              <w:rPr>
                <w:rFonts w:ascii="Times New Roman" w:hAnsi="Times New Roman" w:cs="Times New Roman"/>
                <w:color w:val="000000"/>
                <w:sz w:val="24"/>
                <w:szCs w:val="24"/>
                <w:shd w:val="clear" w:color="auto" w:fill="FFFFFF"/>
              </w:rPr>
              <w:t xml:space="preserve"> would also be required to post an annual report on its website that includes an overview of its recruitment and retention efforts, including reference to all related budgetary expenditures for such efforts, and the projected change in the percentage of firefighters from populations that are underrepresented within the rank of firefighter.</w:t>
            </w:r>
          </w:p>
        </w:tc>
      </w:tr>
      <w:tr w:rsidR="007C21E1" w:rsidRPr="007C21E1" w14:paraId="4572BE79" w14:textId="77777777" w:rsidTr="001B2E7F">
        <w:trPr>
          <w:cantSplit/>
          <w:trHeight w:val="324"/>
          <w:jc w:val="center"/>
        </w:trPr>
        <w:tc>
          <w:tcPr>
            <w:tcW w:w="10800" w:type="dxa"/>
            <w:gridSpan w:val="2"/>
          </w:tcPr>
          <w:p w14:paraId="4002C600" w14:textId="4BCEF133" w:rsidR="007C21E1" w:rsidRPr="0022307A" w:rsidRDefault="0147625A" w:rsidP="4FC89336">
            <w:pPr>
              <w:shd w:val="clear" w:color="auto" w:fill="FFFFFF" w:themeFill="background1"/>
              <w:spacing w:before="120" w:after="120" w:line="240" w:lineRule="auto"/>
              <w:jc w:val="both"/>
              <w:rPr>
                <w:rFonts w:ascii="Times New Roman" w:eastAsia="Times New Roman" w:hAnsi="Times New Roman" w:cs="Times New Roman"/>
                <w:sz w:val="24"/>
                <w:szCs w:val="24"/>
              </w:rPr>
            </w:pPr>
            <w:r w:rsidRPr="4FC89336">
              <w:rPr>
                <w:rFonts w:ascii="Times New Roman" w:eastAsia="Times New Roman" w:hAnsi="Times New Roman" w:cs="Times New Roman"/>
                <w:b/>
                <w:bCs/>
                <w:smallCaps/>
                <w:sz w:val="24"/>
                <w:szCs w:val="24"/>
              </w:rPr>
              <w:t>Effective Date:</w:t>
            </w:r>
            <w:r w:rsidR="2594B8B3" w:rsidRPr="4FC89336">
              <w:rPr>
                <w:rFonts w:ascii="Times New Roman" w:eastAsia="Times New Roman" w:hAnsi="Times New Roman" w:cs="Times New Roman"/>
                <w:b/>
                <w:bCs/>
                <w:smallCaps/>
                <w:sz w:val="24"/>
                <w:szCs w:val="24"/>
              </w:rPr>
              <w:t xml:space="preserve"> </w:t>
            </w:r>
            <w:r w:rsidR="2594B8B3" w:rsidRPr="4FC89336">
              <w:rPr>
                <w:rFonts w:ascii="Times New Roman" w:hAnsi="Times New Roman" w:cs="Times New Roman"/>
                <w:sz w:val="24"/>
                <w:szCs w:val="24"/>
              </w:rPr>
              <w:t>This law takes effect immediately</w:t>
            </w:r>
            <w:r w:rsidR="3DC9C640" w:rsidRPr="4FC89336">
              <w:rPr>
                <w:rFonts w:ascii="Times New Roman" w:hAnsi="Times New Roman" w:cs="Times New Roman"/>
                <w:sz w:val="24"/>
                <w:szCs w:val="24"/>
              </w:rPr>
              <w:t>.</w:t>
            </w:r>
          </w:p>
        </w:tc>
      </w:tr>
      <w:tr w:rsidR="007C21E1" w:rsidRPr="007C21E1" w14:paraId="0E847B5A" w14:textId="77777777" w:rsidTr="001B2E7F">
        <w:trPr>
          <w:cantSplit/>
          <w:trHeight w:val="576"/>
          <w:jc w:val="center"/>
        </w:trPr>
        <w:tc>
          <w:tcPr>
            <w:tcW w:w="10800" w:type="dxa"/>
            <w:gridSpan w:val="2"/>
            <w:tcBorders>
              <w:bottom w:val="single" w:sz="6" w:space="0" w:color="auto"/>
            </w:tcBorders>
          </w:tcPr>
          <w:p w14:paraId="5E0204F1" w14:textId="20348727" w:rsidR="007C21E1" w:rsidRPr="007C21E1" w:rsidRDefault="007C21E1" w:rsidP="007C21E1">
            <w:pPr>
              <w:spacing w:after="0" w:line="240" w:lineRule="auto"/>
              <w:jc w:val="both"/>
              <w:rPr>
                <w:rFonts w:ascii="Times New Roman" w:eastAsia="Times New Roman" w:hAnsi="Times New Roman" w:cs="Times New Roman"/>
                <w:bCs/>
                <w:sz w:val="24"/>
                <w:szCs w:val="24"/>
              </w:rPr>
            </w:pPr>
            <w:r w:rsidRPr="007C21E1">
              <w:rPr>
                <w:rFonts w:ascii="Times New Roman" w:eastAsia="Times New Roman" w:hAnsi="Times New Roman" w:cs="Times New Roman"/>
                <w:b/>
                <w:bCs/>
                <w:smallCaps/>
                <w:sz w:val="24"/>
                <w:szCs w:val="24"/>
              </w:rPr>
              <w:t xml:space="preserve">Fiscal Year </w:t>
            </w:r>
            <w:r w:rsidR="00634BA2">
              <w:rPr>
                <w:rFonts w:ascii="Times New Roman" w:eastAsia="Times New Roman" w:hAnsi="Times New Roman" w:cs="Times New Roman"/>
                <w:b/>
                <w:bCs/>
                <w:smallCaps/>
                <w:sz w:val="24"/>
                <w:szCs w:val="24"/>
              </w:rPr>
              <w:t xml:space="preserve">(FY) </w:t>
            </w:r>
            <w:r w:rsidRPr="007C21E1">
              <w:rPr>
                <w:rFonts w:ascii="Times New Roman" w:eastAsia="Times New Roman" w:hAnsi="Times New Roman" w:cs="Times New Roman"/>
                <w:b/>
                <w:bCs/>
                <w:smallCaps/>
                <w:sz w:val="24"/>
                <w:szCs w:val="24"/>
              </w:rPr>
              <w:t xml:space="preserve">In Which Full Fiscal Impact Anticipated: </w:t>
            </w:r>
            <w:r w:rsidR="006C47D5">
              <w:rPr>
                <w:rFonts w:ascii="Times New Roman" w:hAnsi="Times New Roman" w:cs="Times New Roman"/>
                <w:sz w:val="24"/>
                <w:szCs w:val="24"/>
              </w:rPr>
              <w:t>Fiscal Year 2024</w:t>
            </w:r>
          </w:p>
        </w:tc>
      </w:tr>
      <w:tr w:rsidR="007C21E1" w:rsidRPr="007C21E1" w14:paraId="6A79181E" w14:textId="77777777" w:rsidTr="001B2E7F">
        <w:trPr>
          <w:cantSplit/>
          <w:trHeight w:val="1839"/>
          <w:jc w:val="center"/>
        </w:trPr>
        <w:tc>
          <w:tcPr>
            <w:tcW w:w="10800" w:type="dxa"/>
            <w:gridSpan w:val="2"/>
            <w:tcBorders>
              <w:top w:val="single" w:sz="6" w:space="0" w:color="auto"/>
            </w:tcBorders>
          </w:tcPr>
          <w:p w14:paraId="0B7CF175" w14:textId="77777777" w:rsidR="007C21E1" w:rsidRPr="007C21E1" w:rsidRDefault="007C21E1" w:rsidP="007C21E1">
            <w:pPr>
              <w:spacing w:after="0" w:line="240" w:lineRule="auto"/>
              <w:jc w:val="both"/>
              <w:rPr>
                <w:rFonts w:ascii="Times New Roman" w:eastAsia="Times New Roman" w:hAnsi="Times New Roman" w:cs="Times New Roman"/>
                <w:b/>
                <w:bCs/>
                <w:smallCaps/>
                <w:sz w:val="24"/>
                <w:szCs w:val="24"/>
              </w:rPr>
            </w:pPr>
            <w:r w:rsidRPr="007C21E1">
              <w:rPr>
                <w:rFonts w:ascii="Times New Roman" w:eastAsia="Times New Roman" w:hAnsi="Times New Roman" w:cs="Times New Roman"/>
                <w:b/>
                <w:bCs/>
                <w:smallCaps/>
                <w:sz w:val="24"/>
                <w:szCs w:val="24"/>
              </w:rPr>
              <w:t xml:space="preserve">Fiscal Impact Statement: </w:t>
            </w:r>
          </w:p>
          <w:p w14:paraId="5347CD1A" w14:textId="77777777" w:rsidR="007C21E1" w:rsidRPr="007C21E1" w:rsidRDefault="007C21E1" w:rsidP="007C21E1">
            <w:pPr>
              <w:spacing w:after="0" w:line="240" w:lineRule="auto"/>
              <w:jc w:val="both"/>
              <w:rPr>
                <w:rFonts w:ascii="Times New Roman" w:eastAsia="Times New Roman" w:hAnsi="Times New Roman" w:cs="Times New Roman"/>
                <w:b/>
                <w:bCs/>
                <w:smallCaps/>
                <w:sz w:val="18"/>
                <w:szCs w:val="24"/>
              </w:rPr>
            </w:pPr>
          </w:p>
          <w:tbl>
            <w:tblPr>
              <w:tblW w:w="0" w:type="auto"/>
              <w:jc w:val="center"/>
              <w:tblCellMar>
                <w:left w:w="141" w:type="dxa"/>
                <w:right w:w="141" w:type="dxa"/>
              </w:tblCellMar>
              <w:tblLook w:val="0000" w:firstRow="0" w:lastRow="0" w:firstColumn="0" w:lastColumn="0" w:noHBand="0" w:noVBand="0"/>
            </w:tblPr>
            <w:tblGrid>
              <w:gridCol w:w="1995"/>
              <w:gridCol w:w="1425"/>
              <w:gridCol w:w="2083"/>
              <w:gridCol w:w="1754"/>
            </w:tblGrid>
            <w:tr w:rsidR="007C21E1" w:rsidRPr="007C21E1" w14:paraId="5FFC5129" w14:textId="77777777" w:rsidTr="4FC89336">
              <w:trPr>
                <w:trHeight w:val="20"/>
                <w:jc w:val="center"/>
              </w:trPr>
              <w:tc>
                <w:tcPr>
                  <w:tcW w:w="1995" w:type="dxa"/>
                  <w:tcBorders>
                    <w:top w:val="double" w:sz="7" w:space="0" w:color="000000" w:themeColor="text1"/>
                    <w:left w:val="double" w:sz="7" w:space="0" w:color="000000" w:themeColor="text1"/>
                    <w:bottom w:val="single" w:sz="6" w:space="0" w:color="FFFFFF" w:themeColor="background1"/>
                    <w:right w:val="single" w:sz="6" w:space="0" w:color="FFFFFF" w:themeColor="background1"/>
                  </w:tcBorders>
                </w:tcPr>
                <w:p w14:paraId="04942FBF" w14:textId="77777777" w:rsidR="007C21E1" w:rsidRPr="007C21E1" w:rsidRDefault="007C21E1" w:rsidP="007C21E1">
                  <w:pPr>
                    <w:spacing w:after="0" w:line="240" w:lineRule="auto"/>
                    <w:jc w:val="center"/>
                    <w:rPr>
                      <w:rFonts w:ascii="Times New Roman" w:eastAsia="Times New Roman" w:hAnsi="Times New Roman" w:cs="Times New Roman"/>
                      <w:sz w:val="18"/>
                      <w:szCs w:val="18"/>
                    </w:rPr>
                  </w:pPr>
                </w:p>
                <w:p w14:paraId="43F868EF" w14:textId="77777777" w:rsidR="007C21E1" w:rsidRPr="007C21E1" w:rsidRDefault="007C21E1" w:rsidP="007C21E1">
                  <w:pPr>
                    <w:spacing w:after="0" w:line="240" w:lineRule="auto"/>
                    <w:jc w:val="center"/>
                    <w:rPr>
                      <w:rFonts w:ascii="Times New Roman" w:eastAsia="Times New Roman" w:hAnsi="Times New Roman" w:cs="Times New Roman"/>
                      <w:b/>
                      <w:bCs/>
                      <w:sz w:val="18"/>
                      <w:szCs w:val="18"/>
                    </w:rPr>
                  </w:pPr>
                </w:p>
              </w:tc>
              <w:tc>
                <w:tcPr>
                  <w:tcW w:w="1425" w:type="dxa"/>
                  <w:tcBorders>
                    <w:top w:val="double" w:sz="7" w:space="0" w:color="000000" w:themeColor="text1"/>
                    <w:left w:val="single" w:sz="7" w:space="0" w:color="000000" w:themeColor="text1"/>
                    <w:bottom w:val="single" w:sz="6" w:space="0" w:color="FFFFFF" w:themeColor="background1"/>
                    <w:right w:val="single" w:sz="6" w:space="0" w:color="FFFFFF" w:themeColor="background1"/>
                  </w:tcBorders>
                </w:tcPr>
                <w:p w14:paraId="2BDE7BA8" w14:textId="285E7C31" w:rsidR="007C21E1" w:rsidRPr="007C21E1" w:rsidRDefault="0147625A" w:rsidP="007C21E1">
                  <w:pPr>
                    <w:spacing w:after="0" w:line="240" w:lineRule="auto"/>
                    <w:jc w:val="center"/>
                    <w:rPr>
                      <w:rFonts w:ascii="Times New Roman" w:eastAsia="Times New Roman" w:hAnsi="Times New Roman" w:cs="Times New Roman"/>
                      <w:b/>
                      <w:bCs/>
                      <w:sz w:val="18"/>
                      <w:szCs w:val="18"/>
                    </w:rPr>
                  </w:pPr>
                  <w:r w:rsidRPr="4FC89336">
                    <w:rPr>
                      <w:rFonts w:ascii="Times New Roman" w:eastAsia="Times New Roman" w:hAnsi="Times New Roman" w:cs="Times New Roman"/>
                      <w:b/>
                      <w:bCs/>
                      <w:sz w:val="18"/>
                      <w:szCs w:val="18"/>
                    </w:rPr>
                    <w:t>Effective FY</w:t>
                  </w:r>
                  <w:r w:rsidR="7EDF195D" w:rsidRPr="4FC89336">
                    <w:rPr>
                      <w:rFonts w:ascii="Times New Roman" w:eastAsia="Times New Roman" w:hAnsi="Times New Roman" w:cs="Times New Roman"/>
                      <w:b/>
                      <w:bCs/>
                      <w:sz w:val="18"/>
                      <w:szCs w:val="18"/>
                    </w:rPr>
                    <w:t>23</w:t>
                  </w:r>
                </w:p>
              </w:tc>
              <w:tc>
                <w:tcPr>
                  <w:tcW w:w="2083" w:type="dxa"/>
                  <w:tcBorders>
                    <w:top w:val="double" w:sz="7" w:space="0" w:color="000000" w:themeColor="text1"/>
                    <w:left w:val="single" w:sz="7" w:space="0" w:color="000000" w:themeColor="text1"/>
                    <w:bottom w:val="single" w:sz="6" w:space="0" w:color="FFFFFF" w:themeColor="background1"/>
                    <w:right w:val="single" w:sz="6" w:space="0" w:color="FFFFFF" w:themeColor="background1"/>
                  </w:tcBorders>
                </w:tcPr>
                <w:p w14:paraId="113AA5EA" w14:textId="3694198B" w:rsidR="007C21E1" w:rsidRPr="00476BF2" w:rsidRDefault="007C21E1" w:rsidP="007C21E1">
                  <w:pPr>
                    <w:spacing w:after="0" w:line="240" w:lineRule="auto"/>
                    <w:jc w:val="center"/>
                    <w:rPr>
                      <w:rFonts w:ascii="Times New Roman" w:eastAsia="Times New Roman" w:hAnsi="Times New Roman" w:cs="Times New Roman"/>
                      <w:b/>
                      <w:bCs/>
                      <w:sz w:val="18"/>
                      <w:szCs w:val="18"/>
                    </w:rPr>
                  </w:pPr>
                  <w:r w:rsidRPr="00476BF2">
                    <w:rPr>
                      <w:rFonts w:ascii="Times New Roman" w:eastAsia="Times New Roman" w:hAnsi="Times New Roman" w:cs="Times New Roman"/>
                      <w:b/>
                      <w:bCs/>
                      <w:sz w:val="18"/>
                      <w:szCs w:val="18"/>
                    </w:rPr>
                    <w:t>Succeeding</w:t>
                  </w:r>
                </w:p>
                <w:p w14:paraId="11FBB93C" w14:textId="0D36CAB1" w:rsidR="007C21E1" w:rsidRPr="00476BF2" w:rsidRDefault="60295A77" w:rsidP="00476BF2">
                  <w:pPr>
                    <w:spacing w:after="0" w:line="240" w:lineRule="auto"/>
                    <w:jc w:val="center"/>
                    <w:rPr>
                      <w:rFonts w:ascii="Times New Roman" w:eastAsia="Times New Roman" w:hAnsi="Times New Roman" w:cs="Times New Roman"/>
                      <w:b/>
                      <w:bCs/>
                      <w:sz w:val="18"/>
                      <w:szCs w:val="18"/>
                    </w:rPr>
                  </w:pPr>
                  <w:r w:rsidRPr="4FC89336">
                    <w:rPr>
                      <w:rFonts w:ascii="Times New Roman" w:eastAsia="Times New Roman" w:hAnsi="Times New Roman" w:cs="Times New Roman"/>
                      <w:b/>
                      <w:bCs/>
                      <w:sz w:val="18"/>
                      <w:szCs w:val="18"/>
                    </w:rPr>
                    <w:t>FY</w:t>
                  </w:r>
                  <w:r w:rsidR="05F0B02F" w:rsidRPr="4FC89336">
                    <w:rPr>
                      <w:rFonts w:ascii="Times New Roman" w:eastAsia="Times New Roman" w:hAnsi="Times New Roman" w:cs="Times New Roman"/>
                      <w:b/>
                      <w:bCs/>
                      <w:sz w:val="18"/>
                      <w:szCs w:val="18"/>
                    </w:rPr>
                    <w:t>24</w:t>
                  </w:r>
                </w:p>
              </w:tc>
              <w:tc>
                <w:tcPr>
                  <w:tcW w:w="1754" w:type="dxa"/>
                  <w:tcBorders>
                    <w:top w:val="double" w:sz="7" w:space="0" w:color="000000" w:themeColor="text1"/>
                    <w:left w:val="single" w:sz="7" w:space="0" w:color="000000" w:themeColor="text1"/>
                    <w:bottom w:val="single" w:sz="6" w:space="0" w:color="FFFFFF" w:themeColor="background1"/>
                    <w:right w:val="double" w:sz="7" w:space="0" w:color="000000" w:themeColor="text1"/>
                  </w:tcBorders>
                </w:tcPr>
                <w:p w14:paraId="00FDE142" w14:textId="77777777" w:rsidR="007C21E1" w:rsidRPr="007C21E1" w:rsidRDefault="09F7FD83" w:rsidP="007C21E1">
                  <w:pPr>
                    <w:spacing w:after="0" w:line="240" w:lineRule="auto"/>
                    <w:jc w:val="center"/>
                    <w:rPr>
                      <w:rFonts w:ascii="Times New Roman" w:eastAsia="Times New Roman" w:hAnsi="Times New Roman" w:cs="Times New Roman"/>
                      <w:b/>
                      <w:bCs/>
                      <w:sz w:val="18"/>
                      <w:szCs w:val="18"/>
                    </w:rPr>
                  </w:pPr>
                  <w:r w:rsidRPr="4FC89336">
                    <w:rPr>
                      <w:rFonts w:ascii="Times New Roman" w:eastAsia="Times New Roman" w:hAnsi="Times New Roman" w:cs="Times New Roman"/>
                      <w:b/>
                      <w:bCs/>
                      <w:sz w:val="18"/>
                      <w:szCs w:val="18"/>
                    </w:rPr>
                    <w:t>Full Fiscal</w:t>
                  </w:r>
                </w:p>
                <w:p w14:paraId="26B745C5" w14:textId="6AD4C98A" w:rsidR="007C21E1" w:rsidRPr="007C21E1" w:rsidRDefault="0F50D457" w:rsidP="007C21E1">
                  <w:pPr>
                    <w:keepNext/>
                    <w:spacing w:after="0" w:line="240" w:lineRule="auto"/>
                    <w:jc w:val="center"/>
                    <w:outlineLvl w:val="0"/>
                    <w:rPr>
                      <w:rFonts w:ascii="Times New Roman" w:eastAsia="Times New Roman" w:hAnsi="Times New Roman" w:cs="Times New Roman"/>
                      <w:b/>
                      <w:bCs/>
                      <w:sz w:val="18"/>
                      <w:szCs w:val="18"/>
                    </w:rPr>
                  </w:pPr>
                  <w:r w:rsidRPr="4FC89336">
                    <w:rPr>
                      <w:rFonts w:ascii="Times New Roman" w:eastAsia="Times New Roman" w:hAnsi="Times New Roman" w:cs="Times New Roman"/>
                      <w:b/>
                      <w:bCs/>
                      <w:sz w:val="18"/>
                      <w:szCs w:val="18"/>
                    </w:rPr>
                    <w:t xml:space="preserve">Impact </w:t>
                  </w:r>
                  <w:r w:rsidR="35AC2564" w:rsidRPr="4FC89336">
                    <w:rPr>
                      <w:rFonts w:ascii="Times New Roman" w:eastAsia="Times New Roman" w:hAnsi="Times New Roman" w:cs="Times New Roman"/>
                      <w:b/>
                      <w:bCs/>
                      <w:sz w:val="18"/>
                      <w:szCs w:val="18"/>
                    </w:rPr>
                    <w:t>FY</w:t>
                  </w:r>
                  <w:r w:rsidR="3D122218" w:rsidRPr="4FC89336">
                    <w:rPr>
                      <w:rFonts w:ascii="Times New Roman" w:eastAsia="Times New Roman" w:hAnsi="Times New Roman" w:cs="Times New Roman"/>
                      <w:b/>
                      <w:bCs/>
                      <w:sz w:val="18"/>
                      <w:szCs w:val="18"/>
                    </w:rPr>
                    <w:t>24</w:t>
                  </w:r>
                </w:p>
              </w:tc>
            </w:tr>
            <w:tr w:rsidR="007C21E1" w:rsidRPr="007C21E1" w14:paraId="37D0B48B" w14:textId="77777777" w:rsidTr="4FC89336">
              <w:trPr>
                <w:trHeight w:val="20"/>
                <w:jc w:val="center"/>
              </w:trPr>
              <w:tc>
                <w:tcPr>
                  <w:tcW w:w="1995" w:type="dxa"/>
                  <w:tcBorders>
                    <w:top w:val="single" w:sz="7" w:space="0" w:color="000000" w:themeColor="text1"/>
                    <w:left w:val="double" w:sz="7" w:space="0" w:color="000000" w:themeColor="text1"/>
                    <w:bottom w:val="single" w:sz="6" w:space="0" w:color="FFFFFF" w:themeColor="background1"/>
                    <w:right w:val="single" w:sz="6" w:space="0" w:color="FFFFFF" w:themeColor="background1"/>
                  </w:tcBorders>
                </w:tcPr>
                <w:p w14:paraId="6DC278E2" w14:textId="77777777" w:rsidR="007C21E1" w:rsidRPr="007C21E1" w:rsidRDefault="007C21E1" w:rsidP="007C21E1">
                  <w:pPr>
                    <w:spacing w:after="0" w:line="240" w:lineRule="auto"/>
                    <w:jc w:val="center"/>
                    <w:rPr>
                      <w:rFonts w:ascii="Times New Roman" w:eastAsia="Times New Roman" w:hAnsi="Times New Roman" w:cs="Times New Roman"/>
                      <w:b/>
                      <w:bCs/>
                      <w:sz w:val="18"/>
                      <w:szCs w:val="18"/>
                    </w:rPr>
                  </w:pPr>
                  <w:r w:rsidRPr="007C21E1">
                    <w:rPr>
                      <w:rFonts w:ascii="Times New Roman" w:eastAsia="Times New Roman" w:hAnsi="Times New Roman" w:cs="Times New Roman"/>
                      <w:b/>
                      <w:bCs/>
                      <w:sz w:val="18"/>
                      <w:szCs w:val="18"/>
                    </w:rPr>
                    <w:t>Revenues (+)</w:t>
                  </w:r>
                </w:p>
              </w:tc>
              <w:tc>
                <w:tcPr>
                  <w:tcW w:w="1425"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58A4564F" w14:textId="77777777" w:rsidR="007C21E1" w:rsidRPr="007C21E1" w:rsidRDefault="007C21E1" w:rsidP="007C21E1">
                  <w:pPr>
                    <w:spacing w:after="0" w:line="240" w:lineRule="auto"/>
                    <w:jc w:val="center"/>
                    <w:rPr>
                      <w:rFonts w:ascii="Times New Roman" w:eastAsia="Times New Roman" w:hAnsi="Times New Roman" w:cs="Times New Roman"/>
                      <w:bCs/>
                      <w:sz w:val="18"/>
                      <w:szCs w:val="18"/>
                    </w:rPr>
                  </w:pPr>
                  <w:r w:rsidRPr="007C21E1">
                    <w:rPr>
                      <w:rFonts w:ascii="Times New Roman" w:eastAsia="Times New Roman" w:hAnsi="Times New Roman" w:cs="Times New Roman"/>
                      <w:bCs/>
                      <w:sz w:val="18"/>
                      <w:szCs w:val="18"/>
                    </w:rPr>
                    <w:t>$0</w:t>
                  </w:r>
                </w:p>
              </w:tc>
              <w:tc>
                <w:tcPr>
                  <w:tcW w:w="2083"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338FF73B" w14:textId="77777777" w:rsidR="007C21E1" w:rsidRPr="007C21E1" w:rsidRDefault="007C21E1" w:rsidP="007C21E1">
                  <w:pPr>
                    <w:spacing w:after="0" w:line="240" w:lineRule="auto"/>
                    <w:jc w:val="center"/>
                    <w:rPr>
                      <w:rFonts w:ascii="Times New Roman" w:eastAsia="Times New Roman" w:hAnsi="Times New Roman" w:cs="Times New Roman"/>
                      <w:sz w:val="24"/>
                      <w:szCs w:val="24"/>
                    </w:rPr>
                  </w:pPr>
                  <w:r w:rsidRPr="007C21E1">
                    <w:rPr>
                      <w:rFonts w:ascii="Times New Roman" w:eastAsia="Times New Roman" w:hAnsi="Times New Roman" w:cs="Times New Roman"/>
                      <w:bCs/>
                      <w:sz w:val="18"/>
                      <w:szCs w:val="18"/>
                    </w:rPr>
                    <w:t>$0</w:t>
                  </w:r>
                </w:p>
              </w:tc>
              <w:tc>
                <w:tcPr>
                  <w:tcW w:w="1754" w:type="dxa"/>
                  <w:tcBorders>
                    <w:top w:val="single" w:sz="7" w:space="0" w:color="000000" w:themeColor="text1"/>
                    <w:left w:val="single" w:sz="7" w:space="0" w:color="000000" w:themeColor="text1"/>
                    <w:bottom w:val="single" w:sz="6" w:space="0" w:color="FFFFFF" w:themeColor="background1"/>
                    <w:right w:val="double" w:sz="7" w:space="0" w:color="000000" w:themeColor="text1"/>
                  </w:tcBorders>
                  <w:vAlign w:val="center"/>
                </w:tcPr>
                <w:p w14:paraId="350C66CE" w14:textId="77777777" w:rsidR="007C21E1" w:rsidRPr="007C21E1" w:rsidRDefault="007C21E1" w:rsidP="007C21E1">
                  <w:pPr>
                    <w:spacing w:after="0" w:line="240" w:lineRule="auto"/>
                    <w:jc w:val="center"/>
                    <w:rPr>
                      <w:rFonts w:ascii="Times New Roman" w:eastAsia="Times New Roman" w:hAnsi="Times New Roman" w:cs="Times New Roman"/>
                      <w:sz w:val="24"/>
                      <w:szCs w:val="24"/>
                    </w:rPr>
                  </w:pPr>
                  <w:r w:rsidRPr="007C21E1">
                    <w:rPr>
                      <w:rFonts w:ascii="Times New Roman" w:eastAsia="Times New Roman" w:hAnsi="Times New Roman" w:cs="Times New Roman"/>
                      <w:bCs/>
                      <w:sz w:val="18"/>
                      <w:szCs w:val="18"/>
                    </w:rPr>
                    <w:t>$0</w:t>
                  </w:r>
                </w:p>
              </w:tc>
            </w:tr>
            <w:tr w:rsidR="007C21E1" w:rsidRPr="007C21E1" w14:paraId="6175AFCE" w14:textId="77777777" w:rsidTr="4FC89336">
              <w:trPr>
                <w:trHeight w:val="20"/>
                <w:jc w:val="center"/>
              </w:trPr>
              <w:tc>
                <w:tcPr>
                  <w:tcW w:w="1995" w:type="dxa"/>
                  <w:tcBorders>
                    <w:top w:val="single" w:sz="7" w:space="0" w:color="000000" w:themeColor="text1"/>
                    <w:left w:val="double" w:sz="7" w:space="0" w:color="000000" w:themeColor="text1"/>
                    <w:bottom w:val="single" w:sz="6" w:space="0" w:color="FFFFFF" w:themeColor="background1"/>
                    <w:right w:val="single" w:sz="6" w:space="0" w:color="FFFFFF" w:themeColor="background1"/>
                  </w:tcBorders>
                </w:tcPr>
                <w:p w14:paraId="5CAB0BD1" w14:textId="77777777" w:rsidR="007C21E1" w:rsidRPr="007C21E1" w:rsidRDefault="007C21E1" w:rsidP="007C21E1">
                  <w:pPr>
                    <w:spacing w:after="0" w:line="240" w:lineRule="auto"/>
                    <w:jc w:val="center"/>
                    <w:rPr>
                      <w:rFonts w:ascii="Times New Roman" w:eastAsia="Times New Roman" w:hAnsi="Times New Roman" w:cs="Times New Roman"/>
                      <w:b/>
                      <w:bCs/>
                      <w:sz w:val="18"/>
                      <w:szCs w:val="18"/>
                    </w:rPr>
                  </w:pPr>
                  <w:r w:rsidRPr="007C21E1">
                    <w:rPr>
                      <w:rFonts w:ascii="Times New Roman" w:eastAsia="Times New Roman" w:hAnsi="Times New Roman" w:cs="Times New Roman"/>
                      <w:b/>
                      <w:bCs/>
                      <w:sz w:val="18"/>
                      <w:szCs w:val="18"/>
                    </w:rPr>
                    <w:t xml:space="preserve">Expenditures (-) </w:t>
                  </w:r>
                </w:p>
              </w:tc>
              <w:tc>
                <w:tcPr>
                  <w:tcW w:w="1425"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28F12A2B" w14:textId="0744675D" w:rsidR="007C21E1" w:rsidRPr="007C21E1" w:rsidRDefault="00EE148B" w:rsidP="00931A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18"/>
                      <w:szCs w:val="18"/>
                    </w:rPr>
                    <w:t>$</w:t>
                  </w:r>
                  <w:r w:rsidR="00931A20">
                    <w:rPr>
                      <w:rFonts w:ascii="Times New Roman" w:eastAsia="Times New Roman" w:hAnsi="Times New Roman" w:cs="Times New Roman"/>
                      <w:bCs/>
                      <w:sz w:val="18"/>
                      <w:szCs w:val="18"/>
                    </w:rPr>
                    <w:t>0</w:t>
                  </w:r>
                </w:p>
              </w:tc>
              <w:tc>
                <w:tcPr>
                  <w:tcW w:w="2083"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46EB73E9" w14:textId="14D8A243" w:rsidR="007C21E1" w:rsidRPr="007C21E1" w:rsidRDefault="007C21E1" w:rsidP="007C21E1">
                  <w:pPr>
                    <w:spacing w:after="0" w:line="240" w:lineRule="auto"/>
                    <w:jc w:val="center"/>
                    <w:rPr>
                      <w:rFonts w:ascii="Times New Roman" w:eastAsia="Times New Roman" w:hAnsi="Times New Roman" w:cs="Times New Roman"/>
                      <w:sz w:val="24"/>
                      <w:szCs w:val="24"/>
                    </w:rPr>
                  </w:pPr>
                  <w:r w:rsidRPr="007C21E1">
                    <w:rPr>
                      <w:rFonts w:ascii="Times New Roman" w:eastAsia="Times New Roman" w:hAnsi="Times New Roman" w:cs="Times New Roman"/>
                      <w:bCs/>
                      <w:sz w:val="18"/>
                      <w:szCs w:val="18"/>
                    </w:rPr>
                    <w:t>$</w:t>
                  </w:r>
                  <w:r w:rsidR="00EE148B">
                    <w:rPr>
                      <w:rFonts w:ascii="Times New Roman" w:eastAsia="Times New Roman" w:hAnsi="Times New Roman" w:cs="Times New Roman"/>
                      <w:bCs/>
                      <w:sz w:val="18"/>
                      <w:szCs w:val="18"/>
                    </w:rPr>
                    <w:t>0</w:t>
                  </w:r>
                </w:p>
              </w:tc>
              <w:tc>
                <w:tcPr>
                  <w:tcW w:w="1754" w:type="dxa"/>
                  <w:tcBorders>
                    <w:top w:val="single" w:sz="7" w:space="0" w:color="000000" w:themeColor="text1"/>
                    <w:left w:val="single" w:sz="7" w:space="0" w:color="000000" w:themeColor="text1"/>
                    <w:bottom w:val="single" w:sz="6" w:space="0" w:color="FFFFFF" w:themeColor="background1"/>
                    <w:right w:val="double" w:sz="7" w:space="0" w:color="000000" w:themeColor="text1"/>
                  </w:tcBorders>
                  <w:vAlign w:val="center"/>
                </w:tcPr>
                <w:p w14:paraId="51CA85A3" w14:textId="6355EA48" w:rsidR="007C21E1" w:rsidRPr="007C21E1" w:rsidRDefault="009F7D84" w:rsidP="00EE148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18"/>
                      <w:szCs w:val="18"/>
                    </w:rPr>
                    <w:t>$</w:t>
                  </w:r>
                  <w:r w:rsidR="00EE148B">
                    <w:rPr>
                      <w:rFonts w:ascii="Times New Roman" w:eastAsia="Times New Roman" w:hAnsi="Times New Roman" w:cs="Times New Roman"/>
                      <w:bCs/>
                      <w:sz w:val="18"/>
                      <w:szCs w:val="18"/>
                    </w:rPr>
                    <w:t>0</w:t>
                  </w:r>
                </w:p>
              </w:tc>
            </w:tr>
            <w:tr w:rsidR="007C21E1" w:rsidRPr="007C21E1" w14:paraId="5D988EF5" w14:textId="77777777" w:rsidTr="4FC89336">
              <w:trPr>
                <w:trHeight w:val="20"/>
                <w:jc w:val="center"/>
              </w:trPr>
              <w:tc>
                <w:tcPr>
                  <w:tcW w:w="1995" w:type="dxa"/>
                  <w:tcBorders>
                    <w:top w:val="single" w:sz="7" w:space="0" w:color="000000" w:themeColor="text1"/>
                    <w:left w:val="double" w:sz="7" w:space="0" w:color="000000" w:themeColor="text1"/>
                    <w:bottom w:val="single" w:sz="7" w:space="0" w:color="000000" w:themeColor="text1"/>
                    <w:right w:val="single" w:sz="6" w:space="0" w:color="FFFFFF" w:themeColor="background1"/>
                  </w:tcBorders>
                </w:tcPr>
                <w:p w14:paraId="7AE659C2" w14:textId="77777777" w:rsidR="007C21E1" w:rsidRPr="007C21E1" w:rsidRDefault="007C21E1" w:rsidP="007C21E1">
                  <w:pPr>
                    <w:spacing w:after="0" w:line="240" w:lineRule="auto"/>
                    <w:jc w:val="center"/>
                    <w:rPr>
                      <w:rFonts w:ascii="Times New Roman" w:eastAsia="Times New Roman" w:hAnsi="Times New Roman" w:cs="Times New Roman"/>
                      <w:b/>
                      <w:bCs/>
                      <w:sz w:val="18"/>
                      <w:szCs w:val="18"/>
                    </w:rPr>
                  </w:pPr>
                  <w:r w:rsidRPr="007C21E1">
                    <w:rPr>
                      <w:rFonts w:ascii="Times New Roman" w:eastAsia="Times New Roman" w:hAnsi="Times New Roman" w:cs="Times New Roman"/>
                      <w:b/>
                      <w:bCs/>
                      <w:sz w:val="18"/>
                      <w:szCs w:val="18"/>
                    </w:rPr>
                    <w:t>Net</w:t>
                  </w:r>
                </w:p>
              </w:tc>
              <w:tc>
                <w:tcPr>
                  <w:tcW w:w="1425" w:type="dxa"/>
                  <w:tcBorders>
                    <w:top w:val="single" w:sz="7" w:space="0" w:color="000000" w:themeColor="text1"/>
                    <w:left w:val="single" w:sz="7" w:space="0" w:color="000000" w:themeColor="text1"/>
                    <w:bottom w:val="single" w:sz="7" w:space="0" w:color="000000" w:themeColor="text1"/>
                    <w:right w:val="single" w:sz="6" w:space="0" w:color="FFFFFF" w:themeColor="background1"/>
                  </w:tcBorders>
                  <w:vAlign w:val="center"/>
                </w:tcPr>
                <w:p w14:paraId="720E6534" w14:textId="6EA15A71" w:rsidR="007C21E1" w:rsidRPr="007C21E1" w:rsidRDefault="00EE148B" w:rsidP="00931A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18"/>
                      <w:szCs w:val="18"/>
                    </w:rPr>
                    <w:t>$0</w:t>
                  </w:r>
                </w:p>
              </w:tc>
              <w:tc>
                <w:tcPr>
                  <w:tcW w:w="2083" w:type="dxa"/>
                  <w:tcBorders>
                    <w:top w:val="single" w:sz="7" w:space="0" w:color="000000" w:themeColor="text1"/>
                    <w:left w:val="single" w:sz="7" w:space="0" w:color="000000" w:themeColor="text1"/>
                    <w:bottom w:val="single" w:sz="7" w:space="0" w:color="000000" w:themeColor="text1"/>
                    <w:right w:val="single" w:sz="6" w:space="0" w:color="FFFFFF" w:themeColor="background1"/>
                  </w:tcBorders>
                  <w:vAlign w:val="center"/>
                </w:tcPr>
                <w:p w14:paraId="2D4D744D" w14:textId="764F90F7" w:rsidR="007C21E1" w:rsidRPr="007C21E1" w:rsidRDefault="00EE148B" w:rsidP="007C21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18"/>
                      <w:szCs w:val="18"/>
                    </w:rPr>
                    <w:t>$0</w:t>
                  </w:r>
                </w:p>
              </w:tc>
              <w:tc>
                <w:tcPr>
                  <w:tcW w:w="1754" w:type="dxa"/>
                  <w:tcBorders>
                    <w:top w:val="single" w:sz="7" w:space="0" w:color="000000" w:themeColor="text1"/>
                    <w:left w:val="single" w:sz="7" w:space="0" w:color="000000" w:themeColor="text1"/>
                    <w:bottom w:val="single" w:sz="7" w:space="0" w:color="000000" w:themeColor="text1"/>
                    <w:right w:val="double" w:sz="7" w:space="0" w:color="000000" w:themeColor="text1"/>
                  </w:tcBorders>
                  <w:vAlign w:val="center"/>
                </w:tcPr>
                <w:p w14:paraId="0F7383EB" w14:textId="00CEEE21" w:rsidR="007C21E1" w:rsidRPr="007C21E1" w:rsidRDefault="00EE148B" w:rsidP="00EE148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18"/>
                      <w:szCs w:val="18"/>
                    </w:rPr>
                    <w:t>$0</w:t>
                  </w:r>
                </w:p>
              </w:tc>
            </w:tr>
          </w:tbl>
          <w:p w14:paraId="40B13CDF" w14:textId="77777777" w:rsidR="007C21E1" w:rsidRPr="007C21E1" w:rsidRDefault="007C21E1" w:rsidP="007C21E1">
            <w:pPr>
              <w:spacing w:after="0" w:line="240" w:lineRule="auto"/>
              <w:jc w:val="both"/>
              <w:rPr>
                <w:rFonts w:ascii="Times New Roman" w:eastAsia="Times New Roman" w:hAnsi="Times New Roman" w:cs="Times New Roman"/>
                <w:sz w:val="24"/>
                <w:szCs w:val="24"/>
              </w:rPr>
            </w:pPr>
          </w:p>
        </w:tc>
      </w:tr>
      <w:tr w:rsidR="007C21E1" w:rsidRPr="007C21E1" w14:paraId="6DA7D96E" w14:textId="77777777" w:rsidTr="001B2E7F">
        <w:trPr>
          <w:jc w:val="center"/>
        </w:trPr>
        <w:tc>
          <w:tcPr>
            <w:tcW w:w="10800" w:type="dxa"/>
            <w:gridSpan w:val="2"/>
            <w:vAlign w:val="center"/>
          </w:tcPr>
          <w:p w14:paraId="10E9F4EC" w14:textId="64597521" w:rsidR="007C21E1" w:rsidRDefault="09F7FD83" w:rsidP="00393E9F">
            <w:pPr>
              <w:spacing w:after="120" w:line="240" w:lineRule="auto"/>
              <w:jc w:val="both"/>
              <w:rPr>
                <w:rFonts w:ascii="Times New Roman" w:eastAsia="Times New Roman" w:hAnsi="Times New Roman" w:cs="Times New Roman"/>
                <w:sz w:val="24"/>
                <w:szCs w:val="24"/>
              </w:rPr>
            </w:pPr>
            <w:r w:rsidRPr="4FC89336">
              <w:rPr>
                <w:rFonts w:ascii="Times New Roman" w:eastAsia="Times New Roman" w:hAnsi="Times New Roman" w:cs="Times New Roman"/>
                <w:b/>
                <w:bCs/>
                <w:smallCaps/>
                <w:sz w:val="24"/>
                <w:szCs w:val="24"/>
              </w:rPr>
              <w:t>Impact on Revenues</w:t>
            </w:r>
            <w:r w:rsidR="7370F866" w:rsidRPr="4FC89336">
              <w:rPr>
                <w:rFonts w:ascii="Times New Roman" w:eastAsia="Times New Roman" w:hAnsi="Times New Roman" w:cs="Times New Roman"/>
                <w:b/>
                <w:bCs/>
                <w:sz w:val="24"/>
                <w:szCs w:val="24"/>
              </w:rPr>
              <w:t xml:space="preserve">: </w:t>
            </w:r>
            <w:r w:rsidR="7370F866" w:rsidRPr="4FC89336">
              <w:rPr>
                <w:rFonts w:ascii="Times New Roman" w:eastAsia="Times New Roman" w:hAnsi="Times New Roman" w:cs="Times New Roman"/>
                <w:sz w:val="24"/>
                <w:szCs w:val="24"/>
              </w:rPr>
              <w:t>It</w:t>
            </w:r>
            <w:r w:rsidR="3714A408" w:rsidRPr="4FC89336">
              <w:rPr>
                <w:rFonts w:ascii="Times New Roman" w:eastAsia="Times New Roman" w:hAnsi="Times New Roman" w:cs="Times New Roman"/>
                <w:sz w:val="24"/>
                <w:szCs w:val="24"/>
              </w:rPr>
              <w:t xml:space="preserve"> is estimated that there would be no impact on revenues resulting from the enactment of this legislation.</w:t>
            </w:r>
          </w:p>
          <w:p w14:paraId="429F2053" w14:textId="499FC233" w:rsidR="00931A20" w:rsidRPr="007C21E1" w:rsidRDefault="00931A20" w:rsidP="00393E9F">
            <w:pPr>
              <w:spacing w:after="120" w:line="240" w:lineRule="auto"/>
              <w:jc w:val="both"/>
              <w:rPr>
                <w:rFonts w:ascii="Times New Roman" w:eastAsia="Times New Roman" w:hAnsi="Times New Roman" w:cs="Times New Roman"/>
                <w:sz w:val="24"/>
                <w:szCs w:val="24"/>
              </w:rPr>
            </w:pPr>
          </w:p>
        </w:tc>
      </w:tr>
      <w:tr w:rsidR="007C21E1" w:rsidRPr="007C21E1" w14:paraId="3E24618B" w14:textId="77777777" w:rsidTr="001B2E7F">
        <w:trPr>
          <w:jc w:val="center"/>
        </w:trPr>
        <w:tc>
          <w:tcPr>
            <w:tcW w:w="10800" w:type="dxa"/>
            <w:gridSpan w:val="2"/>
          </w:tcPr>
          <w:p w14:paraId="4C918BD2" w14:textId="59D50E4C" w:rsidR="007C21E1" w:rsidRDefault="09F7FD83" w:rsidP="4FC89336">
            <w:pPr>
              <w:spacing w:after="120" w:line="240" w:lineRule="auto"/>
              <w:jc w:val="both"/>
              <w:rPr>
                <w:rFonts w:ascii="Times New Roman" w:eastAsia="Times New Roman" w:hAnsi="Times New Roman" w:cs="Times New Roman"/>
                <w:sz w:val="24"/>
                <w:szCs w:val="24"/>
              </w:rPr>
            </w:pPr>
            <w:r w:rsidRPr="4FC89336">
              <w:rPr>
                <w:rFonts w:ascii="Times New Roman" w:eastAsia="Times New Roman" w:hAnsi="Times New Roman" w:cs="Times New Roman"/>
                <w:b/>
                <w:bCs/>
                <w:smallCaps/>
                <w:sz w:val="24"/>
                <w:szCs w:val="24"/>
              </w:rPr>
              <w:t>Impact on Expenditures</w:t>
            </w:r>
            <w:r w:rsidRPr="4FC89336">
              <w:rPr>
                <w:rFonts w:ascii="Times New Roman" w:eastAsia="Times New Roman" w:hAnsi="Times New Roman" w:cs="Times New Roman"/>
                <w:b/>
                <w:bCs/>
                <w:sz w:val="24"/>
                <w:szCs w:val="24"/>
              </w:rPr>
              <w:t>:</w:t>
            </w:r>
            <w:r w:rsidRPr="4FC89336">
              <w:rPr>
                <w:rFonts w:ascii="Times New Roman" w:eastAsia="Times New Roman" w:hAnsi="Times New Roman" w:cs="Times New Roman"/>
                <w:sz w:val="24"/>
                <w:szCs w:val="24"/>
              </w:rPr>
              <w:t xml:space="preserve"> </w:t>
            </w:r>
            <w:r w:rsidR="3714A408" w:rsidRPr="4FC89336">
              <w:rPr>
                <w:rFonts w:ascii="Times New Roman" w:eastAsia="Times New Roman" w:hAnsi="Times New Roman" w:cs="Times New Roman"/>
                <w:sz w:val="24"/>
                <w:szCs w:val="24"/>
              </w:rPr>
              <w:t xml:space="preserve">It is estimated that there would be no impact on </w:t>
            </w:r>
            <w:r w:rsidR="54035A07" w:rsidRPr="4FC89336">
              <w:rPr>
                <w:rFonts w:ascii="Times New Roman" w:eastAsia="Times New Roman" w:hAnsi="Times New Roman" w:cs="Times New Roman"/>
                <w:sz w:val="24"/>
                <w:szCs w:val="24"/>
              </w:rPr>
              <w:t>expenditures</w:t>
            </w:r>
            <w:r w:rsidR="3714A408" w:rsidRPr="4FC89336">
              <w:rPr>
                <w:rFonts w:ascii="Times New Roman" w:eastAsia="Times New Roman" w:hAnsi="Times New Roman" w:cs="Times New Roman"/>
                <w:sz w:val="24"/>
                <w:szCs w:val="24"/>
              </w:rPr>
              <w:t xml:space="preserve"> resulting from the enactment of this legislation</w:t>
            </w:r>
            <w:r w:rsidR="1CFC0ADE" w:rsidRPr="4FC89336">
              <w:rPr>
                <w:rFonts w:ascii="Times New Roman" w:eastAsia="Times New Roman" w:hAnsi="Times New Roman" w:cs="Times New Roman"/>
                <w:sz w:val="24"/>
                <w:szCs w:val="24"/>
              </w:rPr>
              <w:t>,</w:t>
            </w:r>
            <w:r w:rsidR="1CFC0ADE" w:rsidRPr="4FC89336">
              <w:rPr>
                <w:rStyle w:val="normaltextrun"/>
                <w:rFonts w:ascii="Times New Roman" w:eastAsia="Times New Roman" w:hAnsi="Times New Roman" w:cs="Times New Roman"/>
                <w:color w:val="000000" w:themeColor="text1"/>
                <w:sz w:val="24"/>
                <w:szCs w:val="24"/>
              </w:rPr>
              <w:t xml:space="preserve"> as FDNY would use existing resources to fulfill its requirements</w:t>
            </w:r>
            <w:r w:rsidR="3714A408" w:rsidRPr="4FC89336">
              <w:rPr>
                <w:rFonts w:ascii="Times New Roman" w:eastAsia="Times New Roman" w:hAnsi="Times New Roman" w:cs="Times New Roman"/>
                <w:sz w:val="24"/>
                <w:szCs w:val="24"/>
              </w:rPr>
              <w:t>.</w:t>
            </w:r>
          </w:p>
          <w:p w14:paraId="5B4D4386" w14:textId="4DFBB668" w:rsidR="00931A20" w:rsidRPr="007C21E1" w:rsidRDefault="00931A20" w:rsidP="00931A20">
            <w:pPr>
              <w:spacing w:after="120" w:line="240" w:lineRule="auto"/>
              <w:jc w:val="both"/>
              <w:rPr>
                <w:rFonts w:ascii="Times New Roman" w:eastAsia="Times New Roman" w:hAnsi="Times New Roman" w:cs="Times New Roman"/>
                <w:sz w:val="24"/>
                <w:szCs w:val="24"/>
              </w:rPr>
            </w:pPr>
          </w:p>
        </w:tc>
      </w:tr>
      <w:tr w:rsidR="007C21E1" w:rsidRPr="007C21E1" w14:paraId="79BC0668" w14:textId="77777777" w:rsidTr="001B2E7F">
        <w:trPr>
          <w:jc w:val="center"/>
        </w:trPr>
        <w:tc>
          <w:tcPr>
            <w:tcW w:w="10800" w:type="dxa"/>
            <w:gridSpan w:val="2"/>
          </w:tcPr>
          <w:p w14:paraId="14BEE0A0" w14:textId="60C9A48D" w:rsidR="007C21E1" w:rsidRPr="007C21E1" w:rsidRDefault="09F7FD83" w:rsidP="007C21E1">
            <w:pPr>
              <w:spacing w:after="120" w:line="240" w:lineRule="auto"/>
              <w:jc w:val="both"/>
              <w:rPr>
                <w:rFonts w:ascii="Times New Roman" w:eastAsia="Times New Roman" w:hAnsi="Times New Roman" w:cs="Times New Roman"/>
                <w:sz w:val="24"/>
                <w:szCs w:val="24"/>
              </w:rPr>
            </w:pPr>
            <w:r w:rsidRPr="4FC89336">
              <w:rPr>
                <w:rFonts w:ascii="Times New Roman" w:eastAsia="Times New Roman" w:hAnsi="Times New Roman" w:cs="Times New Roman"/>
                <w:b/>
                <w:bCs/>
                <w:smallCaps/>
                <w:sz w:val="24"/>
                <w:szCs w:val="24"/>
              </w:rPr>
              <w:t>Source of Funds To Cover Estimated Costs</w:t>
            </w:r>
            <w:r w:rsidRPr="4FC89336">
              <w:rPr>
                <w:rFonts w:ascii="Times New Roman" w:eastAsia="Times New Roman" w:hAnsi="Times New Roman" w:cs="Times New Roman"/>
                <w:b/>
                <w:bCs/>
                <w:sz w:val="24"/>
                <w:szCs w:val="24"/>
              </w:rPr>
              <w:t xml:space="preserve">: </w:t>
            </w:r>
            <w:r w:rsidR="29C22F00" w:rsidRPr="4FC89336">
              <w:rPr>
                <w:rFonts w:ascii="Times New Roman" w:eastAsia="Times New Roman" w:hAnsi="Times New Roman" w:cs="Times New Roman"/>
                <w:sz w:val="24"/>
                <w:szCs w:val="24"/>
              </w:rPr>
              <w:t>N/A</w:t>
            </w:r>
          </w:p>
        </w:tc>
      </w:tr>
      <w:tr w:rsidR="007C21E1" w:rsidRPr="007C21E1" w14:paraId="635D2DF6" w14:textId="77777777" w:rsidTr="001B2E7F">
        <w:trPr>
          <w:trHeight w:val="261"/>
          <w:jc w:val="center"/>
        </w:trPr>
        <w:tc>
          <w:tcPr>
            <w:tcW w:w="10800" w:type="dxa"/>
            <w:gridSpan w:val="2"/>
          </w:tcPr>
          <w:p w14:paraId="3D4EAB08" w14:textId="5688CB12" w:rsidR="00777D1C" w:rsidRPr="00777D1C" w:rsidRDefault="007C21E1" w:rsidP="51E6AB72">
            <w:pPr>
              <w:spacing w:after="0" w:line="240" w:lineRule="auto"/>
              <w:jc w:val="both"/>
              <w:rPr>
                <w:rFonts w:ascii="Times New Roman" w:eastAsia="Times New Roman" w:hAnsi="Times New Roman" w:cs="Times New Roman"/>
                <w:sz w:val="24"/>
                <w:szCs w:val="24"/>
              </w:rPr>
            </w:pPr>
            <w:r w:rsidRPr="51E6AB72">
              <w:rPr>
                <w:rFonts w:ascii="Times New Roman" w:eastAsia="Times New Roman" w:hAnsi="Times New Roman" w:cs="Times New Roman"/>
                <w:b/>
                <w:bCs/>
                <w:smallCaps/>
                <w:sz w:val="24"/>
                <w:szCs w:val="24"/>
              </w:rPr>
              <w:t>Source of Information</w:t>
            </w:r>
            <w:r w:rsidRPr="51E6AB72">
              <w:rPr>
                <w:rFonts w:ascii="Times New Roman" w:eastAsia="Times New Roman" w:hAnsi="Times New Roman" w:cs="Times New Roman"/>
                <w:b/>
                <w:bCs/>
                <w:sz w:val="24"/>
                <w:szCs w:val="24"/>
              </w:rPr>
              <w:t xml:space="preserve">: </w:t>
            </w:r>
            <w:r w:rsidR="00777D1C" w:rsidRPr="51E6AB72">
              <w:rPr>
                <w:rFonts w:ascii="Times New Roman" w:eastAsia="Times New Roman" w:hAnsi="Times New Roman" w:cs="Times New Roman"/>
                <w:b/>
                <w:bCs/>
                <w:sz w:val="24"/>
                <w:szCs w:val="24"/>
              </w:rPr>
              <w:t xml:space="preserve">  </w:t>
            </w:r>
            <w:r w:rsidR="00777D1C" w:rsidRPr="51E6AB72">
              <w:rPr>
                <w:rFonts w:ascii="Times New Roman" w:eastAsia="Times New Roman" w:hAnsi="Times New Roman" w:cs="Times New Roman"/>
                <w:sz w:val="24"/>
                <w:szCs w:val="24"/>
              </w:rPr>
              <w:t xml:space="preserve"> </w:t>
            </w:r>
            <w:r w:rsidR="08F2D8ED" w:rsidRPr="51E6AB72">
              <w:rPr>
                <w:rFonts w:ascii="Times New Roman" w:eastAsia="Times New Roman" w:hAnsi="Times New Roman" w:cs="Times New Roman"/>
                <w:sz w:val="24"/>
                <w:szCs w:val="24"/>
              </w:rPr>
              <w:t>NYC Council Finance</w:t>
            </w:r>
          </w:p>
          <w:p w14:paraId="0E043770" w14:textId="2B06FCE8" w:rsidR="007C21E1" w:rsidRPr="00777D1C" w:rsidRDefault="00777D1C" w:rsidP="00256081">
            <w:pPr>
              <w:spacing w:after="120" w:line="240" w:lineRule="auto"/>
              <w:jc w:val="both"/>
              <w:rPr>
                <w:rFonts w:ascii="Times New Roman" w:eastAsia="Times New Roman" w:hAnsi="Times New Roman" w:cs="Times New Roman"/>
                <w:sz w:val="24"/>
                <w:szCs w:val="24"/>
              </w:rPr>
            </w:pPr>
            <w:r w:rsidRPr="00777D1C">
              <w:rPr>
                <w:rFonts w:ascii="Times New Roman" w:eastAsia="Times New Roman" w:hAnsi="Times New Roman" w:cs="Times New Roman"/>
                <w:sz w:val="24"/>
                <w:szCs w:val="24"/>
              </w:rPr>
              <w:lastRenderedPageBreak/>
              <w:tab/>
            </w:r>
            <w:r w:rsidRPr="00777D1C">
              <w:rPr>
                <w:rFonts w:ascii="Times New Roman" w:eastAsia="Times New Roman" w:hAnsi="Times New Roman" w:cs="Times New Roman"/>
                <w:sz w:val="24"/>
                <w:szCs w:val="24"/>
              </w:rPr>
              <w:tab/>
            </w:r>
            <w:r w:rsidRPr="00777D1C">
              <w:rPr>
                <w:rFonts w:ascii="Times New Roman" w:eastAsia="Times New Roman" w:hAnsi="Times New Roman" w:cs="Times New Roman"/>
                <w:sz w:val="24"/>
                <w:szCs w:val="24"/>
              </w:rPr>
              <w:tab/>
            </w:r>
            <w:r w:rsidRPr="00777D1C">
              <w:rPr>
                <w:rFonts w:ascii="Times New Roman" w:eastAsia="Times New Roman" w:hAnsi="Times New Roman" w:cs="Times New Roman"/>
                <w:sz w:val="24"/>
                <w:szCs w:val="24"/>
              </w:rPr>
              <w:tab/>
            </w:r>
          </w:p>
          <w:p w14:paraId="52CF7BE2" w14:textId="40153D9D" w:rsidR="00D80F30" w:rsidRDefault="39C74A07" w:rsidP="007C21E1">
            <w:pPr>
              <w:spacing w:after="120" w:line="240" w:lineRule="auto"/>
              <w:jc w:val="both"/>
              <w:rPr>
                <w:rFonts w:ascii="Times New Roman" w:eastAsia="Times New Roman" w:hAnsi="Times New Roman" w:cs="Times New Roman"/>
                <w:sz w:val="24"/>
                <w:szCs w:val="24"/>
              </w:rPr>
            </w:pPr>
            <w:r w:rsidRPr="4FC89336">
              <w:rPr>
                <w:rFonts w:ascii="Times New Roman" w:eastAsia="Times New Roman" w:hAnsi="Times New Roman" w:cs="Times New Roman"/>
                <w:b/>
                <w:bCs/>
              </w:rPr>
              <w:t xml:space="preserve">ESTIMATE PREPARED BY: </w:t>
            </w:r>
            <w:r w:rsidR="2594B8B3" w:rsidRPr="4FC89336">
              <w:rPr>
                <w:rFonts w:ascii="Times New Roman" w:hAnsi="Times New Roman" w:cs="Times New Roman"/>
                <w:sz w:val="24"/>
                <w:szCs w:val="24"/>
              </w:rPr>
              <w:t>Tanveer Singh, Legislative Financial Analyst, NYC Council Finance Division</w:t>
            </w:r>
          </w:p>
          <w:p w14:paraId="6B956881" w14:textId="39AE40C0" w:rsidR="00D80F30" w:rsidRDefault="39C74A07" w:rsidP="00931A20">
            <w:pPr>
              <w:spacing w:after="120" w:line="240" w:lineRule="auto"/>
              <w:jc w:val="both"/>
              <w:rPr>
                <w:rFonts w:ascii="Times New Roman" w:eastAsia="Times New Roman" w:hAnsi="Times New Roman" w:cs="Times New Roman"/>
                <w:sz w:val="24"/>
                <w:szCs w:val="24"/>
              </w:rPr>
            </w:pPr>
            <w:r w:rsidRPr="4FC89336">
              <w:rPr>
                <w:rFonts w:ascii="Times New Roman" w:eastAsia="Times New Roman" w:hAnsi="Times New Roman" w:cs="Times New Roman"/>
                <w:b/>
                <w:bCs/>
              </w:rPr>
              <w:t>ESTIMATE REVIEWED BY</w:t>
            </w:r>
            <w:r w:rsidRPr="4FC89336">
              <w:rPr>
                <w:rFonts w:ascii="Times New Roman" w:eastAsia="Times New Roman" w:hAnsi="Times New Roman" w:cs="Times New Roman"/>
                <w:sz w:val="24"/>
                <w:szCs w:val="24"/>
              </w:rPr>
              <w:t xml:space="preserve">: </w:t>
            </w:r>
            <w:r w:rsidR="3D122218" w:rsidRPr="4FC89336">
              <w:rPr>
                <w:rFonts w:ascii="Times New Roman" w:eastAsia="Times New Roman" w:hAnsi="Times New Roman" w:cs="Times New Roman"/>
                <w:sz w:val="24"/>
                <w:szCs w:val="24"/>
              </w:rPr>
              <w:t>Jack Storey, Unit Head, NYC Council Finance Division</w:t>
            </w:r>
          </w:p>
          <w:p w14:paraId="24907C78" w14:textId="242C5A8D" w:rsidR="72CE1AC6" w:rsidRDefault="72CE1AC6" w:rsidP="4FC89336">
            <w:pPr>
              <w:spacing w:after="120" w:line="240" w:lineRule="auto"/>
              <w:ind w:left="2880"/>
              <w:jc w:val="both"/>
              <w:rPr>
                <w:rFonts w:ascii="Times New Roman" w:eastAsia="Times New Roman" w:hAnsi="Times New Roman" w:cs="Times New Roman"/>
                <w:sz w:val="24"/>
                <w:szCs w:val="24"/>
              </w:rPr>
            </w:pPr>
            <w:r w:rsidRPr="4FC89336">
              <w:rPr>
                <w:rFonts w:ascii="Times New Roman" w:eastAsia="Times New Roman" w:hAnsi="Times New Roman" w:cs="Times New Roman"/>
                <w:sz w:val="24"/>
                <w:szCs w:val="24"/>
              </w:rPr>
              <w:t>Crilhien Francisco, Assistant Director, NYC Council Finance Division</w:t>
            </w:r>
          </w:p>
          <w:p w14:paraId="7CD06FC7" w14:textId="4E4FEF1F" w:rsidR="00931A20" w:rsidRPr="00D80F30" w:rsidRDefault="00931A20" w:rsidP="00931A20">
            <w:pPr>
              <w:spacing w:after="120" w:line="240" w:lineRule="auto"/>
              <w:jc w:val="both"/>
              <w:rPr>
                <w:rFonts w:ascii="Times New Roman" w:eastAsia="Times New Roman" w:hAnsi="Times New Roman" w:cs="Times New Roman"/>
                <w:b/>
              </w:rPr>
            </w:pPr>
          </w:p>
        </w:tc>
      </w:tr>
      <w:tr w:rsidR="007C21E1" w:rsidRPr="007C21E1" w14:paraId="407B7E3C" w14:textId="77777777" w:rsidTr="001B2E7F">
        <w:trPr>
          <w:jc w:val="center"/>
        </w:trPr>
        <w:tc>
          <w:tcPr>
            <w:tcW w:w="10800" w:type="dxa"/>
            <w:gridSpan w:val="2"/>
          </w:tcPr>
          <w:p w14:paraId="6CB89032" w14:textId="7EBC1588" w:rsidR="00931A20" w:rsidRDefault="265924FD" w:rsidP="4FC89336">
            <w:pPr>
              <w:spacing w:after="120" w:line="240" w:lineRule="auto"/>
              <w:jc w:val="both"/>
              <w:rPr>
                <w:rFonts w:ascii="Times New Roman" w:eastAsia="Times New Roman" w:hAnsi="Times New Roman" w:cs="Times New Roman"/>
                <w:b/>
                <w:bCs/>
                <w:smallCaps/>
                <w:sz w:val="24"/>
                <w:szCs w:val="24"/>
              </w:rPr>
            </w:pPr>
            <w:r w:rsidRPr="4FC89336">
              <w:rPr>
                <w:rFonts w:ascii="Times New Roman" w:eastAsia="Times New Roman" w:hAnsi="Times New Roman" w:cs="Times New Roman"/>
                <w:b/>
                <w:bCs/>
                <w:smallCaps/>
                <w:sz w:val="24"/>
                <w:szCs w:val="24"/>
              </w:rPr>
              <w:lastRenderedPageBreak/>
              <w:t xml:space="preserve">Legislative History: </w:t>
            </w:r>
            <w:r w:rsidR="5D733954" w:rsidRPr="4FC89336">
              <w:rPr>
                <w:rFonts w:ascii="Times New Roman" w:hAnsi="Times New Roman" w:cs="Times New Roman"/>
                <w:sz w:val="24"/>
                <w:szCs w:val="24"/>
              </w:rPr>
              <w:t xml:space="preserve">The legislation was introduced to the full Council on </w:t>
            </w:r>
            <w:r w:rsidR="0FFC3656" w:rsidRPr="4FC89336">
              <w:rPr>
                <w:rFonts w:ascii="Times New Roman" w:hAnsi="Times New Roman" w:cs="Times New Roman"/>
                <w:sz w:val="24"/>
                <w:szCs w:val="24"/>
              </w:rPr>
              <w:t>Ju</w:t>
            </w:r>
            <w:r w:rsidR="2527CC97" w:rsidRPr="4FC89336">
              <w:rPr>
                <w:rFonts w:ascii="Times New Roman" w:hAnsi="Times New Roman" w:cs="Times New Roman"/>
                <w:sz w:val="24"/>
                <w:szCs w:val="24"/>
              </w:rPr>
              <w:t>ne</w:t>
            </w:r>
            <w:r w:rsidR="0FFC3656" w:rsidRPr="4FC89336">
              <w:rPr>
                <w:rFonts w:ascii="Times New Roman" w:hAnsi="Times New Roman" w:cs="Times New Roman"/>
                <w:sz w:val="24"/>
                <w:szCs w:val="24"/>
              </w:rPr>
              <w:t xml:space="preserve"> 16</w:t>
            </w:r>
            <w:r w:rsidR="5D733954" w:rsidRPr="4FC89336">
              <w:rPr>
                <w:rFonts w:ascii="Times New Roman" w:hAnsi="Times New Roman" w:cs="Times New Roman"/>
                <w:sz w:val="24"/>
                <w:szCs w:val="24"/>
              </w:rPr>
              <w:t xml:space="preserve">, 2022, as Intro. </w:t>
            </w:r>
            <w:r w:rsidR="3714A408" w:rsidRPr="4FC89336">
              <w:rPr>
                <w:rFonts w:ascii="Times New Roman" w:hAnsi="Times New Roman" w:cs="Times New Roman"/>
                <w:sz w:val="24"/>
                <w:szCs w:val="24"/>
              </w:rPr>
              <w:t>516</w:t>
            </w:r>
            <w:r w:rsidR="5D733954" w:rsidRPr="4FC89336">
              <w:rPr>
                <w:rFonts w:ascii="Times New Roman" w:hAnsi="Times New Roman" w:cs="Times New Roman"/>
                <w:sz w:val="24"/>
                <w:szCs w:val="24"/>
              </w:rPr>
              <w:t xml:space="preserve"> and referred to the Committee on </w:t>
            </w:r>
            <w:r w:rsidR="0FFC3656" w:rsidRPr="4FC89336">
              <w:rPr>
                <w:rFonts w:ascii="Times New Roman" w:hAnsi="Times New Roman" w:cs="Times New Roman"/>
                <w:sz w:val="24"/>
                <w:szCs w:val="24"/>
              </w:rPr>
              <w:t>Fire and Emergency Management</w:t>
            </w:r>
            <w:r w:rsidR="17094604" w:rsidRPr="4FC89336">
              <w:rPr>
                <w:rFonts w:ascii="Times New Roman" w:hAnsi="Times New Roman" w:cs="Times New Roman"/>
                <w:sz w:val="24"/>
                <w:szCs w:val="24"/>
              </w:rPr>
              <w:t xml:space="preserve"> (Committee)</w:t>
            </w:r>
            <w:r w:rsidR="5D733954" w:rsidRPr="4FC89336">
              <w:rPr>
                <w:rFonts w:ascii="Times New Roman" w:hAnsi="Times New Roman" w:cs="Times New Roman"/>
                <w:sz w:val="24"/>
                <w:szCs w:val="24"/>
              </w:rPr>
              <w:t xml:space="preserve">. The legislation was considered by the Committee at a hearing held on </w:t>
            </w:r>
            <w:r w:rsidR="68D3E54B" w:rsidRPr="4FC89336">
              <w:rPr>
                <w:rFonts w:ascii="Times New Roman" w:hAnsi="Times New Roman" w:cs="Times New Roman"/>
                <w:sz w:val="24"/>
                <w:szCs w:val="24"/>
              </w:rPr>
              <w:t xml:space="preserve">September 19, </w:t>
            </w:r>
            <w:r w:rsidR="3EA8D35D" w:rsidRPr="4FC89336">
              <w:rPr>
                <w:rFonts w:ascii="Times New Roman" w:hAnsi="Times New Roman" w:cs="Times New Roman"/>
                <w:sz w:val="24"/>
                <w:szCs w:val="24"/>
              </w:rPr>
              <w:t>2022,</w:t>
            </w:r>
            <w:r w:rsidR="68D3E54B" w:rsidRPr="4FC89336">
              <w:rPr>
                <w:rFonts w:ascii="Times New Roman" w:hAnsi="Times New Roman" w:cs="Times New Roman"/>
                <w:sz w:val="24"/>
                <w:szCs w:val="24"/>
              </w:rPr>
              <w:t xml:space="preserve"> </w:t>
            </w:r>
            <w:r w:rsidR="0E837AAD" w:rsidRPr="4FC89336">
              <w:rPr>
                <w:rFonts w:ascii="Times New Roman" w:eastAsia="Times New Roman" w:hAnsi="Times New Roman" w:cs="Times New Roman"/>
                <w:sz w:val="24"/>
                <w:szCs w:val="24"/>
              </w:rPr>
              <w:t xml:space="preserve">and the bill was laid over. The legislation </w:t>
            </w:r>
            <w:r w:rsidR="5D733954" w:rsidRPr="4FC89336">
              <w:rPr>
                <w:rFonts w:ascii="Times New Roman" w:hAnsi="Times New Roman" w:cs="Times New Roman"/>
                <w:sz w:val="24"/>
                <w:szCs w:val="24"/>
              </w:rPr>
              <w:t>was subsequently amended</w:t>
            </w:r>
            <w:r w:rsidR="4FC17ACF" w:rsidRPr="4FC89336">
              <w:rPr>
                <w:rFonts w:ascii="Times New Roman" w:hAnsi="Times New Roman" w:cs="Times New Roman"/>
                <w:sz w:val="24"/>
                <w:szCs w:val="24"/>
              </w:rPr>
              <w:t xml:space="preserve"> </w:t>
            </w:r>
            <w:r w:rsidR="4FC17ACF" w:rsidRPr="4FC89336">
              <w:rPr>
                <w:rFonts w:ascii="Times New Roman" w:eastAsia="Times New Roman" w:hAnsi="Times New Roman" w:cs="Times New Roman"/>
                <w:sz w:val="24"/>
                <w:szCs w:val="24"/>
              </w:rPr>
              <w:t>and the amended version</w:t>
            </w:r>
            <w:r w:rsidR="10AA7068" w:rsidRPr="4FC89336">
              <w:rPr>
                <w:rFonts w:ascii="Times New Roman" w:eastAsia="Times New Roman" w:hAnsi="Times New Roman" w:cs="Times New Roman"/>
                <w:sz w:val="24"/>
                <w:szCs w:val="24"/>
              </w:rPr>
              <w:t>,</w:t>
            </w:r>
            <w:r w:rsidR="4FC17ACF" w:rsidRPr="4FC89336">
              <w:rPr>
                <w:rFonts w:ascii="Times New Roman" w:eastAsia="Times New Roman" w:hAnsi="Times New Roman" w:cs="Times New Roman"/>
                <w:sz w:val="24"/>
                <w:szCs w:val="24"/>
              </w:rPr>
              <w:t xml:space="preserve"> Proposed Into. No. 516-A will be considered by the Committee on November 3, 2022</w:t>
            </w:r>
            <w:r w:rsidR="5D733954" w:rsidRPr="4FC89336">
              <w:rPr>
                <w:rFonts w:ascii="Times New Roman" w:hAnsi="Times New Roman" w:cs="Times New Roman"/>
                <w:sz w:val="24"/>
                <w:szCs w:val="24"/>
              </w:rPr>
              <w:t xml:space="preserve">. Upon successful vote by the Committee, Proposed Intro. No. </w:t>
            </w:r>
            <w:r w:rsidR="0FFC3656" w:rsidRPr="4FC89336">
              <w:rPr>
                <w:rFonts w:ascii="Times New Roman" w:hAnsi="Times New Roman" w:cs="Times New Roman"/>
                <w:sz w:val="24"/>
                <w:szCs w:val="24"/>
              </w:rPr>
              <w:t>516</w:t>
            </w:r>
            <w:r w:rsidR="5D733954" w:rsidRPr="4FC89336">
              <w:rPr>
                <w:rFonts w:ascii="Times New Roman" w:hAnsi="Times New Roman" w:cs="Times New Roman"/>
                <w:sz w:val="24"/>
                <w:szCs w:val="24"/>
              </w:rPr>
              <w:t xml:space="preserve">-A </w:t>
            </w:r>
            <w:r w:rsidR="3D122218" w:rsidRPr="4FC89336">
              <w:rPr>
                <w:rFonts w:ascii="Times New Roman" w:hAnsi="Times New Roman" w:cs="Times New Roman"/>
                <w:sz w:val="24"/>
                <w:szCs w:val="24"/>
              </w:rPr>
              <w:t xml:space="preserve">will </w:t>
            </w:r>
            <w:r w:rsidR="5D733954" w:rsidRPr="4FC89336">
              <w:rPr>
                <w:rFonts w:ascii="Times New Roman" w:hAnsi="Times New Roman" w:cs="Times New Roman"/>
                <w:sz w:val="24"/>
                <w:szCs w:val="24"/>
              </w:rPr>
              <w:t xml:space="preserve">be submitted to the full Council for a vote on </w:t>
            </w:r>
            <w:r w:rsidR="0FFC3656" w:rsidRPr="4FC89336">
              <w:rPr>
                <w:rFonts w:ascii="Times New Roman" w:hAnsi="Times New Roman" w:cs="Times New Roman"/>
                <w:sz w:val="24"/>
                <w:szCs w:val="24"/>
              </w:rPr>
              <w:t>November 3</w:t>
            </w:r>
            <w:r w:rsidR="5D733954" w:rsidRPr="4FC89336">
              <w:rPr>
                <w:rFonts w:ascii="Times New Roman" w:hAnsi="Times New Roman" w:cs="Times New Roman"/>
                <w:sz w:val="24"/>
                <w:szCs w:val="24"/>
              </w:rPr>
              <w:t>, 2022.</w:t>
            </w:r>
          </w:p>
          <w:p w14:paraId="656714A6" w14:textId="77777777" w:rsidR="00931A20" w:rsidRDefault="00931A20" w:rsidP="00931A20">
            <w:pPr>
              <w:spacing w:after="120" w:line="240" w:lineRule="auto"/>
              <w:jc w:val="both"/>
              <w:rPr>
                <w:rFonts w:ascii="Times New Roman" w:eastAsia="Times New Roman" w:hAnsi="Times New Roman" w:cs="Times New Roman"/>
                <w:b/>
                <w:bCs/>
                <w:smallCaps/>
                <w:sz w:val="24"/>
                <w:szCs w:val="24"/>
              </w:rPr>
            </w:pPr>
          </w:p>
          <w:p w14:paraId="08B91C33" w14:textId="61E9E79B" w:rsidR="007C21E1" w:rsidRPr="007C21E1" w:rsidRDefault="0090552E" w:rsidP="00931A20">
            <w:pPr>
              <w:spacing w:after="120" w:line="240" w:lineRule="auto"/>
              <w:jc w:val="both"/>
              <w:rPr>
                <w:rFonts w:ascii="Times New Roman" w:eastAsia="Times New Roman" w:hAnsi="Times New Roman" w:cs="Times New Roman"/>
                <w:b/>
                <w:bCs/>
                <w:smallCaps/>
                <w:sz w:val="24"/>
                <w:szCs w:val="24"/>
              </w:rPr>
            </w:pPr>
            <w:r>
              <w:rPr>
                <w:rFonts w:ascii="Times New Roman" w:eastAsia="Times New Roman" w:hAnsi="Times New Roman" w:cs="Times New Roman"/>
                <w:color w:val="000000"/>
                <w:sz w:val="24"/>
                <w:szCs w:val="24"/>
                <w:shd w:val="clear" w:color="auto" w:fill="FFFFFF"/>
              </w:rPr>
              <w:t xml:space="preserve"> </w:t>
            </w:r>
          </w:p>
        </w:tc>
      </w:tr>
    </w:tbl>
    <w:p w14:paraId="7DDB0EBD" w14:textId="77777777" w:rsidR="00931A20" w:rsidRDefault="007C21E1" w:rsidP="007C21E1">
      <w:pPr>
        <w:spacing w:after="0" w:line="240" w:lineRule="auto"/>
        <w:jc w:val="both"/>
        <w:rPr>
          <w:rFonts w:ascii="Times New Roman" w:eastAsia="Times New Roman" w:hAnsi="Times New Roman" w:cs="Times New Roman"/>
          <w:b/>
          <w:bCs/>
          <w:smallCaps/>
          <w:sz w:val="24"/>
          <w:szCs w:val="24"/>
        </w:rPr>
      </w:pPr>
      <w:r w:rsidRPr="007C21E1">
        <w:rPr>
          <w:rFonts w:ascii="Times New Roman" w:eastAsia="Times New Roman" w:hAnsi="Times New Roman" w:cs="Times New Roman"/>
          <w:b/>
          <w:bCs/>
          <w:smallCaps/>
          <w:sz w:val="24"/>
          <w:szCs w:val="24"/>
        </w:rPr>
        <w:t xml:space="preserve">  </w:t>
      </w:r>
    </w:p>
    <w:p w14:paraId="5CA695FE" w14:textId="728F876A" w:rsidR="007C21E1" w:rsidRPr="005C0A9D" w:rsidRDefault="007C21E1" w:rsidP="007C21E1">
      <w:pPr>
        <w:spacing w:after="0" w:line="240" w:lineRule="auto"/>
        <w:jc w:val="both"/>
        <w:rPr>
          <w:rFonts w:ascii="Times New Roman" w:eastAsia="Times New Roman" w:hAnsi="Times New Roman" w:cs="Times New Roman"/>
          <w:bCs/>
          <w:smallCaps/>
          <w:sz w:val="24"/>
          <w:szCs w:val="24"/>
        </w:rPr>
      </w:pPr>
      <w:r w:rsidRPr="007C21E1">
        <w:rPr>
          <w:rFonts w:ascii="Times New Roman" w:eastAsia="Times New Roman" w:hAnsi="Times New Roman" w:cs="Times New Roman"/>
          <w:b/>
          <w:bCs/>
          <w:smallCaps/>
          <w:sz w:val="24"/>
          <w:szCs w:val="24"/>
        </w:rPr>
        <w:t xml:space="preserve">Date Prepared: </w:t>
      </w:r>
      <w:r w:rsidR="005C0A9D">
        <w:rPr>
          <w:rFonts w:ascii="Times New Roman" w:eastAsia="Times New Roman" w:hAnsi="Times New Roman" w:cs="Times New Roman"/>
          <w:bCs/>
          <w:smallCaps/>
          <w:sz w:val="24"/>
          <w:szCs w:val="24"/>
        </w:rPr>
        <w:t>11/02/2022</w:t>
      </w:r>
    </w:p>
    <w:p w14:paraId="7DD51513" w14:textId="77777777" w:rsidR="00B822AC" w:rsidRDefault="00B822AC"/>
    <w:sectPr w:rsidR="00B822AC" w:rsidSect="006C301A">
      <w:footerReference w:type="even" r:id="rId11"/>
      <w:footerReference w:type="default" r:id="rId12"/>
      <w:pgSz w:w="12240" w:h="15840"/>
      <w:pgMar w:top="576" w:right="720" w:bottom="288" w:left="72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AD04A" w14:textId="77777777" w:rsidR="00C54696" w:rsidRDefault="00C54696" w:rsidP="007C21E1">
      <w:pPr>
        <w:spacing w:after="0" w:line="240" w:lineRule="auto"/>
      </w:pPr>
      <w:r>
        <w:separator/>
      </w:r>
    </w:p>
  </w:endnote>
  <w:endnote w:type="continuationSeparator" w:id="0">
    <w:p w14:paraId="5156BB1A" w14:textId="77777777" w:rsidR="00C54696" w:rsidRDefault="00C54696" w:rsidP="007C2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2D773" w14:textId="77777777" w:rsidR="008C520A" w:rsidRPr="00AC3B91" w:rsidRDefault="007C21E1" w:rsidP="00AC3B91">
    <w:pPr>
      <w:pStyle w:val="Footer"/>
      <w:pBdr>
        <w:top w:val="thinThickSmallGap" w:sz="24" w:space="1" w:color="622423"/>
      </w:pBdr>
      <w:tabs>
        <w:tab w:val="right" w:pos="10800"/>
      </w:tabs>
      <w:rPr>
        <w:rFonts w:ascii="Cambria" w:hAnsi="Cambria"/>
      </w:rPr>
    </w:pPr>
    <w:r>
      <w:rPr>
        <w:rFonts w:ascii="Cambria" w:hAnsi="Cambria"/>
      </w:rPr>
      <w:t>Proposed Int. 1114-A</w:t>
    </w:r>
    <w:r w:rsidRPr="00AC3B91">
      <w:rPr>
        <w:rFonts w:ascii="Cambria" w:hAnsi="Cambria"/>
      </w:rPr>
      <w:tab/>
    </w:r>
    <w:r w:rsidRPr="00AC3B91">
      <w:rPr>
        <w:rFonts w:ascii="Cambria" w:hAnsi="Cambria"/>
      </w:rPr>
      <w:tab/>
    </w:r>
    <w:r w:rsidRPr="00AC3B91">
      <w:rPr>
        <w:rFonts w:ascii="Cambria" w:hAnsi="Cambria"/>
      </w:rPr>
      <w:tab/>
      <w:t xml:space="preserve">Page </w:t>
    </w:r>
    <w:r>
      <w:fldChar w:fldCharType="begin"/>
    </w:r>
    <w:r>
      <w:instrText xml:space="preserve"> PAGE   \* MERGEFORMAT </w:instrText>
    </w:r>
    <w:r>
      <w:fldChar w:fldCharType="separate"/>
    </w:r>
    <w:r w:rsidRPr="006C301A">
      <w:rPr>
        <w:rFonts w:ascii="Cambria" w:hAnsi="Cambria"/>
        <w:noProof/>
      </w:rPr>
      <w:t>2</w:t>
    </w:r>
    <w:r>
      <w:rPr>
        <w:rFonts w:ascii="Cambria" w:hAnsi="Cambria"/>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2B21C" w14:textId="5AE40A54" w:rsidR="008C520A" w:rsidRPr="001C6937" w:rsidRDefault="007C21E1" w:rsidP="00F42D14">
    <w:pPr>
      <w:pStyle w:val="Footer"/>
      <w:pBdr>
        <w:top w:val="thinThickSmallGap" w:sz="24" w:space="1" w:color="622423"/>
      </w:pBdr>
      <w:tabs>
        <w:tab w:val="clear" w:pos="4680"/>
        <w:tab w:val="clear" w:pos="9360"/>
        <w:tab w:val="right" w:pos="10800"/>
      </w:tabs>
    </w:pPr>
    <w:r w:rsidRPr="001C6937">
      <w:t xml:space="preserve">Proposed Int. No. </w:t>
    </w:r>
    <w:r w:rsidR="006C47D5">
      <w:t>516-A</w:t>
    </w:r>
    <w:r w:rsidRPr="001C6937">
      <w:tab/>
      <w:t xml:space="preserve">Page </w:t>
    </w:r>
    <w:r w:rsidRPr="001C6937">
      <w:fldChar w:fldCharType="begin"/>
    </w:r>
    <w:r w:rsidRPr="001C6937">
      <w:instrText xml:space="preserve"> PAGE   \* MERGEFORMAT </w:instrText>
    </w:r>
    <w:r w:rsidRPr="001C6937">
      <w:fldChar w:fldCharType="separate"/>
    </w:r>
    <w:r w:rsidR="006612CD">
      <w:rPr>
        <w:noProof/>
      </w:rPr>
      <w:t>2</w:t>
    </w:r>
    <w:r w:rsidRPr="001C693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8F729" w14:textId="77777777" w:rsidR="00C54696" w:rsidRDefault="00C54696" w:rsidP="007C21E1">
      <w:pPr>
        <w:spacing w:after="0" w:line="240" w:lineRule="auto"/>
      </w:pPr>
      <w:r>
        <w:separator/>
      </w:r>
    </w:p>
  </w:footnote>
  <w:footnote w:type="continuationSeparator" w:id="0">
    <w:p w14:paraId="4CB7A609" w14:textId="77777777" w:rsidR="00C54696" w:rsidRDefault="00C54696" w:rsidP="007C21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1AAC"/>
    <w:multiLevelType w:val="hybridMultilevel"/>
    <w:tmpl w:val="C428EBF6"/>
    <w:lvl w:ilvl="0" w:tplc="F4B8BABE">
      <w:start w:val="1"/>
      <w:numFmt w:val="bullet"/>
      <w:lvlText w:val=""/>
      <w:lvlJc w:val="left"/>
      <w:pPr>
        <w:tabs>
          <w:tab w:val="num" w:pos="720"/>
        </w:tabs>
        <w:ind w:left="720" w:hanging="360"/>
      </w:pPr>
      <w:rPr>
        <w:rFonts w:ascii="Wingdings" w:hAnsi="Wingdings" w:hint="default"/>
      </w:rPr>
    </w:lvl>
    <w:lvl w:ilvl="1" w:tplc="9CC0FB82">
      <w:start w:val="1"/>
      <w:numFmt w:val="bullet"/>
      <w:lvlText w:val=""/>
      <w:lvlJc w:val="left"/>
      <w:pPr>
        <w:tabs>
          <w:tab w:val="num" w:pos="1440"/>
        </w:tabs>
        <w:ind w:left="1440" w:hanging="360"/>
      </w:pPr>
      <w:rPr>
        <w:rFonts w:ascii="Wingdings" w:hAnsi="Wingdings" w:hint="default"/>
      </w:rPr>
    </w:lvl>
    <w:lvl w:ilvl="2" w:tplc="672EBF12" w:tentative="1">
      <w:start w:val="1"/>
      <w:numFmt w:val="bullet"/>
      <w:lvlText w:val=""/>
      <w:lvlJc w:val="left"/>
      <w:pPr>
        <w:tabs>
          <w:tab w:val="num" w:pos="2160"/>
        </w:tabs>
        <w:ind w:left="2160" w:hanging="360"/>
      </w:pPr>
      <w:rPr>
        <w:rFonts w:ascii="Wingdings" w:hAnsi="Wingdings" w:hint="default"/>
      </w:rPr>
    </w:lvl>
    <w:lvl w:ilvl="3" w:tplc="A5624BA4" w:tentative="1">
      <w:start w:val="1"/>
      <w:numFmt w:val="bullet"/>
      <w:lvlText w:val=""/>
      <w:lvlJc w:val="left"/>
      <w:pPr>
        <w:tabs>
          <w:tab w:val="num" w:pos="2880"/>
        </w:tabs>
        <w:ind w:left="2880" w:hanging="360"/>
      </w:pPr>
      <w:rPr>
        <w:rFonts w:ascii="Wingdings" w:hAnsi="Wingdings" w:hint="default"/>
      </w:rPr>
    </w:lvl>
    <w:lvl w:ilvl="4" w:tplc="49D02F86" w:tentative="1">
      <w:start w:val="1"/>
      <w:numFmt w:val="bullet"/>
      <w:lvlText w:val=""/>
      <w:lvlJc w:val="left"/>
      <w:pPr>
        <w:tabs>
          <w:tab w:val="num" w:pos="3600"/>
        </w:tabs>
        <w:ind w:left="3600" w:hanging="360"/>
      </w:pPr>
      <w:rPr>
        <w:rFonts w:ascii="Wingdings" w:hAnsi="Wingdings" w:hint="default"/>
      </w:rPr>
    </w:lvl>
    <w:lvl w:ilvl="5" w:tplc="8248A660" w:tentative="1">
      <w:start w:val="1"/>
      <w:numFmt w:val="bullet"/>
      <w:lvlText w:val=""/>
      <w:lvlJc w:val="left"/>
      <w:pPr>
        <w:tabs>
          <w:tab w:val="num" w:pos="4320"/>
        </w:tabs>
        <w:ind w:left="4320" w:hanging="360"/>
      </w:pPr>
      <w:rPr>
        <w:rFonts w:ascii="Wingdings" w:hAnsi="Wingdings" w:hint="default"/>
      </w:rPr>
    </w:lvl>
    <w:lvl w:ilvl="6" w:tplc="43766108" w:tentative="1">
      <w:start w:val="1"/>
      <w:numFmt w:val="bullet"/>
      <w:lvlText w:val=""/>
      <w:lvlJc w:val="left"/>
      <w:pPr>
        <w:tabs>
          <w:tab w:val="num" w:pos="5040"/>
        </w:tabs>
        <w:ind w:left="5040" w:hanging="360"/>
      </w:pPr>
      <w:rPr>
        <w:rFonts w:ascii="Wingdings" w:hAnsi="Wingdings" w:hint="default"/>
      </w:rPr>
    </w:lvl>
    <w:lvl w:ilvl="7" w:tplc="F83483C6" w:tentative="1">
      <w:start w:val="1"/>
      <w:numFmt w:val="bullet"/>
      <w:lvlText w:val=""/>
      <w:lvlJc w:val="left"/>
      <w:pPr>
        <w:tabs>
          <w:tab w:val="num" w:pos="5760"/>
        </w:tabs>
        <w:ind w:left="5760" w:hanging="360"/>
      </w:pPr>
      <w:rPr>
        <w:rFonts w:ascii="Wingdings" w:hAnsi="Wingdings" w:hint="default"/>
      </w:rPr>
    </w:lvl>
    <w:lvl w:ilvl="8" w:tplc="E39465E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F36B22"/>
    <w:multiLevelType w:val="hybridMultilevel"/>
    <w:tmpl w:val="7870E0AA"/>
    <w:lvl w:ilvl="0" w:tplc="5D6A2350">
      <w:start w:val="1"/>
      <w:numFmt w:val="bullet"/>
      <w:lvlText w:val=""/>
      <w:lvlJc w:val="left"/>
      <w:pPr>
        <w:tabs>
          <w:tab w:val="num" w:pos="720"/>
        </w:tabs>
        <w:ind w:left="720" w:hanging="360"/>
      </w:pPr>
      <w:rPr>
        <w:rFonts w:ascii="Wingdings" w:hAnsi="Wingdings" w:hint="default"/>
      </w:rPr>
    </w:lvl>
    <w:lvl w:ilvl="1" w:tplc="27E87A04">
      <w:start w:val="1"/>
      <w:numFmt w:val="bullet"/>
      <w:lvlText w:val=""/>
      <w:lvlJc w:val="left"/>
      <w:pPr>
        <w:tabs>
          <w:tab w:val="num" w:pos="1440"/>
        </w:tabs>
        <w:ind w:left="1440" w:hanging="360"/>
      </w:pPr>
      <w:rPr>
        <w:rFonts w:ascii="Wingdings" w:hAnsi="Wingdings" w:hint="default"/>
      </w:rPr>
    </w:lvl>
    <w:lvl w:ilvl="2" w:tplc="84BEEA06" w:tentative="1">
      <w:start w:val="1"/>
      <w:numFmt w:val="bullet"/>
      <w:lvlText w:val=""/>
      <w:lvlJc w:val="left"/>
      <w:pPr>
        <w:tabs>
          <w:tab w:val="num" w:pos="2160"/>
        </w:tabs>
        <w:ind w:left="2160" w:hanging="360"/>
      </w:pPr>
      <w:rPr>
        <w:rFonts w:ascii="Wingdings" w:hAnsi="Wingdings" w:hint="default"/>
      </w:rPr>
    </w:lvl>
    <w:lvl w:ilvl="3" w:tplc="9D58D666" w:tentative="1">
      <w:start w:val="1"/>
      <w:numFmt w:val="bullet"/>
      <w:lvlText w:val=""/>
      <w:lvlJc w:val="left"/>
      <w:pPr>
        <w:tabs>
          <w:tab w:val="num" w:pos="2880"/>
        </w:tabs>
        <w:ind w:left="2880" w:hanging="360"/>
      </w:pPr>
      <w:rPr>
        <w:rFonts w:ascii="Wingdings" w:hAnsi="Wingdings" w:hint="default"/>
      </w:rPr>
    </w:lvl>
    <w:lvl w:ilvl="4" w:tplc="A2E47914" w:tentative="1">
      <w:start w:val="1"/>
      <w:numFmt w:val="bullet"/>
      <w:lvlText w:val=""/>
      <w:lvlJc w:val="left"/>
      <w:pPr>
        <w:tabs>
          <w:tab w:val="num" w:pos="3600"/>
        </w:tabs>
        <w:ind w:left="3600" w:hanging="360"/>
      </w:pPr>
      <w:rPr>
        <w:rFonts w:ascii="Wingdings" w:hAnsi="Wingdings" w:hint="default"/>
      </w:rPr>
    </w:lvl>
    <w:lvl w:ilvl="5" w:tplc="98044908" w:tentative="1">
      <w:start w:val="1"/>
      <w:numFmt w:val="bullet"/>
      <w:lvlText w:val=""/>
      <w:lvlJc w:val="left"/>
      <w:pPr>
        <w:tabs>
          <w:tab w:val="num" w:pos="4320"/>
        </w:tabs>
        <w:ind w:left="4320" w:hanging="360"/>
      </w:pPr>
      <w:rPr>
        <w:rFonts w:ascii="Wingdings" w:hAnsi="Wingdings" w:hint="default"/>
      </w:rPr>
    </w:lvl>
    <w:lvl w:ilvl="6" w:tplc="0E481BA2" w:tentative="1">
      <w:start w:val="1"/>
      <w:numFmt w:val="bullet"/>
      <w:lvlText w:val=""/>
      <w:lvlJc w:val="left"/>
      <w:pPr>
        <w:tabs>
          <w:tab w:val="num" w:pos="5040"/>
        </w:tabs>
        <w:ind w:left="5040" w:hanging="360"/>
      </w:pPr>
      <w:rPr>
        <w:rFonts w:ascii="Wingdings" w:hAnsi="Wingdings" w:hint="default"/>
      </w:rPr>
    </w:lvl>
    <w:lvl w:ilvl="7" w:tplc="87CE8242" w:tentative="1">
      <w:start w:val="1"/>
      <w:numFmt w:val="bullet"/>
      <w:lvlText w:val=""/>
      <w:lvlJc w:val="left"/>
      <w:pPr>
        <w:tabs>
          <w:tab w:val="num" w:pos="5760"/>
        </w:tabs>
        <w:ind w:left="5760" w:hanging="360"/>
      </w:pPr>
      <w:rPr>
        <w:rFonts w:ascii="Wingdings" w:hAnsi="Wingdings" w:hint="default"/>
      </w:rPr>
    </w:lvl>
    <w:lvl w:ilvl="8" w:tplc="87EE3B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E16D85"/>
    <w:multiLevelType w:val="hybridMultilevel"/>
    <w:tmpl w:val="9D4CE9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393001"/>
    <w:multiLevelType w:val="hybridMultilevel"/>
    <w:tmpl w:val="92EAA81C"/>
    <w:lvl w:ilvl="0" w:tplc="D26E468C">
      <w:start w:val="1"/>
      <w:numFmt w:val="bullet"/>
      <w:lvlText w:val=""/>
      <w:lvlJc w:val="left"/>
      <w:pPr>
        <w:tabs>
          <w:tab w:val="num" w:pos="720"/>
        </w:tabs>
        <w:ind w:left="720" w:hanging="360"/>
      </w:pPr>
      <w:rPr>
        <w:rFonts w:ascii="Wingdings" w:hAnsi="Wingdings" w:hint="default"/>
      </w:rPr>
    </w:lvl>
    <w:lvl w:ilvl="1" w:tplc="BE30CF0A">
      <w:start w:val="1"/>
      <w:numFmt w:val="bullet"/>
      <w:lvlText w:val=""/>
      <w:lvlJc w:val="left"/>
      <w:pPr>
        <w:tabs>
          <w:tab w:val="num" w:pos="1440"/>
        </w:tabs>
        <w:ind w:left="1440" w:hanging="360"/>
      </w:pPr>
      <w:rPr>
        <w:rFonts w:ascii="Wingdings" w:hAnsi="Wingdings" w:hint="default"/>
      </w:rPr>
    </w:lvl>
    <w:lvl w:ilvl="2" w:tplc="47F4CF0E" w:tentative="1">
      <w:start w:val="1"/>
      <w:numFmt w:val="bullet"/>
      <w:lvlText w:val=""/>
      <w:lvlJc w:val="left"/>
      <w:pPr>
        <w:tabs>
          <w:tab w:val="num" w:pos="2160"/>
        </w:tabs>
        <w:ind w:left="2160" w:hanging="360"/>
      </w:pPr>
      <w:rPr>
        <w:rFonts w:ascii="Wingdings" w:hAnsi="Wingdings" w:hint="default"/>
      </w:rPr>
    </w:lvl>
    <w:lvl w:ilvl="3" w:tplc="DC86A780" w:tentative="1">
      <w:start w:val="1"/>
      <w:numFmt w:val="bullet"/>
      <w:lvlText w:val=""/>
      <w:lvlJc w:val="left"/>
      <w:pPr>
        <w:tabs>
          <w:tab w:val="num" w:pos="2880"/>
        </w:tabs>
        <w:ind w:left="2880" w:hanging="360"/>
      </w:pPr>
      <w:rPr>
        <w:rFonts w:ascii="Wingdings" w:hAnsi="Wingdings" w:hint="default"/>
      </w:rPr>
    </w:lvl>
    <w:lvl w:ilvl="4" w:tplc="8414560E" w:tentative="1">
      <w:start w:val="1"/>
      <w:numFmt w:val="bullet"/>
      <w:lvlText w:val=""/>
      <w:lvlJc w:val="left"/>
      <w:pPr>
        <w:tabs>
          <w:tab w:val="num" w:pos="3600"/>
        </w:tabs>
        <w:ind w:left="3600" w:hanging="360"/>
      </w:pPr>
      <w:rPr>
        <w:rFonts w:ascii="Wingdings" w:hAnsi="Wingdings" w:hint="default"/>
      </w:rPr>
    </w:lvl>
    <w:lvl w:ilvl="5" w:tplc="B308DEBA" w:tentative="1">
      <w:start w:val="1"/>
      <w:numFmt w:val="bullet"/>
      <w:lvlText w:val=""/>
      <w:lvlJc w:val="left"/>
      <w:pPr>
        <w:tabs>
          <w:tab w:val="num" w:pos="4320"/>
        </w:tabs>
        <w:ind w:left="4320" w:hanging="360"/>
      </w:pPr>
      <w:rPr>
        <w:rFonts w:ascii="Wingdings" w:hAnsi="Wingdings" w:hint="default"/>
      </w:rPr>
    </w:lvl>
    <w:lvl w:ilvl="6" w:tplc="00C84BB8" w:tentative="1">
      <w:start w:val="1"/>
      <w:numFmt w:val="bullet"/>
      <w:lvlText w:val=""/>
      <w:lvlJc w:val="left"/>
      <w:pPr>
        <w:tabs>
          <w:tab w:val="num" w:pos="5040"/>
        </w:tabs>
        <w:ind w:left="5040" w:hanging="360"/>
      </w:pPr>
      <w:rPr>
        <w:rFonts w:ascii="Wingdings" w:hAnsi="Wingdings" w:hint="default"/>
      </w:rPr>
    </w:lvl>
    <w:lvl w:ilvl="7" w:tplc="59081FC0" w:tentative="1">
      <w:start w:val="1"/>
      <w:numFmt w:val="bullet"/>
      <w:lvlText w:val=""/>
      <w:lvlJc w:val="left"/>
      <w:pPr>
        <w:tabs>
          <w:tab w:val="num" w:pos="5760"/>
        </w:tabs>
        <w:ind w:left="5760" w:hanging="360"/>
      </w:pPr>
      <w:rPr>
        <w:rFonts w:ascii="Wingdings" w:hAnsi="Wingdings" w:hint="default"/>
      </w:rPr>
    </w:lvl>
    <w:lvl w:ilvl="8" w:tplc="779C177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1E1"/>
    <w:rsid w:val="0002735E"/>
    <w:rsid w:val="00066275"/>
    <w:rsid w:val="000941CA"/>
    <w:rsid w:val="00110B1A"/>
    <w:rsid w:val="0011288A"/>
    <w:rsid w:val="001338FA"/>
    <w:rsid w:val="001B2E7F"/>
    <w:rsid w:val="001F2A37"/>
    <w:rsid w:val="0022307A"/>
    <w:rsid w:val="00237652"/>
    <w:rsid w:val="00256081"/>
    <w:rsid w:val="00296BD0"/>
    <w:rsid w:val="00393E9F"/>
    <w:rsid w:val="003A42E5"/>
    <w:rsid w:val="003A635B"/>
    <w:rsid w:val="003C4DFA"/>
    <w:rsid w:val="003F2B3D"/>
    <w:rsid w:val="0044717B"/>
    <w:rsid w:val="00476BF2"/>
    <w:rsid w:val="00483A8A"/>
    <w:rsid w:val="00492EFC"/>
    <w:rsid w:val="004D74F4"/>
    <w:rsid w:val="00524C50"/>
    <w:rsid w:val="00583219"/>
    <w:rsid w:val="005A0411"/>
    <w:rsid w:val="005A3C91"/>
    <w:rsid w:val="005C0A9D"/>
    <w:rsid w:val="005F0FFC"/>
    <w:rsid w:val="00634BA2"/>
    <w:rsid w:val="00650D82"/>
    <w:rsid w:val="006563D1"/>
    <w:rsid w:val="006612CD"/>
    <w:rsid w:val="006A0995"/>
    <w:rsid w:val="006C47D5"/>
    <w:rsid w:val="007258FC"/>
    <w:rsid w:val="0077284E"/>
    <w:rsid w:val="00777D1C"/>
    <w:rsid w:val="00796725"/>
    <w:rsid w:val="007C21E1"/>
    <w:rsid w:val="008F391B"/>
    <w:rsid w:val="0090552E"/>
    <w:rsid w:val="0092508F"/>
    <w:rsid w:val="00931A20"/>
    <w:rsid w:val="009F7D84"/>
    <w:rsid w:val="00A338EE"/>
    <w:rsid w:val="00A833CA"/>
    <w:rsid w:val="00B675E8"/>
    <w:rsid w:val="00B822AC"/>
    <w:rsid w:val="00BF36DB"/>
    <w:rsid w:val="00C01757"/>
    <w:rsid w:val="00C47E10"/>
    <w:rsid w:val="00C54696"/>
    <w:rsid w:val="00CB4AFE"/>
    <w:rsid w:val="00CF6F52"/>
    <w:rsid w:val="00D72795"/>
    <w:rsid w:val="00D80F30"/>
    <w:rsid w:val="00DB4F01"/>
    <w:rsid w:val="00E9017E"/>
    <w:rsid w:val="00EE148B"/>
    <w:rsid w:val="00F74F64"/>
    <w:rsid w:val="00F91F11"/>
    <w:rsid w:val="0147625A"/>
    <w:rsid w:val="05F0B02F"/>
    <w:rsid w:val="08F2D8ED"/>
    <w:rsid w:val="09F7FD83"/>
    <w:rsid w:val="0CEB529D"/>
    <w:rsid w:val="0E837AAD"/>
    <w:rsid w:val="0E943A88"/>
    <w:rsid w:val="0F50D457"/>
    <w:rsid w:val="0FFC3656"/>
    <w:rsid w:val="10AA7068"/>
    <w:rsid w:val="1471A1A3"/>
    <w:rsid w:val="15037C0C"/>
    <w:rsid w:val="17094604"/>
    <w:rsid w:val="1BC0BAE0"/>
    <w:rsid w:val="1CFC0ADE"/>
    <w:rsid w:val="1D9848FE"/>
    <w:rsid w:val="1E0250E4"/>
    <w:rsid w:val="2527CC97"/>
    <w:rsid w:val="2594B8B3"/>
    <w:rsid w:val="26246017"/>
    <w:rsid w:val="265924FD"/>
    <w:rsid w:val="29C22F00"/>
    <w:rsid w:val="2BA7995D"/>
    <w:rsid w:val="2C7A793E"/>
    <w:rsid w:val="2FAA5013"/>
    <w:rsid w:val="3264AA01"/>
    <w:rsid w:val="3351A052"/>
    <w:rsid w:val="3523DAF0"/>
    <w:rsid w:val="35AC2564"/>
    <w:rsid w:val="371486FF"/>
    <w:rsid w:val="3714A408"/>
    <w:rsid w:val="397C3926"/>
    <w:rsid w:val="39C74A07"/>
    <w:rsid w:val="3D122218"/>
    <w:rsid w:val="3DC9C640"/>
    <w:rsid w:val="3EA8D35D"/>
    <w:rsid w:val="3F7FDF60"/>
    <w:rsid w:val="4C1C6E4D"/>
    <w:rsid w:val="4FC17ACF"/>
    <w:rsid w:val="4FC89336"/>
    <w:rsid w:val="51E6AB72"/>
    <w:rsid w:val="54035A07"/>
    <w:rsid w:val="54D77B26"/>
    <w:rsid w:val="54E9C3AB"/>
    <w:rsid w:val="56431C29"/>
    <w:rsid w:val="5C039C57"/>
    <w:rsid w:val="5D733954"/>
    <w:rsid w:val="60295A77"/>
    <w:rsid w:val="645CA081"/>
    <w:rsid w:val="68C8F702"/>
    <w:rsid w:val="68D3E54B"/>
    <w:rsid w:val="6B48350B"/>
    <w:rsid w:val="6E6255AA"/>
    <w:rsid w:val="6F3C68BC"/>
    <w:rsid w:val="6F42511B"/>
    <w:rsid w:val="706BD738"/>
    <w:rsid w:val="72CE1AC6"/>
    <w:rsid w:val="7370F866"/>
    <w:rsid w:val="74ADF327"/>
    <w:rsid w:val="78D00B04"/>
    <w:rsid w:val="7EDF195D"/>
    <w:rsid w:val="7F997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FAAC9"/>
  <w15:chartTrackingRefBased/>
  <w15:docId w15:val="{A8AACE08-3485-44F1-B2E6-73AA6A052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C21E1"/>
    <w:pPr>
      <w:keepNext/>
      <w:spacing w:after="0" w:line="240" w:lineRule="auto"/>
      <w:jc w:val="center"/>
      <w:outlineLvl w:val="0"/>
    </w:pPr>
    <w:rPr>
      <w:rFonts w:ascii="Times New Roman" w:eastAsia="Times New Roman" w:hAnsi="Times New Roman" w:cs="Times New Roman"/>
      <w:b/>
      <w:bCs/>
      <w:sz w:val="24"/>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21E1"/>
    <w:rPr>
      <w:rFonts w:ascii="Times New Roman" w:eastAsia="Times New Roman" w:hAnsi="Times New Roman" w:cs="Times New Roman"/>
      <w:b/>
      <w:bCs/>
      <w:sz w:val="24"/>
      <w:szCs w:val="19"/>
    </w:rPr>
  </w:style>
  <w:style w:type="paragraph" w:styleId="Footer">
    <w:name w:val="footer"/>
    <w:basedOn w:val="Normal"/>
    <w:link w:val="FooterChar"/>
    <w:uiPriority w:val="99"/>
    <w:rsid w:val="007C21E1"/>
    <w:pPr>
      <w:tabs>
        <w:tab w:val="center" w:pos="4680"/>
        <w:tab w:val="right" w:pos="9360"/>
      </w:tabs>
      <w:spacing w:after="0" w:line="240" w:lineRule="auto"/>
      <w:jc w:val="both"/>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C21E1"/>
    <w:rPr>
      <w:rFonts w:ascii="Times New Roman" w:eastAsia="Times New Roman" w:hAnsi="Times New Roman" w:cs="Times New Roman"/>
      <w:sz w:val="24"/>
      <w:szCs w:val="24"/>
    </w:rPr>
  </w:style>
  <w:style w:type="paragraph" w:styleId="NoSpacing">
    <w:name w:val="No Spacing"/>
    <w:uiPriority w:val="1"/>
    <w:qFormat/>
    <w:rsid w:val="007C21E1"/>
    <w:pPr>
      <w:spacing w:after="0" w:line="240" w:lineRule="auto"/>
      <w:jc w:val="both"/>
    </w:pPr>
    <w:rPr>
      <w:rFonts w:ascii="Times New Roman" w:eastAsia="Times New Roman" w:hAnsi="Times New Roman" w:cs="Times New Roman"/>
      <w:sz w:val="24"/>
      <w:szCs w:val="24"/>
    </w:rPr>
  </w:style>
  <w:style w:type="paragraph" w:styleId="BodyText">
    <w:name w:val="Body Text"/>
    <w:basedOn w:val="Normal"/>
    <w:link w:val="BodyTextChar"/>
    <w:unhideWhenUsed/>
    <w:rsid w:val="007C21E1"/>
    <w:pPr>
      <w:spacing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C21E1"/>
    <w:rPr>
      <w:rFonts w:ascii="Times New Roman" w:eastAsia="Times New Roman" w:hAnsi="Times New Roman" w:cs="Times New Roman"/>
      <w:sz w:val="24"/>
      <w:szCs w:val="24"/>
    </w:rPr>
  </w:style>
  <w:style w:type="character" w:customStyle="1" w:styleId="normaltextrun">
    <w:name w:val="normaltextrun"/>
    <w:basedOn w:val="DefaultParagraphFont"/>
    <w:rsid w:val="007C21E1"/>
  </w:style>
  <w:style w:type="paragraph" w:styleId="Header">
    <w:name w:val="header"/>
    <w:basedOn w:val="Normal"/>
    <w:link w:val="HeaderChar"/>
    <w:uiPriority w:val="99"/>
    <w:unhideWhenUsed/>
    <w:rsid w:val="007C2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1E1"/>
  </w:style>
  <w:style w:type="character" w:styleId="CommentReference">
    <w:name w:val="annotation reference"/>
    <w:basedOn w:val="DefaultParagraphFont"/>
    <w:uiPriority w:val="99"/>
    <w:semiHidden/>
    <w:unhideWhenUsed/>
    <w:rsid w:val="003F2B3D"/>
    <w:rPr>
      <w:sz w:val="16"/>
      <w:szCs w:val="16"/>
    </w:rPr>
  </w:style>
  <w:style w:type="paragraph" w:styleId="CommentText">
    <w:name w:val="annotation text"/>
    <w:basedOn w:val="Normal"/>
    <w:link w:val="CommentTextChar"/>
    <w:uiPriority w:val="99"/>
    <w:semiHidden/>
    <w:unhideWhenUsed/>
    <w:rsid w:val="003F2B3D"/>
    <w:pPr>
      <w:spacing w:line="240" w:lineRule="auto"/>
    </w:pPr>
    <w:rPr>
      <w:sz w:val="20"/>
      <w:szCs w:val="20"/>
    </w:rPr>
  </w:style>
  <w:style w:type="character" w:customStyle="1" w:styleId="CommentTextChar">
    <w:name w:val="Comment Text Char"/>
    <w:basedOn w:val="DefaultParagraphFont"/>
    <w:link w:val="CommentText"/>
    <w:uiPriority w:val="99"/>
    <w:semiHidden/>
    <w:rsid w:val="003F2B3D"/>
    <w:rPr>
      <w:sz w:val="20"/>
      <w:szCs w:val="20"/>
    </w:rPr>
  </w:style>
  <w:style w:type="paragraph" w:styleId="CommentSubject">
    <w:name w:val="annotation subject"/>
    <w:basedOn w:val="CommentText"/>
    <w:next w:val="CommentText"/>
    <w:link w:val="CommentSubjectChar"/>
    <w:uiPriority w:val="99"/>
    <w:semiHidden/>
    <w:unhideWhenUsed/>
    <w:rsid w:val="003F2B3D"/>
    <w:rPr>
      <w:b/>
      <w:bCs/>
    </w:rPr>
  </w:style>
  <w:style w:type="character" w:customStyle="1" w:styleId="CommentSubjectChar">
    <w:name w:val="Comment Subject Char"/>
    <w:basedOn w:val="CommentTextChar"/>
    <w:link w:val="CommentSubject"/>
    <w:uiPriority w:val="99"/>
    <w:semiHidden/>
    <w:rsid w:val="003F2B3D"/>
    <w:rPr>
      <w:b/>
      <w:bCs/>
      <w:sz w:val="20"/>
      <w:szCs w:val="20"/>
    </w:rPr>
  </w:style>
  <w:style w:type="paragraph" w:styleId="BalloonText">
    <w:name w:val="Balloon Text"/>
    <w:basedOn w:val="Normal"/>
    <w:link w:val="BalloonTextChar"/>
    <w:uiPriority w:val="99"/>
    <w:semiHidden/>
    <w:unhideWhenUsed/>
    <w:rsid w:val="003F2B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B3D"/>
    <w:rPr>
      <w:rFonts w:ascii="Segoe UI" w:hAnsi="Segoe UI" w:cs="Segoe UI"/>
      <w:sz w:val="18"/>
      <w:szCs w:val="18"/>
    </w:rPr>
  </w:style>
  <w:style w:type="paragraph" w:styleId="ListParagraph">
    <w:name w:val="List Paragraph"/>
    <w:basedOn w:val="Normal"/>
    <w:uiPriority w:val="34"/>
    <w:qFormat/>
    <w:rsid w:val="00634BA2"/>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622860">
      <w:bodyDiv w:val="1"/>
      <w:marLeft w:val="0"/>
      <w:marRight w:val="0"/>
      <w:marTop w:val="0"/>
      <w:marBottom w:val="0"/>
      <w:divBdr>
        <w:top w:val="none" w:sz="0" w:space="0" w:color="auto"/>
        <w:left w:val="none" w:sz="0" w:space="0" w:color="auto"/>
        <w:bottom w:val="none" w:sz="0" w:space="0" w:color="auto"/>
        <w:right w:val="none" w:sz="0" w:space="0" w:color="auto"/>
      </w:divBdr>
      <w:divsChild>
        <w:div w:id="608129030">
          <w:marLeft w:val="720"/>
          <w:marRight w:val="0"/>
          <w:marTop w:val="0"/>
          <w:marBottom w:val="0"/>
          <w:divBdr>
            <w:top w:val="none" w:sz="0" w:space="0" w:color="auto"/>
            <w:left w:val="none" w:sz="0" w:space="0" w:color="auto"/>
            <w:bottom w:val="none" w:sz="0" w:space="0" w:color="auto"/>
            <w:right w:val="none" w:sz="0" w:space="0" w:color="auto"/>
          </w:divBdr>
        </w:div>
      </w:divsChild>
    </w:div>
    <w:div w:id="1973048506">
      <w:bodyDiv w:val="1"/>
      <w:marLeft w:val="0"/>
      <w:marRight w:val="0"/>
      <w:marTop w:val="0"/>
      <w:marBottom w:val="0"/>
      <w:divBdr>
        <w:top w:val="none" w:sz="0" w:space="0" w:color="auto"/>
        <w:left w:val="none" w:sz="0" w:space="0" w:color="auto"/>
        <w:bottom w:val="none" w:sz="0" w:space="0" w:color="auto"/>
        <w:right w:val="none" w:sz="0" w:space="0" w:color="auto"/>
      </w:divBdr>
      <w:divsChild>
        <w:div w:id="1327437278">
          <w:marLeft w:val="720"/>
          <w:marRight w:val="0"/>
          <w:marTop w:val="0"/>
          <w:marBottom w:val="0"/>
          <w:divBdr>
            <w:top w:val="none" w:sz="0" w:space="0" w:color="auto"/>
            <w:left w:val="none" w:sz="0" w:space="0" w:color="auto"/>
            <w:bottom w:val="none" w:sz="0" w:space="0" w:color="auto"/>
            <w:right w:val="none" w:sz="0" w:space="0" w:color="auto"/>
          </w:divBdr>
        </w:div>
      </w:divsChild>
    </w:div>
    <w:div w:id="2017727127">
      <w:bodyDiv w:val="1"/>
      <w:marLeft w:val="0"/>
      <w:marRight w:val="0"/>
      <w:marTop w:val="0"/>
      <w:marBottom w:val="0"/>
      <w:divBdr>
        <w:top w:val="none" w:sz="0" w:space="0" w:color="auto"/>
        <w:left w:val="none" w:sz="0" w:space="0" w:color="auto"/>
        <w:bottom w:val="none" w:sz="0" w:space="0" w:color="auto"/>
        <w:right w:val="none" w:sz="0" w:space="0" w:color="auto"/>
      </w:divBdr>
    </w:div>
    <w:div w:id="2127037954">
      <w:bodyDiv w:val="1"/>
      <w:marLeft w:val="0"/>
      <w:marRight w:val="0"/>
      <w:marTop w:val="0"/>
      <w:marBottom w:val="0"/>
      <w:divBdr>
        <w:top w:val="none" w:sz="0" w:space="0" w:color="auto"/>
        <w:left w:val="none" w:sz="0" w:space="0" w:color="auto"/>
        <w:bottom w:val="none" w:sz="0" w:space="0" w:color="auto"/>
        <w:right w:val="none" w:sz="0" w:space="0" w:color="auto"/>
      </w:divBdr>
      <w:divsChild>
        <w:div w:id="62377746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 Id="Rba608504775646ad"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00D2E65024994F98FA79B43171CDBD" ma:contentTypeVersion="10" ma:contentTypeDescription="Create a new document." ma:contentTypeScope="" ma:versionID="d5b3701a8dd846c0f1a412e2d4d4bb9c">
  <xsd:schema xmlns:xsd="http://www.w3.org/2001/XMLSchema" xmlns:xs="http://www.w3.org/2001/XMLSchema" xmlns:p="http://schemas.microsoft.com/office/2006/metadata/properties" xmlns:ns2="ee20c9b4-8a29-418a-b085-d4209e67b726" xmlns:ns3="53131b62-66bf-40fb-be5d-ca9d156d64e4" targetNamespace="http://schemas.microsoft.com/office/2006/metadata/properties" ma:root="true" ma:fieldsID="f0afcd180873dcd7404f98de2cbb3ace" ns2:_="" ns3:_="">
    <xsd:import namespace="ee20c9b4-8a29-418a-b085-d4209e67b726"/>
    <xsd:import namespace="53131b62-66bf-40fb-be5d-ca9d156d64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0c9b4-8a29-418a-b085-d4209e67b7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131b62-66bf-40fb-be5d-ca9d156d64e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A9F619-6438-4BB2-BD0A-F05DB28DFC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6D8B9C-5A13-40BE-960E-066A2370902B}">
  <ds:schemaRefs>
    <ds:schemaRef ds:uri="http://schemas.microsoft.com/sharepoint/v3/contenttype/forms"/>
  </ds:schemaRefs>
</ds:datastoreItem>
</file>

<file path=customXml/itemProps3.xml><?xml version="1.0" encoding="utf-8"?>
<ds:datastoreItem xmlns:ds="http://schemas.openxmlformats.org/officeDocument/2006/customXml" ds:itemID="{C097CE7C-F998-4958-BB1E-82B0F1464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0c9b4-8a29-418a-b085-d4209e67b726"/>
    <ds:schemaRef ds:uri="53131b62-66bf-40fb-be5d-ca9d156d64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2913</Characters>
  <Application>Microsoft Office Word</Application>
  <DocSecurity>4</DocSecurity>
  <Lines>24</Lines>
  <Paragraphs>6</Paragraphs>
  <ScaleCrop>false</ScaleCrop>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Storey</dc:creator>
  <cp:keywords/>
  <dc:description/>
  <cp:lastModifiedBy>DelFranco, Ruthie</cp:lastModifiedBy>
  <cp:revision>2</cp:revision>
  <dcterms:created xsi:type="dcterms:W3CDTF">2022-11-03T14:41:00Z</dcterms:created>
  <dcterms:modified xsi:type="dcterms:W3CDTF">2022-11-03T14:41:00Z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0x010100A700D2E65024994F98FA79B43171CDBD</vt:lpwstr>
  </property>
</Properties>
</file>