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5779"/>
        <w:gridCol w:w="5238"/>
      </w:tblGrid>
      <w:tr w:rsidR="00540892" w:rsidRPr="00344309" w14:paraId="73A91DF0" w14:textId="77777777" w:rsidTr="006E3707">
        <w:trPr>
          <w:jc w:val="center"/>
        </w:trPr>
        <w:tc>
          <w:tcPr>
            <w:tcW w:w="5779" w:type="dxa"/>
            <w:tcBorders>
              <w:bottom w:val="single" w:sz="4" w:space="0" w:color="auto"/>
            </w:tcBorders>
          </w:tcPr>
          <w:p w14:paraId="43DB7F99" w14:textId="77777777" w:rsidR="00540892" w:rsidRPr="00344309" w:rsidRDefault="00540892" w:rsidP="006E370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07C9EFE4" wp14:editId="6904A84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6BAEA92" w14:textId="77777777" w:rsidR="00540892" w:rsidRPr="00344309" w:rsidRDefault="00540892" w:rsidP="006E3707"/>
        </w:tc>
        <w:tc>
          <w:tcPr>
            <w:tcW w:w="5238" w:type="dxa"/>
            <w:tcBorders>
              <w:bottom w:val="single" w:sz="4" w:space="0" w:color="auto"/>
            </w:tcBorders>
          </w:tcPr>
          <w:p w14:paraId="5BC5C2A5" w14:textId="77777777" w:rsidR="00540892" w:rsidRPr="00344309" w:rsidRDefault="00540892" w:rsidP="006E3707">
            <w:pPr>
              <w:rPr>
                <w:b/>
                <w:bCs/>
                <w:smallCaps/>
              </w:rPr>
            </w:pPr>
            <w:r w:rsidRPr="00344309">
              <w:rPr>
                <w:b/>
                <w:bCs/>
                <w:smallCaps/>
              </w:rPr>
              <w:t>The Council of the City of New York</w:t>
            </w:r>
          </w:p>
          <w:p w14:paraId="4CC92B74" w14:textId="77777777" w:rsidR="00540892" w:rsidRPr="00344309" w:rsidRDefault="00540892" w:rsidP="006E3707">
            <w:pPr>
              <w:rPr>
                <w:b/>
                <w:bCs/>
                <w:smallCaps/>
              </w:rPr>
            </w:pPr>
            <w:r w:rsidRPr="00344309">
              <w:rPr>
                <w:b/>
                <w:bCs/>
                <w:smallCaps/>
              </w:rPr>
              <w:t>Finance Division</w:t>
            </w:r>
          </w:p>
          <w:p w14:paraId="5C94D01D" w14:textId="77777777" w:rsidR="00540892" w:rsidRPr="0093725F" w:rsidRDefault="00540892" w:rsidP="006E3707">
            <w:pPr>
              <w:spacing w:before="120"/>
              <w:rPr>
                <w:bCs/>
                <w:smallCaps/>
              </w:rPr>
            </w:pPr>
            <w:r w:rsidRPr="0093725F">
              <w:rPr>
                <w:bCs/>
                <w:smallCaps/>
              </w:rPr>
              <w:t xml:space="preserve">Tanisha Edwards, </w:t>
            </w:r>
            <w:r w:rsidRPr="0093725F">
              <w:rPr>
                <w:bCs/>
                <w:color w:val="242424"/>
                <w:shd w:val="clear" w:color="auto" w:fill="FFFFFF"/>
              </w:rPr>
              <w:t>Chief Financial Officer and Deputy Chief of Staff to the Speaker</w:t>
            </w:r>
          </w:p>
          <w:p w14:paraId="5400D39B" w14:textId="77777777" w:rsidR="00540892" w:rsidRPr="00344309" w:rsidRDefault="00540892" w:rsidP="006E3707">
            <w:pPr>
              <w:spacing w:before="120"/>
              <w:rPr>
                <w:b/>
                <w:bCs/>
                <w:smallCaps/>
              </w:rPr>
            </w:pPr>
            <w:r w:rsidRPr="00344309">
              <w:rPr>
                <w:b/>
                <w:bCs/>
                <w:smallCaps/>
              </w:rPr>
              <w:t>Fiscal Impact Statement</w:t>
            </w:r>
          </w:p>
          <w:p w14:paraId="3EC2D0CD" w14:textId="77777777" w:rsidR="00540892" w:rsidRDefault="00540892" w:rsidP="006E3707">
            <w:pPr>
              <w:pStyle w:val="NoSpacing"/>
              <w:contextualSpacing/>
              <w:rPr>
                <w:b/>
                <w:bCs/>
                <w:smallCaps/>
              </w:rPr>
            </w:pPr>
          </w:p>
          <w:p w14:paraId="52D12D1A" w14:textId="77777777" w:rsidR="00540892" w:rsidRDefault="00540892" w:rsidP="006E3707">
            <w:pPr>
              <w:pStyle w:val="NoSpacing"/>
              <w:contextualSpacing/>
            </w:pPr>
            <w:r w:rsidRPr="00344309">
              <w:rPr>
                <w:b/>
                <w:bCs/>
                <w:smallCaps/>
              </w:rPr>
              <w:t xml:space="preserve">Proposed </w:t>
            </w:r>
            <w:r>
              <w:rPr>
                <w:b/>
                <w:bCs/>
                <w:smallCaps/>
              </w:rPr>
              <w:t>Intro No. 383-A</w:t>
            </w:r>
          </w:p>
          <w:p w14:paraId="3DBC161D" w14:textId="014C87D4" w:rsidR="00540892" w:rsidRPr="00344309" w:rsidRDefault="00540892" w:rsidP="006E3707">
            <w:pPr>
              <w:tabs>
                <w:tab w:val="left" w:pos="-1440"/>
              </w:tabs>
              <w:spacing w:before="120" w:after="120"/>
              <w:ind w:left="1440" w:hanging="1440"/>
              <w:rPr>
                <w:b/>
                <w:bCs/>
                <w:smallCaps/>
              </w:rPr>
            </w:pPr>
            <w:r w:rsidRPr="00344309">
              <w:rPr>
                <w:b/>
                <w:bCs/>
                <w:smallCaps/>
              </w:rPr>
              <w:t xml:space="preserve">Committee: </w:t>
            </w:r>
            <w:r>
              <w:t xml:space="preserve">Small Business </w:t>
            </w:r>
          </w:p>
        </w:tc>
      </w:tr>
      <w:tr w:rsidR="00540892" w:rsidRPr="00344309" w14:paraId="65F118A0" w14:textId="77777777" w:rsidTr="006E3707">
        <w:trPr>
          <w:jc w:val="center"/>
        </w:trPr>
        <w:tc>
          <w:tcPr>
            <w:tcW w:w="5779" w:type="dxa"/>
            <w:tcBorders>
              <w:top w:val="single" w:sz="4" w:space="0" w:color="auto"/>
            </w:tcBorders>
          </w:tcPr>
          <w:p w14:paraId="39EE845D" w14:textId="77777777" w:rsidR="00540892" w:rsidRDefault="00540892" w:rsidP="006E3707">
            <w:pPr>
              <w:pStyle w:val="BodyText"/>
              <w:jc w:val="both"/>
              <w:rPr>
                <w:b/>
                <w:bCs/>
                <w:smallCaps/>
              </w:rPr>
            </w:pPr>
          </w:p>
          <w:p w14:paraId="0E58A726" w14:textId="77777777" w:rsidR="00540892" w:rsidRPr="00344309" w:rsidRDefault="00540892" w:rsidP="006E3707">
            <w:pPr>
              <w:pStyle w:val="BodyText"/>
              <w:jc w:val="both"/>
            </w:pPr>
            <w:r w:rsidRPr="00344309">
              <w:rPr>
                <w:b/>
                <w:bCs/>
                <w:smallCaps/>
              </w:rPr>
              <w:t xml:space="preserve">Title: </w:t>
            </w:r>
            <w:r>
              <w:rPr>
                <w:color w:val="000000"/>
                <w:lang w:val="en"/>
              </w:rPr>
              <w:t>A Local Law to</w:t>
            </w:r>
            <w:r>
              <w:t xml:space="preserve"> amend the administrative code of the city of New York, in relation to the registration requirements and the datasets for </w:t>
            </w:r>
            <w:r>
              <w:rPr>
                <w:color w:val="000000"/>
              </w:rPr>
              <w:t>ground floor or second floor commercial premises.</w:t>
            </w:r>
            <w:r w:rsidRPr="00344309">
              <w:t xml:space="preserve"> </w:t>
            </w:r>
          </w:p>
        </w:tc>
        <w:tc>
          <w:tcPr>
            <w:tcW w:w="5238" w:type="dxa"/>
            <w:tcBorders>
              <w:top w:val="single" w:sz="4" w:space="0" w:color="auto"/>
            </w:tcBorders>
          </w:tcPr>
          <w:p w14:paraId="7A111B97" w14:textId="77777777" w:rsidR="00540892" w:rsidRDefault="00540892" w:rsidP="006E3707">
            <w:pPr>
              <w:pStyle w:val="NormalWeb"/>
              <w:shd w:val="clear" w:color="auto" w:fill="FFFFFF"/>
              <w:spacing w:before="0" w:beforeAutospacing="0" w:after="0" w:afterAutospacing="0"/>
              <w:jc w:val="both"/>
              <w:rPr>
                <w:b/>
                <w:bCs/>
                <w:smallCaps/>
              </w:rPr>
            </w:pPr>
          </w:p>
          <w:p w14:paraId="7D5C784C" w14:textId="77777777" w:rsidR="00540892" w:rsidRDefault="00540892" w:rsidP="00540892">
            <w:pPr>
              <w:autoSpaceDE w:val="0"/>
              <w:autoSpaceDN w:val="0"/>
              <w:adjustRightInd w:val="0"/>
              <w:jc w:val="both"/>
              <w:rPr>
                <w:rFonts w:eastAsia="Calibri"/>
              </w:rPr>
            </w:pPr>
            <w:r w:rsidRPr="00344309">
              <w:rPr>
                <w:b/>
                <w:bCs/>
                <w:smallCaps/>
              </w:rPr>
              <w:t>Sponsors</w:t>
            </w:r>
            <w:r w:rsidRPr="00344309">
              <w:rPr>
                <w:b/>
                <w:bCs/>
              </w:rPr>
              <w:t>:</w:t>
            </w:r>
            <w:r>
              <w:rPr>
                <w:b/>
                <w:bCs/>
              </w:rPr>
              <w:t xml:space="preserve"> </w:t>
            </w:r>
            <w:r>
              <w:rPr>
                <w:rFonts w:eastAsia="Calibri"/>
              </w:rPr>
              <w:t>Council Members Brewer, Louis, Menin and Restler</w:t>
            </w:r>
          </w:p>
          <w:p w14:paraId="5F7FF2F8" w14:textId="77777777" w:rsidR="00540892" w:rsidRDefault="00540892" w:rsidP="006E3707">
            <w:pPr>
              <w:pStyle w:val="NormalWeb"/>
              <w:shd w:val="clear" w:color="auto" w:fill="FFFFFF"/>
              <w:spacing w:before="0" w:beforeAutospacing="0" w:after="0" w:afterAutospacing="0"/>
              <w:jc w:val="both"/>
              <w:rPr>
                <w:color w:val="000000"/>
              </w:rPr>
            </w:pPr>
          </w:p>
          <w:p w14:paraId="4A98FB92" w14:textId="77777777" w:rsidR="00540892" w:rsidRPr="00F42CD1" w:rsidRDefault="00540892" w:rsidP="006E3707">
            <w:pPr>
              <w:pStyle w:val="NormalWeb"/>
              <w:shd w:val="clear" w:color="auto" w:fill="FFFFFF"/>
              <w:spacing w:before="0" w:beforeAutospacing="0" w:after="0" w:afterAutospacing="0"/>
              <w:jc w:val="both"/>
              <w:rPr>
                <w:color w:val="000000"/>
              </w:rPr>
            </w:pPr>
          </w:p>
          <w:p w14:paraId="69F7E3F5" w14:textId="77777777" w:rsidR="00540892" w:rsidRPr="00344309" w:rsidRDefault="00540892" w:rsidP="006E3707">
            <w:pPr>
              <w:shd w:val="clear" w:color="auto" w:fill="FFFFFF"/>
              <w:rPr>
                <w:b/>
              </w:rPr>
            </w:pPr>
            <w:r w:rsidRPr="00344309">
              <w:rPr>
                <w:b/>
              </w:rPr>
              <w:t xml:space="preserve"> </w:t>
            </w:r>
          </w:p>
        </w:tc>
      </w:tr>
    </w:tbl>
    <w:p w14:paraId="6D4A9E2B" w14:textId="77777777" w:rsidR="003F04F3" w:rsidRDefault="00540892" w:rsidP="003F04F3">
      <w:pPr>
        <w:widowControl w:val="0"/>
        <w:autoSpaceDE w:val="0"/>
        <w:autoSpaceDN w:val="0"/>
        <w:adjustRightInd w:val="0"/>
        <w:spacing w:line="276" w:lineRule="auto"/>
        <w:jc w:val="both"/>
        <w:rPr>
          <w:color w:val="000000"/>
          <w:shd w:val="clear" w:color="auto" w:fill="FFFFFF"/>
        </w:rPr>
      </w:pPr>
      <w:r w:rsidRPr="00344309">
        <w:rPr>
          <w:b/>
          <w:smallCaps/>
        </w:rPr>
        <w:t>Summary of Legislation</w:t>
      </w:r>
      <w:r w:rsidRPr="00344309">
        <w:t>:</w:t>
      </w:r>
      <w:r>
        <w:t xml:space="preserve"> </w:t>
      </w:r>
      <w:r w:rsidR="003F04F3">
        <w:rPr>
          <w:color w:val="000000"/>
          <w:shd w:val="clear" w:color="auto" w:fill="FFFFFF"/>
        </w:rPr>
        <w:t>In 2019, the Council passed Local Law 157 at the request of then Manhattan Borough President, Gale Brewer. The law created a citywide commercial premises registry. The registry was established to provide the public with a clearer picture on the state of storefronts throughout the city. It includes vital information to assess the proliferation of commercial vacancies– including whether ground floor commercial properties are currently vacant, owner or commercial tenant occupied, the last known rental rate for such properties and other data points. The City retrieves this data from commercial landlords on an annual basis and makes the data public by way of the open data portal.  In addition to the annual data submission, the deadline for which is June 1</w:t>
      </w:r>
      <w:r w:rsidR="003F04F3" w:rsidRPr="00764E1F">
        <w:rPr>
          <w:color w:val="000000"/>
          <w:shd w:val="clear" w:color="auto" w:fill="FFFFFF"/>
          <w:vertAlign w:val="superscript"/>
        </w:rPr>
        <w:t>st</w:t>
      </w:r>
      <w:r w:rsidR="003F04F3">
        <w:rPr>
          <w:color w:val="000000"/>
          <w:shd w:val="clear" w:color="auto" w:fill="FFFFFF"/>
        </w:rPr>
        <w:t xml:space="preserve"> each year, this bill would set two additional dates by which a commercial landlord must notify the City if a space has become vacant or its lease will expire before the next annual submission deadline.  By August 15</w:t>
      </w:r>
      <w:r w:rsidR="003F04F3" w:rsidRPr="00F8476C">
        <w:rPr>
          <w:color w:val="000000"/>
          <w:shd w:val="clear" w:color="auto" w:fill="FFFFFF"/>
          <w:vertAlign w:val="superscript"/>
        </w:rPr>
        <w:t>th</w:t>
      </w:r>
      <w:r w:rsidR="003F04F3">
        <w:rPr>
          <w:color w:val="000000"/>
          <w:shd w:val="clear" w:color="auto" w:fill="FFFFFF"/>
        </w:rPr>
        <w:t xml:space="preserve"> of each year, landlords would report any spaces that became vacant by June 30</w:t>
      </w:r>
      <w:r w:rsidR="003F04F3" w:rsidRPr="00F8476C">
        <w:rPr>
          <w:color w:val="000000"/>
          <w:shd w:val="clear" w:color="auto" w:fill="FFFFFF"/>
          <w:vertAlign w:val="superscript"/>
        </w:rPr>
        <w:t>th</w:t>
      </w:r>
      <w:r w:rsidR="003F04F3">
        <w:rPr>
          <w:color w:val="000000"/>
          <w:shd w:val="clear" w:color="auto" w:fill="FFFFFF"/>
        </w:rPr>
        <w:t xml:space="preserve"> and again by February 15</w:t>
      </w:r>
      <w:r w:rsidR="003F04F3" w:rsidRPr="00F8476C">
        <w:rPr>
          <w:color w:val="000000"/>
          <w:shd w:val="clear" w:color="auto" w:fill="FFFFFF"/>
          <w:vertAlign w:val="superscript"/>
        </w:rPr>
        <w:t>th</w:t>
      </w:r>
      <w:r w:rsidR="003F04F3">
        <w:rPr>
          <w:color w:val="000000"/>
          <w:shd w:val="clear" w:color="auto" w:fill="FFFFFF"/>
        </w:rPr>
        <w:t xml:space="preserve"> for any spaces that became vacant by December 31</w:t>
      </w:r>
      <w:r w:rsidR="003F04F3" w:rsidRPr="00F8476C">
        <w:rPr>
          <w:color w:val="000000"/>
          <w:shd w:val="clear" w:color="auto" w:fill="FFFFFF"/>
          <w:vertAlign w:val="superscript"/>
        </w:rPr>
        <w:t>st</w:t>
      </w:r>
      <w:r w:rsidR="003F04F3">
        <w:rPr>
          <w:color w:val="000000"/>
          <w:shd w:val="clear" w:color="auto" w:fill="FFFFFF"/>
        </w:rPr>
        <w:t xml:space="preserve"> of the prior year.  After each submission date, the City would have 60 days to update the vacancy data provided to the public.</w:t>
      </w:r>
    </w:p>
    <w:p w14:paraId="62A2D4F9" w14:textId="77777777" w:rsidR="00540892" w:rsidRPr="00C6083C" w:rsidRDefault="00540892" w:rsidP="00540892">
      <w:pPr>
        <w:widowControl w:val="0"/>
        <w:autoSpaceDE w:val="0"/>
        <w:autoSpaceDN w:val="0"/>
        <w:adjustRightInd w:val="0"/>
        <w:spacing w:line="276" w:lineRule="auto"/>
        <w:jc w:val="both"/>
        <w:rPr>
          <w:color w:val="000000"/>
          <w:shd w:val="clear" w:color="auto" w:fill="FFFFFF"/>
        </w:rPr>
      </w:pPr>
    </w:p>
    <w:p w14:paraId="1BD15051" w14:textId="77777777" w:rsidR="00540892" w:rsidRPr="00C6083C" w:rsidRDefault="00540892" w:rsidP="00540892">
      <w:pPr>
        <w:widowControl w:val="0"/>
        <w:autoSpaceDE w:val="0"/>
        <w:autoSpaceDN w:val="0"/>
        <w:adjustRightInd w:val="0"/>
        <w:spacing w:line="276" w:lineRule="auto"/>
        <w:jc w:val="both"/>
        <w:rPr>
          <w:color w:val="000000"/>
          <w:shd w:val="clear" w:color="auto" w:fill="FFFFFF"/>
        </w:rPr>
      </w:pPr>
      <w:r w:rsidRPr="00012730">
        <w:rPr>
          <w:b/>
          <w:smallCaps/>
        </w:rPr>
        <w:t>Effective Date:</w:t>
      </w:r>
      <w:r>
        <w:t xml:space="preserve"> </w:t>
      </w:r>
      <w:r w:rsidR="003F04F3">
        <w:rPr>
          <w:color w:val="000000"/>
          <w:shd w:val="clear" w:color="auto" w:fill="FFFFFF"/>
        </w:rPr>
        <w:t>This bill would take effect immediately, except that vacancy data would begin going public at this more frequent rate by April 1, 2023.</w:t>
      </w:r>
    </w:p>
    <w:p w14:paraId="4802F091" w14:textId="77777777" w:rsidR="00540892" w:rsidRPr="00BC7A98" w:rsidRDefault="00540892" w:rsidP="00540892">
      <w:pPr>
        <w:spacing w:before="240"/>
        <w:rPr>
          <w:smallCaps/>
        </w:rPr>
      </w:pPr>
      <w:r w:rsidRPr="00344309">
        <w:rPr>
          <w:b/>
          <w:smallCaps/>
        </w:rPr>
        <w:t xml:space="preserve">Fiscal Year </w:t>
      </w:r>
      <w:r>
        <w:rPr>
          <w:b/>
          <w:smallCaps/>
        </w:rPr>
        <w:t>i</w:t>
      </w:r>
      <w:r w:rsidRPr="00344309">
        <w:rPr>
          <w:b/>
          <w:smallCaps/>
        </w:rPr>
        <w:t xml:space="preserve">n </w:t>
      </w:r>
      <w:r>
        <w:rPr>
          <w:b/>
          <w:smallCaps/>
        </w:rPr>
        <w:t>w</w:t>
      </w:r>
      <w:r w:rsidRPr="00344309">
        <w:rPr>
          <w:b/>
          <w:smallCaps/>
        </w:rPr>
        <w:t xml:space="preserve">hich Full Fiscal Impact Anticipated: </w:t>
      </w:r>
      <w:r w:rsidRPr="002128FB">
        <w:rPr>
          <w:bCs/>
        </w:rPr>
        <w:t xml:space="preserve">Fiscal </w:t>
      </w:r>
      <w:r>
        <w:rPr>
          <w:smallCaps/>
        </w:rPr>
        <w:t>2024.</w:t>
      </w:r>
    </w:p>
    <w:p w14:paraId="33D3CCE8" w14:textId="77777777" w:rsidR="00540892" w:rsidRPr="00344309" w:rsidRDefault="00540892" w:rsidP="00540892">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2013"/>
        <w:gridCol w:w="1809"/>
        <w:gridCol w:w="1809"/>
        <w:gridCol w:w="2018"/>
      </w:tblGrid>
      <w:tr w:rsidR="00540892" w:rsidRPr="00344309" w14:paraId="6CD48A6F" w14:textId="77777777" w:rsidTr="006E3707">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5F68BF24" w14:textId="77777777" w:rsidR="00540892" w:rsidRPr="00344309" w:rsidRDefault="00540892" w:rsidP="006E3707">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5079A045" w14:textId="77777777" w:rsidR="00540892" w:rsidRPr="00344309" w:rsidRDefault="00540892" w:rsidP="006E3707">
            <w:pPr>
              <w:jc w:val="center"/>
              <w:rPr>
                <w:b/>
                <w:bCs/>
              </w:rPr>
            </w:pPr>
            <w:r>
              <w:rPr>
                <w:b/>
                <w:bCs/>
              </w:rPr>
              <w:t xml:space="preserve">Effective </w:t>
            </w:r>
            <w:r w:rsidR="005B63E7">
              <w:rPr>
                <w:b/>
                <w:bCs/>
              </w:rPr>
              <w:t>FY23</w:t>
            </w:r>
          </w:p>
        </w:tc>
        <w:tc>
          <w:tcPr>
            <w:tcW w:w="0" w:type="auto"/>
            <w:tcBorders>
              <w:top w:val="double" w:sz="7" w:space="0" w:color="000000"/>
              <w:left w:val="single" w:sz="7" w:space="0" w:color="000000"/>
              <w:bottom w:val="single" w:sz="6" w:space="0" w:color="FFFFFF"/>
              <w:right w:val="single" w:sz="6" w:space="0" w:color="FFFFFF"/>
            </w:tcBorders>
            <w:vAlign w:val="center"/>
          </w:tcPr>
          <w:p w14:paraId="650648E3" w14:textId="77777777" w:rsidR="00540892" w:rsidRPr="00344309" w:rsidRDefault="00540892" w:rsidP="006E3707">
            <w:pPr>
              <w:jc w:val="center"/>
              <w:rPr>
                <w:b/>
                <w:bCs/>
              </w:rPr>
            </w:pPr>
            <w:r w:rsidRPr="00344309">
              <w:rPr>
                <w:b/>
                <w:bCs/>
              </w:rPr>
              <w:t>FY Succeeding</w:t>
            </w:r>
          </w:p>
          <w:p w14:paraId="3D2713CB" w14:textId="77777777" w:rsidR="00540892" w:rsidRPr="00344309" w:rsidRDefault="005B63E7" w:rsidP="006E3707">
            <w:pPr>
              <w:jc w:val="center"/>
              <w:rPr>
                <w:b/>
                <w:bCs/>
              </w:rPr>
            </w:pPr>
            <w:r>
              <w:rPr>
                <w:b/>
                <w:bCs/>
              </w:rPr>
              <w:t>Effective FY24</w:t>
            </w:r>
          </w:p>
        </w:tc>
        <w:tc>
          <w:tcPr>
            <w:tcW w:w="2018" w:type="dxa"/>
            <w:tcBorders>
              <w:top w:val="double" w:sz="7" w:space="0" w:color="000000"/>
              <w:left w:val="single" w:sz="7" w:space="0" w:color="000000"/>
              <w:bottom w:val="single" w:sz="6" w:space="0" w:color="FFFFFF"/>
              <w:right w:val="double" w:sz="7" w:space="0" w:color="000000"/>
            </w:tcBorders>
            <w:vAlign w:val="center"/>
          </w:tcPr>
          <w:p w14:paraId="1F2F18BB" w14:textId="77777777" w:rsidR="00540892" w:rsidRPr="00344309" w:rsidRDefault="00540892" w:rsidP="006E3707">
            <w:pPr>
              <w:jc w:val="center"/>
              <w:rPr>
                <w:b/>
                <w:bCs/>
              </w:rPr>
            </w:pPr>
            <w:r w:rsidRPr="00344309">
              <w:rPr>
                <w:b/>
                <w:bCs/>
              </w:rPr>
              <w:t>Full Fiscal Impact FY</w:t>
            </w:r>
            <w:r w:rsidR="005B63E7">
              <w:rPr>
                <w:b/>
                <w:bCs/>
              </w:rPr>
              <w:t>24</w:t>
            </w:r>
          </w:p>
        </w:tc>
      </w:tr>
      <w:tr w:rsidR="00540892" w:rsidRPr="00344309" w14:paraId="551B59F6" w14:textId="77777777" w:rsidTr="006E3707">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30CFAF9F" w14:textId="77777777" w:rsidR="00540892" w:rsidRPr="00344309" w:rsidRDefault="00540892" w:rsidP="006E3707">
            <w:pPr>
              <w:rPr>
                <w:b/>
                <w:bCs/>
                <w:lang w:val="fr-FR"/>
              </w:rPr>
            </w:pPr>
            <w:r w:rsidRPr="00344309">
              <w:rPr>
                <w:b/>
                <w:bCs/>
                <w:lang w:val="fr-FR"/>
              </w:rPr>
              <w:t>Revenues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2A9144CC" w14:textId="77777777" w:rsidR="00540892" w:rsidRPr="00344309" w:rsidRDefault="00540892" w:rsidP="006E3707">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22091E61" w14:textId="77777777" w:rsidR="00540892" w:rsidRPr="00344309" w:rsidRDefault="00540892" w:rsidP="006E3707">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52DF21AA" w14:textId="77777777" w:rsidR="00540892" w:rsidRPr="00344309" w:rsidRDefault="00540892" w:rsidP="006E3707">
            <w:pPr>
              <w:jc w:val="center"/>
              <w:rPr>
                <w:bCs/>
              </w:rPr>
            </w:pPr>
            <w:r>
              <w:rPr>
                <w:bCs/>
              </w:rPr>
              <w:t>$0</w:t>
            </w:r>
          </w:p>
        </w:tc>
      </w:tr>
      <w:tr w:rsidR="00540892" w:rsidRPr="00344309" w14:paraId="31C299F5" w14:textId="77777777" w:rsidTr="006E3707">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15571F17" w14:textId="77777777" w:rsidR="00540892" w:rsidRPr="00344309" w:rsidRDefault="00540892" w:rsidP="006E3707">
            <w:pPr>
              <w:rPr>
                <w:b/>
                <w:bCs/>
                <w:lang w:val="fr-FR"/>
              </w:rPr>
            </w:pPr>
            <w:r w:rsidRPr="00344309">
              <w:rPr>
                <w:b/>
                <w:bCs/>
                <w:lang w:val="fr-FR"/>
              </w:rPr>
              <w:t>Expenditures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4A507E56" w14:textId="77777777" w:rsidR="00540892" w:rsidRPr="00344309" w:rsidRDefault="00540892" w:rsidP="006E3707">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0D0B7FF0" w14:textId="77777777" w:rsidR="00540892" w:rsidRPr="00344309" w:rsidRDefault="00540892" w:rsidP="006E3707">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0D37D3BC" w14:textId="77777777" w:rsidR="00540892" w:rsidRPr="00344309" w:rsidRDefault="00540892" w:rsidP="006E3707">
            <w:pPr>
              <w:jc w:val="center"/>
              <w:rPr>
                <w:bCs/>
              </w:rPr>
            </w:pPr>
            <w:r>
              <w:rPr>
                <w:bCs/>
                <w:lang w:val="fr-FR"/>
              </w:rPr>
              <w:t>$0</w:t>
            </w:r>
          </w:p>
        </w:tc>
      </w:tr>
      <w:tr w:rsidR="00540892" w:rsidRPr="00344309" w14:paraId="10430A70" w14:textId="77777777" w:rsidTr="006E3707">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11990A7F" w14:textId="77777777" w:rsidR="00540892" w:rsidRPr="00344309" w:rsidRDefault="00540892" w:rsidP="006E3707">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37347058" w14:textId="77777777" w:rsidR="00540892" w:rsidRPr="00344309" w:rsidRDefault="00540892" w:rsidP="006E3707">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71C6C15F" w14:textId="77777777" w:rsidR="00540892" w:rsidRPr="00344309" w:rsidRDefault="00540892" w:rsidP="006E3707">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70F55ECE" w14:textId="77777777" w:rsidR="00540892" w:rsidRPr="00344309" w:rsidRDefault="00540892" w:rsidP="006E3707">
            <w:pPr>
              <w:jc w:val="center"/>
              <w:rPr>
                <w:bCs/>
                <w:lang w:val="fr-FR"/>
              </w:rPr>
            </w:pPr>
            <w:r>
              <w:rPr>
                <w:bCs/>
                <w:lang w:val="fr-FR"/>
              </w:rPr>
              <w:t>$0</w:t>
            </w:r>
          </w:p>
        </w:tc>
      </w:tr>
    </w:tbl>
    <w:p w14:paraId="76F41911" w14:textId="77777777" w:rsidR="00540892" w:rsidRPr="00344309" w:rsidRDefault="00540892" w:rsidP="00540892">
      <w:pPr>
        <w:spacing w:before="120"/>
        <w:rPr>
          <w:b/>
          <w:smallCaps/>
        </w:rPr>
      </w:pPr>
    </w:p>
    <w:p w14:paraId="0D728BBA" w14:textId="77777777" w:rsidR="00540892" w:rsidRPr="00446A51" w:rsidRDefault="00540892" w:rsidP="00540892">
      <w:r w:rsidRPr="00344309">
        <w:rPr>
          <w:b/>
          <w:smallCaps/>
        </w:rPr>
        <w:t>Impact on Revenues:</w:t>
      </w:r>
      <w:r>
        <w:rPr>
          <w:b/>
          <w:smallCaps/>
        </w:rPr>
        <w:t xml:space="preserve"> </w:t>
      </w:r>
      <w:r>
        <w:t xml:space="preserve">It is estimated that there would be no impact on revenues resulting from the enactment of this legislation.  </w:t>
      </w:r>
    </w:p>
    <w:p w14:paraId="7E671D6F" w14:textId="77777777" w:rsidR="00540892" w:rsidRPr="00344309" w:rsidRDefault="00540892" w:rsidP="00540892"/>
    <w:p w14:paraId="54E1145F" w14:textId="1812DDD6" w:rsidR="00540892" w:rsidRPr="006407FB" w:rsidRDefault="00540892" w:rsidP="00540892">
      <w:pPr>
        <w:jc w:val="both"/>
        <w:rPr>
          <w:color w:val="000000" w:themeColor="text1"/>
          <w:sz w:val="22"/>
          <w:szCs w:val="22"/>
        </w:rPr>
      </w:pPr>
      <w:r w:rsidRPr="00344309">
        <w:rPr>
          <w:b/>
          <w:smallCaps/>
        </w:rPr>
        <w:t>Impact on Expenditures</w:t>
      </w:r>
      <w:r w:rsidRPr="005D5200">
        <w:rPr>
          <w:b/>
          <w:smallCaps/>
        </w:rPr>
        <w:t>:</w:t>
      </w:r>
      <w:r w:rsidRPr="005D5200">
        <w:rPr>
          <w:color w:val="000000" w:themeColor="text1"/>
        </w:rPr>
        <w:t xml:space="preserve"> </w:t>
      </w:r>
      <w:r w:rsidRPr="005D5200">
        <w:rPr>
          <w:color w:val="242424"/>
          <w:shd w:val="clear" w:color="auto" w:fill="FFFFFF"/>
        </w:rPr>
        <w:t>It is anticipated that there would be no impact on expenditures resulting from the enactment of this legislation because the relevant City agenc</w:t>
      </w:r>
      <w:r w:rsidR="0090107D">
        <w:rPr>
          <w:color w:val="242424"/>
          <w:shd w:val="clear" w:color="auto" w:fill="FFFFFF"/>
        </w:rPr>
        <w:t>y</w:t>
      </w:r>
      <w:r w:rsidRPr="005D5200">
        <w:rPr>
          <w:color w:val="242424"/>
          <w:shd w:val="clear" w:color="auto" w:fill="FFFFFF"/>
        </w:rPr>
        <w:t xml:space="preserve"> would utilize existing resources to fulfill </w:t>
      </w:r>
      <w:r w:rsidR="0090107D">
        <w:rPr>
          <w:color w:val="242424"/>
          <w:shd w:val="clear" w:color="auto" w:fill="FFFFFF"/>
        </w:rPr>
        <w:t>its</w:t>
      </w:r>
      <w:r w:rsidR="00F3390B" w:rsidRPr="005D5200">
        <w:rPr>
          <w:color w:val="242424"/>
          <w:shd w:val="clear" w:color="auto" w:fill="FFFFFF"/>
        </w:rPr>
        <w:t xml:space="preserve"> </w:t>
      </w:r>
      <w:r w:rsidRPr="005D5200">
        <w:rPr>
          <w:color w:val="242424"/>
          <w:shd w:val="clear" w:color="auto" w:fill="FFFFFF"/>
        </w:rPr>
        <w:t>requirements.</w:t>
      </w:r>
    </w:p>
    <w:p w14:paraId="59D773D3" w14:textId="77777777" w:rsidR="00540892" w:rsidRDefault="00540892" w:rsidP="00540892"/>
    <w:p w14:paraId="39835466" w14:textId="77777777" w:rsidR="00540892" w:rsidRPr="00344309" w:rsidRDefault="00540892" w:rsidP="00540892">
      <w:pPr>
        <w:rPr>
          <w:b/>
          <w:smallCaps/>
        </w:rPr>
      </w:pPr>
      <w:r w:rsidRPr="00344309">
        <w:rPr>
          <w:b/>
          <w:smallCaps/>
        </w:rPr>
        <w:t xml:space="preserve">Source of Funds to Cover Estimated Costs: </w:t>
      </w:r>
      <w:r w:rsidRPr="00135525">
        <w:rPr>
          <w:smallCaps/>
        </w:rPr>
        <w:t xml:space="preserve"> </w:t>
      </w:r>
      <w:r>
        <w:t>N/A</w:t>
      </w:r>
    </w:p>
    <w:p w14:paraId="7E49925C" w14:textId="77777777" w:rsidR="00540892" w:rsidRPr="00344309" w:rsidRDefault="00540892" w:rsidP="00540892">
      <w:pPr>
        <w:rPr>
          <w:b/>
          <w:smallCaps/>
        </w:rPr>
      </w:pPr>
    </w:p>
    <w:p w14:paraId="6780D44C" w14:textId="77777777" w:rsidR="00540892" w:rsidRPr="002E29F1" w:rsidRDefault="00540892" w:rsidP="00540892">
      <w:r w:rsidRPr="00344309">
        <w:rPr>
          <w:b/>
          <w:smallCaps/>
        </w:rPr>
        <w:t xml:space="preserve">Sources of Information:  </w:t>
      </w:r>
      <w:r w:rsidRPr="00344309">
        <w:t>New York City Council Finance Division</w:t>
      </w:r>
    </w:p>
    <w:p w14:paraId="545D51A2" w14:textId="77777777" w:rsidR="00540892" w:rsidRDefault="00540892" w:rsidP="00540892">
      <w:r>
        <w:tab/>
      </w:r>
      <w:r>
        <w:tab/>
      </w:r>
      <w:r>
        <w:tab/>
      </w:r>
      <w:r>
        <w:tab/>
      </w:r>
    </w:p>
    <w:p w14:paraId="1B118E84" w14:textId="77777777" w:rsidR="00540892" w:rsidRPr="00344309" w:rsidRDefault="00540892" w:rsidP="00540892">
      <w:r w:rsidRPr="00344309">
        <w:rPr>
          <w:b/>
          <w:smallCaps/>
        </w:rPr>
        <w:t>Estimate Prepared by:</w:t>
      </w:r>
      <w:r w:rsidRPr="00344309">
        <w:rPr>
          <w:b/>
          <w:smallCaps/>
        </w:rPr>
        <w:tab/>
      </w:r>
      <w:r>
        <w:t>Glenn Martelloni</w:t>
      </w:r>
      <w:r w:rsidRPr="00344309">
        <w:t>, Financial Analyst</w:t>
      </w:r>
    </w:p>
    <w:p w14:paraId="0B952F8E" w14:textId="77777777" w:rsidR="00540892" w:rsidRPr="00344309" w:rsidRDefault="00540892" w:rsidP="00540892">
      <w:pPr>
        <w:ind w:firstLine="2880"/>
      </w:pPr>
      <w:r w:rsidRPr="00344309">
        <w:rPr>
          <w:b/>
          <w:smallCaps/>
        </w:rPr>
        <w:tab/>
      </w:r>
    </w:p>
    <w:p w14:paraId="754E06A4" w14:textId="77777777" w:rsidR="00540892" w:rsidRDefault="00540892" w:rsidP="00540892">
      <w:r w:rsidRPr="00344309">
        <w:rPr>
          <w:b/>
          <w:smallCaps/>
        </w:rPr>
        <w:t>Estimate Reviewed by:</w:t>
      </w:r>
      <w:r w:rsidRPr="00344309">
        <w:rPr>
          <w:b/>
          <w:smallCaps/>
        </w:rPr>
        <w:tab/>
      </w:r>
      <w:r>
        <w:t>Aliya Ali, Unit Head</w:t>
      </w:r>
    </w:p>
    <w:p w14:paraId="4D61BA4A" w14:textId="77777777" w:rsidR="00540892" w:rsidRDefault="00540892" w:rsidP="00540892">
      <w:pPr>
        <w:ind w:left="2880"/>
      </w:pPr>
      <w:r>
        <w:t xml:space="preserve">Eisha Wright, Deputy Director </w:t>
      </w:r>
    </w:p>
    <w:p w14:paraId="39347456" w14:textId="77777777" w:rsidR="00540892" w:rsidRDefault="00540892" w:rsidP="00540892">
      <w:pPr>
        <w:ind w:left="2880"/>
      </w:pPr>
      <w:r>
        <w:t>Jonathan Rosenberg</w:t>
      </w:r>
      <w:r w:rsidRPr="00313536">
        <w:t xml:space="preserve">, </w:t>
      </w:r>
      <w:r>
        <w:t>Managing Deputy Director</w:t>
      </w:r>
    </w:p>
    <w:p w14:paraId="2C5FDDB6" w14:textId="60EFFE93" w:rsidR="00540892" w:rsidRDefault="00540892" w:rsidP="00540892">
      <w:pPr>
        <w:ind w:left="2880"/>
      </w:pPr>
      <w:r>
        <w:t xml:space="preserve">Kathleen Ahn, </w:t>
      </w:r>
      <w:r w:rsidR="00F3390B">
        <w:t>Counsel</w:t>
      </w:r>
    </w:p>
    <w:p w14:paraId="74C95A1E" w14:textId="77777777" w:rsidR="00540892" w:rsidRPr="00433483" w:rsidRDefault="00540892" w:rsidP="00540892">
      <w:pPr>
        <w:spacing w:before="120"/>
        <w:jc w:val="both"/>
      </w:pPr>
      <w:r w:rsidRPr="00433483">
        <w:rPr>
          <w:b/>
          <w:smallCaps/>
        </w:rPr>
        <w:t xml:space="preserve">Legislative History: </w:t>
      </w:r>
      <w:r w:rsidRPr="00433483">
        <w:rPr>
          <w:smallCaps/>
        </w:rPr>
        <w:t xml:space="preserve"> </w:t>
      </w:r>
      <w:r w:rsidRPr="00433483">
        <w:t xml:space="preserve">This legislation was introduced to the Council as Intro. No. </w:t>
      </w:r>
      <w:r w:rsidR="003F04F3">
        <w:t>383</w:t>
      </w:r>
      <w:r>
        <w:t xml:space="preserve"> </w:t>
      </w:r>
      <w:r w:rsidRPr="00433483">
        <w:t xml:space="preserve">on </w:t>
      </w:r>
      <w:r w:rsidR="003F04F3">
        <w:t>May 19</w:t>
      </w:r>
      <w:r>
        <w:t xml:space="preserve">, 2022, </w:t>
      </w:r>
      <w:r w:rsidRPr="00433483">
        <w:t xml:space="preserve">and was referred to the Committee on </w:t>
      </w:r>
      <w:r>
        <w:t>Small Business Services</w:t>
      </w:r>
      <w:r w:rsidRPr="00433483">
        <w:t xml:space="preserve"> (Committee). The Committee heard the legislation on </w:t>
      </w:r>
      <w:r w:rsidR="00C00DF8">
        <w:t>June 9</w:t>
      </w:r>
      <w:r w:rsidRPr="00433483">
        <w:t>,</w:t>
      </w:r>
      <w:r>
        <w:t xml:space="preserve"> 2022,</w:t>
      </w:r>
      <w:r w:rsidRPr="00433483">
        <w:t xml:space="preserve"> and the legislation was laid over. </w:t>
      </w:r>
      <w:r>
        <w:t xml:space="preserve">The legislation was subsequently amended, and the amended legislation, Proposed Intro. </w:t>
      </w:r>
      <w:r w:rsidR="00C00DF8">
        <w:t>383</w:t>
      </w:r>
      <w:r>
        <w:t>-A, will be considered by the Committee on September, 29</w:t>
      </w:r>
      <w:r w:rsidRPr="005D5200">
        <w:rPr>
          <w:vertAlign w:val="superscript"/>
        </w:rPr>
        <w:t>th</w:t>
      </w:r>
      <w:r>
        <w:t xml:space="preserve">, 2022. Upon a successful vote by the Committee, Proposed Int. </w:t>
      </w:r>
      <w:r w:rsidR="00C00DF8">
        <w:t>383</w:t>
      </w:r>
      <w:r>
        <w:t>-A will be submitted to the full Council for a vote on September, 29</w:t>
      </w:r>
      <w:r w:rsidRPr="005D5200">
        <w:rPr>
          <w:vertAlign w:val="superscript"/>
        </w:rPr>
        <w:t>th</w:t>
      </w:r>
      <w:r>
        <w:t xml:space="preserve">, 2022. </w:t>
      </w:r>
    </w:p>
    <w:p w14:paraId="6B932A48" w14:textId="77777777" w:rsidR="003F04F3" w:rsidRDefault="00540892" w:rsidP="003F04F3">
      <w:pPr>
        <w:spacing w:before="120"/>
      </w:pPr>
      <w:r w:rsidRPr="00433483">
        <w:rPr>
          <w:b/>
          <w:smallCaps/>
        </w:rPr>
        <w:t xml:space="preserve">Date Prepared: </w:t>
      </w:r>
      <w:r>
        <w:rPr>
          <w:rFonts w:eastAsia="Calibri"/>
        </w:rPr>
        <w:t>September, 27</w:t>
      </w:r>
      <w:r w:rsidRPr="005D5200">
        <w:rPr>
          <w:rFonts w:eastAsia="Calibri"/>
          <w:vertAlign w:val="superscript"/>
        </w:rPr>
        <w:t>th</w:t>
      </w:r>
      <w:r>
        <w:rPr>
          <w:rFonts w:eastAsia="Calibri"/>
        </w:rPr>
        <w:t>, 2022</w:t>
      </w:r>
    </w:p>
    <w:sectPr w:rsidR="003F04F3" w:rsidSect="005A18A8">
      <w:footerReference w:type="default" r:id="rId7"/>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4698" w14:textId="77777777" w:rsidR="008D3CD5" w:rsidRDefault="008D3CD5">
      <w:r>
        <w:separator/>
      </w:r>
    </w:p>
  </w:endnote>
  <w:endnote w:type="continuationSeparator" w:id="0">
    <w:p w14:paraId="2331FC6C" w14:textId="77777777" w:rsidR="008D3CD5" w:rsidRDefault="008D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48D1" w14:textId="4CC8E77D" w:rsidR="005A6D71" w:rsidRPr="002725B7" w:rsidRDefault="002E29F1" w:rsidP="002725B7">
    <w:pPr>
      <w:pStyle w:val="Footer"/>
      <w:pBdr>
        <w:top w:val="thinThickSmallGap" w:sz="24" w:space="1" w:color="622423"/>
      </w:pBdr>
      <w:tabs>
        <w:tab w:val="clear" w:pos="4680"/>
        <w:tab w:val="clear" w:pos="9360"/>
        <w:tab w:val="right" w:pos="10800"/>
      </w:tabs>
    </w:pPr>
    <w:r w:rsidRPr="00D72576">
      <w:t>Pr</w:t>
    </w:r>
    <w:r>
      <w:t>oposed</w:t>
    </w:r>
    <w:r w:rsidRPr="00D72576">
      <w:t xml:space="preserve"> Intro. </w:t>
    </w:r>
    <w:r w:rsidR="00546804">
      <w:t>No. 383</w:t>
    </w:r>
    <w:r>
      <w:t>-A</w:t>
    </w:r>
    <w:r w:rsidRPr="00E67655">
      <w:tab/>
    </w:r>
    <w:r w:rsidRPr="002725B7">
      <w:t xml:space="preserve">Page </w:t>
    </w:r>
    <w:r w:rsidRPr="002725B7">
      <w:fldChar w:fldCharType="begin"/>
    </w:r>
    <w:r w:rsidRPr="00D72576">
      <w:instrText xml:space="preserve"> PAGE   \* MERGEFORMAT </w:instrText>
    </w:r>
    <w:r w:rsidRPr="002725B7">
      <w:fldChar w:fldCharType="separate"/>
    </w:r>
    <w:r w:rsidR="00F36457">
      <w:rPr>
        <w:noProof/>
      </w:rPr>
      <w:t>2</w:t>
    </w:r>
    <w:r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26EA" w14:textId="77777777" w:rsidR="008D3CD5" w:rsidRDefault="008D3CD5">
      <w:r>
        <w:separator/>
      </w:r>
    </w:p>
  </w:footnote>
  <w:footnote w:type="continuationSeparator" w:id="0">
    <w:p w14:paraId="78EDB358" w14:textId="77777777" w:rsidR="008D3CD5" w:rsidRDefault="008D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A0sjAzMTGxMDMyMrZQ0lEKTi0uzszPAykwrAUAInt2XiwAAAA="/>
  </w:docVars>
  <w:rsids>
    <w:rsidRoot w:val="00540892"/>
    <w:rsid w:val="00271292"/>
    <w:rsid w:val="002E29F1"/>
    <w:rsid w:val="0031301F"/>
    <w:rsid w:val="003E06D7"/>
    <w:rsid w:val="003F04F3"/>
    <w:rsid w:val="00540892"/>
    <w:rsid w:val="00546804"/>
    <w:rsid w:val="00575E9A"/>
    <w:rsid w:val="005B63E7"/>
    <w:rsid w:val="00712F5A"/>
    <w:rsid w:val="008D3CD5"/>
    <w:rsid w:val="0090107D"/>
    <w:rsid w:val="009039E4"/>
    <w:rsid w:val="009E2385"/>
    <w:rsid w:val="00A657CE"/>
    <w:rsid w:val="00C00DF8"/>
    <w:rsid w:val="00E2478E"/>
    <w:rsid w:val="00F3390B"/>
    <w:rsid w:val="00F3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6207"/>
  <w15:chartTrackingRefBased/>
  <w15:docId w15:val="{C787F62D-FCF7-40D1-A28B-AEED129D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892"/>
    <w:pPr>
      <w:tabs>
        <w:tab w:val="center" w:pos="4680"/>
        <w:tab w:val="right" w:pos="9360"/>
      </w:tabs>
      <w:jc w:val="both"/>
    </w:pPr>
  </w:style>
  <w:style w:type="character" w:customStyle="1" w:styleId="FooterChar">
    <w:name w:val="Footer Char"/>
    <w:basedOn w:val="DefaultParagraphFont"/>
    <w:link w:val="Footer"/>
    <w:uiPriority w:val="99"/>
    <w:rsid w:val="00540892"/>
    <w:rPr>
      <w:rFonts w:ascii="Times New Roman" w:eastAsia="Times New Roman" w:hAnsi="Times New Roman" w:cs="Times New Roman"/>
      <w:sz w:val="24"/>
      <w:szCs w:val="24"/>
    </w:rPr>
  </w:style>
  <w:style w:type="paragraph" w:styleId="BodyText">
    <w:name w:val="Body Text"/>
    <w:basedOn w:val="Normal"/>
    <w:link w:val="BodyTextChar"/>
    <w:rsid w:val="00540892"/>
  </w:style>
  <w:style w:type="character" w:customStyle="1" w:styleId="BodyTextChar">
    <w:name w:val="Body Text Char"/>
    <w:basedOn w:val="DefaultParagraphFont"/>
    <w:link w:val="BodyText"/>
    <w:rsid w:val="00540892"/>
    <w:rPr>
      <w:rFonts w:ascii="Times New Roman" w:eastAsia="Times New Roman" w:hAnsi="Times New Roman" w:cs="Times New Roman"/>
      <w:sz w:val="24"/>
      <w:szCs w:val="24"/>
    </w:rPr>
  </w:style>
  <w:style w:type="paragraph" w:styleId="NoSpacing">
    <w:name w:val="No Spacing"/>
    <w:uiPriority w:val="1"/>
    <w:qFormat/>
    <w:rsid w:val="0054089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540892"/>
    <w:pPr>
      <w:spacing w:before="100" w:beforeAutospacing="1" w:after="100" w:afterAutospacing="1"/>
    </w:pPr>
  </w:style>
  <w:style w:type="paragraph" w:styleId="Header">
    <w:name w:val="header"/>
    <w:basedOn w:val="Normal"/>
    <w:link w:val="HeaderChar"/>
    <w:uiPriority w:val="99"/>
    <w:unhideWhenUsed/>
    <w:rsid w:val="00546804"/>
    <w:pPr>
      <w:tabs>
        <w:tab w:val="center" w:pos="4680"/>
        <w:tab w:val="right" w:pos="9360"/>
      </w:tabs>
    </w:pPr>
  </w:style>
  <w:style w:type="character" w:customStyle="1" w:styleId="HeaderChar">
    <w:name w:val="Header Char"/>
    <w:basedOn w:val="DefaultParagraphFont"/>
    <w:link w:val="Header"/>
    <w:uiPriority w:val="99"/>
    <w:rsid w:val="0054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390B"/>
    <w:rPr>
      <w:sz w:val="16"/>
      <w:szCs w:val="16"/>
    </w:rPr>
  </w:style>
  <w:style w:type="paragraph" w:styleId="CommentText">
    <w:name w:val="annotation text"/>
    <w:basedOn w:val="Normal"/>
    <w:link w:val="CommentTextChar"/>
    <w:uiPriority w:val="99"/>
    <w:semiHidden/>
    <w:unhideWhenUsed/>
    <w:rsid w:val="00F3390B"/>
    <w:rPr>
      <w:sz w:val="20"/>
      <w:szCs w:val="20"/>
    </w:rPr>
  </w:style>
  <w:style w:type="character" w:customStyle="1" w:styleId="CommentTextChar">
    <w:name w:val="Comment Text Char"/>
    <w:basedOn w:val="DefaultParagraphFont"/>
    <w:link w:val="CommentText"/>
    <w:uiPriority w:val="99"/>
    <w:semiHidden/>
    <w:rsid w:val="00F339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390B"/>
    <w:rPr>
      <w:b/>
      <w:bCs/>
    </w:rPr>
  </w:style>
  <w:style w:type="character" w:customStyle="1" w:styleId="CommentSubjectChar">
    <w:name w:val="Comment Subject Char"/>
    <w:basedOn w:val="CommentTextChar"/>
    <w:link w:val="CommentSubject"/>
    <w:uiPriority w:val="99"/>
    <w:semiHidden/>
    <w:rsid w:val="00F339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Martelloni, Glenn</dc:creator>
  <cp:keywords/>
  <dc:description/>
  <cp:lastModifiedBy>DelFranco, Ruthie</cp:lastModifiedBy>
  <cp:revision>2</cp:revision>
  <dcterms:created xsi:type="dcterms:W3CDTF">2022-09-29T15:59:00Z</dcterms:created>
  <dcterms:modified xsi:type="dcterms:W3CDTF">2022-09-29T15:59:00Z</dcterms:modified>
</cp:coreProperties>
</file>