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Default="00F17966" w:rsidP="0041520B">
      <w:pPr>
        <w:pStyle w:val="NoSpacing"/>
        <w:jc w:val="both"/>
        <w:rPr>
          <w:rFonts w:ascii="Times New Roman" w:hAnsi="Times New Roman"/>
          <w:sz w:val="24"/>
          <w:szCs w:val="24"/>
        </w:rPr>
      </w:pPr>
      <w:r>
        <w:rPr>
          <w:rFonts w:ascii="Times New Roman" w:hAnsi="Times New Roman"/>
          <w:sz w:val="24"/>
          <w:szCs w:val="24"/>
        </w:rPr>
        <w:t>Int. No.</w:t>
      </w:r>
      <w:r w:rsidR="00EF2184">
        <w:rPr>
          <w:rFonts w:ascii="Times New Roman" w:hAnsi="Times New Roman"/>
          <w:sz w:val="24"/>
          <w:szCs w:val="24"/>
        </w:rPr>
        <w:t xml:space="preserve"> </w:t>
      </w:r>
      <w:r w:rsidR="002A052A">
        <w:rPr>
          <w:rFonts w:ascii="Times New Roman" w:hAnsi="Times New Roman"/>
          <w:sz w:val="24"/>
          <w:szCs w:val="24"/>
        </w:rPr>
        <w:t>721</w:t>
      </w:r>
    </w:p>
    <w:p w:rsidR="00F17966" w:rsidRDefault="00F17966"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2C68ED" w:rsidRDefault="002C68ED" w:rsidP="002C68ED">
      <w:pPr>
        <w:autoSpaceDE w:val="0"/>
        <w:autoSpaceDN w:val="0"/>
        <w:adjustRightInd w:val="0"/>
        <w:rPr>
          <w:szCs w:val="24"/>
        </w:rPr>
      </w:pPr>
      <w:r>
        <w:rPr>
          <w:szCs w:val="24"/>
        </w:rPr>
        <w:t>By Council Members Gutiérrez, Avilés, Hanif, Restler, Brooks-Powers, Hudson and Krishnan (by request of the Brooklyn Borough President)</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6D132E" w:rsidP="00C20D76">
      <w:pPr>
        <w:pStyle w:val="NoSpacing"/>
        <w:spacing w:before="80"/>
        <w:jc w:val="both"/>
        <w:rPr>
          <w:rFonts w:ascii="Times New Roman" w:hAnsi="Times New Roman"/>
          <w:sz w:val="24"/>
          <w:szCs w:val="24"/>
        </w:rPr>
      </w:pPr>
      <w:r>
        <w:rPr>
          <w:rFonts w:ascii="Times New Roman" w:hAnsi="Times New Roman"/>
          <w:sz w:val="24"/>
          <w:szCs w:val="24"/>
        </w:rPr>
        <w:t>To amend the administrative code of the city of New York, in relation to a truck route GPS study</w:t>
      </w:r>
    </w:p>
    <w:p w:rsidR="00617310" w:rsidRDefault="00617310"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3026B4" w:rsidP="003026B4">
      <w:pPr>
        <w:pStyle w:val="NoSpacing"/>
        <w:spacing w:before="120"/>
        <w:jc w:val="both"/>
        <w:rPr>
          <w:rFonts w:ascii="Times New Roman" w:hAnsi="Times New Roman"/>
          <w:sz w:val="24"/>
          <w:szCs w:val="24"/>
        </w:rPr>
      </w:pPr>
      <w:r>
        <w:rPr>
          <w:rFonts w:ascii="Times New Roman" w:hAnsi="Times New Roman"/>
          <w:sz w:val="24"/>
          <w:szCs w:val="24"/>
        </w:rPr>
        <w:t>This bill would require the New York City Department of Transportation to include in its truck route compliance study information about the feasibility of developing a web-based interactive mapping application that integrates the City’s truck route map with global positioning system technology.</w:t>
      </w:r>
    </w:p>
    <w:p w:rsidR="00617310" w:rsidRDefault="00617310" w:rsidP="0041520B">
      <w:pPr>
        <w:pStyle w:val="NoSpacing"/>
        <w:jc w:val="both"/>
        <w:rPr>
          <w:rFonts w:ascii="Times New Roman" w:hAnsi="Times New Roman"/>
          <w:sz w:val="24"/>
          <w:szCs w:val="24"/>
        </w:rPr>
      </w:pP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3026B4"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F17966" w:rsidRDefault="00781399" w:rsidP="00C20D76">
      <w:pPr>
        <w:tabs>
          <w:tab w:val="left" w:pos="540"/>
        </w:tabs>
        <w:spacing w:before="80"/>
        <w:ind w:left="187"/>
        <w:rPr>
          <w:szCs w:val="22"/>
        </w:rPr>
      </w:pPr>
      <w:r>
        <w:rPr>
          <w:rFonts w:ascii="MS Gothic" w:eastAsia="MS Gothic" w:hAnsi="MS Gothic" w:hint="eastAsia"/>
          <w:b/>
          <w:szCs w:val="22"/>
        </w:rPr>
        <w:t>☐</w:t>
      </w:r>
      <w:r w:rsidR="00A5189C" w:rsidRPr="00F17966">
        <w:rPr>
          <w:b/>
          <w:szCs w:val="22"/>
        </w:rPr>
        <w:t xml:space="preserve"> </w:t>
      </w:r>
      <w:r w:rsidR="002B309C" w:rsidRPr="00F17966">
        <w:rPr>
          <w:b/>
          <w:szCs w:val="22"/>
        </w:rPr>
        <w:t>Agency Rulemaking Required</w:t>
      </w:r>
      <w:r w:rsidR="002B309C" w:rsidRPr="00F17966">
        <w:rPr>
          <w:szCs w:val="22"/>
        </w:rPr>
        <w:t>: Is City agency rulemaking required?</w:t>
      </w:r>
    </w:p>
    <w:p w:rsidR="002B309C" w:rsidRPr="00F17966" w:rsidRDefault="003026B4" w:rsidP="00A5189C">
      <w:pPr>
        <w:tabs>
          <w:tab w:val="left" w:pos="540"/>
        </w:tabs>
        <w:ind w:left="180"/>
        <w:rPr>
          <w:szCs w:val="22"/>
        </w:rPr>
      </w:pPr>
      <w:r>
        <w:rPr>
          <w:rFonts w:ascii="MS Gothic" w:eastAsia="MS Gothic" w:hAnsi="MS Gothic" w:hint="eastAsia"/>
          <w:b/>
          <w:szCs w:val="22"/>
        </w:rPr>
        <w:t>☒</w:t>
      </w:r>
      <w:r w:rsidR="00A5189C" w:rsidRPr="00F17966">
        <w:rPr>
          <w:b/>
          <w:szCs w:val="22"/>
        </w:rPr>
        <w:t xml:space="preserve"> </w:t>
      </w:r>
      <w:r w:rsidR="002B309C" w:rsidRPr="00F17966">
        <w:rPr>
          <w:b/>
          <w:szCs w:val="22"/>
        </w:rPr>
        <w:t>Report Required</w:t>
      </w:r>
      <w:r w:rsidR="002B309C" w:rsidRPr="00F17966">
        <w:rPr>
          <w:szCs w:val="22"/>
        </w:rPr>
        <w:t>: Is a report due to Council required?</w:t>
      </w:r>
    </w:p>
    <w:p w:rsidR="002B309C" w:rsidRPr="00F17966" w:rsidRDefault="00A5189C" w:rsidP="00A5189C">
      <w:pPr>
        <w:tabs>
          <w:tab w:val="left" w:pos="540"/>
        </w:tabs>
        <w:ind w:left="180"/>
        <w:rPr>
          <w:szCs w:val="22"/>
        </w:rPr>
      </w:pPr>
      <w:r>
        <w:rPr>
          <w:rFonts w:ascii="MS Gothic" w:eastAsia="MS Gothic" w:hAnsi="MS Gothic" w:hint="eastAsia"/>
          <w:b/>
          <w:szCs w:val="22"/>
        </w:rPr>
        <w:t>☐</w:t>
      </w:r>
      <w:r w:rsidRPr="00F17966">
        <w:rPr>
          <w:b/>
          <w:szCs w:val="22"/>
        </w:rPr>
        <w:t xml:space="preserve"> </w:t>
      </w:r>
      <w:r w:rsidR="002B309C" w:rsidRPr="00F17966">
        <w:rPr>
          <w:b/>
          <w:szCs w:val="22"/>
        </w:rPr>
        <w:t>Sunset Date Included</w:t>
      </w:r>
      <w:r w:rsidR="002B309C" w:rsidRPr="00F17966">
        <w:rPr>
          <w:szCs w:val="22"/>
        </w:rPr>
        <w:t>: Does the legislation have a sunset date?</w:t>
      </w:r>
    </w:p>
    <w:p w:rsidR="002B309C" w:rsidRPr="00F17966" w:rsidRDefault="00781399" w:rsidP="00A5189C">
      <w:pPr>
        <w:tabs>
          <w:tab w:val="left" w:pos="540"/>
        </w:tabs>
        <w:ind w:left="180"/>
        <w:rPr>
          <w:szCs w:val="22"/>
        </w:rPr>
      </w:pPr>
      <w:r>
        <w:rPr>
          <w:rFonts w:ascii="MS Gothic" w:eastAsia="MS Gothic" w:hAnsi="MS Gothic" w:hint="eastAsia"/>
          <w:b/>
          <w:szCs w:val="22"/>
        </w:rPr>
        <w:t>☐</w:t>
      </w:r>
      <w:r w:rsidR="00A5189C" w:rsidRPr="00F17966">
        <w:rPr>
          <w:b/>
          <w:szCs w:val="22"/>
        </w:rPr>
        <w:t xml:space="preserve"> </w:t>
      </w:r>
      <w:r w:rsidR="002B309C" w:rsidRPr="00F17966">
        <w:rPr>
          <w:b/>
          <w:szCs w:val="22"/>
        </w:rPr>
        <w:t>Council Appointment Required</w:t>
      </w:r>
      <w:r w:rsidR="002B309C" w:rsidRPr="00F17966">
        <w:rPr>
          <w:szCs w:val="22"/>
        </w:rPr>
        <w:t>: Is an appointment by the Council required?</w:t>
      </w:r>
    </w:p>
    <w:p w:rsidR="002B309C" w:rsidRPr="00F17966" w:rsidRDefault="00A5189C" w:rsidP="00A5189C">
      <w:pPr>
        <w:tabs>
          <w:tab w:val="left" w:pos="540"/>
        </w:tabs>
        <w:ind w:left="180"/>
        <w:rPr>
          <w:szCs w:val="22"/>
        </w:rPr>
      </w:pPr>
      <w:r>
        <w:rPr>
          <w:rFonts w:ascii="MS Gothic" w:eastAsia="MS Gothic" w:hAnsi="MS Gothic" w:hint="eastAsia"/>
          <w:b/>
          <w:szCs w:val="22"/>
        </w:rPr>
        <w:t>☐</w:t>
      </w:r>
      <w:r w:rsidRPr="00F17966">
        <w:rPr>
          <w:b/>
          <w:szCs w:val="22"/>
        </w:rPr>
        <w:t xml:space="preserve"> </w:t>
      </w:r>
      <w:r w:rsidR="002B309C" w:rsidRPr="00F17966">
        <w:rPr>
          <w:b/>
          <w:szCs w:val="22"/>
        </w:rPr>
        <w:t>Other Appointment Required</w:t>
      </w:r>
      <w:r w:rsidR="002B309C" w:rsidRPr="00F17966">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3026B4">
      <w:pPr>
        <w:pStyle w:val="NoSpacing"/>
        <w:ind w:firstLine="720"/>
        <w:jc w:val="both"/>
        <w:rPr>
          <w:rStyle w:val="apple-style-span"/>
          <w:rFonts w:ascii="Times New Roman" w:hAnsi="Times New Roman"/>
          <w:sz w:val="24"/>
          <w:szCs w:val="24"/>
        </w:rPr>
      </w:pPr>
    </w:p>
    <w:p w:rsidR="000749AB" w:rsidRDefault="000749AB" w:rsidP="000749AB">
      <w:pPr>
        <w:jc w:val="both"/>
        <w:rPr>
          <w:sz w:val="18"/>
          <w:szCs w:val="18"/>
          <w:u w:val="single"/>
        </w:rPr>
      </w:pPr>
      <w:r>
        <w:rPr>
          <w:sz w:val="18"/>
          <w:szCs w:val="18"/>
          <w:u w:val="single"/>
        </w:rPr>
        <w:t>Session 12</w:t>
      </w:r>
    </w:p>
    <w:p w:rsidR="000749AB" w:rsidRDefault="000749AB" w:rsidP="000749AB">
      <w:pPr>
        <w:jc w:val="both"/>
        <w:rPr>
          <w:sz w:val="18"/>
          <w:szCs w:val="18"/>
        </w:rPr>
      </w:pPr>
      <w:r>
        <w:rPr>
          <w:sz w:val="18"/>
          <w:szCs w:val="18"/>
        </w:rPr>
        <w:t>EJL</w:t>
      </w:r>
    </w:p>
    <w:p w:rsidR="000749AB" w:rsidRDefault="000749AB" w:rsidP="000749AB">
      <w:pPr>
        <w:jc w:val="both"/>
        <w:rPr>
          <w:sz w:val="18"/>
          <w:szCs w:val="18"/>
        </w:rPr>
      </w:pPr>
      <w:r>
        <w:rPr>
          <w:sz w:val="18"/>
          <w:szCs w:val="18"/>
        </w:rPr>
        <w:t>LS #1032/8172</w:t>
      </w:r>
    </w:p>
    <w:p w:rsidR="000749AB" w:rsidRPr="00785400" w:rsidRDefault="000749AB" w:rsidP="000749AB">
      <w:pPr>
        <w:jc w:val="both"/>
        <w:rPr>
          <w:sz w:val="18"/>
          <w:szCs w:val="18"/>
        </w:rPr>
      </w:pPr>
      <w:r>
        <w:rPr>
          <w:sz w:val="18"/>
          <w:szCs w:val="18"/>
        </w:rPr>
        <w:t>4/11/2022</w:t>
      </w:r>
    </w:p>
    <w:p w:rsidR="000749AB" w:rsidRDefault="000749AB" w:rsidP="000749AB">
      <w:pPr>
        <w:jc w:val="both"/>
        <w:rPr>
          <w:sz w:val="18"/>
          <w:szCs w:val="18"/>
        </w:rPr>
      </w:pPr>
    </w:p>
    <w:p w:rsidR="000749AB" w:rsidRPr="00785400" w:rsidRDefault="000749AB" w:rsidP="000749AB">
      <w:pPr>
        <w:jc w:val="both"/>
        <w:rPr>
          <w:sz w:val="18"/>
          <w:szCs w:val="18"/>
          <w:u w:val="single"/>
        </w:rPr>
      </w:pPr>
      <w:r>
        <w:rPr>
          <w:sz w:val="18"/>
          <w:szCs w:val="18"/>
          <w:u w:val="single"/>
        </w:rPr>
        <w:t>Session 11</w:t>
      </w:r>
    </w:p>
    <w:p w:rsidR="000749AB" w:rsidRDefault="000749AB" w:rsidP="000749AB">
      <w:pPr>
        <w:jc w:val="both"/>
        <w:rPr>
          <w:sz w:val="18"/>
          <w:szCs w:val="18"/>
        </w:rPr>
      </w:pPr>
      <w:r>
        <w:rPr>
          <w:sz w:val="18"/>
          <w:szCs w:val="18"/>
        </w:rPr>
        <w:t>AS</w:t>
      </w:r>
    </w:p>
    <w:p w:rsidR="000749AB" w:rsidRDefault="000749AB" w:rsidP="000749AB">
      <w:pPr>
        <w:jc w:val="both"/>
        <w:rPr>
          <w:sz w:val="18"/>
          <w:szCs w:val="18"/>
        </w:rPr>
      </w:pPr>
      <w:r>
        <w:rPr>
          <w:sz w:val="18"/>
          <w:szCs w:val="18"/>
        </w:rPr>
        <w:t>LS # 5933</w:t>
      </w:r>
    </w:p>
    <w:p w:rsidR="000749AB" w:rsidRDefault="000749AB" w:rsidP="000749AB">
      <w:pPr>
        <w:rPr>
          <w:sz w:val="18"/>
          <w:szCs w:val="18"/>
        </w:rPr>
      </w:pPr>
      <w:r>
        <w:rPr>
          <w:sz w:val="18"/>
          <w:szCs w:val="18"/>
        </w:rPr>
        <w:t>Int. 878-2018</w:t>
      </w:r>
    </w:p>
    <w:p w:rsidR="000749AB" w:rsidRPr="006C314E" w:rsidRDefault="000749AB" w:rsidP="000749AB">
      <w:pPr>
        <w:pStyle w:val="NoSpacing"/>
        <w:jc w:val="both"/>
        <w:rPr>
          <w:sz w:val="20"/>
          <w:szCs w:val="20"/>
        </w:rPr>
      </w:pPr>
    </w:p>
    <w:p w:rsidR="006C314E" w:rsidRPr="006C314E" w:rsidRDefault="006C314E" w:rsidP="008823EE">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DD" w:rsidRDefault="005841DD" w:rsidP="00272634">
      <w:r>
        <w:separator/>
      </w:r>
    </w:p>
  </w:endnote>
  <w:endnote w:type="continuationSeparator" w:id="0">
    <w:p w:rsidR="005841DD" w:rsidRDefault="005841D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DD" w:rsidRDefault="005841DD" w:rsidP="00272634">
      <w:r>
        <w:separator/>
      </w:r>
    </w:p>
  </w:footnote>
  <w:footnote w:type="continuationSeparator" w:id="0">
    <w:p w:rsidR="005841DD" w:rsidRDefault="005841D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67609"/>
    <w:rsid w:val="000749AB"/>
    <w:rsid w:val="000765AF"/>
    <w:rsid w:val="00080B67"/>
    <w:rsid w:val="000E4F15"/>
    <w:rsid w:val="000F34FE"/>
    <w:rsid w:val="0010786F"/>
    <w:rsid w:val="00134583"/>
    <w:rsid w:val="001349AE"/>
    <w:rsid w:val="00137E0D"/>
    <w:rsid w:val="001E3407"/>
    <w:rsid w:val="00212C07"/>
    <w:rsid w:val="00216A92"/>
    <w:rsid w:val="00220726"/>
    <w:rsid w:val="002634D7"/>
    <w:rsid w:val="00272634"/>
    <w:rsid w:val="00280543"/>
    <w:rsid w:val="002A052A"/>
    <w:rsid w:val="002B309C"/>
    <w:rsid w:val="002C4670"/>
    <w:rsid w:val="002C68ED"/>
    <w:rsid w:val="002D78A5"/>
    <w:rsid w:val="002F78D8"/>
    <w:rsid w:val="003026B4"/>
    <w:rsid w:val="00314831"/>
    <w:rsid w:val="003A2328"/>
    <w:rsid w:val="003A304F"/>
    <w:rsid w:val="003E2F46"/>
    <w:rsid w:val="003E57E6"/>
    <w:rsid w:val="0041520B"/>
    <w:rsid w:val="00424E79"/>
    <w:rsid w:val="00430D24"/>
    <w:rsid w:val="00474067"/>
    <w:rsid w:val="004B589D"/>
    <w:rsid w:val="005021D5"/>
    <w:rsid w:val="00512FB5"/>
    <w:rsid w:val="005331A0"/>
    <w:rsid w:val="00563377"/>
    <w:rsid w:val="005841DD"/>
    <w:rsid w:val="005B1E8E"/>
    <w:rsid w:val="005E5537"/>
    <w:rsid w:val="00600243"/>
    <w:rsid w:val="00615680"/>
    <w:rsid w:val="00617310"/>
    <w:rsid w:val="00651D12"/>
    <w:rsid w:val="006C314E"/>
    <w:rsid w:val="006D132E"/>
    <w:rsid w:val="006F5093"/>
    <w:rsid w:val="00751580"/>
    <w:rsid w:val="00781399"/>
    <w:rsid w:val="0082024D"/>
    <w:rsid w:val="00820C10"/>
    <w:rsid w:val="00837EB5"/>
    <w:rsid w:val="008823EE"/>
    <w:rsid w:val="008A74F6"/>
    <w:rsid w:val="008B0653"/>
    <w:rsid w:val="009243C8"/>
    <w:rsid w:val="00932BFA"/>
    <w:rsid w:val="00962A70"/>
    <w:rsid w:val="009B087E"/>
    <w:rsid w:val="009B591A"/>
    <w:rsid w:val="00A0603B"/>
    <w:rsid w:val="00A0759B"/>
    <w:rsid w:val="00A5189C"/>
    <w:rsid w:val="00A54037"/>
    <w:rsid w:val="00A87143"/>
    <w:rsid w:val="00AF249F"/>
    <w:rsid w:val="00AF56D8"/>
    <w:rsid w:val="00B578BD"/>
    <w:rsid w:val="00B9759C"/>
    <w:rsid w:val="00BA1D4D"/>
    <w:rsid w:val="00BD2104"/>
    <w:rsid w:val="00BD51CA"/>
    <w:rsid w:val="00C20C57"/>
    <w:rsid w:val="00C20D76"/>
    <w:rsid w:val="00C22CDF"/>
    <w:rsid w:val="00C564A2"/>
    <w:rsid w:val="00C67FA9"/>
    <w:rsid w:val="00CA411F"/>
    <w:rsid w:val="00CC3989"/>
    <w:rsid w:val="00CF28FF"/>
    <w:rsid w:val="00D0018B"/>
    <w:rsid w:val="00D56A8B"/>
    <w:rsid w:val="00D74104"/>
    <w:rsid w:val="00D92C74"/>
    <w:rsid w:val="00DA25D7"/>
    <w:rsid w:val="00DB46CB"/>
    <w:rsid w:val="00DE6F2E"/>
    <w:rsid w:val="00E3518C"/>
    <w:rsid w:val="00E444FF"/>
    <w:rsid w:val="00E64F48"/>
    <w:rsid w:val="00EF0E87"/>
    <w:rsid w:val="00EF2184"/>
    <w:rsid w:val="00F17966"/>
    <w:rsid w:val="00F4558B"/>
    <w:rsid w:val="00F51D32"/>
    <w:rsid w:val="00F74B3D"/>
    <w:rsid w:val="00F84F5E"/>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749B4-3CCD-4A0C-8B13-C4C237E9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4637">
      <w:bodyDiv w:val="1"/>
      <w:marLeft w:val="0"/>
      <w:marRight w:val="0"/>
      <w:marTop w:val="0"/>
      <w:marBottom w:val="0"/>
      <w:divBdr>
        <w:top w:val="none" w:sz="0" w:space="0" w:color="auto"/>
        <w:left w:val="none" w:sz="0" w:space="0" w:color="auto"/>
        <w:bottom w:val="none" w:sz="0" w:space="0" w:color="auto"/>
        <w:right w:val="none" w:sz="0" w:space="0" w:color="auto"/>
      </w:divBdr>
    </w:div>
    <w:div w:id="165806776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17</cp:revision>
  <cp:lastPrinted>2018-02-28T16:57:00Z</cp:lastPrinted>
  <dcterms:created xsi:type="dcterms:W3CDTF">2022-04-21T16:51:00Z</dcterms:created>
  <dcterms:modified xsi:type="dcterms:W3CDTF">2023-01-11T21:29:00Z</dcterms:modified>
</cp:coreProperties>
</file>