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1F848829" w:rsidR="0041520B" w:rsidRPr="00A5189C" w:rsidRDefault="008B34AC"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w:t>
      </w:r>
      <w:r w:rsidR="00006B1A">
        <w:rPr>
          <w:rFonts w:ascii="Times New Roman" w:hAnsi="Times New Roman" w:cs="Times New Roman"/>
          <w:sz w:val="24"/>
          <w:szCs w:val="24"/>
        </w:rPr>
        <w:t xml:space="preserve"> 387</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3E826C20" w14:textId="77777777" w:rsidR="00903C50" w:rsidRDefault="00903C50" w:rsidP="00903C50">
      <w:pPr>
        <w:suppressLineNumbers/>
        <w:shd w:val="clear" w:color="auto" w:fill="FFFFFF"/>
        <w:autoSpaceDE w:val="0"/>
        <w:autoSpaceDN w:val="0"/>
        <w:adjustRightInd w:val="0"/>
        <w:rPr>
          <w:rFonts w:eastAsiaTheme="minorHAnsi"/>
          <w:color w:val="000000"/>
          <w:sz w:val="27"/>
          <w:szCs w:val="27"/>
        </w:rPr>
      </w:pPr>
      <w:r>
        <w:rPr>
          <w:rFonts w:eastAsiaTheme="minorHAnsi"/>
          <w:color w:val="000000"/>
          <w:szCs w:val="24"/>
        </w:rPr>
        <w:t>By Council Members Holden, Louis, Nurse and Farías</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29494231" w14:textId="06B6E1AC" w:rsidR="00617310" w:rsidRDefault="00D0441A" w:rsidP="00447530">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A local law </w:t>
      </w:r>
      <w:r w:rsidR="00BB5386" w:rsidRPr="00BB5386">
        <w:rPr>
          <w:rFonts w:ascii="Times New Roman" w:hAnsi="Times New Roman" w:cs="Times New Roman"/>
          <w:sz w:val="24"/>
          <w:szCs w:val="24"/>
        </w:rPr>
        <w:t xml:space="preserve">to amend the </w:t>
      </w:r>
      <w:sdt>
        <w:sdtPr>
          <w:rPr>
            <w:rFonts w:ascii="Times New Roman" w:hAnsi="Times New Roman" w:cs="Times New Roman"/>
            <w:sz w:val="24"/>
            <w:szCs w:val="24"/>
          </w:rPr>
          <w:id w:val="1993222445"/>
          <w:placeholder>
            <w:docPart w:val="88BBD9D642614BFAB4A29CF0DF74178E"/>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building code" w:value="New York city building code"/>
          </w:dropDownList>
        </w:sdtPr>
        <w:sdtEndPr/>
        <w:sdtContent>
          <w:r w:rsidR="00BB5386" w:rsidRPr="00BB5386">
            <w:rPr>
              <w:rFonts w:ascii="Times New Roman" w:hAnsi="Times New Roman" w:cs="Times New Roman"/>
              <w:sz w:val="24"/>
              <w:szCs w:val="24"/>
            </w:rPr>
            <w:t>administrative code of the city of New York</w:t>
          </w:r>
        </w:sdtContent>
      </w:sdt>
      <w:r w:rsidR="00BB5386" w:rsidRPr="00BB5386">
        <w:rPr>
          <w:rFonts w:ascii="Times New Roman" w:hAnsi="Times New Roman" w:cs="Times New Roman"/>
          <w:sz w:val="24"/>
          <w:szCs w:val="24"/>
        </w:rPr>
        <w:t xml:space="preserve">, </w:t>
      </w:r>
      <w:r w:rsidR="00E72099" w:rsidRPr="00E72099">
        <w:rPr>
          <w:rFonts w:ascii="Times New Roman" w:hAnsi="Times New Roman" w:cs="Times New Roman"/>
          <w:sz w:val="24"/>
          <w:szCs w:val="24"/>
        </w:rPr>
        <w:t xml:space="preserve">in relation to door to door </w:t>
      </w:r>
      <w:r w:rsidR="00E72099">
        <w:rPr>
          <w:rFonts w:ascii="Times New Roman" w:hAnsi="Times New Roman" w:cs="Times New Roman"/>
          <w:sz w:val="24"/>
          <w:szCs w:val="24"/>
        </w:rPr>
        <w:t xml:space="preserve">commercial </w:t>
      </w:r>
      <w:r w:rsidR="00E72099" w:rsidRPr="00E72099">
        <w:rPr>
          <w:rFonts w:ascii="Times New Roman" w:hAnsi="Times New Roman" w:cs="Times New Roman"/>
          <w:sz w:val="24"/>
          <w:szCs w:val="24"/>
        </w:rPr>
        <w:t>solicitations</w:t>
      </w:r>
    </w:p>
    <w:p w14:paraId="7B9636C3" w14:textId="77777777" w:rsidR="00447530" w:rsidRDefault="00447530" w:rsidP="00447530">
      <w:pPr>
        <w:pStyle w:val="NoSpacing"/>
        <w:spacing w:before="80"/>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0963E85C" w14:textId="7FCD8806" w:rsidR="00617310" w:rsidRDefault="00617310" w:rsidP="0041520B">
      <w:pPr>
        <w:pStyle w:val="NoSpacing"/>
        <w:jc w:val="both"/>
        <w:rPr>
          <w:rFonts w:ascii="Times New Roman" w:hAnsi="Times New Roman" w:cs="Times New Roman"/>
          <w:sz w:val="24"/>
          <w:szCs w:val="24"/>
        </w:rPr>
      </w:pPr>
    </w:p>
    <w:p w14:paraId="58E135C3" w14:textId="47688C47" w:rsidR="004E44F2" w:rsidRDefault="00E72099" w:rsidP="0041520B">
      <w:pPr>
        <w:pStyle w:val="NoSpacing"/>
        <w:jc w:val="both"/>
        <w:rPr>
          <w:rFonts w:ascii="Times New Roman" w:hAnsi="Times New Roman"/>
          <w:sz w:val="24"/>
          <w:szCs w:val="24"/>
        </w:rPr>
      </w:pPr>
      <w:r w:rsidRPr="00E72099">
        <w:rPr>
          <w:rFonts w:ascii="Times New Roman" w:hAnsi="Times New Roman"/>
          <w:sz w:val="24"/>
          <w:szCs w:val="24"/>
        </w:rPr>
        <w:t>This bill prohibits in-person commercial solicitations or “door to door sales” of goods and services at residences where an owner or occupant posts a sign stating that such solicitations are prohibited.</w:t>
      </w:r>
    </w:p>
    <w:p w14:paraId="10DA5909" w14:textId="77777777" w:rsidR="00E72099" w:rsidRDefault="00E72099" w:rsidP="0041520B">
      <w:pPr>
        <w:pStyle w:val="NoSpacing"/>
        <w:jc w:val="both"/>
        <w:rPr>
          <w:rFonts w:ascii="Times New Roman" w:hAnsi="Times New Roman" w:cs="Times New Roman"/>
          <w:sz w:val="24"/>
          <w:szCs w:val="24"/>
        </w:rPr>
      </w:pPr>
    </w:p>
    <w:p w14:paraId="38BA7D3F"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1A99C85C" w14:textId="3CF89959" w:rsidR="0041520B" w:rsidRPr="00A5189C" w:rsidRDefault="00E72099"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120 days after it becomes law</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5EEC0288" w:rsidR="002B309C" w:rsidRPr="002B309C" w:rsidRDefault="00EA0D88"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4E44F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024286EB" w:rsidR="002B309C" w:rsidRPr="002B309C" w:rsidRDefault="00EA0D88"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311C9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733BA85E" w:rsidR="002B309C" w:rsidRPr="002B309C" w:rsidRDefault="00EA0D88"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311C9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EA0D88"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EA0D88"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725A30">
      <w:pPr>
        <w:pStyle w:val="NoSpacing"/>
        <w:jc w:val="both"/>
        <w:rPr>
          <w:rStyle w:val="apple-style-span"/>
          <w:rFonts w:ascii="Times New Roman" w:hAnsi="Times New Roman"/>
          <w:sz w:val="24"/>
          <w:szCs w:val="24"/>
        </w:rPr>
      </w:pPr>
    </w:p>
    <w:p w14:paraId="4CF72300" w14:textId="77777777" w:rsidR="00E72099" w:rsidRPr="00F46CAA" w:rsidRDefault="00E72099" w:rsidP="00E72099">
      <w:pPr>
        <w:pStyle w:val="NormalWeb"/>
        <w:suppressLineNumbers/>
        <w:shd w:val="clear" w:color="auto" w:fill="FFFFFF"/>
        <w:spacing w:before="0" w:beforeAutospacing="0" w:after="0" w:afterAutospacing="0"/>
        <w:contextualSpacing/>
        <w:jc w:val="both"/>
        <w:rPr>
          <w:color w:val="000000"/>
          <w:sz w:val="20"/>
          <w:szCs w:val="20"/>
          <w:u w:val="single"/>
        </w:rPr>
      </w:pPr>
      <w:r w:rsidRPr="00F46CAA">
        <w:rPr>
          <w:color w:val="000000"/>
          <w:sz w:val="20"/>
          <w:szCs w:val="20"/>
          <w:u w:val="single"/>
        </w:rPr>
        <w:t>Session 12</w:t>
      </w:r>
    </w:p>
    <w:p w14:paraId="40068633" w14:textId="77777777" w:rsidR="00E72099" w:rsidRPr="00940E4C" w:rsidRDefault="00E72099" w:rsidP="00E72099">
      <w:pPr>
        <w:pStyle w:val="NormalWeb"/>
        <w:suppressLineNumbers/>
        <w:shd w:val="clear" w:color="auto" w:fill="FFFFFF"/>
        <w:spacing w:before="0" w:beforeAutospacing="0" w:after="0" w:afterAutospacing="0"/>
        <w:contextualSpacing/>
        <w:jc w:val="both"/>
        <w:rPr>
          <w:color w:val="000000"/>
          <w:sz w:val="20"/>
          <w:szCs w:val="20"/>
        </w:rPr>
      </w:pPr>
      <w:r w:rsidRPr="00940E4C">
        <w:rPr>
          <w:color w:val="000000"/>
          <w:sz w:val="20"/>
          <w:szCs w:val="20"/>
        </w:rPr>
        <w:t>BG</w:t>
      </w:r>
    </w:p>
    <w:p w14:paraId="55572C24" w14:textId="77777777" w:rsidR="00E72099" w:rsidRPr="00940E4C" w:rsidRDefault="00E72099" w:rsidP="00E72099">
      <w:pPr>
        <w:pStyle w:val="NormalWeb"/>
        <w:suppressLineNumbers/>
        <w:shd w:val="clear" w:color="auto" w:fill="FFFFFF"/>
        <w:spacing w:before="0" w:beforeAutospacing="0" w:after="0" w:afterAutospacing="0"/>
        <w:contextualSpacing/>
        <w:jc w:val="both"/>
        <w:rPr>
          <w:color w:val="000000"/>
          <w:sz w:val="20"/>
          <w:szCs w:val="20"/>
        </w:rPr>
      </w:pPr>
      <w:r>
        <w:rPr>
          <w:color w:val="000000"/>
          <w:sz w:val="20"/>
          <w:szCs w:val="20"/>
        </w:rPr>
        <w:t>LS #858</w:t>
      </w:r>
      <w:r w:rsidRPr="00940E4C">
        <w:rPr>
          <w:color w:val="000000"/>
          <w:sz w:val="20"/>
          <w:szCs w:val="20"/>
        </w:rPr>
        <w:t>3</w:t>
      </w:r>
    </w:p>
    <w:p w14:paraId="0C454436" w14:textId="77777777" w:rsidR="00E72099" w:rsidRPr="00940E4C" w:rsidRDefault="00E72099" w:rsidP="00E72099">
      <w:pPr>
        <w:pStyle w:val="NormalWeb"/>
        <w:suppressLineNumbers/>
        <w:shd w:val="clear" w:color="auto" w:fill="FFFFFF"/>
        <w:spacing w:before="0" w:beforeAutospacing="0" w:after="0" w:afterAutospacing="0"/>
        <w:contextualSpacing/>
        <w:jc w:val="both"/>
        <w:rPr>
          <w:color w:val="000000"/>
          <w:sz w:val="20"/>
          <w:szCs w:val="20"/>
        </w:rPr>
      </w:pPr>
      <w:r>
        <w:rPr>
          <w:color w:val="000000"/>
          <w:sz w:val="20"/>
          <w:szCs w:val="20"/>
        </w:rPr>
        <w:t>5/13</w:t>
      </w:r>
      <w:r w:rsidRPr="00940E4C">
        <w:rPr>
          <w:color w:val="000000"/>
          <w:sz w:val="20"/>
          <w:szCs w:val="20"/>
        </w:rPr>
        <w:t>/22</w:t>
      </w:r>
    </w:p>
    <w:p w14:paraId="58568B01" w14:textId="77777777" w:rsidR="00E72099" w:rsidRPr="00940E4C" w:rsidRDefault="00E72099" w:rsidP="00E72099">
      <w:pPr>
        <w:pStyle w:val="NormalWeb"/>
        <w:suppressLineNumbers/>
        <w:shd w:val="clear" w:color="auto" w:fill="FFFFFF"/>
        <w:spacing w:before="0" w:beforeAutospacing="0" w:after="0" w:afterAutospacing="0"/>
        <w:contextualSpacing/>
        <w:jc w:val="both"/>
        <w:rPr>
          <w:color w:val="000000"/>
          <w:sz w:val="20"/>
          <w:szCs w:val="20"/>
        </w:rPr>
      </w:pPr>
    </w:p>
    <w:p w14:paraId="0B1F98D5" w14:textId="77777777" w:rsidR="00E72099" w:rsidRPr="00DC1C16" w:rsidRDefault="00E72099" w:rsidP="00E72099">
      <w:pPr>
        <w:pStyle w:val="NormalWeb"/>
        <w:suppressLineNumbers/>
        <w:shd w:val="clear" w:color="auto" w:fill="FFFFFF"/>
        <w:spacing w:before="0" w:beforeAutospacing="0" w:after="0" w:afterAutospacing="0"/>
        <w:contextualSpacing/>
        <w:jc w:val="both"/>
        <w:rPr>
          <w:color w:val="000000"/>
          <w:sz w:val="20"/>
          <w:szCs w:val="20"/>
          <w:u w:val="single"/>
        </w:rPr>
      </w:pPr>
      <w:r w:rsidRPr="00940E4C">
        <w:rPr>
          <w:color w:val="000000"/>
          <w:sz w:val="20"/>
          <w:szCs w:val="20"/>
          <w:u w:val="single"/>
        </w:rPr>
        <w:t>Session 11</w:t>
      </w:r>
    </w:p>
    <w:p w14:paraId="5636D355" w14:textId="77777777" w:rsidR="00E72099" w:rsidRDefault="00E72099" w:rsidP="00E72099">
      <w:pPr>
        <w:suppressLineNumbers/>
        <w:shd w:val="clear" w:color="auto" w:fill="FFFFFF"/>
        <w:rPr>
          <w:rFonts w:eastAsia="Times New Roman"/>
          <w:color w:val="000000"/>
          <w:sz w:val="20"/>
        </w:rPr>
      </w:pPr>
      <w:r>
        <w:rPr>
          <w:rFonts w:eastAsia="Times New Roman"/>
          <w:color w:val="000000"/>
          <w:sz w:val="20"/>
        </w:rPr>
        <w:t>RC</w:t>
      </w:r>
    </w:p>
    <w:p w14:paraId="10564750" w14:textId="77777777" w:rsidR="00E72099" w:rsidRPr="00D64FAD" w:rsidRDefault="00E72099" w:rsidP="00E72099">
      <w:pPr>
        <w:suppressLineNumbers/>
        <w:shd w:val="clear" w:color="auto" w:fill="FFFFFF"/>
        <w:rPr>
          <w:rFonts w:eastAsia="Times New Roman"/>
          <w:color w:val="000000"/>
          <w:sz w:val="27"/>
          <w:szCs w:val="27"/>
        </w:rPr>
      </w:pPr>
      <w:r>
        <w:rPr>
          <w:rFonts w:eastAsia="Times New Roman"/>
          <w:color w:val="000000"/>
          <w:sz w:val="20"/>
        </w:rPr>
        <w:t>LS #609</w:t>
      </w:r>
    </w:p>
    <w:p w14:paraId="58FA7CF6" w14:textId="77777777" w:rsidR="00E72099" w:rsidRDefault="00E72099" w:rsidP="00E72099">
      <w:pPr>
        <w:suppressLineNumbers/>
      </w:pPr>
      <w:r>
        <w:rPr>
          <w:rFonts w:eastAsia="Times New Roman"/>
          <w:color w:val="000000"/>
          <w:sz w:val="20"/>
        </w:rPr>
        <w:t>Int. 94-2018</w:t>
      </w:r>
    </w:p>
    <w:p w14:paraId="3854A4D7" w14:textId="626D15D0" w:rsidR="006C314E" w:rsidRPr="006C314E" w:rsidRDefault="006C314E" w:rsidP="005C0242">
      <w:pPr>
        <w:jc w:val="both"/>
        <w:rPr>
          <w:sz w:val="20"/>
        </w:rPr>
      </w:pP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DEB1A" w14:textId="77777777" w:rsidR="00EA0D88" w:rsidRDefault="00EA0D88" w:rsidP="00272634">
      <w:r>
        <w:separator/>
      </w:r>
    </w:p>
  </w:endnote>
  <w:endnote w:type="continuationSeparator" w:id="0">
    <w:p w14:paraId="4BA18B2A" w14:textId="77777777" w:rsidR="00EA0D88" w:rsidRDefault="00EA0D8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A9367" w14:textId="77777777" w:rsidR="00EA0D88" w:rsidRDefault="00EA0D88" w:rsidP="00272634">
      <w:r>
        <w:separator/>
      </w:r>
    </w:p>
  </w:footnote>
  <w:footnote w:type="continuationSeparator" w:id="0">
    <w:p w14:paraId="6923F260" w14:textId="77777777" w:rsidR="00EA0D88" w:rsidRDefault="00EA0D8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06B1A"/>
    <w:rsid w:val="000765AF"/>
    <w:rsid w:val="00080B67"/>
    <w:rsid w:val="000D7BAA"/>
    <w:rsid w:val="000E4F15"/>
    <w:rsid w:val="0010786F"/>
    <w:rsid w:val="00134583"/>
    <w:rsid w:val="001349AE"/>
    <w:rsid w:val="00137751"/>
    <w:rsid w:val="001B2925"/>
    <w:rsid w:val="001B4EE7"/>
    <w:rsid w:val="001E3407"/>
    <w:rsid w:val="00216A92"/>
    <w:rsid w:val="00220726"/>
    <w:rsid w:val="00272634"/>
    <w:rsid w:val="00280543"/>
    <w:rsid w:val="002B309C"/>
    <w:rsid w:val="002D78A5"/>
    <w:rsid w:val="00311C96"/>
    <w:rsid w:val="00314831"/>
    <w:rsid w:val="00350EE5"/>
    <w:rsid w:val="003A2A25"/>
    <w:rsid w:val="003A304F"/>
    <w:rsid w:val="003E2F46"/>
    <w:rsid w:val="003E5328"/>
    <w:rsid w:val="003E57E6"/>
    <w:rsid w:val="0041520B"/>
    <w:rsid w:val="00424E79"/>
    <w:rsid w:val="00447530"/>
    <w:rsid w:val="00474067"/>
    <w:rsid w:val="004B589D"/>
    <w:rsid w:val="004E44F2"/>
    <w:rsid w:val="005021D5"/>
    <w:rsid w:val="00512FB5"/>
    <w:rsid w:val="005331A0"/>
    <w:rsid w:val="00563377"/>
    <w:rsid w:val="005B1E8E"/>
    <w:rsid w:val="005C0242"/>
    <w:rsid w:val="005E5537"/>
    <w:rsid w:val="00615680"/>
    <w:rsid w:val="00617310"/>
    <w:rsid w:val="00651D12"/>
    <w:rsid w:val="006645F0"/>
    <w:rsid w:val="006A3BDD"/>
    <w:rsid w:val="006C314E"/>
    <w:rsid w:val="006E519F"/>
    <w:rsid w:val="006F5093"/>
    <w:rsid w:val="00725A30"/>
    <w:rsid w:val="00751580"/>
    <w:rsid w:val="00781399"/>
    <w:rsid w:val="007B40F6"/>
    <w:rsid w:val="0082024D"/>
    <w:rsid w:val="00820C10"/>
    <w:rsid w:val="00837EB5"/>
    <w:rsid w:val="00852320"/>
    <w:rsid w:val="0086266A"/>
    <w:rsid w:val="008823EE"/>
    <w:rsid w:val="008B34AC"/>
    <w:rsid w:val="00902D79"/>
    <w:rsid w:val="00903C50"/>
    <w:rsid w:val="009243C8"/>
    <w:rsid w:val="00932BFA"/>
    <w:rsid w:val="00962A70"/>
    <w:rsid w:val="009B087E"/>
    <w:rsid w:val="00A0603B"/>
    <w:rsid w:val="00A5189C"/>
    <w:rsid w:val="00A54037"/>
    <w:rsid w:val="00A87143"/>
    <w:rsid w:val="00AD432F"/>
    <w:rsid w:val="00AF56D8"/>
    <w:rsid w:val="00B578BD"/>
    <w:rsid w:val="00B85E9D"/>
    <w:rsid w:val="00B9759C"/>
    <w:rsid w:val="00BA1D4D"/>
    <w:rsid w:val="00BB5386"/>
    <w:rsid w:val="00BB741E"/>
    <w:rsid w:val="00BC11F2"/>
    <w:rsid w:val="00BC3737"/>
    <w:rsid w:val="00BD2104"/>
    <w:rsid w:val="00BD51CA"/>
    <w:rsid w:val="00C20C57"/>
    <w:rsid w:val="00C20D76"/>
    <w:rsid w:val="00C22CDF"/>
    <w:rsid w:val="00C564A2"/>
    <w:rsid w:val="00C67FA9"/>
    <w:rsid w:val="00CC3989"/>
    <w:rsid w:val="00D0018B"/>
    <w:rsid w:val="00D0441A"/>
    <w:rsid w:val="00D31824"/>
    <w:rsid w:val="00D74104"/>
    <w:rsid w:val="00D8045F"/>
    <w:rsid w:val="00D92C74"/>
    <w:rsid w:val="00DA25D7"/>
    <w:rsid w:val="00DB46CB"/>
    <w:rsid w:val="00DE5B87"/>
    <w:rsid w:val="00DE6838"/>
    <w:rsid w:val="00E3518C"/>
    <w:rsid w:val="00E444FF"/>
    <w:rsid w:val="00E72099"/>
    <w:rsid w:val="00EA0D88"/>
    <w:rsid w:val="00EF0E87"/>
    <w:rsid w:val="00F4558B"/>
    <w:rsid w:val="00F51D32"/>
    <w:rsid w:val="00F74B3D"/>
    <w:rsid w:val="00F8773C"/>
    <w:rsid w:val="00FF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unhideWhenUsed/>
    <w:rsid w:val="005C0242"/>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17186">
      <w:bodyDiv w:val="1"/>
      <w:marLeft w:val="0"/>
      <w:marRight w:val="0"/>
      <w:marTop w:val="0"/>
      <w:marBottom w:val="0"/>
      <w:divBdr>
        <w:top w:val="none" w:sz="0" w:space="0" w:color="auto"/>
        <w:left w:val="none" w:sz="0" w:space="0" w:color="auto"/>
        <w:bottom w:val="none" w:sz="0" w:space="0" w:color="auto"/>
        <w:right w:val="none" w:sz="0" w:space="0" w:color="auto"/>
      </w:divBdr>
    </w:div>
    <w:div w:id="131422050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BBD9D642614BFAB4A29CF0DF74178E"/>
        <w:category>
          <w:name w:val="General"/>
          <w:gallery w:val="placeholder"/>
        </w:category>
        <w:types>
          <w:type w:val="bbPlcHdr"/>
        </w:types>
        <w:behaviors>
          <w:behavior w:val="content"/>
        </w:behaviors>
        <w:guid w:val="{FCB399A6-FDA2-493C-ACB1-5804E159F767}"/>
      </w:docPartPr>
      <w:docPartBody>
        <w:p w:rsidR="00296907" w:rsidRDefault="005634C3" w:rsidP="005634C3">
          <w:pPr>
            <w:pStyle w:val="88BBD9D642614BFAB4A29CF0DF74178E"/>
          </w:pPr>
          <w:r w:rsidRPr="00B803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C3"/>
    <w:rsid w:val="00296907"/>
    <w:rsid w:val="002F1179"/>
    <w:rsid w:val="00423B4F"/>
    <w:rsid w:val="005634C3"/>
    <w:rsid w:val="005C70FA"/>
    <w:rsid w:val="0064259B"/>
    <w:rsid w:val="00B35671"/>
    <w:rsid w:val="00C1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4C3"/>
    <w:rPr>
      <w:color w:val="808080"/>
    </w:rPr>
  </w:style>
  <w:style w:type="paragraph" w:customStyle="1" w:styleId="88BBD9D642614BFAB4A29CF0DF74178E">
    <w:name w:val="88BBD9D642614BFAB4A29CF0DF74178E"/>
    <w:rsid w:val="00563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10</cp:revision>
  <cp:lastPrinted>2020-01-14T22:18:00Z</cp:lastPrinted>
  <dcterms:created xsi:type="dcterms:W3CDTF">2022-05-14T17:27:00Z</dcterms:created>
  <dcterms:modified xsi:type="dcterms:W3CDTF">2023-01-09T23:09:00Z</dcterms:modified>
</cp:coreProperties>
</file>