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0F3" w:rsidRDefault="001270F3" w:rsidP="001270F3">
      <w:pPr>
        <w:ind w:firstLine="0"/>
        <w:jc w:val="center"/>
      </w:pPr>
      <w:r>
        <w:t>Int. No.</w:t>
      </w:r>
      <w:r w:rsidR="00B16C9D">
        <w:t xml:space="preserve"> 389</w:t>
      </w:r>
    </w:p>
    <w:p w:rsidR="001270F3" w:rsidRDefault="001270F3" w:rsidP="001270F3">
      <w:pPr>
        <w:ind w:firstLine="0"/>
        <w:jc w:val="center"/>
      </w:pPr>
    </w:p>
    <w:p w:rsidR="00D00937" w:rsidRDefault="00D00937" w:rsidP="00D00937">
      <w:pPr>
        <w:autoSpaceDE w:val="0"/>
        <w:autoSpaceDN w:val="0"/>
        <w:adjustRightInd w:val="0"/>
        <w:ind w:firstLine="0"/>
        <w:jc w:val="both"/>
        <w:rPr>
          <w:rFonts w:eastAsia="Calibri"/>
        </w:rPr>
      </w:pPr>
      <w:r>
        <w:rPr>
          <w:rFonts w:eastAsia="Calibri"/>
        </w:rPr>
        <w:t>By Council Members Holden and Abreu</w:t>
      </w:r>
    </w:p>
    <w:p w:rsidR="003B78E0" w:rsidRDefault="003B78E0" w:rsidP="001270F3">
      <w:pPr>
        <w:pStyle w:val="BodyText"/>
        <w:spacing w:line="240" w:lineRule="auto"/>
        <w:ind w:firstLine="0"/>
      </w:pPr>
      <w:bookmarkStart w:id="0" w:name="_GoBack"/>
      <w:bookmarkEnd w:id="0"/>
    </w:p>
    <w:p w:rsidR="003774D0" w:rsidRPr="003774D0" w:rsidRDefault="003774D0" w:rsidP="00356923">
      <w:pPr>
        <w:pStyle w:val="BodyText"/>
        <w:spacing w:line="240" w:lineRule="auto"/>
        <w:ind w:firstLine="0"/>
        <w:rPr>
          <w:vanish/>
        </w:rPr>
      </w:pPr>
      <w:r w:rsidRPr="003774D0">
        <w:rPr>
          <w:vanish/>
        </w:rPr>
        <w:t>..Title</w:t>
      </w:r>
    </w:p>
    <w:p w:rsidR="00356923" w:rsidRDefault="003774D0" w:rsidP="00356923">
      <w:pPr>
        <w:pStyle w:val="BodyText"/>
        <w:spacing w:line="240" w:lineRule="auto"/>
        <w:ind w:firstLine="0"/>
      </w:pPr>
      <w:r>
        <w:t>A Local Law t</w:t>
      </w:r>
      <w:r w:rsidR="00356923">
        <w:t>o amend the administrative code of the city of New York, in relation to spending by foreign nationals and foreign-influenced entities in connection with city elections</w:t>
      </w:r>
    </w:p>
    <w:p w:rsidR="003774D0" w:rsidRPr="003774D0" w:rsidRDefault="003774D0" w:rsidP="00356923">
      <w:pPr>
        <w:pStyle w:val="BodyText"/>
        <w:spacing w:line="240" w:lineRule="auto"/>
        <w:ind w:firstLine="0"/>
        <w:rPr>
          <w:vanish/>
        </w:rPr>
      </w:pPr>
      <w:r w:rsidRPr="003774D0">
        <w:rPr>
          <w:vanish/>
        </w:rPr>
        <w:t>..Body</w:t>
      </w:r>
    </w:p>
    <w:p w:rsidR="001270F3" w:rsidRDefault="001270F3" w:rsidP="001270F3">
      <w:pPr>
        <w:pStyle w:val="BodyText"/>
        <w:spacing w:line="240" w:lineRule="auto"/>
        <w:ind w:firstLine="0"/>
        <w:rPr>
          <w:u w:val="single"/>
        </w:rPr>
      </w:pPr>
    </w:p>
    <w:p w:rsidR="001270F3" w:rsidRDefault="001270F3" w:rsidP="001270F3">
      <w:pPr>
        <w:ind w:firstLine="0"/>
        <w:jc w:val="both"/>
      </w:pPr>
      <w:proofErr w:type="gramStart"/>
      <w:r>
        <w:rPr>
          <w:u w:val="single"/>
        </w:rPr>
        <w:t>Be it enacted</w:t>
      </w:r>
      <w:proofErr w:type="gramEnd"/>
      <w:r>
        <w:rPr>
          <w:u w:val="single"/>
        </w:rPr>
        <w:t xml:space="preserve"> by the Council as follows</w:t>
      </w:r>
      <w:r w:rsidRPr="005B5DE4">
        <w:rPr>
          <w:u w:val="single"/>
        </w:rPr>
        <w:t>:</w:t>
      </w:r>
    </w:p>
    <w:p w:rsidR="001270F3" w:rsidRDefault="001270F3" w:rsidP="001270F3">
      <w:pPr>
        <w:jc w:val="both"/>
      </w:pPr>
    </w:p>
    <w:p w:rsidR="001270F3" w:rsidRDefault="001270F3" w:rsidP="001270F3">
      <w:pPr>
        <w:spacing w:line="480" w:lineRule="auto"/>
        <w:jc w:val="both"/>
        <w:sectPr w:rsidR="001270F3" w:rsidSect="008F0B17">
          <w:footerReference w:type="default" r:id="rId11"/>
          <w:footerReference w:type="first" r:id="rId12"/>
          <w:pgSz w:w="12240" w:h="15840"/>
          <w:pgMar w:top="1440" w:right="1440" w:bottom="1440" w:left="1440" w:header="720" w:footer="720" w:gutter="0"/>
          <w:cols w:space="720"/>
          <w:docGrid w:linePitch="360"/>
        </w:sectPr>
      </w:pPr>
    </w:p>
    <w:p w:rsidR="006D3D65" w:rsidRDefault="00654FE7" w:rsidP="00654FE7">
      <w:pPr>
        <w:spacing w:line="480" w:lineRule="auto"/>
        <w:jc w:val="both"/>
        <w:rPr>
          <w:color w:val="000000"/>
          <w:shd w:val="clear" w:color="auto" w:fill="FFFFFF"/>
        </w:rPr>
      </w:pPr>
      <w:r>
        <w:t xml:space="preserve">Section 1. </w:t>
      </w:r>
      <w:r>
        <w:rPr>
          <w:color w:val="000000"/>
          <w:shd w:val="clear" w:color="auto" w:fill="FFFFFF"/>
        </w:rPr>
        <w:t xml:space="preserve">Section 3-702 of the administrative code of the city of New York </w:t>
      </w:r>
      <w:proofErr w:type="gramStart"/>
      <w:r w:rsidRPr="006D3D65">
        <w:rPr>
          <w:color w:val="000000"/>
          <w:shd w:val="clear" w:color="auto" w:fill="FFFFFF"/>
        </w:rPr>
        <w:t>is amended</w:t>
      </w:r>
      <w:proofErr w:type="gramEnd"/>
      <w:r w:rsidRPr="006D3D65">
        <w:rPr>
          <w:color w:val="000000"/>
          <w:shd w:val="clear" w:color="auto" w:fill="FFFFFF"/>
        </w:rPr>
        <w:t xml:space="preserve"> by adding </w:t>
      </w:r>
      <w:r w:rsidR="006D3D65">
        <w:rPr>
          <w:color w:val="000000"/>
          <w:shd w:val="clear" w:color="auto" w:fill="FFFFFF"/>
        </w:rPr>
        <w:t>new subdivisions</w:t>
      </w:r>
      <w:r w:rsidR="00FA7B50">
        <w:rPr>
          <w:color w:val="000000"/>
          <w:shd w:val="clear" w:color="auto" w:fill="FFFFFF"/>
        </w:rPr>
        <w:t xml:space="preserve"> 2</w:t>
      </w:r>
      <w:r w:rsidR="00430E7E">
        <w:rPr>
          <w:color w:val="000000"/>
          <w:shd w:val="clear" w:color="auto" w:fill="FFFFFF"/>
        </w:rPr>
        <w:t>4</w:t>
      </w:r>
      <w:r w:rsidR="00FA7B50">
        <w:rPr>
          <w:color w:val="000000"/>
          <w:shd w:val="clear" w:color="auto" w:fill="FFFFFF"/>
        </w:rPr>
        <w:t xml:space="preserve"> and 2</w:t>
      </w:r>
      <w:r w:rsidR="00430E7E">
        <w:rPr>
          <w:color w:val="000000"/>
          <w:shd w:val="clear" w:color="auto" w:fill="FFFFFF"/>
        </w:rPr>
        <w:t>5</w:t>
      </w:r>
      <w:r w:rsidR="006D3D65">
        <w:rPr>
          <w:color w:val="000000"/>
          <w:shd w:val="clear" w:color="auto" w:fill="FFFFFF"/>
        </w:rPr>
        <w:t xml:space="preserve"> to read as follows:</w:t>
      </w:r>
    </w:p>
    <w:p w:rsidR="00654FE7" w:rsidRPr="00D63399" w:rsidRDefault="00FA7B50" w:rsidP="00654FE7">
      <w:pPr>
        <w:spacing w:line="480" w:lineRule="auto"/>
        <w:jc w:val="both"/>
        <w:rPr>
          <w:color w:val="000000"/>
          <w:u w:val="single"/>
          <w:shd w:val="clear" w:color="auto" w:fill="FFFFFF"/>
        </w:rPr>
      </w:pPr>
      <w:r>
        <w:rPr>
          <w:color w:val="000000"/>
          <w:u w:val="single"/>
          <w:shd w:val="clear" w:color="auto" w:fill="FFFFFF"/>
        </w:rPr>
        <w:t>2</w:t>
      </w:r>
      <w:r w:rsidR="00430E7E">
        <w:rPr>
          <w:color w:val="000000"/>
          <w:u w:val="single"/>
          <w:shd w:val="clear" w:color="auto" w:fill="FFFFFF"/>
        </w:rPr>
        <w:t>4</w:t>
      </w:r>
      <w:r w:rsidR="009047A2">
        <w:rPr>
          <w:color w:val="000000"/>
          <w:u w:val="single"/>
          <w:shd w:val="clear" w:color="auto" w:fill="FFFFFF"/>
        </w:rPr>
        <w:t xml:space="preserve">. </w:t>
      </w:r>
      <w:r w:rsidR="00654FE7" w:rsidRPr="00D63399">
        <w:rPr>
          <w:color w:val="000000"/>
          <w:u w:val="single"/>
          <w:shd w:val="clear" w:color="auto" w:fill="FFFFFF"/>
        </w:rPr>
        <w:t xml:space="preserve">Foreign-influenced entity. The term “foreign-influenced entity” means any entity, as defined in </w:t>
      </w:r>
      <w:r w:rsidR="00654FE7" w:rsidRPr="005C5D94">
        <w:rPr>
          <w:color w:val="000000"/>
          <w:u w:val="single"/>
          <w:shd w:val="clear" w:color="auto" w:fill="FFFFFF"/>
        </w:rPr>
        <w:t xml:space="preserve">clause (ii) of subparagraph (a) of paragraph 15 of subdivision </w:t>
      </w:r>
      <w:proofErr w:type="gramStart"/>
      <w:r w:rsidR="00654FE7" w:rsidRPr="005C5D94">
        <w:rPr>
          <w:color w:val="000000"/>
          <w:u w:val="single"/>
          <w:shd w:val="clear" w:color="auto" w:fill="FFFFFF"/>
        </w:rPr>
        <w:t>a</w:t>
      </w:r>
      <w:r w:rsidR="00654FE7" w:rsidRPr="00D63399">
        <w:rPr>
          <w:color w:val="000000"/>
          <w:u w:val="single"/>
          <w:shd w:val="clear" w:color="auto" w:fill="FFFFFF"/>
        </w:rPr>
        <w:t xml:space="preserve"> of</w:t>
      </w:r>
      <w:proofErr w:type="gramEnd"/>
      <w:r w:rsidR="00654FE7" w:rsidRPr="00D63399">
        <w:rPr>
          <w:color w:val="000000"/>
          <w:u w:val="single"/>
          <w:shd w:val="clear" w:color="auto" w:fill="FFFFFF"/>
        </w:rPr>
        <w:t xml:space="preserve"> section</w:t>
      </w:r>
      <w:r w:rsidR="00654FE7">
        <w:rPr>
          <w:color w:val="000000"/>
          <w:u w:val="single"/>
          <w:shd w:val="clear" w:color="auto" w:fill="FFFFFF"/>
        </w:rPr>
        <w:t xml:space="preserve"> 1052 of the charter</w:t>
      </w:r>
      <w:r w:rsidR="00654FE7" w:rsidRPr="00D63399">
        <w:rPr>
          <w:color w:val="000000"/>
          <w:u w:val="single"/>
          <w:shd w:val="clear" w:color="auto" w:fill="FFFFFF"/>
        </w:rPr>
        <w:t xml:space="preserve">, for which at least one of the following conditions is met: </w:t>
      </w:r>
    </w:p>
    <w:p w:rsidR="00654FE7" w:rsidRPr="00D63399" w:rsidRDefault="0068648E" w:rsidP="0068648E">
      <w:pPr>
        <w:pStyle w:val="ListParagraph"/>
        <w:spacing w:line="480" w:lineRule="auto"/>
        <w:ind w:left="0"/>
        <w:jc w:val="both"/>
        <w:rPr>
          <w:color w:val="000000"/>
          <w:u w:val="single"/>
          <w:shd w:val="clear" w:color="auto" w:fill="FFFFFF"/>
        </w:rPr>
      </w:pPr>
      <w:r>
        <w:rPr>
          <w:color w:val="000000"/>
          <w:u w:val="single"/>
          <w:shd w:val="clear" w:color="auto" w:fill="FFFFFF"/>
        </w:rPr>
        <w:t xml:space="preserve">a. </w:t>
      </w:r>
      <w:r w:rsidR="00654FE7" w:rsidRPr="00D63399">
        <w:rPr>
          <w:color w:val="000000"/>
          <w:u w:val="single"/>
          <w:shd w:val="clear" w:color="auto" w:fill="FFFFFF"/>
        </w:rPr>
        <w:t xml:space="preserve">A single foreign national holds, owns, controls, or otherwise has direct or indirect beneficial ownership of </w:t>
      </w:r>
      <w:r w:rsidR="00654FE7">
        <w:rPr>
          <w:color w:val="000000"/>
          <w:u w:val="single"/>
          <w:shd w:val="clear" w:color="auto" w:fill="FFFFFF"/>
        </w:rPr>
        <w:t>five percent</w:t>
      </w:r>
      <w:r w:rsidR="00654FE7" w:rsidRPr="00D63399">
        <w:rPr>
          <w:color w:val="000000"/>
          <w:u w:val="single"/>
          <w:shd w:val="clear" w:color="auto" w:fill="FFFFFF"/>
        </w:rPr>
        <w:t xml:space="preserve"> or more of the total equity, outstanding voting shares, membership units, or other applicable ownership interests of the entity; </w:t>
      </w:r>
    </w:p>
    <w:p w:rsidR="0068648E" w:rsidRDefault="0068648E" w:rsidP="0068648E">
      <w:pPr>
        <w:spacing w:line="480" w:lineRule="auto"/>
        <w:jc w:val="both"/>
        <w:rPr>
          <w:color w:val="000000"/>
          <w:u w:val="single"/>
          <w:shd w:val="clear" w:color="auto" w:fill="FFFFFF"/>
        </w:rPr>
      </w:pPr>
      <w:r>
        <w:rPr>
          <w:color w:val="000000"/>
          <w:u w:val="single"/>
          <w:shd w:val="clear" w:color="auto" w:fill="FFFFFF"/>
        </w:rPr>
        <w:t xml:space="preserve">b. </w:t>
      </w:r>
      <w:r w:rsidR="00654FE7" w:rsidRPr="0068648E">
        <w:rPr>
          <w:color w:val="000000"/>
          <w:u w:val="single"/>
          <w:shd w:val="clear" w:color="auto" w:fill="FFFFFF"/>
        </w:rPr>
        <w:t xml:space="preserve">Two or more foreign nationals, in aggregate, hold, own, control, or otherwise have direct or indirect beneficial ownership of 20 percent or more of the total equity, outstanding voting shares, membership units, or other applicable ownership interests of the entity; or </w:t>
      </w:r>
    </w:p>
    <w:p w:rsidR="00654FE7" w:rsidRPr="0068648E" w:rsidRDefault="0068648E" w:rsidP="0068648E">
      <w:pPr>
        <w:spacing w:line="480" w:lineRule="auto"/>
        <w:jc w:val="both"/>
        <w:rPr>
          <w:color w:val="000000"/>
          <w:u w:val="single"/>
          <w:shd w:val="clear" w:color="auto" w:fill="FFFFFF"/>
        </w:rPr>
      </w:pPr>
      <w:r>
        <w:rPr>
          <w:color w:val="000000"/>
          <w:u w:val="single"/>
          <w:shd w:val="clear" w:color="auto" w:fill="FFFFFF"/>
        </w:rPr>
        <w:t xml:space="preserve">c. </w:t>
      </w:r>
      <w:r w:rsidR="00654FE7" w:rsidRPr="0068648E">
        <w:rPr>
          <w:color w:val="000000"/>
          <w:u w:val="single"/>
          <w:shd w:val="clear" w:color="auto" w:fill="FFFFFF"/>
        </w:rPr>
        <w:t>A foreign national participates directly or indirectly in the entity’s decision-making process with respect to the entity’s political activities in the United States, including the entity’s political activities with respect to a covered election.</w:t>
      </w:r>
    </w:p>
    <w:p w:rsidR="00654FE7" w:rsidRPr="00D63399" w:rsidRDefault="00FA7B50" w:rsidP="00654FE7">
      <w:pPr>
        <w:spacing w:line="480" w:lineRule="auto"/>
        <w:jc w:val="both"/>
        <w:rPr>
          <w:color w:val="000000"/>
          <w:u w:val="single"/>
          <w:shd w:val="clear" w:color="auto" w:fill="FFFFFF"/>
        </w:rPr>
      </w:pPr>
      <w:r>
        <w:rPr>
          <w:color w:val="000000"/>
          <w:u w:val="single"/>
          <w:shd w:val="clear" w:color="auto" w:fill="FFFFFF"/>
        </w:rPr>
        <w:t>2</w:t>
      </w:r>
      <w:r w:rsidR="00430E7E">
        <w:rPr>
          <w:color w:val="000000"/>
          <w:u w:val="single"/>
          <w:shd w:val="clear" w:color="auto" w:fill="FFFFFF"/>
        </w:rPr>
        <w:t>5</w:t>
      </w:r>
      <w:r w:rsidR="009047A2">
        <w:rPr>
          <w:color w:val="000000"/>
          <w:u w:val="single"/>
          <w:shd w:val="clear" w:color="auto" w:fill="FFFFFF"/>
        </w:rPr>
        <w:t xml:space="preserve">. </w:t>
      </w:r>
      <w:r w:rsidR="00654FE7" w:rsidRPr="00D63399">
        <w:rPr>
          <w:color w:val="000000"/>
          <w:u w:val="single"/>
          <w:shd w:val="clear" w:color="auto" w:fill="FFFFFF"/>
        </w:rPr>
        <w:t>Foreign national. The term “foreign national” means:</w:t>
      </w:r>
    </w:p>
    <w:p w:rsidR="00654FE7" w:rsidRPr="00D63399" w:rsidRDefault="00927CA4" w:rsidP="00654FE7">
      <w:pPr>
        <w:spacing w:line="480" w:lineRule="auto"/>
        <w:jc w:val="both"/>
        <w:rPr>
          <w:color w:val="000000"/>
          <w:u w:val="single"/>
          <w:shd w:val="clear" w:color="auto" w:fill="FFFFFF"/>
        </w:rPr>
      </w:pPr>
      <w:r>
        <w:rPr>
          <w:color w:val="000000"/>
          <w:u w:val="single"/>
          <w:shd w:val="clear" w:color="auto" w:fill="FFFFFF"/>
        </w:rPr>
        <w:t>a.</w:t>
      </w:r>
      <w:r w:rsidR="00654FE7">
        <w:rPr>
          <w:color w:val="000000"/>
          <w:u w:val="single"/>
          <w:shd w:val="clear" w:color="auto" w:fill="FFFFFF"/>
        </w:rPr>
        <w:t xml:space="preserve"> A</w:t>
      </w:r>
      <w:r w:rsidR="00654FE7" w:rsidRPr="00D63399">
        <w:rPr>
          <w:color w:val="000000"/>
          <w:u w:val="single"/>
          <w:shd w:val="clear" w:color="auto" w:fill="FFFFFF"/>
        </w:rPr>
        <w:t xml:space="preserve"> foreign national, as defined in </w:t>
      </w:r>
      <w:r w:rsidR="00654FE7">
        <w:rPr>
          <w:color w:val="000000"/>
          <w:u w:val="single"/>
          <w:shd w:val="clear" w:color="auto" w:fill="FFFFFF"/>
        </w:rPr>
        <w:t xml:space="preserve">subsection (b) of section </w:t>
      </w:r>
      <w:r w:rsidR="00654FE7" w:rsidRPr="00D63399">
        <w:rPr>
          <w:color w:val="000000"/>
          <w:u w:val="single"/>
          <w:shd w:val="clear" w:color="auto" w:fill="FFFFFF"/>
        </w:rPr>
        <w:t>30121</w:t>
      </w:r>
      <w:r w:rsidR="00654FE7">
        <w:rPr>
          <w:color w:val="000000"/>
          <w:u w:val="single"/>
          <w:shd w:val="clear" w:color="auto" w:fill="FFFFFF"/>
        </w:rPr>
        <w:t xml:space="preserve"> of title 52 of the United States </w:t>
      </w:r>
      <w:r w:rsidR="009012FF">
        <w:rPr>
          <w:color w:val="000000"/>
          <w:u w:val="single"/>
          <w:shd w:val="clear" w:color="auto" w:fill="FFFFFF"/>
        </w:rPr>
        <w:t>c</w:t>
      </w:r>
      <w:r w:rsidR="00654FE7">
        <w:rPr>
          <w:color w:val="000000"/>
          <w:u w:val="single"/>
          <w:shd w:val="clear" w:color="auto" w:fill="FFFFFF"/>
        </w:rPr>
        <w:t>ode</w:t>
      </w:r>
      <w:r w:rsidR="00654FE7" w:rsidRPr="00D63399">
        <w:rPr>
          <w:color w:val="000000"/>
          <w:u w:val="single"/>
          <w:shd w:val="clear" w:color="auto" w:fill="FFFFFF"/>
        </w:rPr>
        <w:t xml:space="preserve">, including but not limited to a foreign government or a foreign principal; or </w:t>
      </w:r>
    </w:p>
    <w:p w:rsidR="00654FE7" w:rsidRPr="00D63399" w:rsidRDefault="00927CA4" w:rsidP="00654FE7">
      <w:pPr>
        <w:spacing w:line="480" w:lineRule="auto"/>
        <w:jc w:val="both"/>
        <w:rPr>
          <w:color w:val="000000"/>
          <w:u w:val="single"/>
          <w:shd w:val="clear" w:color="auto" w:fill="FFFFFF"/>
        </w:rPr>
      </w:pPr>
      <w:r>
        <w:rPr>
          <w:color w:val="000000"/>
          <w:u w:val="single"/>
          <w:shd w:val="clear" w:color="auto" w:fill="FFFFFF"/>
        </w:rPr>
        <w:t>b.</w:t>
      </w:r>
      <w:r w:rsidR="00654FE7">
        <w:rPr>
          <w:color w:val="000000"/>
          <w:u w:val="single"/>
          <w:shd w:val="clear" w:color="auto" w:fill="FFFFFF"/>
        </w:rPr>
        <w:t xml:space="preserve"> A</w:t>
      </w:r>
      <w:r w:rsidR="00654FE7" w:rsidRPr="00D63399">
        <w:rPr>
          <w:color w:val="000000"/>
          <w:u w:val="single"/>
          <w:shd w:val="clear" w:color="auto" w:fill="FFFFFF"/>
        </w:rPr>
        <w:t>n entity for which</w:t>
      </w:r>
      <w:r w:rsidR="00C678B2">
        <w:rPr>
          <w:color w:val="000000"/>
          <w:u w:val="single"/>
          <w:shd w:val="clear" w:color="auto" w:fill="FFFFFF"/>
        </w:rPr>
        <w:t xml:space="preserve">, in aggregate, one or more </w:t>
      </w:r>
      <w:r w:rsidR="00654FE7" w:rsidRPr="00D63399">
        <w:rPr>
          <w:color w:val="000000"/>
          <w:u w:val="single"/>
          <w:shd w:val="clear" w:color="auto" w:fill="FFFFFF"/>
        </w:rPr>
        <w:t>foreign national</w:t>
      </w:r>
      <w:r w:rsidR="00C678B2">
        <w:rPr>
          <w:color w:val="000000"/>
          <w:u w:val="single"/>
          <w:shd w:val="clear" w:color="auto" w:fill="FFFFFF"/>
        </w:rPr>
        <w:t>s</w:t>
      </w:r>
      <w:r w:rsidR="00654FE7" w:rsidRPr="00D63399">
        <w:rPr>
          <w:color w:val="000000"/>
          <w:u w:val="single"/>
          <w:shd w:val="clear" w:color="auto" w:fill="FFFFFF"/>
        </w:rPr>
        <w:t xml:space="preserve">, as defined in </w:t>
      </w:r>
      <w:r w:rsidR="00654FE7">
        <w:rPr>
          <w:color w:val="000000"/>
          <w:u w:val="single"/>
          <w:shd w:val="clear" w:color="auto" w:fill="FFFFFF"/>
        </w:rPr>
        <w:t xml:space="preserve">subsection (b) of section </w:t>
      </w:r>
      <w:r w:rsidR="00654FE7" w:rsidRPr="00D63399">
        <w:rPr>
          <w:color w:val="000000"/>
          <w:u w:val="single"/>
          <w:shd w:val="clear" w:color="auto" w:fill="FFFFFF"/>
        </w:rPr>
        <w:t>30121</w:t>
      </w:r>
      <w:r w:rsidR="00654FE7">
        <w:rPr>
          <w:color w:val="000000"/>
          <w:u w:val="single"/>
          <w:shd w:val="clear" w:color="auto" w:fill="FFFFFF"/>
        </w:rPr>
        <w:t xml:space="preserve"> of title 52 of the United States </w:t>
      </w:r>
      <w:r w:rsidR="009012FF">
        <w:rPr>
          <w:color w:val="000000"/>
          <w:u w:val="single"/>
          <w:shd w:val="clear" w:color="auto" w:fill="FFFFFF"/>
        </w:rPr>
        <w:t>c</w:t>
      </w:r>
      <w:r w:rsidR="00654FE7">
        <w:rPr>
          <w:color w:val="000000"/>
          <w:u w:val="single"/>
          <w:shd w:val="clear" w:color="auto" w:fill="FFFFFF"/>
        </w:rPr>
        <w:t>ode</w:t>
      </w:r>
      <w:r w:rsidR="00654FE7" w:rsidRPr="00D63399">
        <w:rPr>
          <w:color w:val="000000"/>
          <w:u w:val="single"/>
          <w:shd w:val="clear" w:color="auto" w:fill="FFFFFF"/>
        </w:rPr>
        <w:t xml:space="preserve">, </w:t>
      </w:r>
      <w:r w:rsidR="00C678B2">
        <w:rPr>
          <w:color w:val="000000"/>
          <w:u w:val="single"/>
          <w:shd w:val="clear" w:color="auto" w:fill="FFFFFF"/>
        </w:rPr>
        <w:t>own, control, or otherwise have</w:t>
      </w:r>
      <w:r w:rsidR="00654FE7" w:rsidRPr="00D63399">
        <w:rPr>
          <w:color w:val="000000"/>
          <w:u w:val="single"/>
          <w:shd w:val="clear" w:color="auto" w:fill="FFFFFF"/>
        </w:rPr>
        <w:t xml:space="preserve"> direct or </w:t>
      </w:r>
      <w:r w:rsidR="00654FE7" w:rsidRPr="00D63399">
        <w:rPr>
          <w:color w:val="000000"/>
          <w:u w:val="single"/>
          <w:shd w:val="clear" w:color="auto" w:fill="FFFFFF"/>
        </w:rPr>
        <w:lastRenderedPageBreak/>
        <w:t>indirect beneficial ownership of 50</w:t>
      </w:r>
      <w:r w:rsidR="009012FF">
        <w:rPr>
          <w:color w:val="000000"/>
          <w:u w:val="single"/>
          <w:shd w:val="clear" w:color="auto" w:fill="FFFFFF"/>
        </w:rPr>
        <w:t xml:space="preserve"> percent</w:t>
      </w:r>
      <w:r w:rsidR="00654FE7" w:rsidRPr="00D63399">
        <w:rPr>
          <w:color w:val="000000"/>
          <w:u w:val="single"/>
          <w:shd w:val="clear" w:color="auto" w:fill="FFFFFF"/>
        </w:rPr>
        <w:t xml:space="preserve"> or more of the equity, outstanding voting shares, membership units, or other applicable ownership interests of the entity.</w:t>
      </w:r>
    </w:p>
    <w:p w:rsidR="00654FE7" w:rsidRPr="009651C7" w:rsidRDefault="00FD68DE" w:rsidP="00654FE7">
      <w:pPr>
        <w:spacing w:line="480" w:lineRule="auto"/>
        <w:jc w:val="both"/>
      </w:pPr>
      <w:r>
        <w:rPr>
          <w:color w:val="000000"/>
          <w:shd w:val="clear" w:color="auto" w:fill="FFFFFF"/>
        </w:rPr>
        <w:t>§ 2</w:t>
      </w:r>
      <w:r w:rsidR="00654FE7">
        <w:t xml:space="preserve">. </w:t>
      </w:r>
      <w:r w:rsidR="00654FE7">
        <w:rPr>
          <w:color w:val="000000"/>
          <w:shd w:val="clear" w:color="auto" w:fill="FFFFFF"/>
        </w:rPr>
        <w:t xml:space="preserve">Chapter 7 of </w:t>
      </w:r>
      <w:r w:rsidR="005E7995">
        <w:rPr>
          <w:color w:val="000000"/>
          <w:shd w:val="clear" w:color="auto" w:fill="FFFFFF"/>
        </w:rPr>
        <w:t>t</w:t>
      </w:r>
      <w:r w:rsidR="00654FE7">
        <w:rPr>
          <w:color w:val="000000"/>
          <w:shd w:val="clear" w:color="auto" w:fill="FFFFFF"/>
        </w:rPr>
        <w:t xml:space="preserve">itle 3 of the administrative code of the city of New York </w:t>
      </w:r>
      <w:proofErr w:type="gramStart"/>
      <w:r w:rsidR="00654FE7">
        <w:rPr>
          <w:color w:val="000000"/>
          <w:shd w:val="clear" w:color="auto" w:fill="FFFFFF"/>
        </w:rPr>
        <w:t>is amended</w:t>
      </w:r>
      <w:proofErr w:type="gramEnd"/>
      <w:r w:rsidR="00654FE7">
        <w:rPr>
          <w:color w:val="000000"/>
          <w:shd w:val="clear" w:color="auto" w:fill="FFFFFF"/>
        </w:rPr>
        <w:t xml:space="preserve"> by adding a new section 3-721 to read as follows:</w:t>
      </w:r>
    </w:p>
    <w:p w:rsidR="00654FE7" w:rsidRDefault="00654FE7" w:rsidP="00654FE7">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xml:space="preserve">§ 3-721 Prohibition of spending by foreign nationals and foreign-influenced entities. </w:t>
      </w:r>
      <w:r w:rsidR="0055089E">
        <w:rPr>
          <w:color w:val="000000"/>
          <w:u w:val="single"/>
        </w:rPr>
        <w:t xml:space="preserve">a. </w:t>
      </w:r>
      <w:r>
        <w:rPr>
          <w:color w:val="000000"/>
          <w:u w:val="single"/>
        </w:rPr>
        <w:t xml:space="preserve">A foreign national or foreign-influenced entity shall not make, directly or through any other person, a contribution, expenditure or independent expenditure, as defined in </w:t>
      </w:r>
      <w:r w:rsidRPr="00B56820">
        <w:rPr>
          <w:color w:val="000000"/>
          <w:u w:val="single"/>
          <w:shd w:val="clear" w:color="auto" w:fill="FFFFFF"/>
        </w:rPr>
        <w:t>clause (i) of subparagraph (a) o</w:t>
      </w:r>
      <w:r w:rsidR="00A94192">
        <w:rPr>
          <w:color w:val="000000"/>
          <w:u w:val="single"/>
          <w:shd w:val="clear" w:color="auto" w:fill="FFFFFF"/>
        </w:rPr>
        <w:t>f paragraph 15 of subdivision a</w:t>
      </w:r>
      <w:r w:rsidRPr="00D63399">
        <w:rPr>
          <w:color w:val="000000"/>
          <w:u w:val="single"/>
          <w:shd w:val="clear" w:color="auto" w:fill="FFFFFF"/>
        </w:rPr>
        <w:t xml:space="preserve"> of section</w:t>
      </w:r>
      <w:r>
        <w:rPr>
          <w:color w:val="000000"/>
          <w:u w:val="single"/>
          <w:shd w:val="clear" w:color="auto" w:fill="FFFFFF"/>
        </w:rPr>
        <w:t xml:space="preserve"> 1052 of the charter,</w:t>
      </w:r>
      <w:r>
        <w:rPr>
          <w:color w:val="000000"/>
          <w:u w:val="single"/>
        </w:rPr>
        <w:t xml:space="preserve"> in connection with any covered election.</w:t>
      </w:r>
    </w:p>
    <w:p w:rsidR="00654FE7" w:rsidRPr="00A13DBB" w:rsidRDefault="00654FE7" w:rsidP="00654FE7">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xml:space="preserve">b. </w:t>
      </w:r>
      <w:r w:rsidRPr="001B531A">
        <w:rPr>
          <w:color w:val="000000"/>
          <w:u w:val="single"/>
        </w:rPr>
        <w:t xml:space="preserve">The board may, upon notice and opportunity to </w:t>
      </w:r>
      <w:proofErr w:type="gramStart"/>
      <w:r w:rsidRPr="001B531A">
        <w:rPr>
          <w:color w:val="000000"/>
          <w:u w:val="single"/>
        </w:rPr>
        <w:t>be heard</w:t>
      </w:r>
      <w:proofErr w:type="gramEnd"/>
      <w:r w:rsidRPr="001B531A">
        <w:rPr>
          <w:color w:val="000000"/>
          <w:u w:val="single"/>
        </w:rPr>
        <w:t xml:space="preserve">, assess </w:t>
      </w:r>
      <w:r w:rsidR="00B34AF9">
        <w:rPr>
          <w:color w:val="000000"/>
          <w:u w:val="single"/>
        </w:rPr>
        <w:t xml:space="preserve">a </w:t>
      </w:r>
      <w:r w:rsidRPr="001B531A">
        <w:rPr>
          <w:color w:val="000000"/>
          <w:u w:val="single"/>
        </w:rPr>
        <w:t xml:space="preserve">civil </w:t>
      </w:r>
      <w:r w:rsidR="00B34AF9">
        <w:rPr>
          <w:color w:val="000000"/>
          <w:u w:val="single"/>
        </w:rPr>
        <w:t xml:space="preserve">penalty </w:t>
      </w:r>
      <w:r w:rsidRPr="001B531A">
        <w:rPr>
          <w:color w:val="000000"/>
          <w:u w:val="single"/>
        </w:rPr>
        <w:t xml:space="preserve">in an amount not in excess of </w:t>
      </w:r>
      <w:r>
        <w:rPr>
          <w:color w:val="000000"/>
          <w:u w:val="single"/>
        </w:rPr>
        <w:t xml:space="preserve">$10,000 </w:t>
      </w:r>
      <w:r w:rsidRPr="001B531A">
        <w:rPr>
          <w:color w:val="000000"/>
          <w:u w:val="single"/>
        </w:rPr>
        <w:t xml:space="preserve">for each violation of this </w:t>
      </w:r>
      <w:r>
        <w:rPr>
          <w:color w:val="000000"/>
          <w:u w:val="single"/>
        </w:rPr>
        <w:t>section</w:t>
      </w:r>
      <w:r w:rsidRPr="001B531A">
        <w:rPr>
          <w:color w:val="000000"/>
          <w:u w:val="single"/>
        </w:rPr>
        <w:t>. The intentional or knowing violation of this</w:t>
      </w:r>
      <w:r>
        <w:rPr>
          <w:color w:val="000000"/>
          <w:u w:val="single"/>
        </w:rPr>
        <w:t xml:space="preserve"> section</w:t>
      </w:r>
      <w:r w:rsidRPr="001B531A">
        <w:rPr>
          <w:color w:val="000000"/>
          <w:u w:val="single"/>
        </w:rPr>
        <w:t xml:space="preserve"> shall be punishable as a misdemeanor in addition to any other penalty provided under law.</w:t>
      </w:r>
    </w:p>
    <w:p w:rsidR="004E1CF2" w:rsidRPr="006D562C" w:rsidRDefault="00410A08" w:rsidP="006368B4">
      <w:pPr>
        <w:spacing w:line="480" w:lineRule="auto"/>
        <w:jc w:val="both"/>
        <w:rPr>
          <w:u w:val="single"/>
        </w:rPr>
      </w:pPr>
      <w:r>
        <w:rPr>
          <w:color w:val="000000"/>
          <w:shd w:val="clear" w:color="auto" w:fill="FFFFFF"/>
        </w:rPr>
        <w:t xml:space="preserve">§ </w:t>
      </w:r>
      <w:r w:rsidR="00FD68DE">
        <w:rPr>
          <w:color w:val="000000"/>
          <w:shd w:val="clear" w:color="auto" w:fill="FFFFFF"/>
        </w:rPr>
        <w:t>3</w:t>
      </w:r>
      <w:r>
        <w:rPr>
          <w:color w:val="000000"/>
          <w:shd w:val="clear" w:color="auto" w:fill="FFFFFF"/>
        </w:rPr>
        <w:t>. </w:t>
      </w:r>
      <w:r w:rsidR="00654FE7">
        <w:rPr>
          <w:color w:val="000000"/>
          <w:shd w:val="clear" w:color="auto" w:fill="FFFFFF"/>
        </w:rPr>
        <w:t xml:space="preserve">This local law takes effect </w:t>
      </w:r>
      <w:r w:rsidR="009C4E18">
        <w:rPr>
          <w:color w:val="000000"/>
          <w:shd w:val="clear" w:color="auto" w:fill="FFFFFF"/>
        </w:rPr>
        <w:t xml:space="preserve">30 days after it </w:t>
      </w:r>
      <w:r w:rsidR="00E1001E">
        <w:rPr>
          <w:color w:val="000000"/>
          <w:shd w:val="clear" w:color="auto" w:fill="FFFFFF"/>
        </w:rPr>
        <w:t>becomes law</w:t>
      </w:r>
      <w:r w:rsidR="00654FE7">
        <w:rPr>
          <w:color w:val="000000"/>
          <w:shd w:val="clear" w:color="auto" w:fill="FFFFFF"/>
        </w:rPr>
        <w:t>.</w:t>
      </w:r>
    </w:p>
    <w:p w:rsidR="002F196D" w:rsidRDefault="002F196D" w:rsidP="007101A2">
      <w:pPr>
        <w:ind w:firstLine="0"/>
        <w:jc w:val="both"/>
        <w:rPr>
          <w:sz w:val="18"/>
          <w:szCs w:val="18"/>
        </w:rPr>
        <w:sectPr w:rsidR="002F196D" w:rsidSect="00AF39A5">
          <w:footerReference w:type="default" r:id="rId13"/>
          <w:footerReference w:type="first" r:id="rId14"/>
          <w:type w:val="continuous"/>
          <w:pgSz w:w="12240" w:h="15840"/>
          <w:pgMar w:top="1440" w:right="1440" w:bottom="1440" w:left="1440" w:header="720" w:footer="720" w:gutter="0"/>
          <w:lnNumType w:countBy="1"/>
          <w:cols w:space="720"/>
          <w:titlePg/>
          <w:docGrid w:linePitch="360"/>
        </w:sectPr>
      </w:pPr>
    </w:p>
    <w:p w:rsidR="00CE3B5D" w:rsidRDefault="00CE3B5D" w:rsidP="00CE3B5D">
      <w:pPr>
        <w:ind w:firstLine="0"/>
        <w:jc w:val="both"/>
        <w:rPr>
          <w:sz w:val="18"/>
          <w:szCs w:val="18"/>
        </w:rPr>
      </w:pPr>
    </w:p>
    <w:p w:rsidR="003B78E0" w:rsidRDefault="003B78E0" w:rsidP="00CE3B5D">
      <w:pPr>
        <w:ind w:firstLine="0"/>
        <w:jc w:val="both"/>
        <w:rPr>
          <w:sz w:val="18"/>
          <w:szCs w:val="18"/>
          <w:u w:val="single"/>
        </w:rPr>
      </w:pPr>
    </w:p>
    <w:p w:rsidR="003B78E0" w:rsidRDefault="003B78E0" w:rsidP="00CE3B5D">
      <w:pPr>
        <w:ind w:firstLine="0"/>
        <w:jc w:val="both"/>
        <w:rPr>
          <w:sz w:val="18"/>
          <w:szCs w:val="18"/>
          <w:u w:val="single"/>
        </w:rPr>
      </w:pPr>
    </w:p>
    <w:p w:rsidR="003B78E0" w:rsidRDefault="003B78E0" w:rsidP="00CE3B5D">
      <w:pPr>
        <w:ind w:firstLine="0"/>
        <w:jc w:val="both"/>
        <w:rPr>
          <w:sz w:val="18"/>
          <w:szCs w:val="18"/>
          <w:u w:val="single"/>
        </w:rPr>
      </w:pPr>
    </w:p>
    <w:p w:rsidR="003B78E0" w:rsidRDefault="003B78E0" w:rsidP="00CE3B5D">
      <w:pPr>
        <w:ind w:firstLine="0"/>
        <w:jc w:val="both"/>
        <w:rPr>
          <w:sz w:val="18"/>
          <w:szCs w:val="18"/>
          <w:u w:val="single"/>
        </w:rPr>
      </w:pPr>
    </w:p>
    <w:p w:rsidR="00430E7E" w:rsidRDefault="00430E7E" w:rsidP="00CE3B5D">
      <w:pPr>
        <w:ind w:firstLine="0"/>
        <w:jc w:val="both"/>
        <w:rPr>
          <w:sz w:val="18"/>
          <w:szCs w:val="18"/>
          <w:u w:val="single"/>
        </w:rPr>
      </w:pPr>
      <w:r>
        <w:rPr>
          <w:sz w:val="18"/>
          <w:szCs w:val="18"/>
          <w:u w:val="single"/>
        </w:rPr>
        <w:t>Session 12</w:t>
      </w:r>
    </w:p>
    <w:p w:rsidR="00430E7E" w:rsidRPr="00430E7E" w:rsidRDefault="00430E7E" w:rsidP="00CE3B5D">
      <w:pPr>
        <w:ind w:firstLine="0"/>
        <w:jc w:val="both"/>
        <w:rPr>
          <w:sz w:val="18"/>
          <w:szCs w:val="18"/>
        </w:rPr>
      </w:pPr>
      <w:r w:rsidRPr="00430E7E">
        <w:rPr>
          <w:sz w:val="18"/>
          <w:szCs w:val="18"/>
        </w:rPr>
        <w:t>CJM</w:t>
      </w:r>
    </w:p>
    <w:p w:rsidR="00430E7E" w:rsidRPr="00430E7E" w:rsidRDefault="00430E7E" w:rsidP="00CE3B5D">
      <w:pPr>
        <w:ind w:firstLine="0"/>
        <w:jc w:val="both"/>
        <w:rPr>
          <w:sz w:val="18"/>
          <w:szCs w:val="18"/>
        </w:rPr>
      </w:pPr>
      <w:r w:rsidRPr="00430E7E">
        <w:rPr>
          <w:sz w:val="18"/>
          <w:szCs w:val="18"/>
        </w:rPr>
        <w:t>LS #1293</w:t>
      </w:r>
    </w:p>
    <w:p w:rsidR="00430E7E" w:rsidRPr="00430E7E" w:rsidRDefault="00430E7E" w:rsidP="00CE3B5D">
      <w:pPr>
        <w:ind w:firstLine="0"/>
        <w:jc w:val="both"/>
        <w:rPr>
          <w:sz w:val="18"/>
          <w:szCs w:val="18"/>
        </w:rPr>
      </w:pPr>
      <w:r w:rsidRPr="00430E7E">
        <w:rPr>
          <w:sz w:val="18"/>
          <w:szCs w:val="18"/>
        </w:rPr>
        <w:t>04/18/2022_5:50PM</w:t>
      </w:r>
    </w:p>
    <w:p w:rsidR="00430E7E" w:rsidRDefault="00430E7E" w:rsidP="00CE3B5D">
      <w:pPr>
        <w:ind w:firstLine="0"/>
        <w:jc w:val="both"/>
        <w:rPr>
          <w:sz w:val="18"/>
          <w:szCs w:val="18"/>
          <w:u w:val="single"/>
        </w:rPr>
      </w:pPr>
    </w:p>
    <w:p w:rsidR="00430E7E" w:rsidRPr="00430E7E" w:rsidRDefault="00430E7E" w:rsidP="00CE3B5D">
      <w:pPr>
        <w:ind w:firstLine="0"/>
        <w:jc w:val="both"/>
        <w:rPr>
          <w:sz w:val="18"/>
          <w:szCs w:val="18"/>
          <w:u w:val="single"/>
        </w:rPr>
      </w:pPr>
      <w:r w:rsidRPr="00430E7E">
        <w:rPr>
          <w:sz w:val="18"/>
          <w:szCs w:val="18"/>
          <w:u w:val="single"/>
        </w:rPr>
        <w:t>Session 11</w:t>
      </w:r>
    </w:p>
    <w:p w:rsidR="00CE3B5D" w:rsidRDefault="00CE3B5D" w:rsidP="00CE3B5D">
      <w:pPr>
        <w:ind w:firstLine="0"/>
        <w:jc w:val="both"/>
        <w:rPr>
          <w:sz w:val="18"/>
          <w:szCs w:val="18"/>
        </w:rPr>
      </w:pPr>
      <w:r>
        <w:rPr>
          <w:sz w:val="18"/>
          <w:szCs w:val="18"/>
        </w:rPr>
        <w:t>NB</w:t>
      </w:r>
    </w:p>
    <w:p w:rsidR="00CE3B5D" w:rsidRDefault="007B39C5" w:rsidP="00CE3B5D">
      <w:pPr>
        <w:ind w:firstLine="0"/>
        <w:jc w:val="both"/>
        <w:rPr>
          <w:sz w:val="18"/>
          <w:szCs w:val="18"/>
        </w:rPr>
      </w:pPr>
      <w:r>
        <w:rPr>
          <w:sz w:val="18"/>
          <w:szCs w:val="18"/>
        </w:rPr>
        <w:t>LS #7078</w:t>
      </w:r>
    </w:p>
    <w:p w:rsidR="00CE3B5D" w:rsidRDefault="00430E7E" w:rsidP="00CE3B5D">
      <w:pPr>
        <w:ind w:firstLine="0"/>
        <w:rPr>
          <w:sz w:val="18"/>
          <w:szCs w:val="18"/>
        </w:rPr>
      </w:pPr>
      <w:r>
        <w:rPr>
          <w:sz w:val="18"/>
          <w:szCs w:val="18"/>
        </w:rPr>
        <w:t>Int. #1074-2018</w:t>
      </w:r>
    </w:p>
    <w:p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3F4" w:rsidRDefault="00B943F4">
      <w:r>
        <w:separator/>
      </w:r>
    </w:p>
    <w:p w:rsidR="00B943F4" w:rsidRDefault="00B943F4"/>
  </w:endnote>
  <w:endnote w:type="continuationSeparator" w:id="0">
    <w:p w:rsidR="00B943F4" w:rsidRDefault="00B943F4">
      <w:r>
        <w:continuationSeparator/>
      </w:r>
    </w:p>
    <w:p w:rsidR="00B943F4" w:rsidRDefault="00B94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0F3" w:rsidRDefault="001270F3">
    <w:pPr>
      <w:pStyle w:val="Footer"/>
      <w:jc w:val="center"/>
    </w:pPr>
    <w:r>
      <w:fldChar w:fldCharType="begin"/>
    </w:r>
    <w:r>
      <w:instrText xml:space="preserve"> PAGE   \* MERGEFORMAT </w:instrText>
    </w:r>
    <w:r>
      <w:fldChar w:fldCharType="separate"/>
    </w:r>
    <w:r w:rsidR="00D00937">
      <w:rPr>
        <w:noProof/>
      </w:rPr>
      <w:t>1</w:t>
    </w:r>
    <w:r>
      <w:rPr>
        <w:noProof/>
      </w:rPr>
      <w:fldChar w:fldCharType="end"/>
    </w:r>
  </w:p>
  <w:p w:rsidR="001270F3" w:rsidRDefault="001270F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0F3" w:rsidRDefault="001270F3">
    <w:pPr>
      <w:pStyle w:val="Footer"/>
      <w:jc w:val="center"/>
    </w:pPr>
    <w:r>
      <w:fldChar w:fldCharType="begin"/>
    </w:r>
    <w:r>
      <w:instrText xml:space="preserve"> PAGE   \* MERGEFORMAT </w:instrText>
    </w:r>
    <w:r>
      <w:fldChar w:fldCharType="separate"/>
    </w:r>
    <w:r>
      <w:rPr>
        <w:noProof/>
      </w:rPr>
      <w:t>1</w:t>
    </w:r>
    <w:r>
      <w:rPr>
        <w:noProof/>
      </w:rPr>
      <w:fldChar w:fldCharType="end"/>
    </w:r>
  </w:p>
  <w:p w:rsidR="001270F3" w:rsidRDefault="001270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sidR="00D00937">
      <w:rPr>
        <w:noProof/>
      </w:rPr>
      <w:t>2</w:t>
    </w:r>
    <w:r>
      <w:rPr>
        <w:noProof/>
      </w:rPr>
      <w:fldChar w:fldCharType="end"/>
    </w:r>
  </w:p>
  <w:p w:rsidR="00292C42" w:rsidRDefault="00292C4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sidR="00CE41D6">
      <w:rPr>
        <w:noProof/>
      </w:rPr>
      <w:t>2</w:t>
    </w:r>
    <w:r>
      <w:rPr>
        <w:noProof/>
      </w:rPr>
      <w:fldChar w:fldCharType="end"/>
    </w:r>
  </w:p>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3F4" w:rsidRDefault="00B943F4">
      <w:r>
        <w:separator/>
      </w:r>
    </w:p>
    <w:p w:rsidR="00B943F4" w:rsidRDefault="00B943F4"/>
  </w:footnote>
  <w:footnote w:type="continuationSeparator" w:id="0">
    <w:p w:rsidR="00B943F4" w:rsidRDefault="00B943F4">
      <w:r>
        <w:continuationSeparator/>
      </w:r>
    </w:p>
    <w:p w:rsidR="00B943F4" w:rsidRDefault="00B943F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1970FC"/>
    <w:multiLevelType w:val="hybridMultilevel"/>
    <w:tmpl w:val="45622544"/>
    <w:lvl w:ilvl="0" w:tplc="F072C85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C3"/>
    <w:rsid w:val="0000252E"/>
    <w:rsid w:val="000135A3"/>
    <w:rsid w:val="00035181"/>
    <w:rsid w:val="000502BC"/>
    <w:rsid w:val="00056BB0"/>
    <w:rsid w:val="00064AFB"/>
    <w:rsid w:val="0009173E"/>
    <w:rsid w:val="00094A70"/>
    <w:rsid w:val="00094EC3"/>
    <w:rsid w:val="00097F32"/>
    <w:rsid w:val="000B3B1A"/>
    <w:rsid w:val="000D4A7F"/>
    <w:rsid w:val="000E0BD2"/>
    <w:rsid w:val="000F1CFA"/>
    <w:rsid w:val="000F2DE8"/>
    <w:rsid w:val="0010168E"/>
    <w:rsid w:val="001073BD"/>
    <w:rsid w:val="00115B31"/>
    <w:rsid w:val="001270F3"/>
    <w:rsid w:val="001509BF"/>
    <w:rsid w:val="00150A27"/>
    <w:rsid w:val="00165627"/>
    <w:rsid w:val="00167107"/>
    <w:rsid w:val="00180BD2"/>
    <w:rsid w:val="00195A80"/>
    <w:rsid w:val="001D4249"/>
    <w:rsid w:val="00204E6E"/>
    <w:rsid w:val="00205741"/>
    <w:rsid w:val="00207323"/>
    <w:rsid w:val="00210F82"/>
    <w:rsid w:val="0021642E"/>
    <w:rsid w:val="0022099D"/>
    <w:rsid w:val="00241F94"/>
    <w:rsid w:val="00264713"/>
    <w:rsid w:val="00270162"/>
    <w:rsid w:val="00280955"/>
    <w:rsid w:val="00290095"/>
    <w:rsid w:val="00291A51"/>
    <w:rsid w:val="00292C42"/>
    <w:rsid w:val="002C4435"/>
    <w:rsid w:val="002D5F4F"/>
    <w:rsid w:val="002F196D"/>
    <w:rsid w:val="002F269C"/>
    <w:rsid w:val="00301304"/>
    <w:rsid w:val="00301E5D"/>
    <w:rsid w:val="0030658D"/>
    <w:rsid w:val="00307710"/>
    <w:rsid w:val="00320D3B"/>
    <w:rsid w:val="0033027F"/>
    <w:rsid w:val="003414AD"/>
    <w:rsid w:val="003447CD"/>
    <w:rsid w:val="00352CA7"/>
    <w:rsid w:val="00356923"/>
    <w:rsid w:val="00371932"/>
    <w:rsid w:val="003720CF"/>
    <w:rsid w:val="003774D0"/>
    <w:rsid w:val="003874A1"/>
    <w:rsid w:val="00387754"/>
    <w:rsid w:val="003A29EF"/>
    <w:rsid w:val="003A4E30"/>
    <w:rsid w:val="003A75C2"/>
    <w:rsid w:val="003B61D8"/>
    <w:rsid w:val="003B78E0"/>
    <w:rsid w:val="003F26F9"/>
    <w:rsid w:val="003F3109"/>
    <w:rsid w:val="00410A08"/>
    <w:rsid w:val="00421879"/>
    <w:rsid w:val="00430E7E"/>
    <w:rsid w:val="00432688"/>
    <w:rsid w:val="00444642"/>
    <w:rsid w:val="00447A01"/>
    <w:rsid w:val="00473DBE"/>
    <w:rsid w:val="004948B5"/>
    <w:rsid w:val="004B097C"/>
    <w:rsid w:val="004E1CF2"/>
    <w:rsid w:val="004E512F"/>
    <w:rsid w:val="004F3343"/>
    <w:rsid w:val="005020E8"/>
    <w:rsid w:val="0055089E"/>
    <w:rsid w:val="00550E96"/>
    <w:rsid w:val="00551CD2"/>
    <w:rsid w:val="00554C35"/>
    <w:rsid w:val="00556D4B"/>
    <w:rsid w:val="005662C7"/>
    <w:rsid w:val="00586366"/>
    <w:rsid w:val="005A1EBD"/>
    <w:rsid w:val="005B5DE4"/>
    <w:rsid w:val="005C6980"/>
    <w:rsid w:val="005D4A03"/>
    <w:rsid w:val="005E655A"/>
    <w:rsid w:val="005E7681"/>
    <w:rsid w:val="005E7995"/>
    <w:rsid w:val="005F031B"/>
    <w:rsid w:val="005F3AA6"/>
    <w:rsid w:val="005F45F7"/>
    <w:rsid w:val="00630AB3"/>
    <w:rsid w:val="006368B4"/>
    <w:rsid w:val="00651358"/>
    <w:rsid w:val="00654FE7"/>
    <w:rsid w:val="006662DF"/>
    <w:rsid w:val="00681A93"/>
    <w:rsid w:val="0068648E"/>
    <w:rsid w:val="00687344"/>
    <w:rsid w:val="006A691C"/>
    <w:rsid w:val="006B26AF"/>
    <w:rsid w:val="006B590A"/>
    <w:rsid w:val="006B5AB9"/>
    <w:rsid w:val="006C5BF5"/>
    <w:rsid w:val="006D3D65"/>
    <w:rsid w:val="006D3E3C"/>
    <w:rsid w:val="006D562C"/>
    <w:rsid w:val="006F5CC7"/>
    <w:rsid w:val="00700636"/>
    <w:rsid w:val="007101A2"/>
    <w:rsid w:val="00715EE6"/>
    <w:rsid w:val="007218EB"/>
    <w:rsid w:val="0072551E"/>
    <w:rsid w:val="00727F04"/>
    <w:rsid w:val="00750030"/>
    <w:rsid w:val="00767CD4"/>
    <w:rsid w:val="00770B9A"/>
    <w:rsid w:val="007A1A40"/>
    <w:rsid w:val="007B293E"/>
    <w:rsid w:val="007B39C5"/>
    <w:rsid w:val="007B6497"/>
    <w:rsid w:val="007C1D9D"/>
    <w:rsid w:val="007C6893"/>
    <w:rsid w:val="007E73C5"/>
    <w:rsid w:val="007E79D5"/>
    <w:rsid w:val="007F4087"/>
    <w:rsid w:val="00806569"/>
    <w:rsid w:val="00806DFC"/>
    <w:rsid w:val="00815568"/>
    <w:rsid w:val="008167F4"/>
    <w:rsid w:val="0083646C"/>
    <w:rsid w:val="0085260B"/>
    <w:rsid w:val="00853E42"/>
    <w:rsid w:val="00872BFD"/>
    <w:rsid w:val="00880099"/>
    <w:rsid w:val="0088725F"/>
    <w:rsid w:val="00895C83"/>
    <w:rsid w:val="008E28FA"/>
    <w:rsid w:val="008F0B17"/>
    <w:rsid w:val="008F598D"/>
    <w:rsid w:val="00900ACB"/>
    <w:rsid w:val="009012FF"/>
    <w:rsid w:val="009047A2"/>
    <w:rsid w:val="00925D71"/>
    <w:rsid w:val="00927CA4"/>
    <w:rsid w:val="00940480"/>
    <w:rsid w:val="00941ED2"/>
    <w:rsid w:val="00947C68"/>
    <w:rsid w:val="00960586"/>
    <w:rsid w:val="009822E5"/>
    <w:rsid w:val="00990ECE"/>
    <w:rsid w:val="009A69C2"/>
    <w:rsid w:val="009C4E18"/>
    <w:rsid w:val="009E7DC6"/>
    <w:rsid w:val="00A03635"/>
    <w:rsid w:val="00A10451"/>
    <w:rsid w:val="00A269C2"/>
    <w:rsid w:val="00A46ACE"/>
    <w:rsid w:val="00A531EC"/>
    <w:rsid w:val="00A55ED4"/>
    <w:rsid w:val="00A654D0"/>
    <w:rsid w:val="00A74AE0"/>
    <w:rsid w:val="00A82C76"/>
    <w:rsid w:val="00A83A58"/>
    <w:rsid w:val="00A94192"/>
    <w:rsid w:val="00AC6FD2"/>
    <w:rsid w:val="00AD1881"/>
    <w:rsid w:val="00AE212E"/>
    <w:rsid w:val="00AE5786"/>
    <w:rsid w:val="00AE6B2E"/>
    <w:rsid w:val="00AF39A5"/>
    <w:rsid w:val="00AF78B4"/>
    <w:rsid w:val="00B15D83"/>
    <w:rsid w:val="00B1635A"/>
    <w:rsid w:val="00B16C9D"/>
    <w:rsid w:val="00B30100"/>
    <w:rsid w:val="00B34AF9"/>
    <w:rsid w:val="00B47730"/>
    <w:rsid w:val="00B602C2"/>
    <w:rsid w:val="00B84F66"/>
    <w:rsid w:val="00B943F4"/>
    <w:rsid w:val="00B9619B"/>
    <w:rsid w:val="00BA4408"/>
    <w:rsid w:val="00BA599A"/>
    <w:rsid w:val="00BB6434"/>
    <w:rsid w:val="00BC1806"/>
    <w:rsid w:val="00BD4E49"/>
    <w:rsid w:val="00BE7AD7"/>
    <w:rsid w:val="00BF76F0"/>
    <w:rsid w:val="00C00A03"/>
    <w:rsid w:val="00C1751E"/>
    <w:rsid w:val="00C33149"/>
    <w:rsid w:val="00C60B97"/>
    <w:rsid w:val="00C678B2"/>
    <w:rsid w:val="00C85E6F"/>
    <w:rsid w:val="00C92A35"/>
    <w:rsid w:val="00C93F56"/>
    <w:rsid w:val="00C96CEE"/>
    <w:rsid w:val="00C97238"/>
    <w:rsid w:val="00CA09E2"/>
    <w:rsid w:val="00CA2899"/>
    <w:rsid w:val="00CA30A1"/>
    <w:rsid w:val="00CA6B5C"/>
    <w:rsid w:val="00CC4ED3"/>
    <w:rsid w:val="00CD2AF2"/>
    <w:rsid w:val="00CD3D84"/>
    <w:rsid w:val="00CE3B5D"/>
    <w:rsid w:val="00CE41D6"/>
    <w:rsid w:val="00CE602C"/>
    <w:rsid w:val="00CF17D2"/>
    <w:rsid w:val="00D00937"/>
    <w:rsid w:val="00D05363"/>
    <w:rsid w:val="00D30A34"/>
    <w:rsid w:val="00D33B1E"/>
    <w:rsid w:val="00D37A3F"/>
    <w:rsid w:val="00D52CE9"/>
    <w:rsid w:val="00D632AB"/>
    <w:rsid w:val="00D94395"/>
    <w:rsid w:val="00D975BE"/>
    <w:rsid w:val="00DA2281"/>
    <w:rsid w:val="00DB1FF0"/>
    <w:rsid w:val="00DB342D"/>
    <w:rsid w:val="00DB6BFB"/>
    <w:rsid w:val="00DC57C0"/>
    <w:rsid w:val="00DE165B"/>
    <w:rsid w:val="00DE6E46"/>
    <w:rsid w:val="00DF7976"/>
    <w:rsid w:val="00E0423E"/>
    <w:rsid w:val="00E06550"/>
    <w:rsid w:val="00E1001E"/>
    <w:rsid w:val="00E13406"/>
    <w:rsid w:val="00E13A0F"/>
    <w:rsid w:val="00E2596C"/>
    <w:rsid w:val="00E310B4"/>
    <w:rsid w:val="00E3436A"/>
    <w:rsid w:val="00E34500"/>
    <w:rsid w:val="00E37C8F"/>
    <w:rsid w:val="00E42EF6"/>
    <w:rsid w:val="00E46E0B"/>
    <w:rsid w:val="00E611AD"/>
    <w:rsid w:val="00E611DE"/>
    <w:rsid w:val="00E76195"/>
    <w:rsid w:val="00E76324"/>
    <w:rsid w:val="00E84A4E"/>
    <w:rsid w:val="00E96AB4"/>
    <w:rsid w:val="00E97376"/>
    <w:rsid w:val="00EB262D"/>
    <w:rsid w:val="00EB4F54"/>
    <w:rsid w:val="00EB5A95"/>
    <w:rsid w:val="00ED266D"/>
    <w:rsid w:val="00ED2846"/>
    <w:rsid w:val="00ED6ADF"/>
    <w:rsid w:val="00EF1E62"/>
    <w:rsid w:val="00F0418B"/>
    <w:rsid w:val="00F074D0"/>
    <w:rsid w:val="00F14E8B"/>
    <w:rsid w:val="00F23C44"/>
    <w:rsid w:val="00F33321"/>
    <w:rsid w:val="00F34140"/>
    <w:rsid w:val="00F57D06"/>
    <w:rsid w:val="00FA5BBD"/>
    <w:rsid w:val="00FA63F7"/>
    <w:rsid w:val="00FA7B50"/>
    <w:rsid w:val="00FB2FD6"/>
    <w:rsid w:val="00FC547E"/>
    <w:rsid w:val="00FD68D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18340D-E66E-43A9-A996-1C0FBB5A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paragraph" w:styleId="NormalWeb">
    <w:name w:val="Normal (Web)"/>
    <w:basedOn w:val="Normal"/>
    <w:uiPriority w:val="99"/>
    <w:unhideWhenUsed/>
    <w:rsid w:val="00E13A0F"/>
    <w:pPr>
      <w:spacing w:before="100" w:beforeAutospacing="1" w:after="100" w:afterAutospacing="1"/>
      <w:ind w:firstLine="0"/>
    </w:pPr>
  </w:style>
  <w:style w:type="character" w:styleId="CommentReference">
    <w:name w:val="annotation reference"/>
    <w:uiPriority w:val="99"/>
    <w:semiHidden/>
    <w:unhideWhenUsed/>
    <w:rsid w:val="001270F3"/>
    <w:rPr>
      <w:sz w:val="16"/>
      <w:szCs w:val="16"/>
    </w:rPr>
  </w:style>
  <w:style w:type="paragraph" w:styleId="CommentText">
    <w:name w:val="annotation text"/>
    <w:basedOn w:val="Normal"/>
    <w:link w:val="CommentTextChar"/>
    <w:uiPriority w:val="99"/>
    <w:semiHidden/>
    <w:unhideWhenUsed/>
    <w:rsid w:val="001270F3"/>
    <w:rPr>
      <w:sz w:val="20"/>
      <w:szCs w:val="20"/>
    </w:rPr>
  </w:style>
  <w:style w:type="character" w:customStyle="1" w:styleId="CommentTextChar">
    <w:name w:val="Comment Text Char"/>
    <w:link w:val="CommentText"/>
    <w:uiPriority w:val="99"/>
    <w:semiHidden/>
    <w:rsid w:val="001270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012FF"/>
    <w:rPr>
      <w:b/>
      <w:bCs/>
    </w:rPr>
  </w:style>
  <w:style w:type="character" w:customStyle="1" w:styleId="CommentSubjectChar">
    <w:name w:val="Comment Subject Char"/>
    <w:link w:val="CommentSubject"/>
    <w:uiPriority w:val="99"/>
    <w:semiHidden/>
    <w:rsid w:val="009012FF"/>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192501433">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952393346">
      <w:bodyDiv w:val="1"/>
      <w:marLeft w:val="0"/>
      <w:marRight w:val="0"/>
      <w:marTop w:val="0"/>
      <w:marBottom w:val="0"/>
      <w:divBdr>
        <w:top w:val="none" w:sz="0" w:space="0" w:color="auto"/>
        <w:left w:val="none" w:sz="0" w:space="0" w:color="auto"/>
        <w:bottom w:val="none" w:sz="0" w:space="0" w:color="auto"/>
        <w:right w:val="none" w:sz="0" w:space="0" w:color="auto"/>
      </w:divBdr>
    </w:div>
    <w:div w:id="202828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8" ma:contentTypeDescription="Create a new document." ma:contentTypeScope="" ma:versionID="65b47e1e0c6f55d98a3b3e9bfab5e4bd">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fd076568c5a28e9737d2be1af301281f"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85BC1-A7D9-4265-B8AB-BCE9C694D7DF}">
  <ds:schemaRefs>
    <ds:schemaRef ds:uri="http://schemas.microsoft.com/sharepoint/v3/contenttype/forms"/>
  </ds:schemaRefs>
</ds:datastoreItem>
</file>

<file path=customXml/itemProps2.xml><?xml version="1.0" encoding="utf-8"?>
<ds:datastoreItem xmlns:ds="http://schemas.openxmlformats.org/officeDocument/2006/customXml" ds:itemID="{1F23591E-16A5-40B9-94A2-1EF8A8062A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90DA31-4F0A-4F97-9ECC-1C94E50D1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423464-5CAE-4AC6-8D33-ED29ED891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Beekman, Nell</dc:creator>
  <cp:keywords/>
  <cp:lastModifiedBy>Martin, William</cp:lastModifiedBy>
  <cp:revision>6</cp:revision>
  <cp:lastPrinted>2018-06-14T18:32:00Z</cp:lastPrinted>
  <dcterms:created xsi:type="dcterms:W3CDTF">2022-04-21T19:38:00Z</dcterms:created>
  <dcterms:modified xsi:type="dcterms:W3CDTF">2022-06-17T16:22:00Z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