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E9D5" w14:textId="246F1305" w:rsidR="004E1CF2" w:rsidRDefault="004E1CF2" w:rsidP="00E97376">
      <w:pPr>
        <w:ind w:firstLine="0"/>
        <w:jc w:val="center"/>
      </w:pPr>
      <w:r>
        <w:t>Int. No.</w:t>
      </w:r>
      <w:r w:rsidR="00BE1A80">
        <w:t xml:space="preserve"> </w:t>
      </w:r>
      <w:r w:rsidR="00943E29">
        <w:t>362</w:t>
      </w:r>
    </w:p>
    <w:p w14:paraId="74BB82F1" w14:textId="77777777" w:rsidR="00E97376" w:rsidRDefault="00E97376" w:rsidP="00E97376">
      <w:pPr>
        <w:ind w:firstLine="0"/>
        <w:jc w:val="center"/>
      </w:pPr>
    </w:p>
    <w:p w14:paraId="7AE0E4BD" w14:textId="77777777" w:rsidR="006D4918" w:rsidRDefault="006D4918" w:rsidP="006D4918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Salamanca, Louis, Hanif, Ayala, Restler, Abreu, Richardson Jordan, Sanchez and Riley</w:t>
      </w:r>
    </w:p>
    <w:p w14:paraId="03682E30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202A37B" w14:textId="77777777" w:rsidR="00065834" w:rsidRPr="00065834" w:rsidRDefault="00065834" w:rsidP="007101A2">
      <w:pPr>
        <w:pStyle w:val="BodyText"/>
        <w:spacing w:line="240" w:lineRule="auto"/>
        <w:ind w:firstLine="0"/>
        <w:rPr>
          <w:vanish/>
        </w:rPr>
      </w:pPr>
      <w:r w:rsidRPr="00065834">
        <w:rPr>
          <w:vanish/>
        </w:rPr>
        <w:t>..Title</w:t>
      </w:r>
    </w:p>
    <w:p w14:paraId="4EC0AA0C" w14:textId="28D4BD2F" w:rsidR="004E1CF2" w:rsidRDefault="00065834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1B2AC0">
        <w:t>administrative code of the city of New York</w:t>
      </w:r>
      <w:r w:rsidR="004E1CF2">
        <w:t>, in relation to</w:t>
      </w:r>
      <w:r w:rsidR="00873B26">
        <w:t xml:space="preserve"> </w:t>
      </w:r>
      <w:r w:rsidR="00CD2303">
        <w:t>requiring</w:t>
      </w:r>
      <w:r w:rsidR="001B2AC0">
        <w:t xml:space="preserve"> the department of housing preservation and development </w:t>
      </w:r>
      <w:r w:rsidR="00CD2303">
        <w:t xml:space="preserve">to report on the disposition of city property for </w:t>
      </w:r>
      <w:r w:rsidR="001B2AC0">
        <w:t>affordable housing development</w:t>
      </w:r>
      <w:r w:rsidR="00CD2303">
        <w:t xml:space="preserve"> </w:t>
      </w:r>
    </w:p>
    <w:p w14:paraId="046A85C0" w14:textId="4E57B871" w:rsidR="00065834" w:rsidRPr="00065834" w:rsidRDefault="00065834" w:rsidP="007101A2">
      <w:pPr>
        <w:pStyle w:val="BodyText"/>
        <w:spacing w:line="240" w:lineRule="auto"/>
        <w:ind w:firstLine="0"/>
        <w:rPr>
          <w:vanish/>
        </w:rPr>
      </w:pPr>
      <w:r w:rsidRPr="00065834">
        <w:rPr>
          <w:vanish/>
        </w:rPr>
        <w:t>..Body</w:t>
      </w:r>
    </w:p>
    <w:p w14:paraId="50487A8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7927E8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A0C5B22" w14:textId="77777777" w:rsidR="004E1CF2" w:rsidRDefault="004E1CF2" w:rsidP="006662DF">
      <w:pPr>
        <w:jc w:val="both"/>
      </w:pPr>
    </w:p>
    <w:p w14:paraId="6710DE4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2C02BE" w14:textId="24CA48EF" w:rsidR="00595589" w:rsidRPr="00497233" w:rsidRDefault="007101A2" w:rsidP="00595589">
      <w:pPr>
        <w:spacing w:line="480" w:lineRule="auto"/>
        <w:jc w:val="both"/>
        <w:rPr>
          <w:u w:val="single"/>
        </w:rPr>
      </w:pPr>
      <w:r>
        <w:t>S</w:t>
      </w:r>
      <w:r w:rsidR="004E1CF2">
        <w:t>ection 1.</w:t>
      </w:r>
      <w:r w:rsidR="007E79D5">
        <w:t xml:space="preserve"> </w:t>
      </w:r>
      <w:r w:rsidR="003D5AB6">
        <w:t xml:space="preserve">Section 26-903 </w:t>
      </w:r>
      <w:r w:rsidR="00EA6A1C">
        <w:t xml:space="preserve">of </w:t>
      </w:r>
      <w:r w:rsidR="000C050C">
        <w:t>the administrative code of the city of New York</w:t>
      </w:r>
      <w:r w:rsidR="003D5AB6">
        <w:t xml:space="preserve"> is amended </w:t>
      </w:r>
      <w:r w:rsidR="00014997">
        <w:t>to add a new subdivision e</w:t>
      </w:r>
      <w:r w:rsidR="00997EA3">
        <w:t xml:space="preserve"> </w:t>
      </w:r>
      <w:r w:rsidR="00121824">
        <w:t xml:space="preserve">to read as follows: </w:t>
      </w:r>
    </w:p>
    <w:p w14:paraId="6C71E84C" w14:textId="1CD97228" w:rsidR="00997EA3" w:rsidRDefault="00E570DD" w:rsidP="00014997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e. </w:t>
      </w:r>
      <w:r w:rsidR="00CD2303">
        <w:rPr>
          <w:u w:val="single"/>
        </w:rPr>
        <w:t>No later than October 31, 20</w:t>
      </w:r>
      <w:r w:rsidR="008F0949">
        <w:rPr>
          <w:u w:val="single"/>
        </w:rPr>
        <w:t>22</w:t>
      </w:r>
      <w:r w:rsidR="00CD2303">
        <w:rPr>
          <w:u w:val="single"/>
        </w:rPr>
        <w:t>, and no later than 30 days after the end of each quarter thereafter,</w:t>
      </w:r>
      <w:r w:rsidR="00354E8B">
        <w:rPr>
          <w:u w:val="single"/>
        </w:rPr>
        <w:t xml:space="preserve"> the department shall submit to the council and </w:t>
      </w:r>
      <w:r w:rsidR="00997EA3">
        <w:rPr>
          <w:u w:val="single"/>
        </w:rPr>
        <w:t xml:space="preserve">publish </w:t>
      </w:r>
      <w:r w:rsidR="00442A47">
        <w:rPr>
          <w:u w:val="single"/>
        </w:rPr>
        <w:t xml:space="preserve">online a report containing </w:t>
      </w:r>
      <w:r w:rsidR="00354E8B">
        <w:rPr>
          <w:u w:val="single"/>
        </w:rPr>
        <w:t xml:space="preserve">the following </w:t>
      </w:r>
      <w:r w:rsidR="00997EA3">
        <w:rPr>
          <w:u w:val="single"/>
        </w:rPr>
        <w:t>information</w:t>
      </w:r>
      <w:r w:rsidR="0071418B">
        <w:rPr>
          <w:u w:val="single"/>
        </w:rPr>
        <w:t xml:space="preserve"> about </w:t>
      </w:r>
      <w:r w:rsidR="00C46315">
        <w:rPr>
          <w:u w:val="single"/>
        </w:rPr>
        <w:t xml:space="preserve">any </w:t>
      </w:r>
      <w:r w:rsidR="0071418B">
        <w:rPr>
          <w:u w:val="single"/>
        </w:rPr>
        <w:t xml:space="preserve">housing development project </w:t>
      </w:r>
      <w:r w:rsidR="00BB600C">
        <w:rPr>
          <w:u w:val="single"/>
        </w:rPr>
        <w:t>involving the sale, lease (other than the lease of office space), exchange, or other disposition of the real property of the city</w:t>
      </w:r>
      <w:r w:rsidR="00997EA3">
        <w:rPr>
          <w:u w:val="single"/>
        </w:rPr>
        <w:t xml:space="preserve">: </w:t>
      </w:r>
    </w:p>
    <w:p w14:paraId="68E98B11" w14:textId="77777777" w:rsidR="00997EA3" w:rsidRPr="00B233DF" w:rsidRDefault="00CD2303" w:rsidP="00B233D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442A47" w:rsidRPr="00B233DF">
        <w:rPr>
          <w:u w:val="single"/>
        </w:rPr>
        <w:t>The project identifier;</w:t>
      </w:r>
    </w:p>
    <w:p w14:paraId="6288F4E6" w14:textId="77777777" w:rsidR="00442A47" w:rsidRPr="00B233DF" w:rsidRDefault="00CD2303" w:rsidP="00B233D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442A47" w:rsidRPr="00B233DF">
        <w:rPr>
          <w:u w:val="single"/>
        </w:rPr>
        <w:t>The address;</w:t>
      </w:r>
    </w:p>
    <w:p w14:paraId="3B2800B5" w14:textId="77777777" w:rsidR="009A52A6" w:rsidRPr="00B233DF" w:rsidRDefault="00CD2303" w:rsidP="00B233D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="00442A47" w:rsidRPr="00B233DF">
        <w:rPr>
          <w:u w:val="single"/>
        </w:rPr>
        <w:t>The amount of city financial assistance received by the developer</w:t>
      </w:r>
      <w:r w:rsidR="00A00A68" w:rsidRPr="00B233DF">
        <w:rPr>
          <w:u w:val="single"/>
        </w:rPr>
        <w:t xml:space="preserve"> to date;</w:t>
      </w:r>
      <w:r w:rsidR="00442A47" w:rsidRPr="00B233DF">
        <w:rPr>
          <w:u w:val="single"/>
        </w:rPr>
        <w:t xml:space="preserve">  </w:t>
      </w:r>
    </w:p>
    <w:p w14:paraId="08B001D7" w14:textId="1A843A94" w:rsidR="00A00A68" w:rsidRPr="00367632" w:rsidRDefault="00CD2303" w:rsidP="00B233D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014997" w:rsidRPr="00B233DF">
        <w:rPr>
          <w:u w:val="single"/>
        </w:rPr>
        <w:t xml:space="preserve">The </w:t>
      </w:r>
      <w:r w:rsidR="009A52A6" w:rsidRPr="00B233DF">
        <w:rPr>
          <w:u w:val="single"/>
        </w:rPr>
        <w:t>date</w:t>
      </w:r>
      <w:r w:rsidR="00014997" w:rsidRPr="00B233DF">
        <w:rPr>
          <w:u w:val="single"/>
        </w:rPr>
        <w:t xml:space="preserve"> the</w:t>
      </w:r>
      <w:r w:rsidR="009A52A6" w:rsidRPr="00B233DF">
        <w:rPr>
          <w:u w:val="single"/>
        </w:rPr>
        <w:t xml:space="preserve"> project received approval pursuant to section 197-c </w:t>
      </w:r>
      <w:r w:rsidR="00B233DF" w:rsidRPr="00B233DF">
        <w:rPr>
          <w:u w:val="single"/>
        </w:rPr>
        <w:t xml:space="preserve">or 197-d </w:t>
      </w:r>
      <w:r w:rsidR="009A52A6" w:rsidRPr="00B233DF">
        <w:rPr>
          <w:u w:val="single"/>
        </w:rPr>
        <w:t>of the charter</w:t>
      </w:r>
      <w:r w:rsidR="00367632">
        <w:rPr>
          <w:u w:val="single"/>
        </w:rPr>
        <w:t>;</w:t>
      </w:r>
    </w:p>
    <w:p w14:paraId="63433FAA" w14:textId="4BE7A519" w:rsidR="009A52A6" w:rsidRPr="00B233DF" w:rsidRDefault="00CD2303" w:rsidP="00B233D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5. </w:t>
      </w:r>
      <w:r w:rsidR="00014997" w:rsidRPr="00B233DF">
        <w:rPr>
          <w:u w:val="single"/>
        </w:rPr>
        <w:t>The anticipated closing date for the parcel of real property;</w:t>
      </w:r>
      <w:r w:rsidR="00367632">
        <w:rPr>
          <w:u w:val="single"/>
        </w:rPr>
        <w:t xml:space="preserve"> and </w:t>
      </w:r>
    </w:p>
    <w:p w14:paraId="25EE3D31" w14:textId="77777777" w:rsidR="00014997" w:rsidRPr="00B233DF" w:rsidRDefault="00CD2303" w:rsidP="00B233D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6. </w:t>
      </w:r>
      <w:r w:rsidR="00014997" w:rsidRPr="00B233DF">
        <w:rPr>
          <w:u w:val="single"/>
        </w:rPr>
        <w:t>The actual closing date for the parcel of real property.</w:t>
      </w:r>
    </w:p>
    <w:p w14:paraId="7CD2666E" w14:textId="025C44E0" w:rsidR="00997EA3" w:rsidRPr="008F0949" w:rsidRDefault="00014997" w:rsidP="008F0949">
      <w:pPr>
        <w:spacing w:line="480" w:lineRule="auto"/>
        <w:jc w:val="both"/>
      </w:pPr>
      <w:r w:rsidRPr="00014997">
        <w:t xml:space="preserve">§2.  This </w:t>
      </w:r>
      <w:r>
        <w:t>local law takes effect immediately.</w:t>
      </w:r>
    </w:p>
    <w:p w14:paraId="2EB07915" w14:textId="77777777" w:rsidR="00997EA3" w:rsidRPr="00997EA3" w:rsidRDefault="00997EA3" w:rsidP="00997EA3">
      <w:pPr>
        <w:spacing w:line="480" w:lineRule="auto"/>
        <w:ind w:firstLine="0"/>
        <w:jc w:val="both"/>
        <w:rPr>
          <w:u w:val="single"/>
        </w:rPr>
        <w:sectPr w:rsidR="00997EA3" w:rsidRPr="00997EA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321DC7E" w14:textId="5EDEE030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74B74DF" w14:textId="4559DDD6" w:rsidR="0079223E" w:rsidRDefault="0079223E" w:rsidP="007101A2">
      <w:pPr>
        <w:ind w:firstLine="0"/>
        <w:jc w:val="both"/>
        <w:rPr>
          <w:sz w:val="18"/>
          <w:szCs w:val="18"/>
        </w:rPr>
      </w:pPr>
    </w:p>
    <w:p w14:paraId="27A81C1D" w14:textId="77777777" w:rsidR="0079223E" w:rsidRPr="001413E6" w:rsidRDefault="0079223E" w:rsidP="0079223E">
      <w:pPr>
        <w:ind w:firstLine="0"/>
        <w:jc w:val="both"/>
        <w:rPr>
          <w:sz w:val="18"/>
          <w:szCs w:val="18"/>
          <w:u w:val="single"/>
          <w:lang w:val="en"/>
        </w:rPr>
      </w:pPr>
      <w:r w:rsidRPr="001413E6">
        <w:rPr>
          <w:sz w:val="18"/>
          <w:szCs w:val="18"/>
          <w:u w:val="single"/>
          <w:lang w:val="en"/>
        </w:rPr>
        <w:t>Session 12</w:t>
      </w:r>
    </w:p>
    <w:p w14:paraId="774B3A8E" w14:textId="77777777" w:rsidR="0079223E" w:rsidRPr="001413E6" w:rsidRDefault="0079223E" w:rsidP="0079223E">
      <w:pPr>
        <w:ind w:firstLine="0"/>
        <w:jc w:val="both"/>
        <w:rPr>
          <w:sz w:val="18"/>
          <w:szCs w:val="18"/>
          <w:lang w:val="en"/>
        </w:rPr>
      </w:pPr>
      <w:r w:rsidRPr="001413E6">
        <w:rPr>
          <w:sz w:val="18"/>
          <w:szCs w:val="18"/>
          <w:lang w:val="en"/>
        </w:rPr>
        <w:t>KS</w:t>
      </w:r>
    </w:p>
    <w:p w14:paraId="1C12585E" w14:textId="32818756" w:rsidR="0079223E" w:rsidRPr="001413E6" w:rsidRDefault="0079223E" w:rsidP="0079223E">
      <w:pPr>
        <w:ind w:firstLine="0"/>
        <w:jc w:val="both"/>
        <w:rPr>
          <w:sz w:val="18"/>
          <w:szCs w:val="18"/>
          <w:lang w:val="en"/>
        </w:rPr>
      </w:pPr>
      <w:r w:rsidRPr="001413E6">
        <w:rPr>
          <w:sz w:val="18"/>
          <w:szCs w:val="18"/>
          <w:lang w:val="en"/>
        </w:rPr>
        <w:t>LS #</w:t>
      </w:r>
      <w:r>
        <w:rPr>
          <w:sz w:val="18"/>
          <w:szCs w:val="18"/>
          <w:lang w:val="en"/>
        </w:rPr>
        <w:t>2759</w:t>
      </w:r>
    </w:p>
    <w:p w14:paraId="06D4CE84" w14:textId="28A91C72" w:rsidR="0079223E" w:rsidRPr="001413E6" w:rsidRDefault="00CD1FAA" w:rsidP="0079223E">
      <w:pPr>
        <w:ind w:firstLine="0"/>
        <w:jc w:val="both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4/26/22 11:45 A</w:t>
      </w:r>
      <w:r w:rsidR="0079223E" w:rsidRPr="001413E6">
        <w:rPr>
          <w:sz w:val="18"/>
          <w:szCs w:val="18"/>
          <w:lang w:val="en"/>
        </w:rPr>
        <w:t>M</w:t>
      </w:r>
    </w:p>
    <w:p w14:paraId="2D03528E" w14:textId="77777777" w:rsidR="0079223E" w:rsidRPr="001413E6" w:rsidRDefault="0079223E" w:rsidP="0079223E">
      <w:pPr>
        <w:ind w:firstLine="0"/>
        <w:jc w:val="both"/>
        <w:rPr>
          <w:sz w:val="18"/>
          <w:szCs w:val="18"/>
          <w:lang w:val="en"/>
        </w:rPr>
      </w:pPr>
    </w:p>
    <w:p w14:paraId="7382D8B1" w14:textId="77777777" w:rsidR="0079223E" w:rsidRPr="001413E6" w:rsidRDefault="0079223E" w:rsidP="0079223E">
      <w:pPr>
        <w:ind w:firstLine="0"/>
        <w:jc w:val="both"/>
        <w:rPr>
          <w:sz w:val="18"/>
          <w:szCs w:val="18"/>
          <w:u w:val="single"/>
          <w:lang w:val="en"/>
        </w:rPr>
      </w:pPr>
      <w:r w:rsidRPr="001413E6">
        <w:rPr>
          <w:sz w:val="18"/>
          <w:szCs w:val="18"/>
          <w:u w:val="single"/>
          <w:lang w:val="en"/>
        </w:rPr>
        <w:t>Session 11</w:t>
      </w:r>
    </w:p>
    <w:p w14:paraId="4EAF0405" w14:textId="77777777" w:rsidR="00CD1FAA" w:rsidRDefault="00CD1FAA" w:rsidP="00CD1FA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AW</w:t>
      </w:r>
    </w:p>
    <w:p w14:paraId="2B3A09D6" w14:textId="77777777" w:rsidR="00CD1FAA" w:rsidRDefault="00CD1FAA" w:rsidP="00CD1FA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#11192</w:t>
      </w:r>
    </w:p>
    <w:p w14:paraId="4DF9AA1D" w14:textId="0726D264" w:rsidR="0079223E" w:rsidRPr="001413E6" w:rsidRDefault="0079223E" w:rsidP="0079223E">
      <w:pPr>
        <w:ind w:firstLine="0"/>
        <w:jc w:val="both"/>
        <w:rPr>
          <w:sz w:val="18"/>
          <w:szCs w:val="18"/>
          <w:lang w:val="en"/>
        </w:rPr>
      </w:pPr>
      <w:r w:rsidRPr="001413E6">
        <w:rPr>
          <w:sz w:val="18"/>
          <w:szCs w:val="18"/>
          <w:lang w:val="en"/>
        </w:rPr>
        <w:t>Int #</w:t>
      </w:r>
      <w:r w:rsidR="00CD1FAA">
        <w:rPr>
          <w:sz w:val="18"/>
          <w:szCs w:val="18"/>
          <w:lang w:val="en"/>
        </w:rPr>
        <w:t>1769</w:t>
      </w:r>
      <w:r>
        <w:rPr>
          <w:sz w:val="18"/>
          <w:szCs w:val="18"/>
          <w:lang w:val="en"/>
        </w:rPr>
        <w:t>-2019</w:t>
      </w:r>
    </w:p>
    <w:p w14:paraId="7DFFEB4E" w14:textId="77777777" w:rsidR="0079223E" w:rsidRDefault="0079223E" w:rsidP="0079223E">
      <w:pPr>
        <w:ind w:firstLine="0"/>
        <w:jc w:val="both"/>
        <w:rPr>
          <w:sz w:val="18"/>
          <w:szCs w:val="18"/>
        </w:rPr>
      </w:pPr>
    </w:p>
    <w:p w14:paraId="5A5BF697" w14:textId="77777777" w:rsidR="00AE212E" w:rsidRDefault="00AE212E" w:rsidP="007101A2">
      <w:pPr>
        <w:ind w:firstLine="0"/>
        <w:rPr>
          <w:sz w:val="18"/>
          <w:szCs w:val="18"/>
        </w:rPr>
      </w:pPr>
    </w:p>
    <w:p w14:paraId="150FDD0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5CB2" w14:textId="77777777" w:rsidR="00895168" w:rsidRDefault="00895168">
      <w:r>
        <w:separator/>
      </w:r>
    </w:p>
    <w:p w14:paraId="53B0E889" w14:textId="77777777" w:rsidR="00895168" w:rsidRDefault="00895168"/>
  </w:endnote>
  <w:endnote w:type="continuationSeparator" w:id="0">
    <w:p w14:paraId="57762DB3" w14:textId="77777777" w:rsidR="00895168" w:rsidRDefault="00895168">
      <w:r>
        <w:continuationSeparator/>
      </w:r>
    </w:p>
    <w:p w14:paraId="6BC41526" w14:textId="77777777" w:rsidR="00895168" w:rsidRDefault="00895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508FC" w14:textId="36FC63CC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36944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6AED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E9263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03D72" w14:textId="77777777" w:rsidR="00895168" w:rsidRDefault="00895168">
      <w:r>
        <w:separator/>
      </w:r>
    </w:p>
    <w:p w14:paraId="5512116F" w14:textId="77777777" w:rsidR="00895168" w:rsidRDefault="00895168"/>
  </w:footnote>
  <w:footnote w:type="continuationSeparator" w:id="0">
    <w:p w14:paraId="2768F0DC" w14:textId="77777777" w:rsidR="00895168" w:rsidRDefault="00895168">
      <w:r>
        <w:continuationSeparator/>
      </w:r>
    </w:p>
    <w:p w14:paraId="7FECFA6A" w14:textId="77777777" w:rsidR="00895168" w:rsidRDefault="00895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FD9"/>
    <w:multiLevelType w:val="hybridMultilevel"/>
    <w:tmpl w:val="AB44D0BA"/>
    <w:lvl w:ilvl="0" w:tplc="563CC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D55D8"/>
    <w:multiLevelType w:val="hybridMultilevel"/>
    <w:tmpl w:val="3274E306"/>
    <w:lvl w:ilvl="0" w:tplc="A7E0E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66D93"/>
    <w:multiLevelType w:val="hybridMultilevel"/>
    <w:tmpl w:val="C928A02E"/>
    <w:lvl w:ilvl="0" w:tplc="6D6AE6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0773C"/>
    <w:multiLevelType w:val="hybridMultilevel"/>
    <w:tmpl w:val="50EA83D4"/>
    <w:lvl w:ilvl="0" w:tplc="12709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lvl w:ilvl="0" w:tplc="6D6AE628">
        <w:start w:val="1"/>
        <w:numFmt w:val="decimal"/>
        <w:lvlText w:val="%1."/>
        <w:lvlJc w:val="left"/>
        <w:pPr>
          <w:ind w:left="720" w:firstLine="0"/>
        </w:pPr>
        <w:rPr>
          <w:rFonts w:hint="default"/>
          <w:u w:val="single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6D6AE628">
        <w:start w:val="1"/>
        <w:numFmt w:val="decimal"/>
        <w:suff w:val="space"/>
        <w:lvlText w:val="%1."/>
        <w:lvlJc w:val="left"/>
        <w:pPr>
          <w:ind w:left="720" w:firstLine="0"/>
        </w:pPr>
        <w:rPr>
          <w:rFonts w:hint="default"/>
          <w:u w:val="single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B"/>
    <w:rsid w:val="000135A3"/>
    <w:rsid w:val="00014997"/>
    <w:rsid w:val="00035181"/>
    <w:rsid w:val="000502BC"/>
    <w:rsid w:val="00056BB0"/>
    <w:rsid w:val="00064AFB"/>
    <w:rsid w:val="00065834"/>
    <w:rsid w:val="0009173E"/>
    <w:rsid w:val="00094A70"/>
    <w:rsid w:val="000C050C"/>
    <w:rsid w:val="000D4A7F"/>
    <w:rsid w:val="001050D0"/>
    <w:rsid w:val="001073BD"/>
    <w:rsid w:val="00115B31"/>
    <w:rsid w:val="00121824"/>
    <w:rsid w:val="00121C8B"/>
    <w:rsid w:val="001509BF"/>
    <w:rsid w:val="00150A27"/>
    <w:rsid w:val="00162FC0"/>
    <w:rsid w:val="00165627"/>
    <w:rsid w:val="00167107"/>
    <w:rsid w:val="00180BD2"/>
    <w:rsid w:val="00195A80"/>
    <w:rsid w:val="001B2AC0"/>
    <w:rsid w:val="001C0064"/>
    <w:rsid w:val="001D4249"/>
    <w:rsid w:val="00205741"/>
    <w:rsid w:val="00207323"/>
    <w:rsid w:val="0021642E"/>
    <w:rsid w:val="0022099D"/>
    <w:rsid w:val="00241F94"/>
    <w:rsid w:val="00270162"/>
    <w:rsid w:val="00277A5F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54E8B"/>
    <w:rsid w:val="00367632"/>
    <w:rsid w:val="003720CF"/>
    <w:rsid w:val="003874A1"/>
    <w:rsid w:val="00387754"/>
    <w:rsid w:val="003A29EF"/>
    <w:rsid w:val="003A75C2"/>
    <w:rsid w:val="003D5AB6"/>
    <w:rsid w:val="003F26F9"/>
    <w:rsid w:val="003F3109"/>
    <w:rsid w:val="00432688"/>
    <w:rsid w:val="00442A47"/>
    <w:rsid w:val="00444642"/>
    <w:rsid w:val="00447A01"/>
    <w:rsid w:val="00465293"/>
    <w:rsid w:val="004948B5"/>
    <w:rsid w:val="00497233"/>
    <w:rsid w:val="004B097C"/>
    <w:rsid w:val="004E1CF2"/>
    <w:rsid w:val="004E599B"/>
    <w:rsid w:val="004F3343"/>
    <w:rsid w:val="005020E8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4918"/>
    <w:rsid w:val="006D562C"/>
    <w:rsid w:val="006F5CC7"/>
    <w:rsid w:val="006F644E"/>
    <w:rsid w:val="007101A2"/>
    <w:rsid w:val="0071418B"/>
    <w:rsid w:val="00717CBD"/>
    <w:rsid w:val="007218EB"/>
    <w:rsid w:val="0072551E"/>
    <w:rsid w:val="00727BEF"/>
    <w:rsid w:val="00727F04"/>
    <w:rsid w:val="00750030"/>
    <w:rsid w:val="00767CD4"/>
    <w:rsid w:val="00770B9A"/>
    <w:rsid w:val="0079223E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4EC6"/>
    <w:rsid w:val="00806569"/>
    <w:rsid w:val="008167F4"/>
    <w:rsid w:val="0083646C"/>
    <w:rsid w:val="00850D94"/>
    <w:rsid w:val="0085260B"/>
    <w:rsid w:val="00853E42"/>
    <w:rsid w:val="00872BFD"/>
    <w:rsid w:val="00873B26"/>
    <w:rsid w:val="00880099"/>
    <w:rsid w:val="00895168"/>
    <w:rsid w:val="008E28FA"/>
    <w:rsid w:val="008F0949"/>
    <w:rsid w:val="008F0B17"/>
    <w:rsid w:val="00900ACB"/>
    <w:rsid w:val="00925D71"/>
    <w:rsid w:val="0094029B"/>
    <w:rsid w:val="00943E29"/>
    <w:rsid w:val="009822E5"/>
    <w:rsid w:val="00990ECE"/>
    <w:rsid w:val="0099675A"/>
    <w:rsid w:val="00997EA3"/>
    <w:rsid w:val="009A051F"/>
    <w:rsid w:val="009A52A6"/>
    <w:rsid w:val="00A00A68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15D83"/>
    <w:rsid w:val="00B1635A"/>
    <w:rsid w:val="00B233DF"/>
    <w:rsid w:val="00B30100"/>
    <w:rsid w:val="00B47730"/>
    <w:rsid w:val="00BA4408"/>
    <w:rsid w:val="00BA599A"/>
    <w:rsid w:val="00BB600C"/>
    <w:rsid w:val="00BB6434"/>
    <w:rsid w:val="00BC1806"/>
    <w:rsid w:val="00BD4E49"/>
    <w:rsid w:val="00BE1A80"/>
    <w:rsid w:val="00BE6154"/>
    <w:rsid w:val="00BF338B"/>
    <w:rsid w:val="00BF76F0"/>
    <w:rsid w:val="00C374DF"/>
    <w:rsid w:val="00C46315"/>
    <w:rsid w:val="00C52881"/>
    <w:rsid w:val="00C71A88"/>
    <w:rsid w:val="00C86F5B"/>
    <w:rsid w:val="00C87CF7"/>
    <w:rsid w:val="00C92A35"/>
    <w:rsid w:val="00C93F56"/>
    <w:rsid w:val="00C96CEE"/>
    <w:rsid w:val="00CA09E2"/>
    <w:rsid w:val="00CA1CBD"/>
    <w:rsid w:val="00CA2899"/>
    <w:rsid w:val="00CA30A1"/>
    <w:rsid w:val="00CA6B5C"/>
    <w:rsid w:val="00CC4ED3"/>
    <w:rsid w:val="00CD1FAA"/>
    <w:rsid w:val="00CD2303"/>
    <w:rsid w:val="00CE602C"/>
    <w:rsid w:val="00CF17D2"/>
    <w:rsid w:val="00CF5215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70DD"/>
    <w:rsid w:val="00E611AD"/>
    <w:rsid w:val="00E611DE"/>
    <w:rsid w:val="00E84A4E"/>
    <w:rsid w:val="00E96AB4"/>
    <w:rsid w:val="00E97376"/>
    <w:rsid w:val="00EA6A1C"/>
    <w:rsid w:val="00EB262D"/>
    <w:rsid w:val="00EB4F54"/>
    <w:rsid w:val="00EB5A95"/>
    <w:rsid w:val="00ED266D"/>
    <w:rsid w:val="00ED2846"/>
    <w:rsid w:val="00ED6A7B"/>
    <w:rsid w:val="00ED6ADF"/>
    <w:rsid w:val="00EF037D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96277"/>
  <w15:docId w15:val="{C515BDA6-1AD3-414D-AA27-ACBAA20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1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6782-F7AD-4AC0-A4B6-09A0318E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Washington, Alex</dc:creator>
  <cp:lastModifiedBy>Martin, William</cp:lastModifiedBy>
  <cp:revision>20</cp:revision>
  <cp:lastPrinted>2013-04-22T14:57:00Z</cp:lastPrinted>
  <dcterms:created xsi:type="dcterms:W3CDTF">2022-04-28T18:45:00Z</dcterms:created>
  <dcterms:modified xsi:type="dcterms:W3CDTF">2022-10-27T23:26:00Z</dcterms:modified>
</cp:coreProperties>
</file>